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336A" w14:textId="77777777" w:rsidR="00027C27" w:rsidRDefault="007B6144" w:rsidP="00B561C0">
      <w:pPr>
        <w:rPr>
          <w:b/>
        </w:rPr>
      </w:pPr>
      <w:r>
        <w:rPr>
          <w:b/>
        </w:rPr>
        <w:t>MAT STANDARDS IMPLEMENTATION PLAN</w:t>
      </w:r>
    </w:p>
    <w:p w14:paraId="693B5541" w14:textId="77777777" w:rsidR="000D389A" w:rsidRDefault="000D389A" w:rsidP="00B561C0">
      <w:pPr>
        <w:rPr>
          <w:b/>
        </w:rPr>
      </w:pPr>
    </w:p>
    <w:p w14:paraId="24428019" w14:textId="77777777" w:rsidR="000D389A" w:rsidRDefault="000D389A" w:rsidP="00B561C0">
      <w:r w:rsidRPr="000D389A">
        <w:t xml:space="preserve">This MAT Standards Implementation Plan </w:t>
      </w:r>
      <w:r>
        <w:t>has been produced to set out actions being taken in the</w:t>
      </w:r>
      <w:r w:rsidRPr="000D389A">
        <w:t xml:space="preserve"> </w:t>
      </w:r>
      <w:r w:rsidR="00552B0A">
        <w:t>Integration Authority</w:t>
      </w:r>
      <w:r w:rsidR="00552B0A" w:rsidRPr="000D389A">
        <w:t xml:space="preserve"> </w:t>
      </w:r>
      <w:r w:rsidRPr="000D389A">
        <w:t>area</w:t>
      </w:r>
      <w:r>
        <w:t>:</w:t>
      </w:r>
    </w:p>
    <w:p w14:paraId="2638FEA0" w14:textId="77777777" w:rsidR="000D389A" w:rsidRDefault="000D389A" w:rsidP="00B561C0"/>
    <w:tbl>
      <w:tblPr>
        <w:tblStyle w:val="TableGrid"/>
        <w:tblW w:w="0" w:type="auto"/>
        <w:tblLook w:val="04A0" w:firstRow="1" w:lastRow="0" w:firstColumn="1" w:lastColumn="0" w:noHBand="0" w:noVBand="1"/>
      </w:tblPr>
      <w:tblGrid>
        <w:gridCol w:w="13948"/>
      </w:tblGrid>
      <w:tr w:rsidR="000D389A" w14:paraId="45A52130" w14:textId="77777777" w:rsidTr="000D389A">
        <w:tc>
          <w:tcPr>
            <w:tcW w:w="13948" w:type="dxa"/>
          </w:tcPr>
          <w:p w14:paraId="738CF4CC" w14:textId="77777777" w:rsidR="000D389A" w:rsidRPr="003446A1" w:rsidRDefault="006062F7" w:rsidP="00B561C0">
            <w:pPr>
              <w:rPr>
                <w:i/>
                <w:sz w:val="20"/>
              </w:rPr>
            </w:pPr>
            <w:r>
              <w:rPr>
                <w:i/>
                <w:sz w:val="20"/>
              </w:rPr>
              <w:t>Falkirk; Clackmannanshire and Stirling</w:t>
            </w:r>
          </w:p>
          <w:p w14:paraId="01982A8D" w14:textId="77777777" w:rsidR="00F13242" w:rsidRPr="00F13242" w:rsidRDefault="00F13242" w:rsidP="00B561C0"/>
        </w:tc>
      </w:tr>
    </w:tbl>
    <w:p w14:paraId="6AF71098" w14:textId="77777777" w:rsidR="007B6144" w:rsidRDefault="007B6144" w:rsidP="00B561C0">
      <w:pPr>
        <w:rPr>
          <w:b/>
        </w:rPr>
      </w:pPr>
    </w:p>
    <w:p w14:paraId="23447A93" w14:textId="77777777" w:rsidR="000D389A" w:rsidRDefault="000D389A" w:rsidP="00B561C0">
      <w:r>
        <w:t>The lead officer/postholder nominated to ensure delivery of this Implementation Plan is:</w:t>
      </w:r>
    </w:p>
    <w:p w14:paraId="151F2DD9" w14:textId="77777777" w:rsidR="000D389A" w:rsidRDefault="000D389A" w:rsidP="00B561C0"/>
    <w:tbl>
      <w:tblPr>
        <w:tblStyle w:val="TableGrid"/>
        <w:tblW w:w="0" w:type="auto"/>
        <w:tblLook w:val="04A0" w:firstRow="1" w:lastRow="0" w:firstColumn="1" w:lastColumn="0" w:noHBand="0" w:noVBand="1"/>
      </w:tblPr>
      <w:tblGrid>
        <w:gridCol w:w="6974"/>
        <w:gridCol w:w="6974"/>
      </w:tblGrid>
      <w:tr w:rsidR="000D389A" w14:paraId="56751D36" w14:textId="77777777" w:rsidTr="000D389A">
        <w:tc>
          <w:tcPr>
            <w:tcW w:w="6974" w:type="dxa"/>
            <w:shd w:val="clear" w:color="auto" w:fill="D9D9D9" w:themeFill="background1" w:themeFillShade="D9"/>
          </w:tcPr>
          <w:p w14:paraId="682EAC81" w14:textId="77777777" w:rsidR="000D389A" w:rsidRDefault="000D389A" w:rsidP="00B561C0">
            <w:r>
              <w:t>Name</w:t>
            </w:r>
          </w:p>
        </w:tc>
        <w:tc>
          <w:tcPr>
            <w:tcW w:w="6974" w:type="dxa"/>
            <w:shd w:val="clear" w:color="auto" w:fill="D9D9D9" w:themeFill="background1" w:themeFillShade="D9"/>
          </w:tcPr>
          <w:p w14:paraId="619CC66D" w14:textId="77777777" w:rsidR="000D389A" w:rsidRDefault="000D389A" w:rsidP="00B561C0">
            <w:r>
              <w:t>Position</w:t>
            </w:r>
            <w:r w:rsidR="00945B7C">
              <w:t>/Job Title</w:t>
            </w:r>
          </w:p>
        </w:tc>
      </w:tr>
      <w:tr w:rsidR="000D389A" w14:paraId="7EE15E2D" w14:textId="77777777" w:rsidTr="000D389A">
        <w:tc>
          <w:tcPr>
            <w:tcW w:w="6974" w:type="dxa"/>
          </w:tcPr>
          <w:p w14:paraId="65EE83BF" w14:textId="77777777" w:rsidR="003446A1" w:rsidRDefault="000B6A16" w:rsidP="00B561C0">
            <w:r>
              <w:t>Annemargaret Black/ Patricia Cassidy</w:t>
            </w:r>
          </w:p>
        </w:tc>
        <w:tc>
          <w:tcPr>
            <w:tcW w:w="6974" w:type="dxa"/>
          </w:tcPr>
          <w:p w14:paraId="0A411C25" w14:textId="77777777" w:rsidR="000D389A" w:rsidRDefault="000B6A16" w:rsidP="00B561C0">
            <w:r>
              <w:t>HSCP Chief Officers</w:t>
            </w:r>
          </w:p>
        </w:tc>
      </w:tr>
    </w:tbl>
    <w:p w14:paraId="26E6E108" w14:textId="77777777" w:rsidR="000D389A" w:rsidRDefault="000D389A" w:rsidP="00B561C0"/>
    <w:p w14:paraId="0253ACFA" w14:textId="77777777" w:rsidR="009522A2" w:rsidRDefault="009522A2" w:rsidP="00B561C0">
      <w:r>
        <w:t xml:space="preserve">This </w:t>
      </w:r>
      <w:r w:rsidR="00945B7C">
        <w:t>P</w:t>
      </w:r>
      <w:r>
        <w:t xml:space="preserve">lan is intended to ensure that services in the </w:t>
      </w:r>
      <w:r w:rsidR="00F13242">
        <w:t xml:space="preserve">Integration Authority </w:t>
      </w:r>
      <w:r>
        <w:t xml:space="preserve">area are meeting the standards and the respective criteria for each standard as set out in the Drug Deaths Taskforce report: </w:t>
      </w:r>
      <w:hyperlink r:id="rId12" w:history="1">
        <w:r w:rsidRPr="009522A2">
          <w:rPr>
            <w:rStyle w:val="Hyperlink"/>
          </w:rPr>
          <w:t>Medication Assisted Treatment standards: access, choice, support</w:t>
        </w:r>
      </w:hyperlink>
      <w:r>
        <w:t xml:space="preserve"> published in May 2021.</w:t>
      </w:r>
    </w:p>
    <w:p w14:paraId="5F1FA7B8" w14:textId="77777777" w:rsidR="009522A2" w:rsidRDefault="009522A2" w:rsidP="00B561C0"/>
    <w:p w14:paraId="5C7220D3" w14:textId="77777777" w:rsidR="009522A2" w:rsidRDefault="00945B7C" w:rsidP="00B561C0">
      <w:r>
        <w:t>This P</w:t>
      </w:r>
      <w:r w:rsidR="009522A2">
        <w:t>lan has been developed by partners and has taken account of the voices of lived and living experience.</w:t>
      </w:r>
      <w:r w:rsidR="003446A1">
        <w:t xml:space="preserve">  The Governance arrangements for local oversight of progress against this Plan, including the role of lived and living experience in this is as follows:</w:t>
      </w:r>
    </w:p>
    <w:p w14:paraId="21622D79" w14:textId="77777777" w:rsidR="003446A1" w:rsidRDefault="003446A1" w:rsidP="00B561C0"/>
    <w:tbl>
      <w:tblPr>
        <w:tblStyle w:val="TableGrid"/>
        <w:tblW w:w="0" w:type="auto"/>
        <w:tblLook w:val="04A0" w:firstRow="1" w:lastRow="0" w:firstColumn="1" w:lastColumn="0" w:noHBand="0" w:noVBand="1"/>
      </w:tblPr>
      <w:tblGrid>
        <w:gridCol w:w="13948"/>
      </w:tblGrid>
      <w:tr w:rsidR="003446A1" w14:paraId="6BE0BF50" w14:textId="77777777" w:rsidTr="003446A1">
        <w:tc>
          <w:tcPr>
            <w:tcW w:w="13948" w:type="dxa"/>
          </w:tcPr>
          <w:p w14:paraId="4E77473C" w14:textId="77777777" w:rsidR="003446A1" w:rsidRPr="003446A1" w:rsidRDefault="003446A1" w:rsidP="00B561C0">
            <w:pPr>
              <w:rPr>
                <w:i/>
                <w:sz w:val="20"/>
              </w:rPr>
            </w:pPr>
            <w:r w:rsidRPr="003446A1">
              <w:rPr>
                <w:i/>
                <w:sz w:val="20"/>
              </w:rPr>
              <w:t>(Summary of governance arrangements for local oversight)</w:t>
            </w:r>
          </w:p>
          <w:p w14:paraId="50F49F30" w14:textId="77777777" w:rsidR="003446A1" w:rsidRDefault="003446A1" w:rsidP="00B561C0"/>
          <w:p w14:paraId="1CCFD310" w14:textId="4938B035" w:rsidR="003446A1" w:rsidRDefault="000F2322" w:rsidP="00B561C0">
            <w:r>
              <w:t xml:space="preserve">See </w:t>
            </w:r>
            <w:r w:rsidR="00B85C3F">
              <w:t>FV MAT Standards Governance and Reporting Organogram</w:t>
            </w:r>
            <w:r w:rsidR="00232914">
              <w:t xml:space="preserve"> in Table 1 below. The views and experiences of patients are being collected as part of MAT tests of change and feedback is being used to inform subsequent PDSA cycles. The MIST questionnaires will be used to capture baseline data from people with lived and living experience (LLE) and their families’ experiences of current services, to identify areas for improvement and help to inform priorities for 2023-2024. LLE and families will be consulted on the NHS inform choice leaflets that FV have decided use, prior to testing at same day access appointments with patients. A local process to involve LLE and their families in our improvement meetings and activities has been established. To test the process, we are currently recruiting people to participate in a trauma-informed walkthrough of Substance Use Services at St Ninians in Stirling, before rolling out into 4 other areas to complete a baseline trauma-informed assessment in FV. It is also anticipated that now we have a process for involving LLE and their families we can recruit LLE and families to join our improvement team meetings. A local qualitative data collection plan to support the implementation plan is in development.</w:t>
            </w:r>
          </w:p>
        </w:tc>
      </w:tr>
    </w:tbl>
    <w:p w14:paraId="28184A3D" w14:textId="77777777" w:rsidR="003446A1" w:rsidRDefault="003446A1" w:rsidP="00B561C0"/>
    <w:p w14:paraId="7FFC5C57" w14:textId="4A19AF7E" w:rsidR="00C12C5A" w:rsidRDefault="00B85C3F" w:rsidP="00C12C5A">
      <w:pPr>
        <w:keepNext/>
      </w:pPr>
      <w:r>
        <w:rPr>
          <w:noProof/>
          <w:lang w:eastAsia="en-GB"/>
        </w:rPr>
        <w:lastRenderedPageBreak/>
        <w:drawing>
          <wp:inline distT="0" distB="0" distL="0" distR="0" wp14:anchorId="60C1F6CA" wp14:editId="62FF7CE3">
            <wp:extent cx="4692015" cy="5585388"/>
            <wp:effectExtent l="0" t="0" r="0" b="0"/>
            <wp:docPr id="5" name="Picture 1" descr="MAT Standards Governance and Reporting Orga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T Standards Governance and Reporting Organogram"/>
                    <pic:cNvPicPr>
                      <a:picLocks noChangeAspect="1" noChangeArrowheads="1"/>
                    </pic:cNvPicPr>
                  </pic:nvPicPr>
                  <pic:blipFill rotWithShape="1">
                    <a:blip r:embed="rId13" cstate="print"/>
                    <a:srcRect t="2152" b="3065"/>
                    <a:stretch/>
                  </pic:blipFill>
                  <pic:spPr bwMode="auto">
                    <a:xfrm>
                      <a:off x="0" y="0"/>
                      <a:ext cx="4694742" cy="5588634"/>
                    </a:xfrm>
                    <a:prstGeom prst="rect">
                      <a:avLst/>
                    </a:prstGeom>
                    <a:noFill/>
                    <a:ln>
                      <a:noFill/>
                    </a:ln>
                    <a:extLst>
                      <a:ext uri="{53640926-AAD7-44D8-BBD7-CCE9431645EC}">
                        <a14:shadowObscured xmlns:a14="http://schemas.microsoft.com/office/drawing/2010/main"/>
                      </a:ext>
                    </a:extLst>
                  </pic:spPr>
                </pic:pic>
              </a:graphicData>
            </a:graphic>
          </wp:inline>
        </w:drawing>
      </w:r>
    </w:p>
    <w:p w14:paraId="46E4C879" w14:textId="31D15DD5" w:rsidR="00B85C3F" w:rsidRDefault="00C12C5A" w:rsidP="00C12C5A">
      <w:pPr>
        <w:pStyle w:val="Caption"/>
        <w:sectPr w:rsidR="00B85C3F" w:rsidSect="00232914">
          <w:footerReference w:type="default" r:id="rId14"/>
          <w:pgSz w:w="16838" w:h="11906" w:orient="landscape" w:code="9"/>
          <w:pgMar w:top="1440" w:right="1440" w:bottom="709" w:left="1440" w:header="720" w:footer="720" w:gutter="0"/>
          <w:cols w:space="708"/>
          <w:docGrid w:linePitch="360"/>
        </w:sectPr>
      </w:pPr>
      <w:r>
        <w:t xml:space="preserve">Figure </w:t>
      </w:r>
      <w:fldSimple w:instr=" SEQ Figure \* ARABIC ">
        <w:r>
          <w:rPr>
            <w:noProof/>
          </w:rPr>
          <w:t>1</w:t>
        </w:r>
      </w:fldSimple>
      <w:r>
        <w:t>:</w:t>
      </w:r>
      <w:r w:rsidRPr="00F022D5">
        <w:t xml:space="preserve"> MAT Standards Governance and Reporting Organogram</w:t>
      </w:r>
    </w:p>
    <w:p w14:paraId="51EB9A48" w14:textId="77777777" w:rsidR="000D389A" w:rsidRDefault="00945B7C" w:rsidP="00B561C0">
      <w:r>
        <w:lastRenderedPageBreak/>
        <w:t>This P</w:t>
      </w:r>
      <w:r w:rsidR="000D389A" w:rsidRPr="000D389A">
        <w:t>lan</w:t>
      </w:r>
      <w:r w:rsidR="000D389A">
        <w:t xml:space="preserve"> has been signed off on behalf of the delivery partners by:</w:t>
      </w:r>
    </w:p>
    <w:p w14:paraId="568A8B34" w14:textId="77777777" w:rsidR="000D389A" w:rsidRDefault="000D389A" w:rsidP="00B561C0"/>
    <w:tbl>
      <w:tblPr>
        <w:tblStyle w:val="TableGrid"/>
        <w:tblW w:w="0" w:type="auto"/>
        <w:tblLook w:val="04A0" w:firstRow="1" w:lastRow="0" w:firstColumn="1" w:lastColumn="0" w:noHBand="0" w:noVBand="1"/>
      </w:tblPr>
      <w:tblGrid>
        <w:gridCol w:w="3487"/>
        <w:gridCol w:w="3487"/>
        <w:gridCol w:w="3487"/>
        <w:gridCol w:w="3487"/>
      </w:tblGrid>
      <w:tr w:rsidR="000D389A" w14:paraId="3A9C738D" w14:textId="77777777" w:rsidTr="000D389A">
        <w:tc>
          <w:tcPr>
            <w:tcW w:w="3487" w:type="dxa"/>
            <w:shd w:val="clear" w:color="auto" w:fill="D9D9D9" w:themeFill="background1" w:themeFillShade="D9"/>
          </w:tcPr>
          <w:p w14:paraId="1C0B3BEF" w14:textId="77777777" w:rsidR="000D389A" w:rsidRDefault="000D389A" w:rsidP="000D389A">
            <w:r>
              <w:t>Name</w:t>
            </w:r>
          </w:p>
        </w:tc>
        <w:tc>
          <w:tcPr>
            <w:tcW w:w="3487" w:type="dxa"/>
            <w:shd w:val="clear" w:color="auto" w:fill="D9D9D9" w:themeFill="background1" w:themeFillShade="D9"/>
          </w:tcPr>
          <w:p w14:paraId="760704D5" w14:textId="77777777" w:rsidR="000D389A" w:rsidRDefault="000D389A" w:rsidP="000D389A">
            <w:r>
              <w:t>Position</w:t>
            </w:r>
          </w:p>
        </w:tc>
        <w:tc>
          <w:tcPr>
            <w:tcW w:w="3487" w:type="dxa"/>
            <w:shd w:val="clear" w:color="auto" w:fill="D9D9D9" w:themeFill="background1" w:themeFillShade="D9"/>
          </w:tcPr>
          <w:p w14:paraId="06514463" w14:textId="77777777" w:rsidR="000D389A" w:rsidRDefault="000D389A" w:rsidP="000D389A">
            <w:r>
              <w:t>Delivery Partner</w:t>
            </w:r>
          </w:p>
        </w:tc>
        <w:tc>
          <w:tcPr>
            <w:tcW w:w="3487" w:type="dxa"/>
            <w:shd w:val="clear" w:color="auto" w:fill="D9D9D9" w:themeFill="background1" w:themeFillShade="D9"/>
          </w:tcPr>
          <w:p w14:paraId="76B937BE" w14:textId="77777777" w:rsidR="000D389A" w:rsidRDefault="000D389A" w:rsidP="000D389A">
            <w:r>
              <w:t>Date signed</w:t>
            </w:r>
          </w:p>
        </w:tc>
      </w:tr>
      <w:tr w:rsidR="000D389A" w14:paraId="40A37B48" w14:textId="77777777" w:rsidTr="000D389A">
        <w:tc>
          <w:tcPr>
            <w:tcW w:w="3487" w:type="dxa"/>
          </w:tcPr>
          <w:p w14:paraId="1F09C80F" w14:textId="77777777" w:rsidR="000D389A" w:rsidRDefault="00AF3E46" w:rsidP="00B561C0">
            <w:r>
              <w:t>Cathie Cowan</w:t>
            </w:r>
          </w:p>
        </w:tc>
        <w:tc>
          <w:tcPr>
            <w:tcW w:w="3487" w:type="dxa"/>
          </w:tcPr>
          <w:p w14:paraId="554CA723" w14:textId="77777777" w:rsidR="000D389A" w:rsidRDefault="00465F46" w:rsidP="00B561C0">
            <w:r>
              <w:t>Chief Executive</w:t>
            </w:r>
          </w:p>
        </w:tc>
        <w:tc>
          <w:tcPr>
            <w:tcW w:w="3487" w:type="dxa"/>
          </w:tcPr>
          <w:p w14:paraId="78B4D2B0" w14:textId="77777777" w:rsidR="000D389A" w:rsidRDefault="00465F46" w:rsidP="00B561C0">
            <w:r>
              <w:t>NHS Forth Valley</w:t>
            </w:r>
          </w:p>
        </w:tc>
        <w:tc>
          <w:tcPr>
            <w:tcW w:w="3487" w:type="dxa"/>
          </w:tcPr>
          <w:p w14:paraId="4C039622" w14:textId="77777777" w:rsidR="000D389A" w:rsidRDefault="00465F46" w:rsidP="00B561C0">
            <w:r>
              <w:t>20</w:t>
            </w:r>
            <w:r w:rsidRPr="00465F46">
              <w:rPr>
                <w:vertAlign w:val="superscript"/>
              </w:rPr>
              <w:t>th</w:t>
            </w:r>
            <w:r>
              <w:t xml:space="preserve"> September 2022</w:t>
            </w:r>
          </w:p>
        </w:tc>
      </w:tr>
      <w:tr w:rsidR="000D389A" w14:paraId="487B7C99" w14:textId="77777777" w:rsidTr="000D389A">
        <w:tc>
          <w:tcPr>
            <w:tcW w:w="3487" w:type="dxa"/>
          </w:tcPr>
          <w:p w14:paraId="5ABD4655" w14:textId="77777777" w:rsidR="000D389A" w:rsidRDefault="00C26440" w:rsidP="00B561C0">
            <w:r>
              <w:t>Annemargaret Black</w:t>
            </w:r>
          </w:p>
        </w:tc>
        <w:tc>
          <w:tcPr>
            <w:tcW w:w="3487" w:type="dxa"/>
          </w:tcPr>
          <w:p w14:paraId="2A40082B" w14:textId="77777777" w:rsidR="000D389A" w:rsidRDefault="00C26440" w:rsidP="00B561C0">
            <w:r>
              <w:t>Chief Officer</w:t>
            </w:r>
          </w:p>
        </w:tc>
        <w:tc>
          <w:tcPr>
            <w:tcW w:w="3487" w:type="dxa"/>
          </w:tcPr>
          <w:p w14:paraId="75861290" w14:textId="77777777" w:rsidR="000D389A" w:rsidRDefault="00C26440" w:rsidP="00B561C0">
            <w:r>
              <w:t>Clackmannanshire and Stirling Integrated Joint Board</w:t>
            </w:r>
          </w:p>
        </w:tc>
        <w:tc>
          <w:tcPr>
            <w:tcW w:w="3487" w:type="dxa"/>
          </w:tcPr>
          <w:p w14:paraId="33832050" w14:textId="77777777" w:rsidR="000D389A" w:rsidRDefault="00C26440" w:rsidP="00B561C0">
            <w:r>
              <w:t>20</w:t>
            </w:r>
            <w:r w:rsidRPr="00C26440">
              <w:rPr>
                <w:vertAlign w:val="superscript"/>
              </w:rPr>
              <w:t>th</w:t>
            </w:r>
            <w:r>
              <w:t xml:space="preserve"> September 2022</w:t>
            </w:r>
          </w:p>
        </w:tc>
      </w:tr>
      <w:tr w:rsidR="000D389A" w14:paraId="195889C1" w14:textId="77777777" w:rsidTr="000D389A">
        <w:tc>
          <w:tcPr>
            <w:tcW w:w="3487" w:type="dxa"/>
          </w:tcPr>
          <w:p w14:paraId="4467C3C3" w14:textId="77777777" w:rsidR="000D389A" w:rsidRDefault="00C26440" w:rsidP="00B561C0">
            <w:r>
              <w:t>Patricia Cassidy</w:t>
            </w:r>
          </w:p>
        </w:tc>
        <w:tc>
          <w:tcPr>
            <w:tcW w:w="3487" w:type="dxa"/>
          </w:tcPr>
          <w:p w14:paraId="5BCDE2EF" w14:textId="77777777" w:rsidR="000D389A" w:rsidRDefault="00C26440" w:rsidP="00B561C0">
            <w:r>
              <w:t>Chief Officer</w:t>
            </w:r>
          </w:p>
        </w:tc>
        <w:tc>
          <w:tcPr>
            <w:tcW w:w="3487" w:type="dxa"/>
          </w:tcPr>
          <w:p w14:paraId="0487D587" w14:textId="77777777" w:rsidR="000D389A" w:rsidRDefault="00C26440" w:rsidP="00B561C0">
            <w:r>
              <w:t>Falkirk Integrated Joint Board</w:t>
            </w:r>
          </w:p>
        </w:tc>
        <w:tc>
          <w:tcPr>
            <w:tcW w:w="3487" w:type="dxa"/>
          </w:tcPr>
          <w:p w14:paraId="6A174254" w14:textId="77777777" w:rsidR="000D389A" w:rsidRDefault="002A6303" w:rsidP="00B561C0">
            <w:r>
              <w:t>27</w:t>
            </w:r>
            <w:r w:rsidRPr="002A6303">
              <w:rPr>
                <w:vertAlign w:val="superscript"/>
              </w:rPr>
              <w:t>th</w:t>
            </w:r>
            <w:r>
              <w:t xml:space="preserve"> September 2022</w:t>
            </w:r>
          </w:p>
        </w:tc>
      </w:tr>
      <w:tr w:rsidR="00232914" w14:paraId="16076416" w14:textId="77777777" w:rsidTr="000D389A">
        <w:tc>
          <w:tcPr>
            <w:tcW w:w="3487" w:type="dxa"/>
          </w:tcPr>
          <w:p w14:paraId="45C217BB" w14:textId="3FEA4F18" w:rsidR="00232914" w:rsidRDefault="00232914" w:rsidP="00232914">
            <w:r>
              <w:t>Nikki Bridle</w:t>
            </w:r>
          </w:p>
        </w:tc>
        <w:tc>
          <w:tcPr>
            <w:tcW w:w="3487" w:type="dxa"/>
          </w:tcPr>
          <w:p w14:paraId="421535D4" w14:textId="3F5A6590" w:rsidR="00232914" w:rsidRDefault="00232914" w:rsidP="00232914">
            <w:r>
              <w:t>Chief Executive</w:t>
            </w:r>
          </w:p>
        </w:tc>
        <w:tc>
          <w:tcPr>
            <w:tcW w:w="3487" w:type="dxa"/>
          </w:tcPr>
          <w:p w14:paraId="42BED823" w14:textId="17654AE2" w:rsidR="00232914" w:rsidRDefault="00232914" w:rsidP="00232914">
            <w:r>
              <w:t>Clackmannanshire Council</w:t>
            </w:r>
          </w:p>
        </w:tc>
        <w:tc>
          <w:tcPr>
            <w:tcW w:w="3487" w:type="dxa"/>
          </w:tcPr>
          <w:p w14:paraId="2E76938D" w14:textId="1B3640EF" w:rsidR="00232914" w:rsidRDefault="00232914" w:rsidP="00232914">
            <w:r>
              <w:t>3</w:t>
            </w:r>
            <w:r w:rsidRPr="00232914">
              <w:rPr>
                <w:vertAlign w:val="superscript"/>
              </w:rPr>
              <w:t>rd</w:t>
            </w:r>
            <w:r>
              <w:t xml:space="preserve"> November 2022</w:t>
            </w:r>
          </w:p>
        </w:tc>
      </w:tr>
      <w:tr w:rsidR="00232914" w14:paraId="268AC10D" w14:textId="77777777" w:rsidTr="000D389A">
        <w:tc>
          <w:tcPr>
            <w:tcW w:w="3487" w:type="dxa"/>
          </w:tcPr>
          <w:p w14:paraId="74A9608A" w14:textId="3E2E655A" w:rsidR="00232914" w:rsidRDefault="00232914" w:rsidP="00232914">
            <w:r>
              <w:t xml:space="preserve">Carol Beattie </w:t>
            </w:r>
          </w:p>
        </w:tc>
        <w:tc>
          <w:tcPr>
            <w:tcW w:w="3487" w:type="dxa"/>
          </w:tcPr>
          <w:p w14:paraId="20E98D83" w14:textId="726A355D" w:rsidR="00232914" w:rsidRDefault="00232914" w:rsidP="00232914">
            <w:r>
              <w:t>Chief Executive</w:t>
            </w:r>
          </w:p>
        </w:tc>
        <w:tc>
          <w:tcPr>
            <w:tcW w:w="3487" w:type="dxa"/>
          </w:tcPr>
          <w:p w14:paraId="3AE6AC56" w14:textId="0742022C" w:rsidR="00232914" w:rsidRDefault="00232914" w:rsidP="00232914">
            <w:r>
              <w:t>Stirling Council</w:t>
            </w:r>
          </w:p>
        </w:tc>
        <w:tc>
          <w:tcPr>
            <w:tcW w:w="3487" w:type="dxa"/>
          </w:tcPr>
          <w:p w14:paraId="3E6E3F9A" w14:textId="799A8F2A" w:rsidR="00232914" w:rsidRDefault="00232914" w:rsidP="00232914">
            <w:r>
              <w:t>8</w:t>
            </w:r>
            <w:r w:rsidRPr="00232914">
              <w:rPr>
                <w:vertAlign w:val="superscript"/>
              </w:rPr>
              <w:t>th</w:t>
            </w:r>
            <w:r>
              <w:t xml:space="preserve"> November 2022</w:t>
            </w:r>
          </w:p>
        </w:tc>
      </w:tr>
      <w:tr w:rsidR="00232914" w14:paraId="0AEDF8BD" w14:textId="77777777" w:rsidTr="000D389A">
        <w:tc>
          <w:tcPr>
            <w:tcW w:w="3487" w:type="dxa"/>
          </w:tcPr>
          <w:p w14:paraId="341CDBDA" w14:textId="620D8418" w:rsidR="00232914" w:rsidRDefault="00232914" w:rsidP="00232914">
            <w:r>
              <w:t>Kenneth Lawrie</w:t>
            </w:r>
          </w:p>
        </w:tc>
        <w:tc>
          <w:tcPr>
            <w:tcW w:w="3487" w:type="dxa"/>
          </w:tcPr>
          <w:p w14:paraId="522B02A6" w14:textId="7A3C1253" w:rsidR="00232914" w:rsidRDefault="00232914" w:rsidP="00232914">
            <w:r>
              <w:t>Chief Executive</w:t>
            </w:r>
          </w:p>
        </w:tc>
        <w:tc>
          <w:tcPr>
            <w:tcW w:w="3487" w:type="dxa"/>
          </w:tcPr>
          <w:p w14:paraId="57118CF2" w14:textId="2D9A12A8" w:rsidR="00232914" w:rsidRDefault="00232914" w:rsidP="00232914">
            <w:r>
              <w:t>Falkirk Council</w:t>
            </w:r>
          </w:p>
        </w:tc>
        <w:tc>
          <w:tcPr>
            <w:tcW w:w="3487" w:type="dxa"/>
          </w:tcPr>
          <w:p w14:paraId="5758F64E" w14:textId="3BC5F2C0" w:rsidR="00232914" w:rsidRDefault="00232914" w:rsidP="00232914">
            <w:r>
              <w:t>24</w:t>
            </w:r>
            <w:r w:rsidRPr="00232914">
              <w:rPr>
                <w:vertAlign w:val="superscript"/>
              </w:rPr>
              <w:t>th</w:t>
            </w:r>
            <w:r>
              <w:t xml:space="preserve"> October 2022</w:t>
            </w:r>
          </w:p>
        </w:tc>
      </w:tr>
    </w:tbl>
    <w:p w14:paraId="666C1B70" w14:textId="77777777" w:rsidR="000D389A" w:rsidRDefault="000D389A" w:rsidP="00B561C0"/>
    <w:p w14:paraId="5C657B0A" w14:textId="77777777" w:rsidR="003446A1" w:rsidRDefault="003446A1" w:rsidP="00B561C0">
      <w:pPr>
        <w:sectPr w:rsidR="003446A1" w:rsidSect="009874CA">
          <w:pgSz w:w="16838" w:h="11906" w:orient="landscape" w:code="9"/>
          <w:pgMar w:top="1440" w:right="1440" w:bottom="1440" w:left="1440" w:header="720" w:footer="720" w:gutter="0"/>
          <w:cols w:space="708"/>
          <w:docGrid w:linePitch="360"/>
        </w:sectPr>
      </w:pPr>
    </w:p>
    <w:tbl>
      <w:tblPr>
        <w:tblStyle w:val="TableGrid"/>
        <w:tblW w:w="0" w:type="auto"/>
        <w:tblLook w:val="04A0" w:firstRow="1" w:lastRow="0" w:firstColumn="1" w:lastColumn="0" w:noHBand="0" w:noVBand="1"/>
      </w:tblPr>
      <w:tblGrid>
        <w:gridCol w:w="10881"/>
        <w:gridCol w:w="3067"/>
      </w:tblGrid>
      <w:tr w:rsidR="00C12C5A" w14:paraId="2CE850C6" w14:textId="77777777" w:rsidTr="00C12C5A">
        <w:tc>
          <w:tcPr>
            <w:tcW w:w="10881" w:type="dxa"/>
            <w:shd w:val="clear" w:color="auto" w:fill="D9D9D9" w:themeFill="background1" w:themeFillShade="D9"/>
          </w:tcPr>
          <w:p w14:paraId="7E3E548A" w14:textId="77777777" w:rsidR="00C12C5A" w:rsidRDefault="00C12C5A" w:rsidP="00C12C5A">
            <w:pPr>
              <w:rPr>
                <w:b/>
              </w:rPr>
            </w:pPr>
            <w:r>
              <w:rPr>
                <w:b/>
              </w:rPr>
              <w:lastRenderedPageBreak/>
              <w:t>MAT Standard 1</w:t>
            </w:r>
          </w:p>
          <w:p w14:paraId="383E3675" w14:textId="77777777" w:rsidR="00C12C5A" w:rsidRPr="00C12C5A" w:rsidRDefault="00C12C5A" w:rsidP="00C12C5A">
            <w:r w:rsidRPr="00C12C5A">
              <w:rPr>
                <w:b/>
                <w:bCs/>
              </w:rPr>
              <w:t>All people accessing services have the option to start MAT from the same day of presentation</w:t>
            </w:r>
            <w:r w:rsidRPr="00C12C5A">
              <w:t>. This means that instead of waiting for days, weeks or months to get on a medication like methadone or buprenorphine, a person with opioid dependence can have the choice to begin medication on the day they ask for help.</w:t>
            </w:r>
          </w:p>
          <w:p w14:paraId="26855216" w14:textId="77777777" w:rsidR="00C12C5A" w:rsidRDefault="00C12C5A" w:rsidP="00C12C5A">
            <w:pPr>
              <w:rPr>
                <w:b/>
              </w:rPr>
            </w:pPr>
          </w:p>
        </w:tc>
        <w:tc>
          <w:tcPr>
            <w:tcW w:w="3067" w:type="dxa"/>
            <w:shd w:val="clear" w:color="auto" w:fill="FF0000"/>
          </w:tcPr>
          <w:p w14:paraId="63AADCDF" w14:textId="45BBF7F3" w:rsidR="00C12C5A" w:rsidRDefault="00C12C5A" w:rsidP="00C12C5A">
            <w:pPr>
              <w:rPr>
                <w:b/>
              </w:rPr>
            </w:pPr>
            <w:r w:rsidRPr="003446A1">
              <w:t>April 2022 RAG status</w:t>
            </w:r>
          </w:p>
        </w:tc>
      </w:tr>
      <w:tr w:rsidR="00C12C5A" w14:paraId="6A97F6C0" w14:textId="77777777" w:rsidTr="00D13FDF">
        <w:tc>
          <w:tcPr>
            <w:tcW w:w="10881" w:type="dxa"/>
            <w:shd w:val="clear" w:color="auto" w:fill="D9D9D9" w:themeFill="background1" w:themeFillShade="D9"/>
          </w:tcPr>
          <w:p w14:paraId="4F993277" w14:textId="77777777" w:rsidR="00C12C5A" w:rsidRDefault="00C12C5A" w:rsidP="00C12C5A">
            <w:pPr>
              <w:rPr>
                <w:b/>
              </w:rPr>
            </w:pPr>
            <w:r>
              <w:rPr>
                <w:b/>
              </w:rPr>
              <w:t>Actions/deliverables to implement standard 1</w:t>
            </w:r>
          </w:p>
        </w:tc>
        <w:tc>
          <w:tcPr>
            <w:tcW w:w="3067" w:type="dxa"/>
            <w:shd w:val="clear" w:color="auto" w:fill="D9D9D9" w:themeFill="background1" w:themeFillShade="D9"/>
          </w:tcPr>
          <w:p w14:paraId="4331DA7E" w14:textId="77777777" w:rsidR="00C12C5A" w:rsidRDefault="00C12C5A" w:rsidP="00C12C5A">
            <w:pPr>
              <w:rPr>
                <w:b/>
              </w:rPr>
            </w:pPr>
            <w:r>
              <w:rPr>
                <w:b/>
              </w:rPr>
              <w:t>Timescales to complete</w:t>
            </w:r>
          </w:p>
        </w:tc>
      </w:tr>
      <w:tr w:rsidR="00C12C5A" w14:paraId="29BE19E5" w14:textId="77777777" w:rsidTr="00D13FDF">
        <w:tc>
          <w:tcPr>
            <w:tcW w:w="10881" w:type="dxa"/>
            <w:shd w:val="clear" w:color="auto" w:fill="FFFFFF" w:themeFill="background1"/>
          </w:tcPr>
          <w:p w14:paraId="62E221ED" w14:textId="77777777" w:rsidR="00C12C5A" w:rsidRDefault="00C12C5A" w:rsidP="00C12C5A">
            <w:r>
              <w:t xml:space="preserve">1.1 Complete a project plan and project charter for MAT standard 1 </w:t>
            </w:r>
          </w:p>
          <w:p w14:paraId="183C7CCF" w14:textId="77777777" w:rsidR="00C12C5A" w:rsidRPr="00464184" w:rsidRDefault="00C12C5A" w:rsidP="00C12C5A">
            <w:pPr>
              <w:rPr>
                <w:rFonts w:cs="Arial"/>
              </w:rPr>
            </w:pPr>
          </w:p>
        </w:tc>
        <w:tc>
          <w:tcPr>
            <w:tcW w:w="3067" w:type="dxa"/>
            <w:shd w:val="clear" w:color="auto" w:fill="FFFFFF" w:themeFill="background1"/>
          </w:tcPr>
          <w:p w14:paraId="638CC067" w14:textId="77777777" w:rsidR="00C12C5A" w:rsidRPr="00464184" w:rsidRDefault="00C12C5A" w:rsidP="00C12C5A">
            <w:pPr>
              <w:rPr>
                <w:rFonts w:cs="Arial"/>
                <w:b/>
              </w:rPr>
            </w:pPr>
            <w:r>
              <w:rPr>
                <w:rFonts w:cs="Arial"/>
                <w:b/>
              </w:rPr>
              <w:t>complete</w:t>
            </w:r>
          </w:p>
        </w:tc>
      </w:tr>
      <w:tr w:rsidR="00C12C5A" w14:paraId="62F10F5E" w14:textId="77777777" w:rsidTr="00D13FDF">
        <w:tc>
          <w:tcPr>
            <w:tcW w:w="10881" w:type="dxa"/>
            <w:shd w:val="clear" w:color="auto" w:fill="FFFFFF" w:themeFill="background1"/>
          </w:tcPr>
          <w:p w14:paraId="7CF41DEF" w14:textId="77777777" w:rsidR="00C12C5A" w:rsidRDefault="00C12C5A" w:rsidP="00C12C5A">
            <w:pPr>
              <w:rPr>
                <w:rFonts w:cs="Arial"/>
                <w:color w:val="000000"/>
                <w:szCs w:val="24"/>
              </w:rPr>
            </w:pPr>
            <w:r>
              <w:rPr>
                <w:rFonts w:cs="Arial"/>
                <w:color w:val="000000"/>
                <w:szCs w:val="24"/>
              </w:rPr>
              <w:t xml:space="preserve">1.2 </w:t>
            </w:r>
            <w:r w:rsidRPr="00DF0C72">
              <w:rPr>
                <w:rFonts w:cs="Arial"/>
                <w:color w:val="000000"/>
                <w:szCs w:val="24"/>
              </w:rPr>
              <w:t xml:space="preserve">Development of data and measurement plan to </w:t>
            </w:r>
            <w:r w:rsidRPr="00DF0C72">
              <w:rPr>
                <w:rFonts w:cs="Arial"/>
              </w:rPr>
              <w:t xml:space="preserve">monitor progress </w:t>
            </w:r>
            <w:r>
              <w:rPr>
                <w:rFonts w:cs="Arial"/>
              </w:rPr>
              <w:t xml:space="preserve">and success </w:t>
            </w:r>
            <w:r w:rsidRPr="00DF0C72">
              <w:rPr>
                <w:rFonts w:cs="Arial"/>
              </w:rPr>
              <w:t xml:space="preserve">towards </w:t>
            </w:r>
            <w:r>
              <w:rPr>
                <w:rFonts w:cs="Arial"/>
              </w:rPr>
              <w:t xml:space="preserve">the </w:t>
            </w:r>
            <w:r w:rsidRPr="00DF0C72">
              <w:rPr>
                <w:rFonts w:cs="Arial"/>
              </w:rPr>
              <w:t>implementation of standard 1</w:t>
            </w:r>
            <w:r w:rsidRPr="00DF0C72">
              <w:rPr>
                <w:rFonts w:cs="Arial"/>
                <w:color w:val="000000"/>
                <w:szCs w:val="24"/>
              </w:rPr>
              <w:t xml:space="preserve"> </w:t>
            </w:r>
          </w:p>
          <w:p w14:paraId="3C2D5F6C" w14:textId="77777777" w:rsidR="00C12C5A" w:rsidRPr="00DF0C72" w:rsidRDefault="00C12C5A" w:rsidP="00C12C5A">
            <w:pPr>
              <w:rPr>
                <w:rFonts w:cs="Arial"/>
                <w:b/>
                <w:szCs w:val="24"/>
              </w:rPr>
            </w:pPr>
          </w:p>
        </w:tc>
        <w:tc>
          <w:tcPr>
            <w:tcW w:w="3067" w:type="dxa"/>
            <w:shd w:val="clear" w:color="auto" w:fill="FFFFFF" w:themeFill="background1"/>
          </w:tcPr>
          <w:p w14:paraId="33B286FB" w14:textId="77777777" w:rsidR="00C12C5A" w:rsidRPr="00464184" w:rsidRDefault="00C12C5A" w:rsidP="00C12C5A">
            <w:pPr>
              <w:rPr>
                <w:rFonts w:cs="Arial"/>
                <w:b/>
              </w:rPr>
            </w:pPr>
            <w:r>
              <w:rPr>
                <w:rFonts w:cs="Arial"/>
                <w:b/>
              </w:rPr>
              <w:t>end September 2022</w:t>
            </w:r>
          </w:p>
        </w:tc>
      </w:tr>
      <w:tr w:rsidR="00C12C5A" w14:paraId="2545D0F5" w14:textId="77777777" w:rsidTr="00D13FDF">
        <w:tc>
          <w:tcPr>
            <w:tcW w:w="10881" w:type="dxa"/>
            <w:shd w:val="clear" w:color="auto" w:fill="FFFFFF" w:themeFill="background1"/>
          </w:tcPr>
          <w:p w14:paraId="54E76E3A" w14:textId="77777777" w:rsidR="00C12C5A" w:rsidRDefault="00C12C5A" w:rsidP="00C12C5A">
            <w:pPr>
              <w:rPr>
                <w:rFonts w:cs="Arial"/>
              </w:rPr>
            </w:pPr>
            <w:r>
              <w:rPr>
                <w:rFonts w:cs="Arial"/>
              </w:rPr>
              <w:t xml:space="preserve">1.3 </w:t>
            </w:r>
            <w:r w:rsidRPr="00464184">
              <w:rPr>
                <w:rFonts w:cs="Arial"/>
              </w:rPr>
              <w:t xml:space="preserve">Test and refine specific </w:t>
            </w:r>
            <w:r>
              <w:rPr>
                <w:rFonts w:cs="Arial"/>
              </w:rPr>
              <w:t xml:space="preserve">same day access </w:t>
            </w:r>
            <w:r w:rsidRPr="00464184">
              <w:rPr>
                <w:rFonts w:cs="Arial"/>
              </w:rPr>
              <w:t xml:space="preserve">change ideas </w:t>
            </w:r>
            <w:r>
              <w:rPr>
                <w:rFonts w:cs="Arial"/>
              </w:rPr>
              <w:t xml:space="preserve">(same day access appointment, </w:t>
            </w:r>
            <w:r w:rsidRPr="00DF3B60">
              <w:rPr>
                <w:rFonts w:cs="Arial"/>
              </w:rPr>
              <w:t>RAM</w:t>
            </w:r>
            <w:r>
              <w:rPr>
                <w:rFonts w:cs="Arial"/>
              </w:rPr>
              <w:t xml:space="preserve">ATA </w:t>
            </w:r>
            <w:r w:rsidRPr="00DF3B60">
              <w:rPr>
                <w:rFonts w:cs="Arial"/>
              </w:rPr>
              <w:t>(Rapid Access Medically Assisted Treatment Assessment) document</w:t>
            </w:r>
            <w:r>
              <w:rPr>
                <w:rFonts w:cs="Arial"/>
              </w:rPr>
              <w:t>, same day access referral)</w:t>
            </w:r>
          </w:p>
          <w:p w14:paraId="4D7C822F" w14:textId="77777777" w:rsidR="00C12C5A" w:rsidRPr="00E77442" w:rsidRDefault="00C12C5A" w:rsidP="00C12C5A">
            <w:pPr>
              <w:rPr>
                <w:rFonts w:cs="Arial"/>
              </w:rPr>
            </w:pPr>
          </w:p>
        </w:tc>
        <w:tc>
          <w:tcPr>
            <w:tcW w:w="3067" w:type="dxa"/>
            <w:shd w:val="clear" w:color="auto" w:fill="FFFFFF" w:themeFill="background1"/>
          </w:tcPr>
          <w:p w14:paraId="3C9B1A1E" w14:textId="77777777" w:rsidR="00C12C5A" w:rsidRPr="00464184" w:rsidRDefault="00C12C5A" w:rsidP="00C12C5A">
            <w:pPr>
              <w:rPr>
                <w:rFonts w:cs="Arial"/>
                <w:b/>
              </w:rPr>
            </w:pPr>
            <w:r>
              <w:rPr>
                <w:rFonts w:cs="Arial"/>
                <w:b/>
              </w:rPr>
              <w:t>end December</w:t>
            </w:r>
            <w:r w:rsidRPr="00464184">
              <w:rPr>
                <w:rFonts w:cs="Arial"/>
                <w:b/>
              </w:rPr>
              <w:t xml:space="preserve"> 2022</w:t>
            </w:r>
          </w:p>
        </w:tc>
      </w:tr>
      <w:tr w:rsidR="00C12C5A" w14:paraId="3726C8A1" w14:textId="77777777" w:rsidTr="00D13FDF">
        <w:tc>
          <w:tcPr>
            <w:tcW w:w="10881" w:type="dxa"/>
            <w:shd w:val="clear" w:color="auto" w:fill="FFFFFF" w:themeFill="background1"/>
          </w:tcPr>
          <w:p w14:paraId="026E1B9A" w14:textId="77777777" w:rsidR="00C12C5A" w:rsidRDefault="00C12C5A" w:rsidP="00C12C5A">
            <w:pPr>
              <w:rPr>
                <w:rFonts w:cs="Arial"/>
                <w:color w:val="000000"/>
                <w:szCs w:val="24"/>
              </w:rPr>
            </w:pPr>
            <w:r>
              <w:rPr>
                <w:rFonts w:cs="Arial"/>
              </w:rPr>
              <w:t>1.4</w:t>
            </w:r>
            <w:r>
              <w:rPr>
                <w:rFonts w:cs="Arial"/>
                <w:b/>
              </w:rPr>
              <w:t xml:space="preserve"> </w:t>
            </w:r>
            <w:r w:rsidRPr="00464184">
              <w:rPr>
                <w:rFonts w:cs="Arial"/>
                <w:color w:val="000000"/>
                <w:szCs w:val="24"/>
              </w:rPr>
              <w:t>Development of pathways to support same day access</w:t>
            </w:r>
          </w:p>
          <w:p w14:paraId="55259931" w14:textId="77777777" w:rsidR="00C12C5A" w:rsidRPr="00464184" w:rsidRDefault="00C12C5A" w:rsidP="00C12C5A">
            <w:pPr>
              <w:rPr>
                <w:rFonts w:cs="Arial"/>
                <w:b/>
                <w:szCs w:val="24"/>
              </w:rPr>
            </w:pPr>
          </w:p>
        </w:tc>
        <w:tc>
          <w:tcPr>
            <w:tcW w:w="3067" w:type="dxa"/>
            <w:shd w:val="clear" w:color="auto" w:fill="FFFFFF" w:themeFill="background1"/>
          </w:tcPr>
          <w:p w14:paraId="1E72DA20" w14:textId="77777777" w:rsidR="00C12C5A" w:rsidRPr="00464184" w:rsidRDefault="00C12C5A" w:rsidP="00C12C5A">
            <w:pPr>
              <w:rPr>
                <w:rFonts w:cs="Arial"/>
                <w:b/>
              </w:rPr>
            </w:pPr>
            <w:r>
              <w:rPr>
                <w:rFonts w:cs="Arial"/>
                <w:b/>
              </w:rPr>
              <w:t>end December</w:t>
            </w:r>
            <w:r w:rsidRPr="00464184">
              <w:rPr>
                <w:rFonts w:cs="Arial"/>
                <w:b/>
              </w:rPr>
              <w:t xml:space="preserve"> 2022</w:t>
            </w:r>
          </w:p>
        </w:tc>
      </w:tr>
      <w:tr w:rsidR="00C12C5A" w14:paraId="79B484C9" w14:textId="77777777" w:rsidTr="00D13FDF">
        <w:tc>
          <w:tcPr>
            <w:tcW w:w="10881" w:type="dxa"/>
            <w:shd w:val="clear" w:color="auto" w:fill="FFFFFF" w:themeFill="background1"/>
          </w:tcPr>
          <w:p w14:paraId="65EB9B82" w14:textId="77777777" w:rsidR="00C12C5A" w:rsidRDefault="00C12C5A" w:rsidP="00C12C5A">
            <w:pPr>
              <w:rPr>
                <w:rFonts w:cs="Arial"/>
                <w:color w:val="000000"/>
                <w:szCs w:val="24"/>
              </w:rPr>
            </w:pPr>
            <w:r>
              <w:rPr>
                <w:rFonts w:cs="Arial"/>
                <w:color w:val="000000"/>
                <w:szCs w:val="24"/>
              </w:rPr>
              <w:t>1.5 Gather qualitative feedback on access from people currently using services, family members or nominated persons, and people who provide services</w:t>
            </w:r>
          </w:p>
          <w:p w14:paraId="1AB9ADF5" w14:textId="77777777" w:rsidR="00C12C5A" w:rsidRPr="00DF0C72" w:rsidRDefault="00C12C5A" w:rsidP="00C12C5A">
            <w:pPr>
              <w:rPr>
                <w:rFonts w:cs="Arial"/>
                <w:b/>
                <w:szCs w:val="24"/>
              </w:rPr>
            </w:pPr>
          </w:p>
        </w:tc>
        <w:tc>
          <w:tcPr>
            <w:tcW w:w="3067" w:type="dxa"/>
            <w:shd w:val="clear" w:color="auto" w:fill="FFFFFF" w:themeFill="background1"/>
          </w:tcPr>
          <w:p w14:paraId="605360C6" w14:textId="77777777" w:rsidR="00C12C5A" w:rsidRPr="00464184" w:rsidRDefault="00C12C5A" w:rsidP="00C12C5A">
            <w:pPr>
              <w:rPr>
                <w:rFonts w:cs="Arial"/>
                <w:b/>
              </w:rPr>
            </w:pPr>
            <w:r>
              <w:rPr>
                <w:rFonts w:cs="Arial"/>
                <w:b/>
              </w:rPr>
              <w:t>end December</w:t>
            </w:r>
            <w:r w:rsidRPr="00464184">
              <w:rPr>
                <w:rFonts w:cs="Arial"/>
                <w:b/>
              </w:rPr>
              <w:t xml:space="preserve"> 2022</w:t>
            </w:r>
          </w:p>
        </w:tc>
      </w:tr>
      <w:tr w:rsidR="00C12C5A" w14:paraId="5CC9F24B" w14:textId="77777777" w:rsidTr="00D13FDF">
        <w:tc>
          <w:tcPr>
            <w:tcW w:w="10881" w:type="dxa"/>
            <w:shd w:val="clear" w:color="auto" w:fill="FFFFFF" w:themeFill="background1"/>
          </w:tcPr>
          <w:p w14:paraId="1D5712B3" w14:textId="77777777" w:rsidR="00C12C5A" w:rsidRDefault="00C12C5A" w:rsidP="00C12C5A">
            <w:pPr>
              <w:rPr>
                <w:rFonts w:cs="Arial"/>
                <w:color w:val="000000"/>
                <w:szCs w:val="24"/>
              </w:rPr>
            </w:pPr>
            <w:r>
              <w:rPr>
                <w:rFonts w:cs="Arial"/>
                <w:color w:val="000000"/>
                <w:szCs w:val="24"/>
              </w:rPr>
              <w:t xml:space="preserve">1.6 </w:t>
            </w:r>
            <w:r w:rsidRPr="00DF0C72">
              <w:rPr>
                <w:rFonts w:cs="Arial"/>
                <w:color w:val="000000"/>
                <w:szCs w:val="24"/>
              </w:rPr>
              <w:t>Development of same day access SOP to support new ways of working</w:t>
            </w:r>
          </w:p>
          <w:p w14:paraId="30752449" w14:textId="77777777" w:rsidR="00C12C5A" w:rsidRPr="00DF0C72" w:rsidRDefault="00C12C5A" w:rsidP="00C12C5A">
            <w:pPr>
              <w:rPr>
                <w:rFonts w:cs="Arial"/>
                <w:b/>
                <w:szCs w:val="24"/>
              </w:rPr>
            </w:pPr>
          </w:p>
        </w:tc>
        <w:tc>
          <w:tcPr>
            <w:tcW w:w="3067" w:type="dxa"/>
            <w:shd w:val="clear" w:color="auto" w:fill="FFFFFF" w:themeFill="background1"/>
          </w:tcPr>
          <w:p w14:paraId="18FDD465" w14:textId="77777777" w:rsidR="00C12C5A" w:rsidRPr="00464184" w:rsidRDefault="00C12C5A" w:rsidP="00C12C5A">
            <w:pPr>
              <w:rPr>
                <w:rFonts w:cs="Arial"/>
                <w:b/>
              </w:rPr>
            </w:pPr>
            <w:r>
              <w:rPr>
                <w:rFonts w:cs="Arial"/>
                <w:b/>
              </w:rPr>
              <w:t>end March 2023</w:t>
            </w:r>
          </w:p>
        </w:tc>
      </w:tr>
    </w:tbl>
    <w:p w14:paraId="4A610BA6" w14:textId="77777777" w:rsidR="00855EAA" w:rsidRDefault="00855EAA" w:rsidP="00B561C0">
      <w:pPr>
        <w:rPr>
          <w:b/>
        </w:rPr>
        <w:sectPr w:rsidR="00855EAA" w:rsidSect="009874CA">
          <w:pgSz w:w="16838" w:h="11906" w:orient="landscape" w:code="9"/>
          <w:pgMar w:top="1440" w:right="1440" w:bottom="1440" w:left="1440" w:header="720" w:footer="720" w:gutter="0"/>
          <w:cols w:space="708"/>
          <w:docGrid w:linePitch="360"/>
        </w:sectPr>
      </w:pPr>
    </w:p>
    <w:tbl>
      <w:tblPr>
        <w:tblStyle w:val="TableGrid"/>
        <w:tblW w:w="0" w:type="auto"/>
        <w:tblLook w:val="04A0" w:firstRow="1" w:lastRow="0" w:firstColumn="1" w:lastColumn="0" w:noHBand="0" w:noVBand="1"/>
      </w:tblPr>
      <w:tblGrid>
        <w:gridCol w:w="10768"/>
        <w:gridCol w:w="3180"/>
      </w:tblGrid>
      <w:tr w:rsidR="00C12C5A" w14:paraId="08BD4A67" w14:textId="77777777" w:rsidTr="00C12C5A">
        <w:tc>
          <w:tcPr>
            <w:tcW w:w="10768" w:type="dxa"/>
            <w:shd w:val="clear" w:color="auto" w:fill="D9D9D9" w:themeFill="background1" w:themeFillShade="D9"/>
          </w:tcPr>
          <w:p w14:paraId="2CC5CFD1" w14:textId="77777777" w:rsidR="00C12C5A" w:rsidRDefault="00C12C5A" w:rsidP="00C12C5A">
            <w:pPr>
              <w:rPr>
                <w:b/>
              </w:rPr>
            </w:pPr>
            <w:r w:rsidRPr="009874CA">
              <w:rPr>
                <w:b/>
              </w:rPr>
              <w:lastRenderedPageBreak/>
              <w:t>MAT Standard 2</w:t>
            </w:r>
          </w:p>
          <w:p w14:paraId="3BC25C4B" w14:textId="77777777" w:rsidR="00C12C5A" w:rsidRPr="009874CA" w:rsidRDefault="00C12C5A" w:rsidP="00C12C5A">
            <w:r w:rsidRPr="009874CA">
              <w:rPr>
                <w:b/>
              </w:rPr>
              <w:t>All people are supported to make an informed choice on what medication to use for MAT and the appropriate dose.</w:t>
            </w:r>
            <w:r w:rsidRPr="009874CA">
              <w:t xml:space="preserve"> People will decide which medication they would like to be prescribed and the most suitable dose options after a discussion with their worker about the effects and side-effects. People will be able to change their decision as circumstances change. There should also be a discussion about dispensing arrangements and this should be reviewed regularly.</w:t>
            </w:r>
          </w:p>
          <w:p w14:paraId="039BB53E" w14:textId="77777777" w:rsidR="00C12C5A" w:rsidRPr="00945B7C" w:rsidRDefault="00C12C5A" w:rsidP="00C12C5A">
            <w:pPr>
              <w:rPr>
                <w:b/>
              </w:rPr>
            </w:pPr>
          </w:p>
        </w:tc>
        <w:tc>
          <w:tcPr>
            <w:tcW w:w="3180" w:type="dxa"/>
            <w:shd w:val="clear" w:color="auto" w:fill="FFC000"/>
          </w:tcPr>
          <w:p w14:paraId="0784B26A" w14:textId="2A5B7B25" w:rsidR="00C12C5A" w:rsidRDefault="00C12C5A" w:rsidP="00C12C5A">
            <w:pPr>
              <w:rPr>
                <w:b/>
              </w:rPr>
            </w:pPr>
            <w:r w:rsidRPr="003446A1">
              <w:t>April 2022 RAG status</w:t>
            </w:r>
          </w:p>
        </w:tc>
      </w:tr>
      <w:tr w:rsidR="00C12C5A" w14:paraId="6198EE47" w14:textId="77777777" w:rsidTr="080C0CB0">
        <w:tc>
          <w:tcPr>
            <w:tcW w:w="10768" w:type="dxa"/>
            <w:shd w:val="clear" w:color="auto" w:fill="D9D9D9" w:themeFill="background1" w:themeFillShade="D9"/>
          </w:tcPr>
          <w:p w14:paraId="0DD84745" w14:textId="77777777" w:rsidR="00C12C5A" w:rsidRDefault="00C12C5A" w:rsidP="00C12C5A">
            <w:pPr>
              <w:rPr>
                <w:b/>
              </w:rPr>
            </w:pPr>
            <w:r w:rsidRPr="00945B7C">
              <w:rPr>
                <w:b/>
              </w:rPr>
              <w:t>Actions/deliverables to implement standard</w:t>
            </w:r>
            <w:r>
              <w:rPr>
                <w:b/>
              </w:rPr>
              <w:t xml:space="preserve"> 2</w:t>
            </w:r>
          </w:p>
        </w:tc>
        <w:tc>
          <w:tcPr>
            <w:tcW w:w="3180" w:type="dxa"/>
            <w:shd w:val="clear" w:color="auto" w:fill="D9D9D9" w:themeFill="background1" w:themeFillShade="D9"/>
          </w:tcPr>
          <w:p w14:paraId="3D32D16C" w14:textId="77777777" w:rsidR="00C12C5A" w:rsidRDefault="00C12C5A" w:rsidP="00C12C5A">
            <w:pPr>
              <w:rPr>
                <w:b/>
              </w:rPr>
            </w:pPr>
            <w:r>
              <w:rPr>
                <w:b/>
              </w:rPr>
              <w:t>Timescales to complete</w:t>
            </w:r>
          </w:p>
        </w:tc>
      </w:tr>
      <w:tr w:rsidR="00C12C5A" w14:paraId="3BBF5AD6" w14:textId="77777777" w:rsidTr="080C0CB0">
        <w:tc>
          <w:tcPr>
            <w:tcW w:w="10768" w:type="dxa"/>
            <w:shd w:val="clear" w:color="auto" w:fill="auto"/>
          </w:tcPr>
          <w:p w14:paraId="42FA1606" w14:textId="77777777" w:rsidR="00C12C5A" w:rsidRDefault="00C12C5A" w:rsidP="00C12C5A">
            <w:r>
              <w:t xml:space="preserve">2.1 Complete a project plan and project charter for MAT standard 2 </w:t>
            </w:r>
          </w:p>
          <w:p w14:paraId="0F2BC42B" w14:textId="77777777" w:rsidR="00C12C5A" w:rsidRDefault="00C12C5A" w:rsidP="00C12C5A">
            <w:pPr>
              <w:rPr>
                <w:rFonts w:eastAsia="Arial" w:cs="Arial"/>
                <w:szCs w:val="24"/>
              </w:rPr>
            </w:pPr>
          </w:p>
        </w:tc>
        <w:tc>
          <w:tcPr>
            <w:tcW w:w="3180" w:type="dxa"/>
            <w:shd w:val="clear" w:color="auto" w:fill="auto"/>
          </w:tcPr>
          <w:p w14:paraId="1D114CE3" w14:textId="77777777" w:rsidR="00C12C5A" w:rsidRDefault="00C12C5A" w:rsidP="00C12C5A">
            <w:pPr>
              <w:rPr>
                <w:b/>
                <w:bCs/>
              </w:rPr>
            </w:pPr>
            <w:r>
              <w:rPr>
                <w:b/>
                <w:bCs/>
              </w:rPr>
              <w:t>c</w:t>
            </w:r>
            <w:r w:rsidRPr="080C0CB0">
              <w:rPr>
                <w:b/>
                <w:bCs/>
              </w:rPr>
              <w:t>omplete</w:t>
            </w:r>
          </w:p>
        </w:tc>
      </w:tr>
      <w:tr w:rsidR="00C12C5A" w14:paraId="52BB3366" w14:textId="77777777" w:rsidTr="080C0CB0">
        <w:tc>
          <w:tcPr>
            <w:tcW w:w="10768" w:type="dxa"/>
            <w:shd w:val="clear" w:color="auto" w:fill="auto"/>
          </w:tcPr>
          <w:p w14:paraId="370C8A53" w14:textId="77777777" w:rsidR="00C12C5A" w:rsidRDefault="00C12C5A" w:rsidP="00C12C5A">
            <w:pPr>
              <w:rPr>
                <w:rFonts w:eastAsia="Arial" w:cs="Arial"/>
                <w:color w:val="000000" w:themeColor="text1"/>
                <w:szCs w:val="24"/>
              </w:rPr>
            </w:pPr>
            <w:r>
              <w:rPr>
                <w:rFonts w:eastAsia="Arial" w:cs="Arial"/>
                <w:color w:val="000000" w:themeColor="text1"/>
                <w:szCs w:val="24"/>
              </w:rPr>
              <w:t xml:space="preserve">2.2 </w:t>
            </w:r>
            <w:r w:rsidRPr="080C0CB0">
              <w:rPr>
                <w:rFonts w:eastAsia="Arial" w:cs="Arial"/>
                <w:color w:val="000000" w:themeColor="text1"/>
                <w:szCs w:val="24"/>
              </w:rPr>
              <w:t>Update NHS FV Opioid Substitution Treatment Prescribing Guidance to support the implementation of the standards</w:t>
            </w:r>
          </w:p>
          <w:p w14:paraId="77237009" w14:textId="77777777" w:rsidR="00C12C5A" w:rsidRDefault="00C12C5A" w:rsidP="00C12C5A">
            <w:pPr>
              <w:rPr>
                <w:rFonts w:eastAsia="Arial" w:cs="Arial"/>
                <w:szCs w:val="24"/>
              </w:rPr>
            </w:pPr>
          </w:p>
        </w:tc>
        <w:tc>
          <w:tcPr>
            <w:tcW w:w="3180" w:type="dxa"/>
            <w:shd w:val="clear" w:color="auto" w:fill="auto"/>
          </w:tcPr>
          <w:p w14:paraId="258DF9F7" w14:textId="77777777" w:rsidR="00C12C5A" w:rsidRDefault="00C12C5A" w:rsidP="00C12C5A">
            <w:pPr>
              <w:rPr>
                <w:b/>
              </w:rPr>
            </w:pPr>
            <w:r>
              <w:rPr>
                <w:b/>
                <w:bCs/>
              </w:rPr>
              <w:t>c</w:t>
            </w:r>
            <w:r w:rsidRPr="080C0CB0">
              <w:rPr>
                <w:b/>
                <w:bCs/>
              </w:rPr>
              <w:t>omplete</w:t>
            </w:r>
          </w:p>
        </w:tc>
      </w:tr>
      <w:tr w:rsidR="00C12C5A" w14:paraId="0F605C44" w14:textId="77777777" w:rsidTr="080C0CB0">
        <w:tc>
          <w:tcPr>
            <w:tcW w:w="10768" w:type="dxa"/>
            <w:shd w:val="clear" w:color="auto" w:fill="auto"/>
          </w:tcPr>
          <w:p w14:paraId="72AFB282" w14:textId="77777777" w:rsidR="00C12C5A" w:rsidRDefault="00C12C5A" w:rsidP="00C12C5A">
            <w:pPr>
              <w:rPr>
                <w:rFonts w:cs="Arial"/>
              </w:rPr>
            </w:pPr>
            <w:r>
              <w:rPr>
                <w:rFonts w:eastAsia="Arial" w:cs="Arial"/>
                <w:szCs w:val="24"/>
              </w:rPr>
              <w:t xml:space="preserve">2.3 </w:t>
            </w:r>
            <w:r w:rsidRPr="00DF0C72">
              <w:rPr>
                <w:rFonts w:cs="Arial"/>
                <w:color w:val="000000"/>
                <w:szCs w:val="24"/>
              </w:rPr>
              <w:t xml:space="preserve">Development of data and measurement plan to </w:t>
            </w:r>
            <w:r w:rsidRPr="00DF0C72">
              <w:rPr>
                <w:rFonts w:cs="Arial"/>
              </w:rPr>
              <w:t xml:space="preserve">monitor progress </w:t>
            </w:r>
            <w:r>
              <w:rPr>
                <w:rFonts w:cs="Arial"/>
              </w:rPr>
              <w:t xml:space="preserve">and success </w:t>
            </w:r>
            <w:r w:rsidRPr="00DF0C72">
              <w:rPr>
                <w:rFonts w:cs="Arial"/>
              </w:rPr>
              <w:t xml:space="preserve">towards </w:t>
            </w:r>
            <w:r>
              <w:rPr>
                <w:rFonts w:cs="Arial"/>
              </w:rPr>
              <w:t xml:space="preserve">the </w:t>
            </w:r>
            <w:r w:rsidRPr="00DF0C72">
              <w:rPr>
                <w:rFonts w:cs="Arial"/>
              </w:rPr>
              <w:t xml:space="preserve">implementation of standard </w:t>
            </w:r>
            <w:r>
              <w:rPr>
                <w:rFonts w:cs="Arial"/>
              </w:rPr>
              <w:t>2</w:t>
            </w:r>
          </w:p>
          <w:p w14:paraId="596018FD" w14:textId="77777777" w:rsidR="00C12C5A" w:rsidRDefault="00C12C5A" w:rsidP="00C12C5A">
            <w:pPr>
              <w:rPr>
                <w:rFonts w:eastAsia="Arial" w:cs="Arial"/>
                <w:szCs w:val="24"/>
              </w:rPr>
            </w:pPr>
          </w:p>
        </w:tc>
        <w:tc>
          <w:tcPr>
            <w:tcW w:w="3180" w:type="dxa"/>
            <w:shd w:val="clear" w:color="auto" w:fill="auto"/>
          </w:tcPr>
          <w:p w14:paraId="56AB942D" w14:textId="77777777" w:rsidR="00C12C5A" w:rsidRDefault="00C12C5A" w:rsidP="00C12C5A">
            <w:pPr>
              <w:rPr>
                <w:b/>
              </w:rPr>
            </w:pPr>
            <w:r>
              <w:rPr>
                <w:rFonts w:cs="Arial"/>
                <w:b/>
              </w:rPr>
              <w:t>end September 2022</w:t>
            </w:r>
          </w:p>
        </w:tc>
      </w:tr>
      <w:tr w:rsidR="00C12C5A" w14:paraId="5AD7A421" w14:textId="77777777" w:rsidTr="080C0CB0">
        <w:tc>
          <w:tcPr>
            <w:tcW w:w="10768" w:type="dxa"/>
            <w:shd w:val="clear" w:color="auto" w:fill="auto"/>
          </w:tcPr>
          <w:p w14:paraId="7EC04EFA" w14:textId="77777777" w:rsidR="00C12C5A" w:rsidRDefault="00C12C5A" w:rsidP="00C12C5A">
            <w:pPr>
              <w:rPr>
                <w:rFonts w:eastAsia="Arial" w:cs="Arial"/>
                <w:color w:val="000000" w:themeColor="text1"/>
                <w:szCs w:val="24"/>
              </w:rPr>
            </w:pPr>
            <w:r>
              <w:rPr>
                <w:rFonts w:eastAsia="Arial" w:cs="Arial"/>
                <w:bCs/>
                <w:szCs w:val="24"/>
              </w:rPr>
              <w:t>2.4</w:t>
            </w:r>
            <w:r>
              <w:rPr>
                <w:rFonts w:eastAsia="Arial" w:cs="Arial"/>
                <w:b/>
                <w:bCs/>
                <w:szCs w:val="24"/>
              </w:rPr>
              <w:t xml:space="preserve"> </w:t>
            </w:r>
            <w:r w:rsidRPr="080C0CB0">
              <w:rPr>
                <w:rFonts w:eastAsia="Arial" w:cs="Arial"/>
                <w:color w:val="000000" w:themeColor="text1"/>
                <w:szCs w:val="24"/>
              </w:rPr>
              <w:t>Develop a</w:t>
            </w:r>
            <w:r>
              <w:rPr>
                <w:rFonts w:eastAsia="Arial" w:cs="Arial"/>
                <w:color w:val="000000" w:themeColor="text1"/>
                <w:szCs w:val="24"/>
              </w:rPr>
              <w:t xml:space="preserve"> Standard Operating Procedure for</w:t>
            </w:r>
            <w:r w:rsidRPr="080C0CB0">
              <w:rPr>
                <w:rFonts w:eastAsia="Arial" w:cs="Arial"/>
                <w:color w:val="000000" w:themeColor="text1"/>
                <w:szCs w:val="24"/>
              </w:rPr>
              <w:t xml:space="preserve"> named patient prescribing of injectable buprenorphine</w:t>
            </w:r>
          </w:p>
          <w:p w14:paraId="32A2C874" w14:textId="77777777" w:rsidR="00C12C5A" w:rsidRDefault="00C12C5A" w:rsidP="00C12C5A">
            <w:pPr>
              <w:rPr>
                <w:rFonts w:eastAsia="Arial" w:cs="Arial"/>
                <w:szCs w:val="24"/>
              </w:rPr>
            </w:pPr>
          </w:p>
        </w:tc>
        <w:tc>
          <w:tcPr>
            <w:tcW w:w="3180" w:type="dxa"/>
            <w:shd w:val="clear" w:color="auto" w:fill="auto"/>
          </w:tcPr>
          <w:p w14:paraId="29F0D8E4" w14:textId="77777777" w:rsidR="00C12C5A" w:rsidRDefault="00C12C5A" w:rsidP="00C12C5A">
            <w:pPr>
              <w:rPr>
                <w:rFonts w:cs="Arial"/>
                <w:b/>
              </w:rPr>
            </w:pPr>
            <w:r>
              <w:rPr>
                <w:rFonts w:cs="Arial"/>
                <w:b/>
              </w:rPr>
              <w:t>end December 2022</w:t>
            </w:r>
          </w:p>
          <w:p w14:paraId="17BD7900" w14:textId="77777777" w:rsidR="00C12C5A" w:rsidRDefault="00C12C5A" w:rsidP="00C12C5A">
            <w:pPr>
              <w:rPr>
                <w:b/>
              </w:rPr>
            </w:pPr>
          </w:p>
        </w:tc>
      </w:tr>
      <w:tr w:rsidR="00C12C5A" w14:paraId="6C831D31" w14:textId="77777777" w:rsidTr="080C0CB0">
        <w:tc>
          <w:tcPr>
            <w:tcW w:w="10768" w:type="dxa"/>
            <w:shd w:val="clear" w:color="auto" w:fill="auto"/>
          </w:tcPr>
          <w:p w14:paraId="1DC0697F" w14:textId="77777777" w:rsidR="00C12C5A" w:rsidRDefault="00C12C5A" w:rsidP="00C12C5A">
            <w:pPr>
              <w:rPr>
                <w:rFonts w:eastAsia="Arial" w:cs="Arial"/>
                <w:szCs w:val="24"/>
              </w:rPr>
            </w:pPr>
            <w:r>
              <w:rPr>
                <w:rFonts w:eastAsia="Arial" w:cs="Arial"/>
                <w:bCs/>
                <w:szCs w:val="24"/>
              </w:rPr>
              <w:t>2.5</w:t>
            </w:r>
            <w:r>
              <w:rPr>
                <w:rFonts w:eastAsia="Arial" w:cs="Arial"/>
                <w:b/>
                <w:bCs/>
                <w:szCs w:val="24"/>
              </w:rPr>
              <w:t xml:space="preserve"> </w:t>
            </w:r>
            <w:r w:rsidRPr="080C0CB0">
              <w:rPr>
                <w:rFonts w:eastAsia="Arial" w:cs="Arial"/>
                <w:szCs w:val="24"/>
              </w:rPr>
              <w:t>Develop patient information about MAT products and pathways</w:t>
            </w:r>
            <w:r>
              <w:rPr>
                <w:rFonts w:eastAsia="Arial" w:cs="Arial"/>
                <w:szCs w:val="24"/>
              </w:rPr>
              <w:t xml:space="preserve"> (information leaflets)</w:t>
            </w:r>
          </w:p>
          <w:p w14:paraId="799BE900" w14:textId="77777777" w:rsidR="00C12C5A" w:rsidRDefault="00C12C5A" w:rsidP="00C12C5A">
            <w:pPr>
              <w:rPr>
                <w:rFonts w:eastAsia="Arial" w:cs="Arial"/>
                <w:szCs w:val="24"/>
              </w:rPr>
            </w:pPr>
          </w:p>
        </w:tc>
        <w:tc>
          <w:tcPr>
            <w:tcW w:w="3180" w:type="dxa"/>
            <w:shd w:val="clear" w:color="auto" w:fill="auto"/>
          </w:tcPr>
          <w:p w14:paraId="6D46AA38" w14:textId="77777777" w:rsidR="00C12C5A" w:rsidRDefault="00C12C5A" w:rsidP="00C12C5A">
            <w:pPr>
              <w:rPr>
                <w:rFonts w:cs="Arial"/>
                <w:b/>
              </w:rPr>
            </w:pPr>
            <w:r>
              <w:rPr>
                <w:rFonts w:cs="Arial"/>
                <w:b/>
              </w:rPr>
              <w:t>end December 2022</w:t>
            </w:r>
          </w:p>
          <w:p w14:paraId="4AFD250C" w14:textId="77777777" w:rsidR="00C12C5A" w:rsidRDefault="00C12C5A" w:rsidP="00C12C5A">
            <w:pPr>
              <w:rPr>
                <w:b/>
              </w:rPr>
            </w:pPr>
          </w:p>
        </w:tc>
      </w:tr>
      <w:tr w:rsidR="00C12C5A" w14:paraId="643FD607" w14:textId="77777777" w:rsidTr="080C0CB0">
        <w:tc>
          <w:tcPr>
            <w:tcW w:w="10768" w:type="dxa"/>
            <w:shd w:val="clear" w:color="auto" w:fill="auto"/>
          </w:tcPr>
          <w:p w14:paraId="7D03C6DA" w14:textId="77777777" w:rsidR="00C12C5A" w:rsidRDefault="00C12C5A" w:rsidP="00C12C5A">
            <w:pPr>
              <w:rPr>
                <w:rFonts w:cs="Arial"/>
                <w:color w:val="000000"/>
                <w:szCs w:val="24"/>
              </w:rPr>
            </w:pPr>
            <w:r>
              <w:rPr>
                <w:rFonts w:eastAsia="Arial" w:cs="Arial"/>
                <w:color w:val="000000" w:themeColor="text1"/>
                <w:szCs w:val="24"/>
              </w:rPr>
              <w:t xml:space="preserve">2.6 </w:t>
            </w:r>
            <w:r>
              <w:rPr>
                <w:rFonts w:cs="Arial"/>
                <w:color w:val="000000"/>
                <w:szCs w:val="24"/>
              </w:rPr>
              <w:t>Gather qualitative feedback on choices and support for decision making from people currently using services, family members or nominated persons, and people who provide services</w:t>
            </w:r>
          </w:p>
          <w:p w14:paraId="14F08253" w14:textId="77777777" w:rsidR="00C12C5A" w:rsidRDefault="00C12C5A" w:rsidP="00C12C5A">
            <w:pPr>
              <w:rPr>
                <w:rFonts w:eastAsia="Arial" w:cs="Arial"/>
                <w:b/>
                <w:bCs/>
                <w:szCs w:val="24"/>
              </w:rPr>
            </w:pPr>
          </w:p>
        </w:tc>
        <w:tc>
          <w:tcPr>
            <w:tcW w:w="3180" w:type="dxa"/>
            <w:shd w:val="clear" w:color="auto" w:fill="auto"/>
          </w:tcPr>
          <w:p w14:paraId="69C457A2" w14:textId="77777777" w:rsidR="00C12C5A" w:rsidRDefault="00C12C5A" w:rsidP="00C12C5A">
            <w:pPr>
              <w:rPr>
                <w:rFonts w:cs="Arial"/>
                <w:b/>
              </w:rPr>
            </w:pPr>
            <w:r>
              <w:rPr>
                <w:rFonts w:cs="Arial"/>
                <w:b/>
              </w:rPr>
              <w:t>end December 2022</w:t>
            </w:r>
          </w:p>
          <w:p w14:paraId="2C62C582" w14:textId="77777777" w:rsidR="00C12C5A" w:rsidRDefault="00C12C5A" w:rsidP="00C12C5A">
            <w:pPr>
              <w:rPr>
                <w:b/>
              </w:rPr>
            </w:pPr>
          </w:p>
        </w:tc>
      </w:tr>
      <w:tr w:rsidR="00C12C5A" w14:paraId="063BFE73" w14:textId="77777777" w:rsidTr="080C0CB0">
        <w:tc>
          <w:tcPr>
            <w:tcW w:w="10768" w:type="dxa"/>
            <w:shd w:val="clear" w:color="auto" w:fill="auto"/>
          </w:tcPr>
          <w:p w14:paraId="0002C787" w14:textId="77777777" w:rsidR="00C12C5A" w:rsidRDefault="00C12C5A" w:rsidP="00C12C5A">
            <w:pPr>
              <w:rPr>
                <w:rFonts w:eastAsia="Arial" w:cs="Arial"/>
                <w:szCs w:val="24"/>
              </w:rPr>
            </w:pPr>
            <w:r>
              <w:rPr>
                <w:rFonts w:eastAsia="Arial" w:cs="Arial"/>
                <w:color w:val="000000" w:themeColor="text1"/>
                <w:szCs w:val="24"/>
              </w:rPr>
              <w:t xml:space="preserve">2.7 </w:t>
            </w:r>
            <w:r w:rsidRPr="080C0CB0">
              <w:rPr>
                <w:rFonts w:eastAsia="Arial" w:cs="Arial"/>
                <w:color w:val="000000" w:themeColor="text1"/>
                <w:szCs w:val="24"/>
              </w:rPr>
              <w:t>Scope workforce development and training requirements to support new ways of working</w:t>
            </w:r>
          </w:p>
          <w:p w14:paraId="05AD38A0" w14:textId="77777777" w:rsidR="00C12C5A" w:rsidRDefault="00C12C5A" w:rsidP="00C12C5A">
            <w:pPr>
              <w:rPr>
                <w:rFonts w:eastAsia="Arial" w:cs="Arial"/>
                <w:b/>
                <w:bCs/>
                <w:szCs w:val="24"/>
              </w:rPr>
            </w:pPr>
          </w:p>
        </w:tc>
        <w:tc>
          <w:tcPr>
            <w:tcW w:w="3180" w:type="dxa"/>
            <w:shd w:val="clear" w:color="auto" w:fill="auto"/>
          </w:tcPr>
          <w:p w14:paraId="6161F68A" w14:textId="77777777" w:rsidR="00C12C5A" w:rsidRDefault="00C12C5A" w:rsidP="00C12C5A">
            <w:pPr>
              <w:rPr>
                <w:b/>
              </w:rPr>
            </w:pPr>
            <w:r>
              <w:rPr>
                <w:rFonts w:cs="Arial"/>
                <w:b/>
              </w:rPr>
              <w:t>end March 2023</w:t>
            </w:r>
          </w:p>
        </w:tc>
      </w:tr>
    </w:tbl>
    <w:p w14:paraId="469D34E1" w14:textId="77777777" w:rsidR="080C0CB0" w:rsidRDefault="080C0CB0"/>
    <w:p w14:paraId="180270EF" w14:textId="77777777" w:rsidR="00855EAA" w:rsidRDefault="00855EAA" w:rsidP="009874CA">
      <w:pPr>
        <w:sectPr w:rsidR="00855EAA" w:rsidSect="009874CA">
          <w:pgSz w:w="16838" w:h="11906" w:orient="landscape" w:code="9"/>
          <w:pgMar w:top="1440" w:right="1440" w:bottom="1440" w:left="1440" w:header="720" w:footer="720" w:gutter="0"/>
          <w:cols w:space="708"/>
          <w:docGrid w:linePitch="360"/>
        </w:sectPr>
      </w:pPr>
    </w:p>
    <w:tbl>
      <w:tblPr>
        <w:tblStyle w:val="TableGrid"/>
        <w:tblW w:w="0" w:type="auto"/>
        <w:tblLook w:val="04A0" w:firstRow="1" w:lastRow="0" w:firstColumn="1" w:lastColumn="0" w:noHBand="0" w:noVBand="1"/>
      </w:tblPr>
      <w:tblGrid>
        <w:gridCol w:w="10627"/>
        <w:gridCol w:w="3321"/>
      </w:tblGrid>
      <w:tr w:rsidR="00C12C5A" w14:paraId="205825EB" w14:textId="77777777" w:rsidTr="00C12C5A">
        <w:tc>
          <w:tcPr>
            <w:tcW w:w="10627" w:type="dxa"/>
            <w:shd w:val="clear" w:color="auto" w:fill="D9D9D9" w:themeFill="background1" w:themeFillShade="D9"/>
          </w:tcPr>
          <w:p w14:paraId="69971637" w14:textId="77777777" w:rsidR="00C12C5A" w:rsidRPr="009874CA" w:rsidRDefault="00C12C5A" w:rsidP="00C12C5A">
            <w:pPr>
              <w:rPr>
                <w:b/>
              </w:rPr>
            </w:pPr>
            <w:r w:rsidRPr="009874CA">
              <w:rPr>
                <w:b/>
              </w:rPr>
              <w:lastRenderedPageBreak/>
              <w:t>MAT Standard 3</w:t>
            </w:r>
          </w:p>
          <w:p w14:paraId="643C3A28" w14:textId="77777777" w:rsidR="00C12C5A" w:rsidRDefault="00C12C5A" w:rsidP="00C12C5A">
            <w:r w:rsidRPr="009874CA">
              <w:rPr>
                <w:b/>
              </w:rPr>
              <w:t>All people at high risk of drug-related harm are proactively identified and offered support to commence or continue MAT</w:t>
            </w:r>
            <w:r>
              <w:rPr>
                <w:b/>
              </w:rPr>
              <w:t>.</w:t>
            </w:r>
            <w:r w:rsidRPr="009874CA">
              <w:t xml:space="preserve"> If a person is thought to be at high risk because of their drug use, then workers from substance use services will contact the person and offer support including MAT</w:t>
            </w:r>
            <w:r>
              <w:t>.</w:t>
            </w:r>
          </w:p>
          <w:p w14:paraId="0D681E71" w14:textId="77777777" w:rsidR="00C12C5A" w:rsidRPr="00945B7C" w:rsidRDefault="00C12C5A" w:rsidP="00C12C5A">
            <w:pPr>
              <w:rPr>
                <w:b/>
              </w:rPr>
            </w:pPr>
          </w:p>
        </w:tc>
        <w:tc>
          <w:tcPr>
            <w:tcW w:w="3321" w:type="dxa"/>
            <w:shd w:val="clear" w:color="auto" w:fill="FFC000"/>
          </w:tcPr>
          <w:p w14:paraId="6E647E8F" w14:textId="75900C3C" w:rsidR="00C12C5A" w:rsidRPr="00855EAA" w:rsidRDefault="00C12C5A" w:rsidP="00C12C5A">
            <w:pPr>
              <w:rPr>
                <w:b/>
              </w:rPr>
            </w:pPr>
            <w:r w:rsidRPr="003446A1">
              <w:t>April 2022 RAG status</w:t>
            </w:r>
          </w:p>
        </w:tc>
      </w:tr>
      <w:tr w:rsidR="00C12C5A" w14:paraId="5633F63B" w14:textId="77777777" w:rsidTr="68ED9B02">
        <w:tc>
          <w:tcPr>
            <w:tcW w:w="10627" w:type="dxa"/>
            <w:shd w:val="clear" w:color="auto" w:fill="D9D9D9" w:themeFill="background1" w:themeFillShade="D9"/>
          </w:tcPr>
          <w:p w14:paraId="3A756789" w14:textId="77777777" w:rsidR="00C12C5A" w:rsidRPr="009874CA" w:rsidRDefault="00C12C5A" w:rsidP="00C12C5A">
            <w:pPr>
              <w:rPr>
                <w:b/>
              </w:rPr>
            </w:pPr>
            <w:r w:rsidRPr="00945B7C">
              <w:rPr>
                <w:b/>
              </w:rPr>
              <w:t>Actions/deliverables to implement standard</w:t>
            </w:r>
            <w:r>
              <w:rPr>
                <w:b/>
              </w:rPr>
              <w:t xml:space="preserve"> 3</w:t>
            </w:r>
          </w:p>
        </w:tc>
        <w:tc>
          <w:tcPr>
            <w:tcW w:w="3321" w:type="dxa"/>
            <w:shd w:val="clear" w:color="auto" w:fill="D9D9D9" w:themeFill="background1" w:themeFillShade="D9"/>
          </w:tcPr>
          <w:p w14:paraId="4511C80A" w14:textId="77777777" w:rsidR="00C12C5A" w:rsidRPr="009874CA" w:rsidRDefault="00C12C5A" w:rsidP="00C12C5A">
            <w:r w:rsidRPr="00855EAA">
              <w:rPr>
                <w:b/>
              </w:rPr>
              <w:t>Timescales to complete</w:t>
            </w:r>
          </w:p>
        </w:tc>
      </w:tr>
      <w:tr w:rsidR="00C12C5A" w14:paraId="4EC30022" w14:textId="77777777" w:rsidTr="68ED9B02">
        <w:tc>
          <w:tcPr>
            <w:tcW w:w="10627" w:type="dxa"/>
            <w:shd w:val="clear" w:color="auto" w:fill="auto"/>
          </w:tcPr>
          <w:p w14:paraId="227A2408" w14:textId="77777777" w:rsidR="00C12C5A" w:rsidRDefault="00C12C5A" w:rsidP="00C12C5A">
            <w:r>
              <w:t xml:space="preserve">3.1 Complete a project plan and project charter for MAT standard 3  </w:t>
            </w:r>
          </w:p>
          <w:p w14:paraId="42C4FE47" w14:textId="77777777" w:rsidR="00C12C5A" w:rsidRPr="009874CA" w:rsidRDefault="00C12C5A" w:rsidP="00C12C5A"/>
        </w:tc>
        <w:tc>
          <w:tcPr>
            <w:tcW w:w="3321" w:type="dxa"/>
            <w:shd w:val="clear" w:color="auto" w:fill="auto"/>
          </w:tcPr>
          <w:p w14:paraId="1A5BCC8D" w14:textId="77777777" w:rsidR="00C12C5A" w:rsidRPr="009874CA" w:rsidRDefault="00C12C5A" w:rsidP="00C12C5A">
            <w:pPr>
              <w:rPr>
                <w:b/>
                <w:bCs/>
              </w:rPr>
            </w:pPr>
            <w:r>
              <w:rPr>
                <w:rFonts w:cs="Arial"/>
                <w:b/>
              </w:rPr>
              <w:t>complete</w:t>
            </w:r>
          </w:p>
        </w:tc>
      </w:tr>
      <w:tr w:rsidR="00C12C5A" w14:paraId="69A023D8" w14:textId="77777777" w:rsidTr="68ED9B02">
        <w:tc>
          <w:tcPr>
            <w:tcW w:w="10627" w:type="dxa"/>
            <w:shd w:val="clear" w:color="auto" w:fill="auto"/>
          </w:tcPr>
          <w:p w14:paraId="29E8FA0F" w14:textId="77777777" w:rsidR="00C12C5A" w:rsidRDefault="00C12C5A" w:rsidP="00C12C5A">
            <w:r>
              <w:t xml:space="preserve">3.2 Development of pathways to support the implementation of the NFO team/pathway     </w:t>
            </w:r>
          </w:p>
          <w:p w14:paraId="69CDE5E4" w14:textId="77777777" w:rsidR="00C12C5A" w:rsidRPr="009874CA" w:rsidRDefault="00C12C5A" w:rsidP="00C12C5A"/>
        </w:tc>
        <w:tc>
          <w:tcPr>
            <w:tcW w:w="3321" w:type="dxa"/>
            <w:shd w:val="clear" w:color="auto" w:fill="auto"/>
          </w:tcPr>
          <w:p w14:paraId="1AF950DE" w14:textId="77777777" w:rsidR="00C12C5A" w:rsidRPr="009874CA" w:rsidRDefault="00C12C5A" w:rsidP="00C12C5A">
            <w:pPr>
              <w:rPr>
                <w:b/>
                <w:bCs/>
              </w:rPr>
            </w:pPr>
            <w:r>
              <w:rPr>
                <w:b/>
                <w:bCs/>
              </w:rPr>
              <w:t>c</w:t>
            </w:r>
            <w:r w:rsidRPr="68ED9B02">
              <w:rPr>
                <w:b/>
                <w:bCs/>
              </w:rPr>
              <w:t>omplete</w:t>
            </w:r>
          </w:p>
        </w:tc>
      </w:tr>
      <w:tr w:rsidR="00C12C5A" w14:paraId="760D6DC0" w14:textId="77777777" w:rsidTr="68ED9B02">
        <w:tc>
          <w:tcPr>
            <w:tcW w:w="10627" w:type="dxa"/>
            <w:shd w:val="clear" w:color="auto" w:fill="auto"/>
          </w:tcPr>
          <w:p w14:paraId="3F8C1572" w14:textId="77777777" w:rsidR="00C12C5A" w:rsidRDefault="00C12C5A" w:rsidP="00C12C5A">
            <w:r>
              <w:t>3.3 Development of ISA and SOP to support the implementation of the NFO team/pathway</w:t>
            </w:r>
          </w:p>
          <w:p w14:paraId="7C1F998A" w14:textId="77777777" w:rsidR="00C12C5A" w:rsidRDefault="00C12C5A" w:rsidP="00C12C5A"/>
        </w:tc>
        <w:tc>
          <w:tcPr>
            <w:tcW w:w="3321" w:type="dxa"/>
            <w:shd w:val="clear" w:color="auto" w:fill="auto"/>
          </w:tcPr>
          <w:p w14:paraId="63524F3F" w14:textId="77777777" w:rsidR="00C12C5A" w:rsidRPr="009874CA" w:rsidRDefault="00C12C5A" w:rsidP="00C12C5A">
            <w:pPr>
              <w:rPr>
                <w:b/>
                <w:bCs/>
              </w:rPr>
            </w:pPr>
            <w:r>
              <w:rPr>
                <w:b/>
                <w:bCs/>
              </w:rPr>
              <w:t>c</w:t>
            </w:r>
            <w:r w:rsidRPr="68ED9B02">
              <w:rPr>
                <w:b/>
                <w:bCs/>
              </w:rPr>
              <w:t>omplete</w:t>
            </w:r>
          </w:p>
          <w:p w14:paraId="67B71780" w14:textId="77777777" w:rsidR="00C12C5A" w:rsidRPr="009874CA" w:rsidRDefault="00C12C5A" w:rsidP="00C12C5A">
            <w:pPr>
              <w:rPr>
                <w:b/>
                <w:bCs/>
              </w:rPr>
            </w:pPr>
          </w:p>
        </w:tc>
      </w:tr>
      <w:tr w:rsidR="00C12C5A" w14:paraId="2A38A3C7" w14:textId="77777777" w:rsidTr="68ED9B02">
        <w:tc>
          <w:tcPr>
            <w:tcW w:w="10627" w:type="dxa"/>
            <w:shd w:val="clear" w:color="auto" w:fill="auto"/>
          </w:tcPr>
          <w:p w14:paraId="7C38604C" w14:textId="77777777" w:rsidR="00C12C5A" w:rsidRPr="009874CA" w:rsidRDefault="00C12C5A" w:rsidP="00C12C5A">
            <w:r>
              <w:t xml:space="preserve">3.4 </w:t>
            </w:r>
            <w:r w:rsidRPr="00DF0C72">
              <w:rPr>
                <w:rFonts w:cs="Arial"/>
                <w:color w:val="000000"/>
                <w:szCs w:val="24"/>
              </w:rPr>
              <w:t xml:space="preserve">Development of data and measurement plan to </w:t>
            </w:r>
            <w:r w:rsidRPr="00DF0C72">
              <w:rPr>
                <w:rFonts w:cs="Arial"/>
              </w:rPr>
              <w:t xml:space="preserve">monitor progress </w:t>
            </w:r>
            <w:r>
              <w:rPr>
                <w:rFonts w:cs="Arial"/>
              </w:rPr>
              <w:t xml:space="preserve">and success </w:t>
            </w:r>
            <w:r w:rsidRPr="00DF0C72">
              <w:rPr>
                <w:rFonts w:cs="Arial"/>
              </w:rPr>
              <w:t xml:space="preserve">towards </w:t>
            </w:r>
            <w:r>
              <w:rPr>
                <w:rFonts w:cs="Arial"/>
              </w:rPr>
              <w:t>the implementation of standard 3</w:t>
            </w:r>
          </w:p>
          <w:p w14:paraId="19D34610" w14:textId="77777777" w:rsidR="00C12C5A" w:rsidRPr="009874CA" w:rsidRDefault="00C12C5A" w:rsidP="00C12C5A"/>
        </w:tc>
        <w:tc>
          <w:tcPr>
            <w:tcW w:w="3321" w:type="dxa"/>
            <w:shd w:val="clear" w:color="auto" w:fill="auto"/>
          </w:tcPr>
          <w:p w14:paraId="5933906E" w14:textId="77777777" w:rsidR="00C12C5A" w:rsidRPr="009874CA" w:rsidRDefault="00C12C5A" w:rsidP="00C12C5A">
            <w:pPr>
              <w:rPr>
                <w:b/>
                <w:bCs/>
              </w:rPr>
            </w:pPr>
            <w:r>
              <w:rPr>
                <w:rFonts w:cs="Arial"/>
                <w:b/>
              </w:rPr>
              <w:t>end September 2022</w:t>
            </w:r>
          </w:p>
        </w:tc>
      </w:tr>
      <w:tr w:rsidR="00C12C5A" w14:paraId="291CF151" w14:textId="77777777" w:rsidTr="68ED9B02">
        <w:tc>
          <w:tcPr>
            <w:tcW w:w="10627" w:type="dxa"/>
            <w:shd w:val="clear" w:color="auto" w:fill="auto"/>
          </w:tcPr>
          <w:p w14:paraId="59EFDEA3" w14:textId="77777777" w:rsidR="00C12C5A" w:rsidRDefault="00C12C5A" w:rsidP="00C12C5A">
            <w:r>
              <w:t xml:space="preserve">3.5 Gather feedback from </w:t>
            </w:r>
            <w:r w:rsidRPr="0001444F">
              <w:t>service users</w:t>
            </w:r>
            <w:r>
              <w:t xml:space="preserve"> on the NFO team/pathway</w:t>
            </w:r>
          </w:p>
          <w:p w14:paraId="623CE8C8" w14:textId="77777777" w:rsidR="00C12C5A" w:rsidRDefault="00C12C5A" w:rsidP="00C12C5A"/>
        </w:tc>
        <w:tc>
          <w:tcPr>
            <w:tcW w:w="3321" w:type="dxa"/>
            <w:shd w:val="clear" w:color="auto" w:fill="auto"/>
          </w:tcPr>
          <w:p w14:paraId="55BB2B21" w14:textId="77777777" w:rsidR="00C12C5A" w:rsidRDefault="00C12C5A" w:rsidP="00C12C5A">
            <w:pPr>
              <w:rPr>
                <w:rFonts w:cs="Arial"/>
                <w:b/>
              </w:rPr>
            </w:pPr>
            <w:r>
              <w:rPr>
                <w:rFonts w:cs="Arial"/>
                <w:b/>
              </w:rPr>
              <w:t>end December 2022</w:t>
            </w:r>
          </w:p>
          <w:p w14:paraId="08726F1A" w14:textId="77777777" w:rsidR="00C12C5A" w:rsidRPr="009874CA" w:rsidRDefault="00C12C5A" w:rsidP="00C12C5A">
            <w:pPr>
              <w:rPr>
                <w:b/>
                <w:bCs/>
              </w:rPr>
            </w:pPr>
          </w:p>
        </w:tc>
      </w:tr>
      <w:tr w:rsidR="00C12C5A" w14:paraId="449970F0" w14:textId="77777777" w:rsidTr="68ED9B02">
        <w:tc>
          <w:tcPr>
            <w:tcW w:w="10627" w:type="dxa"/>
            <w:shd w:val="clear" w:color="auto" w:fill="auto"/>
          </w:tcPr>
          <w:p w14:paraId="56628518" w14:textId="77777777" w:rsidR="00C12C5A" w:rsidRDefault="00C12C5A" w:rsidP="00C12C5A">
            <w:r>
              <w:t xml:space="preserve">3.6 Test and refine specific change ideas based on understanding of the NFO pathway (Same day access to MAT </w:t>
            </w:r>
            <w:proofErr w:type="spellStart"/>
            <w:r>
              <w:t>ToC</w:t>
            </w:r>
            <w:proofErr w:type="spellEnd"/>
            <w:r>
              <w:t>)</w:t>
            </w:r>
          </w:p>
          <w:p w14:paraId="1C98CD4D" w14:textId="77777777" w:rsidR="00C12C5A" w:rsidRPr="009874CA" w:rsidRDefault="00C12C5A" w:rsidP="00C12C5A"/>
        </w:tc>
        <w:tc>
          <w:tcPr>
            <w:tcW w:w="3321" w:type="dxa"/>
            <w:shd w:val="clear" w:color="auto" w:fill="auto"/>
          </w:tcPr>
          <w:p w14:paraId="2D08C5CF" w14:textId="77777777" w:rsidR="00C12C5A" w:rsidRPr="009874CA" w:rsidRDefault="00C12C5A" w:rsidP="00C12C5A">
            <w:pPr>
              <w:rPr>
                <w:b/>
                <w:bCs/>
              </w:rPr>
            </w:pPr>
            <w:r>
              <w:rPr>
                <w:rFonts w:cs="Arial"/>
                <w:b/>
              </w:rPr>
              <w:t>end March 2023</w:t>
            </w:r>
          </w:p>
        </w:tc>
      </w:tr>
    </w:tbl>
    <w:p w14:paraId="4D8E7FC1" w14:textId="77777777" w:rsidR="68ED9B02" w:rsidRDefault="68ED9B02"/>
    <w:p w14:paraId="6EC7DD69" w14:textId="77777777" w:rsidR="009874CA" w:rsidRDefault="009874CA" w:rsidP="009874CA"/>
    <w:p w14:paraId="0485FE3C" w14:textId="77777777" w:rsidR="009522A2" w:rsidRDefault="009522A2" w:rsidP="009874CA">
      <w:pPr>
        <w:sectPr w:rsidR="009522A2" w:rsidSect="009874CA">
          <w:pgSz w:w="16838" w:h="11906" w:orient="landscape" w:code="9"/>
          <w:pgMar w:top="1440" w:right="1440" w:bottom="1440" w:left="1440" w:header="720" w:footer="720" w:gutter="0"/>
          <w:cols w:space="708"/>
          <w:docGrid w:linePitch="360"/>
        </w:sectPr>
      </w:pPr>
    </w:p>
    <w:tbl>
      <w:tblPr>
        <w:tblStyle w:val="TableGrid"/>
        <w:tblW w:w="0" w:type="auto"/>
        <w:tblLook w:val="04A0" w:firstRow="1" w:lastRow="0" w:firstColumn="1" w:lastColumn="0" w:noHBand="0" w:noVBand="1"/>
      </w:tblPr>
      <w:tblGrid>
        <w:gridCol w:w="10627"/>
        <w:gridCol w:w="3321"/>
      </w:tblGrid>
      <w:tr w:rsidR="00C12C5A" w:rsidRPr="009522A2" w14:paraId="2A6E7512" w14:textId="77777777" w:rsidTr="00C12C5A">
        <w:tc>
          <w:tcPr>
            <w:tcW w:w="10627" w:type="dxa"/>
            <w:shd w:val="clear" w:color="auto" w:fill="D9D9D9" w:themeFill="background1" w:themeFillShade="D9"/>
          </w:tcPr>
          <w:p w14:paraId="7276BE8B" w14:textId="77777777" w:rsidR="00C12C5A" w:rsidRPr="009522A2" w:rsidRDefault="00C12C5A" w:rsidP="00C12C5A">
            <w:pPr>
              <w:rPr>
                <w:b/>
              </w:rPr>
            </w:pPr>
            <w:r w:rsidRPr="009522A2">
              <w:rPr>
                <w:b/>
              </w:rPr>
              <w:lastRenderedPageBreak/>
              <w:t xml:space="preserve">MAT </w:t>
            </w:r>
            <w:r>
              <w:rPr>
                <w:b/>
              </w:rPr>
              <w:t>Standard 4</w:t>
            </w:r>
          </w:p>
          <w:p w14:paraId="5078C604" w14:textId="77777777" w:rsidR="00C12C5A" w:rsidRDefault="00C12C5A" w:rsidP="00C12C5A">
            <w:r w:rsidRPr="009874CA">
              <w:rPr>
                <w:b/>
              </w:rPr>
              <w:t>All people are offered evidence-based harm reduction at the point of MAT delivery</w:t>
            </w:r>
            <w:r>
              <w:rPr>
                <w:b/>
              </w:rPr>
              <w:t>.</w:t>
            </w:r>
            <w:r>
              <w:t xml:space="preserve"> While a person is in treatment and prescribed medication, they are still able to access harm reduction services – for example, needles and syringes, BBV testing, injecting risk assessments, wound care and naloxone.</w:t>
            </w:r>
          </w:p>
          <w:p w14:paraId="44517A78" w14:textId="77777777" w:rsidR="00C12C5A" w:rsidRDefault="00C12C5A" w:rsidP="00C12C5A"/>
          <w:p w14:paraId="042762DA" w14:textId="04D42078" w:rsidR="00C12C5A" w:rsidRPr="00945B7C" w:rsidRDefault="00C12C5A" w:rsidP="00C12C5A">
            <w:pPr>
              <w:rPr>
                <w:b/>
              </w:rPr>
            </w:pPr>
            <w:r>
              <w:t>They would be able to receive these from a range of providers including their treatment service, and this would not affect their treatment or prescription.</w:t>
            </w:r>
          </w:p>
        </w:tc>
        <w:tc>
          <w:tcPr>
            <w:tcW w:w="3321" w:type="dxa"/>
            <w:shd w:val="clear" w:color="auto" w:fill="FFC000"/>
          </w:tcPr>
          <w:p w14:paraId="7607F5D2" w14:textId="58EE4B06" w:rsidR="00C12C5A" w:rsidRPr="009522A2" w:rsidRDefault="00C12C5A" w:rsidP="00C12C5A">
            <w:pPr>
              <w:rPr>
                <w:b/>
              </w:rPr>
            </w:pPr>
            <w:r w:rsidRPr="003446A1">
              <w:t>April 2022 RAG status</w:t>
            </w:r>
          </w:p>
        </w:tc>
      </w:tr>
      <w:tr w:rsidR="00C12C5A" w:rsidRPr="009522A2" w14:paraId="57D7AFAD" w14:textId="77777777" w:rsidTr="00464184">
        <w:tc>
          <w:tcPr>
            <w:tcW w:w="10627" w:type="dxa"/>
            <w:shd w:val="clear" w:color="auto" w:fill="D9D9D9" w:themeFill="background1" w:themeFillShade="D9"/>
          </w:tcPr>
          <w:p w14:paraId="429AE67A" w14:textId="77777777" w:rsidR="00C12C5A" w:rsidRPr="009522A2" w:rsidRDefault="00C12C5A" w:rsidP="00C12C5A">
            <w:pPr>
              <w:rPr>
                <w:b/>
              </w:rPr>
            </w:pPr>
            <w:r w:rsidRPr="00945B7C">
              <w:rPr>
                <w:b/>
              </w:rPr>
              <w:t>Actions/deliverables to implement standard</w:t>
            </w:r>
            <w:r>
              <w:rPr>
                <w:b/>
              </w:rPr>
              <w:t xml:space="preserve"> 4</w:t>
            </w:r>
          </w:p>
        </w:tc>
        <w:tc>
          <w:tcPr>
            <w:tcW w:w="3321" w:type="dxa"/>
            <w:shd w:val="clear" w:color="auto" w:fill="D9D9D9" w:themeFill="background1" w:themeFillShade="D9"/>
          </w:tcPr>
          <w:p w14:paraId="4B88BD6C" w14:textId="77777777" w:rsidR="00C12C5A" w:rsidRPr="009522A2" w:rsidRDefault="00C12C5A" w:rsidP="00C12C5A">
            <w:r w:rsidRPr="009522A2">
              <w:rPr>
                <w:b/>
              </w:rPr>
              <w:t>Timescales to complete</w:t>
            </w:r>
          </w:p>
        </w:tc>
      </w:tr>
      <w:tr w:rsidR="00C12C5A" w:rsidRPr="009522A2" w14:paraId="5FD76966" w14:textId="77777777" w:rsidTr="00464184">
        <w:tc>
          <w:tcPr>
            <w:tcW w:w="10627" w:type="dxa"/>
            <w:shd w:val="clear" w:color="auto" w:fill="auto"/>
          </w:tcPr>
          <w:p w14:paraId="087B58B7" w14:textId="77777777" w:rsidR="00C12C5A" w:rsidRDefault="00C12C5A" w:rsidP="00C12C5A">
            <w:r>
              <w:t xml:space="preserve">4.1 Complete a project plan and project charter for MAT standard 4 </w:t>
            </w:r>
          </w:p>
          <w:p w14:paraId="7F072849" w14:textId="77777777" w:rsidR="00C12C5A" w:rsidRPr="009522A2" w:rsidRDefault="00C12C5A" w:rsidP="00C12C5A">
            <w:pPr>
              <w:rPr>
                <w:b/>
              </w:rPr>
            </w:pPr>
          </w:p>
        </w:tc>
        <w:tc>
          <w:tcPr>
            <w:tcW w:w="3321" w:type="dxa"/>
            <w:shd w:val="clear" w:color="auto" w:fill="auto"/>
          </w:tcPr>
          <w:p w14:paraId="50A1877B" w14:textId="77777777" w:rsidR="00C12C5A" w:rsidRPr="000D43BE" w:rsidRDefault="00C12C5A" w:rsidP="00C12C5A">
            <w:pPr>
              <w:rPr>
                <w:b/>
              </w:rPr>
            </w:pPr>
            <w:r>
              <w:rPr>
                <w:b/>
              </w:rPr>
              <w:t xml:space="preserve">end </w:t>
            </w:r>
            <w:r w:rsidRPr="000D43BE">
              <w:rPr>
                <w:b/>
              </w:rPr>
              <w:t>October 2022</w:t>
            </w:r>
          </w:p>
        </w:tc>
      </w:tr>
      <w:tr w:rsidR="00C12C5A" w:rsidRPr="009522A2" w14:paraId="54F010D8" w14:textId="77777777" w:rsidTr="00464184">
        <w:tc>
          <w:tcPr>
            <w:tcW w:w="10627" w:type="dxa"/>
            <w:shd w:val="clear" w:color="auto" w:fill="auto"/>
          </w:tcPr>
          <w:p w14:paraId="65F36796" w14:textId="77777777" w:rsidR="00C12C5A" w:rsidRPr="009874CA" w:rsidRDefault="00C12C5A" w:rsidP="00C12C5A">
            <w:r>
              <w:t xml:space="preserve">4.2 </w:t>
            </w:r>
            <w:r w:rsidRPr="00DF0C72">
              <w:rPr>
                <w:rFonts w:cs="Arial"/>
                <w:color w:val="000000"/>
                <w:szCs w:val="24"/>
              </w:rPr>
              <w:t xml:space="preserve">Development of data and measurement plan to </w:t>
            </w:r>
            <w:r w:rsidRPr="00DF0C72">
              <w:rPr>
                <w:rFonts w:cs="Arial"/>
              </w:rPr>
              <w:t xml:space="preserve">monitor progress </w:t>
            </w:r>
            <w:r>
              <w:rPr>
                <w:rFonts w:cs="Arial"/>
              </w:rPr>
              <w:t xml:space="preserve">and success </w:t>
            </w:r>
            <w:r w:rsidRPr="00DF0C72">
              <w:rPr>
                <w:rFonts w:cs="Arial"/>
              </w:rPr>
              <w:t xml:space="preserve">towards </w:t>
            </w:r>
            <w:r>
              <w:rPr>
                <w:rFonts w:cs="Arial"/>
              </w:rPr>
              <w:t>the implementation of standard 4</w:t>
            </w:r>
          </w:p>
          <w:p w14:paraId="45D9D729" w14:textId="77777777" w:rsidR="00C12C5A" w:rsidRPr="009522A2" w:rsidRDefault="00C12C5A" w:rsidP="00C12C5A">
            <w:pPr>
              <w:rPr>
                <w:b/>
              </w:rPr>
            </w:pPr>
          </w:p>
        </w:tc>
        <w:tc>
          <w:tcPr>
            <w:tcW w:w="3321" w:type="dxa"/>
            <w:shd w:val="clear" w:color="auto" w:fill="auto"/>
          </w:tcPr>
          <w:p w14:paraId="5120086D" w14:textId="77777777" w:rsidR="00C12C5A" w:rsidRPr="009522A2" w:rsidRDefault="00C12C5A" w:rsidP="00C12C5A">
            <w:r>
              <w:rPr>
                <w:rFonts w:cs="Arial"/>
                <w:b/>
              </w:rPr>
              <w:t>end October 2022</w:t>
            </w:r>
          </w:p>
        </w:tc>
      </w:tr>
      <w:tr w:rsidR="00C12C5A" w:rsidRPr="009522A2" w14:paraId="707B78A9" w14:textId="77777777" w:rsidTr="00464184">
        <w:tc>
          <w:tcPr>
            <w:tcW w:w="10627" w:type="dxa"/>
            <w:shd w:val="clear" w:color="auto" w:fill="auto"/>
          </w:tcPr>
          <w:p w14:paraId="18C300BE" w14:textId="77777777" w:rsidR="00C12C5A" w:rsidRDefault="00C12C5A" w:rsidP="00C12C5A">
            <w:pPr>
              <w:rPr>
                <w:rFonts w:eastAsia="Arial" w:cs="Arial"/>
                <w:color w:val="000000" w:themeColor="text1"/>
                <w:szCs w:val="24"/>
              </w:rPr>
            </w:pPr>
            <w:r>
              <w:rPr>
                <w:rFonts w:cs="Arial"/>
                <w:color w:val="000000"/>
                <w:szCs w:val="24"/>
              </w:rPr>
              <w:t xml:space="preserve">4.3 </w:t>
            </w:r>
            <w:r w:rsidRPr="080C0CB0">
              <w:rPr>
                <w:rFonts w:eastAsia="Arial" w:cs="Arial"/>
                <w:color w:val="000000" w:themeColor="text1"/>
                <w:szCs w:val="24"/>
              </w:rPr>
              <w:t xml:space="preserve">Scope workforce development and training requirements to support </w:t>
            </w:r>
            <w:r>
              <w:rPr>
                <w:rFonts w:eastAsia="Arial" w:cs="Arial"/>
                <w:color w:val="000000" w:themeColor="text1"/>
                <w:szCs w:val="24"/>
              </w:rPr>
              <w:t>the implementation of standard 4</w:t>
            </w:r>
          </w:p>
          <w:p w14:paraId="0C003D70" w14:textId="77777777" w:rsidR="00C12C5A" w:rsidRPr="009522A2" w:rsidRDefault="00C12C5A" w:rsidP="00C12C5A">
            <w:pPr>
              <w:pStyle w:val="ListParagraph"/>
              <w:ind w:left="1080"/>
              <w:rPr>
                <w:b/>
              </w:rPr>
            </w:pPr>
          </w:p>
        </w:tc>
        <w:tc>
          <w:tcPr>
            <w:tcW w:w="3321" w:type="dxa"/>
            <w:shd w:val="clear" w:color="auto" w:fill="auto"/>
          </w:tcPr>
          <w:p w14:paraId="00419EF3" w14:textId="77777777" w:rsidR="00C12C5A" w:rsidRPr="000D43BE" w:rsidRDefault="00C12C5A" w:rsidP="00C12C5A">
            <w:pPr>
              <w:rPr>
                <w:b/>
              </w:rPr>
            </w:pPr>
            <w:r>
              <w:rPr>
                <w:rFonts w:cs="Arial"/>
                <w:b/>
              </w:rPr>
              <w:t>end</w:t>
            </w:r>
            <w:r w:rsidRPr="000D43BE">
              <w:rPr>
                <w:b/>
              </w:rPr>
              <w:t xml:space="preserve"> November 2022</w:t>
            </w:r>
          </w:p>
        </w:tc>
      </w:tr>
      <w:tr w:rsidR="00C12C5A" w:rsidRPr="009522A2" w14:paraId="77A06EA8" w14:textId="77777777" w:rsidTr="00464184">
        <w:tc>
          <w:tcPr>
            <w:tcW w:w="10627" w:type="dxa"/>
            <w:shd w:val="clear" w:color="auto" w:fill="auto"/>
          </w:tcPr>
          <w:p w14:paraId="4BD0E7ED" w14:textId="77777777" w:rsidR="00C12C5A" w:rsidRPr="009522A2" w:rsidRDefault="00C12C5A" w:rsidP="00C12C5A">
            <w:pPr>
              <w:rPr>
                <w:b/>
              </w:rPr>
            </w:pPr>
            <w:r>
              <w:rPr>
                <w:rFonts w:cs="Arial"/>
                <w:color w:val="000000"/>
                <w:szCs w:val="24"/>
              </w:rPr>
              <w:t xml:space="preserve">4.4 Develop local wound management pathway with referral routes to specialist care and links to wound care training </w:t>
            </w:r>
          </w:p>
          <w:p w14:paraId="285E52FB" w14:textId="77777777" w:rsidR="00C12C5A" w:rsidRPr="009522A2" w:rsidRDefault="00C12C5A" w:rsidP="00C12C5A">
            <w:pPr>
              <w:rPr>
                <w:b/>
              </w:rPr>
            </w:pPr>
          </w:p>
        </w:tc>
        <w:tc>
          <w:tcPr>
            <w:tcW w:w="3321" w:type="dxa"/>
            <w:shd w:val="clear" w:color="auto" w:fill="auto"/>
          </w:tcPr>
          <w:p w14:paraId="45A21F88" w14:textId="77777777" w:rsidR="00C12C5A" w:rsidRPr="000D43BE" w:rsidRDefault="00C12C5A" w:rsidP="00C12C5A">
            <w:pPr>
              <w:rPr>
                <w:b/>
              </w:rPr>
            </w:pPr>
            <w:r>
              <w:rPr>
                <w:b/>
              </w:rPr>
              <w:t>end</w:t>
            </w:r>
            <w:r w:rsidRPr="000D43BE">
              <w:rPr>
                <w:b/>
              </w:rPr>
              <w:t xml:space="preserve"> February 2023</w:t>
            </w:r>
          </w:p>
        </w:tc>
      </w:tr>
      <w:tr w:rsidR="00C12C5A" w:rsidRPr="009522A2" w14:paraId="2664902A" w14:textId="77777777" w:rsidTr="00464184">
        <w:tc>
          <w:tcPr>
            <w:tcW w:w="10627" w:type="dxa"/>
            <w:shd w:val="clear" w:color="auto" w:fill="auto"/>
          </w:tcPr>
          <w:p w14:paraId="60C22375" w14:textId="77777777" w:rsidR="00C12C5A" w:rsidRDefault="00C12C5A" w:rsidP="00C12C5A">
            <w:pPr>
              <w:rPr>
                <w:rFonts w:cs="Arial"/>
                <w:bCs/>
                <w:szCs w:val="24"/>
              </w:rPr>
            </w:pPr>
            <w:r>
              <w:rPr>
                <w:rFonts w:cs="Arial"/>
                <w:bCs/>
                <w:szCs w:val="24"/>
              </w:rPr>
              <w:t xml:space="preserve">4.5 </w:t>
            </w:r>
            <w:r w:rsidRPr="0001444F">
              <w:rPr>
                <w:rFonts w:cs="Arial"/>
                <w:bCs/>
                <w:szCs w:val="24"/>
              </w:rPr>
              <w:t>Identify specific</w:t>
            </w:r>
            <w:r>
              <w:rPr>
                <w:rFonts w:cs="Arial"/>
                <w:bCs/>
                <w:szCs w:val="24"/>
              </w:rPr>
              <w:t xml:space="preserve"> harm reduction</w:t>
            </w:r>
            <w:r w:rsidRPr="0001444F">
              <w:rPr>
                <w:rFonts w:cs="Arial"/>
                <w:bCs/>
                <w:szCs w:val="24"/>
              </w:rPr>
              <w:t xml:space="preserve"> change ideas</w:t>
            </w:r>
            <w:r>
              <w:rPr>
                <w:rFonts w:cs="Arial"/>
                <w:bCs/>
                <w:szCs w:val="24"/>
              </w:rPr>
              <w:t>, test and refine (Injecting equipment at all MAT appointments, wound care at all MAT clinics, harm reduction interventions checklist, non-contact IEP, harm reduction interventions in justice settings)</w:t>
            </w:r>
          </w:p>
          <w:p w14:paraId="12D7263C" w14:textId="77777777" w:rsidR="00C12C5A" w:rsidRPr="009522A2" w:rsidRDefault="00C12C5A" w:rsidP="00C12C5A">
            <w:pPr>
              <w:pStyle w:val="ListParagraph"/>
              <w:ind w:left="1080"/>
              <w:rPr>
                <w:b/>
              </w:rPr>
            </w:pPr>
          </w:p>
        </w:tc>
        <w:tc>
          <w:tcPr>
            <w:tcW w:w="3321" w:type="dxa"/>
            <w:shd w:val="clear" w:color="auto" w:fill="auto"/>
          </w:tcPr>
          <w:p w14:paraId="62E28065" w14:textId="77777777" w:rsidR="00C12C5A" w:rsidRPr="000D43BE" w:rsidRDefault="00C12C5A" w:rsidP="00C12C5A">
            <w:pPr>
              <w:rPr>
                <w:b/>
              </w:rPr>
            </w:pPr>
            <w:r>
              <w:rPr>
                <w:b/>
              </w:rPr>
              <w:t>end</w:t>
            </w:r>
            <w:r w:rsidRPr="000D43BE">
              <w:rPr>
                <w:b/>
              </w:rPr>
              <w:t xml:space="preserve"> February 2023</w:t>
            </w:r>
          </w:p>
        </w:tc>
      </w:tr>
      <w:tr w:rsidR="00C12C5A" w:rsidRPr="009522A2" w14:paraId="4417FC47" w14:textId="77777777" w:rsidTr="00464184">
        <w:tc>
          <w:tcPr>
            <w:tcW w:w="10627" w:type="dxa"/>
            <w:shd w:val="clear" w:color="auto" w:fill="auto"/>
          </w:tcPr>
          <w:p w14:paraId="7AFB5D31" w14:textId="77777777" w:rsidR="00C12C5A" w:rsidRDefault="00C12C5A" w:rsidP="00C12C5A">
            <w:pPr>
              <w:rPr>
                <w:rFonts w:cs="Arial"/>
                <w:color w:val="000000"/>
                <w:szCs w:val="24"/>
              </w:rPr>
            </w:pPr>
            <w:r>
              <w:rPr>
                <w:rFonts w:cs="Arial"/>
                <w:color w:val="000000"/>
                <w:szCs w:val="24"/>
              </w:rPr>
              <w:t>4.6 Gather qualitative feedback on harm reduction from people currently using services, family members or nominated persons, and people who provide services</w:t>
            </w:r>
          </w:p>
          <w:p w14:paraId="18331B03" w14:textId="77777777" w:rsidR="00C12C5A" w:rsidRPr="009522A2" w:rsidRDefault="00C12C5A" w:rsidP="00C12C5A">
            <w:pPr>
              <w:rPr>
                <w:b/>
              </w:rPr>
            </w:pPr>
          </w:p>
        </w:tc>
        <w:tc>
          <w:tcPr>
            <w:tcW w:w="3321" w:type="dxa"/>
            <w:shd w:val="clear" w:color="auto" w:fill="auto"/>
          </w:tcPr>
          <w:p w14:paraId="7B9FFF74" w14:textId="77777777" w:rsidR="00C12C5A" w:rsidRPr="009522A2" w:rsidRDefault="00C12C5A" w:rsidP="00C12C5A">
            <w:r>
              <w:rPr>
                <w:rFonts w:cs="Arial"/>
                <w:b/>
              </w:rPr>
              <w:t>end February 2023</w:t>
            </w:r>
          </w:p>
        </w:tc>
      </w:tr>
    </w:tbl>
    <w:p w14:paraId="67360270" w14:textId="77777777" w:rsidR="009874CA" w:rsidRDefault="009874CA" w:rsidP="009874CA">
      <w:pPr>
        <w:rPr>
          <w:b/>
        </w:rPr>
      </w:pPr>
    </w:p>
    <w:p w14:paraId="1E0869F1" w14:textId="77777777" w:rsidR="00945B7C" w:rsidRDefault="00945B7C" w:rsidP="009874CA">
      <w:pPr>
        <w:sectPr w:rsidR="00945B7C" w:rsidSect="009874CA">
          <w:pgSz w:w="16838" w:h="11906" w:orient="landscape" w:code="9"/>
          <w:pgMar w:top="1440" w:right="1440" w:bottom="1440" w:left="1440" w:header="720" w:footer="720" w:gutter="0"/>
          <w:cols w:space="708"/>
          <w:docGrid w:linePitch="360"/>
        </w:sectPr>
      </w:pPr>
    </w:p>
    <w:tbl>
      <w:tblPr>
        <w:tblStyle w:val="TableGrid"/>
        <w:tblW w:w="0" w:type="auto"/>
        <w:tblLook w:val="04A0" w:firstRow="1" w:lastRow="0" w:firstColumn="1" w:lastColumn="0" w:noHBand="0" w:noVBand="1"/>
      </w:tblPr>
      <w:tblGrid>
        <w:gridCol w:w="11023"/>
        <w:gridCol w:w="2925"/>
      </w:tblGrid>
      <w:tr w:rsidR="00C12C5A" w:rsidRPr="009522A2" w14:paraId="3EB643B9" w14:textId="77777777" w:rsidTr="00C12C5A">
        <w:tc>
          <w:tcPr>
            <w:tcW w:w="11023" w:type="dxa"/>
            <w:shd w:val="clear" w:color="auto" w:fill="D9D9D9" w:themeFill="background1" w:themeFillShade="D9"/>
          </w:tcPr>
          <w:p w14:paraId="0051E7B3" w14:textId="77777777" w:rsidR="00C12C5A" w:rsidRPr="009522A2" w:rsidRDefault="00C12C5A" w:rsidP="00C12C5A">
            <w:pPr>
              <w:rPr>
                <w:b/>
              </w:rPr>
            </w:pPr>
            <w:r w:rsidRPr="009522A2">
              <w:rPr>
                <w:b/>
              </w:rPr>
              <w:lastRenderedPageBreak/>
              <w:t xml:space="preserve">MAT Standard </w:t>
            </w:r>
            <w:r>
              <w:rPr>
                <w:b/>
              </w:rPr>
              <w:t>5</w:t>
            </w:r>
          </w:p>
          <w:p w14:paraId="61327686" w14:textId="77777777" w:rsidR="00C12C5A" w:rsidRDefault="00C12C5A" w:rsidP="00C12C5A">
            <w:r w:rsidRPr="00927502">
              <w:rPr>
                <w:b/>
              </w:rPr>
              <w:t>All people will receive support to remain in treatment for as long as requested</w:t>
            </w:r>
            <w:r>
              <w:rPr>
                <w:b/>
              </w:rPr>
              <w:t>.</w:t>
            </w:r>
            <w:r>
              <w:t xml:space="preserve"> A person is given support to stay in treatment for as long as they like and at key transition times such as leaving hospital or prison. People are not put out of treatment. There should be no unplanned discharges. When people do wish to leave treatment they can discuss this with the service, and the service will provide support to ensure people leave treatment safely.</w:t>
            </w:r>
          </w:p>
          <w:p w14:paraId="67F9CADF" w14:textId="77777777" w:rsidR="00C12C5A" w:rsidRDefault="00C12C5A" w:rsidP="00C12C5A"/>
          <w:p w14:paraId="74E8AD37" w14:textId="77777777" w:rsidR="00C12C5A" w:rsidRDefault="00C12C5A" w:rsidP="00C12C5A">
            <w:r>
              <w:t>Treatment services value the treatment they provide to all the people who are in their care. People will be supported to stay in treatment especially at times when things are difficult for them.</w:t>
            </w:r>
          </w:p>
          <w:p w14:paraId="1257EC01" w14:textId="77777777" w:rsidR="00C12C5A" w:rsidRPr="00945B7C" w:rsidRDefault="00C12C5A" w:rsidP="00C12C5A">
            <w:pPr>
              <w:rPr>
                <w:b/>
              </w:rPr>
            </w:pPr>
          </w:p>
        </w:tc>
        <w:tc>
          <w:tcPr>
            <w:tcW w:w="2925" w:type="dxa"/>
            <w:shd w:val="clear" w:color="auto" w:fill="FFC000"/>
          </w:tcPr>
          <w:p w14:paraId="5205AC77" w14:textId="1D4A1FE0" w:rsidR="00C12C5A" w:rsidRPr="009522A2" w:rsidRDefault="00C12C5A" w:rsidP="00C12C5A">
            <w:pPr>
              <w:rPr>
                <w:b/>
              </w:rPr>
            </w:pPr>
            <w:r>
              <w:t>April 2022 RAG status</w:t>
            </w:r>
          </w:p>
        </w:tc>
      </w:tr>
      <w:tr w:rsidR="00C12C5A" w:rsidRPr="009522A2" w14:paraId="727C5AE0" w14:textId="77777777" w:rsidTr="0001444F">
        <w:tc>
          <w:tcPr>
            <w:tcW w:w="11023" w:type="dxa"/>
            <w:shd w:val="clear" w:color="auto" w:fill="D9D9D9" w:themeFill="background1" w:themeFillShade="D9"/>
          </w:tcPr>
          <w:p w14:paraId="717EC5AE" w14:textId="77777777" w:rsidR="00C12C5A" w:rsidRPr="009522A2" w:rsidRDefault="00C12C5A" w:rsidP="00C12C5A">
            <w:pPr>
              <w:rPr>
                <w:b/>
              </w:rPr>
            </w:pPr>
            <w:r w:rsidRPr="00945B7C">
              <w:rPr>
                <w:b/>
              </w:rPr>
              <w:t>Actions/deliverables to implement standard</w:t>
            </w:r>
            <w:r>
              <w:rPr>
                <w:b/>
              </w:rPr>
              <w:t xml:space="preserve"> 5</w:t>
            </w:r>
          </w:p>
        </w:tc>
        <w:tc>
          <w:tcPr>
            <w:tcW w:w="2925" w:type="dxa"/>
            <w:shd w:val="clear" w:color="auto" w:fill="D9D9D9" w:themeFill="background1" w:themeFillShade="D9"/>
          </w:tcPr>
          <w:p w14:paraId="277299A0" w14:textId="77777777" w:rsidR="00C12C5A" w:rsidRPr="009522A2" w:rsidRDefault="00C12C5A" w:rsidP="00C12C5A">
            <w:r w:rsidRPr="009522A2">
              <w:rPr>
                <w:b/>
              </w:rPr>
              <w:t>Timescales to complete</w:t>
            </w:r>
          </w:p>
        </w:tc>
      </w:tr>
      <w:tr w:rsidR="00C12C5A" w:rsidRPr="009522A2" w14:paraId="66F00BC2" w14:textId="77777777" w:rsidTr="0001444F">
        <w:tc>
          <w:tcPr>
            <w:tcW w:w="11023" w:type="dxa"/>
            <w:shd w:val="clear" w:color="auto" w:fill="auto"/>
          </w:tcPr>
          <w:p w14:paraId="27B735B8" w14:textId="77777777" w:rsidR="00C12C5A" w:rsidRDefault="00C12C5A" w:rsidP="00C12C5A">
            <w:pPr>
              <w:rPr>
                <w:rFonts w:cs="Arial"/>
                <w:color w:val="000000"/>
                <w:szCs w:val="24"/>
              </w:rPr>
            </w:pPr>
            <w:r w:rsidRPr="0001444F">
              <w:rPr>
                <w:rFonts w:cs="Arial"/>
                <w:color w:val="000000"/>
                <w:szCs w:val="24"/>
              </w:rPr>
              <w:t>5.1 Complete a project plan and project charter for MAT standard 5</w:t>
            </w:r>
          </w:p>
          <w:p w14:paraId="3A948E83" w14:textId="77777777" w:rsidR="00C12C5A" w:rsidRPr="0001444F" w:rsidRDefault="00C12C5A" w:rsidP="00C12C5A">
            <w:pPr>
              <w:rPr>
                <w:rFonts w:cs="Arial"/>
                <w:b/>
                <w:szCs w:val="24"/>
              </w:rPr>
            </w:pPr>
          </w:p>
        </w:tc>
        <w:tc>
          <w:tcPr>
            <w:tcW w:w="2925" w:type="dxa"/>
            <w:shd w:val="clear" w:color="auto" w:fill="auto"/>
          </w:tcPr>
          <w:p w14:paraId="702C1A0B" w14:textId="77777777" w:rsidR="00C12C5A" w:rsidRPr="009522A2" w:rsidRDefault="00C12C5A" w:rsidP="00C12C5A">
            <w:r>
              <w:rPr>
                <w:rFonts w:cs="Arial"/>
                <w:b/>
              </w:rPr>
              <w:t>end September 2022</w:t>
            </w:r>
          </w:p>
        </w:tc>
      </w:tr>
      <w:tr w:rsidR="00C12C5A" w:rsidRPr="009522A2" w14:paraId="62F53E5B" w14:textId="77777777" w:rsidTr="0001444F">
        <w:tc>
          <w:tcPr>
            <w:tcW w:w="11023" w:type="dxa"/>
            <w:shd w:val="clear" w:color="auto" w:fill="auto"/>
          </w:tcPr>
          <w:p w14:paraId="220003BF" w14:textId="77777777" w:rsidR="00C12C5A" w:rsidRDefault="00C12C5A" w:rsidP="00C12C5A">
            <w:pPr>
              <w:rPr>
                <w:rFonts w:cs="Arial"/>
              </w:rPr>
            </w:pPr>
            <w:r w:rsidRPr="0001444F">
              <w:rPr>
                <w:rFonts w:cs="Arial"/>
                <w:color w:val="000000"/>
                <w:szCs w:val="24"/>
              </w:rPr>
              <w:t>5.</w:t>
            </w:r>
            <w:r>
              <w:rPr>
                <w:rFonts w:cs="Arial"/>
                <w:color w:val="000000"/>
                <w:szCs w:val="24"/>
              </w:rPr>
              <w:t>2</w:t>
            </w:r>
            <w:r w:rsidRPr="0001444F">
              <w:rPr>
                <w:rFonts w:cs="Arial"/>
                <w:color w:val="000000"/>
                <w:szCs w:val="24"/>
              </w:rPr>
              <w:t xml:space="preserve"> </w:t>
            </w:r>
            <w:r w:rsidRPr="00DF0C72">
              <w:rPr>
                <w:rFonts w:cs="Arial"/>
                <w:color w:val="000000"/>
                <w:szCs w:val="24"/>
              </w:rPr>
              <w:t xml:space="preserve">Development of data and measurement plan to </w:t>
            </w:r>
            <w:r w:rsidRPr="00DF0C72">
              <w:rPr>
                <w:rFonts w:cs="Arial"/>
              </w:rPr>
              <w:t xml:space="preserve">monitor progress </w:t>
            </w:r>
            <w:r>
              <w:rPr>
                <w:rFonts w:cs="Arial"/>
              </w:rPr>
              <w:t xml:space="preserve">and success </w:t>
            </w:r>
            <w:r w:rsidRPr="00DF0C72">
              <w:rPr>
                <w:rFonts w:cs="Arial"/>
              </w:rPr>
              <w:t xml:space="preserve">towards </w:t>
            </w:r>
            <w:r>
              <w:rPr>
                <w:rFonts w:cs="Arial"/>
              </w:rPr>
              <w:t xml:space="preserve">the </w:t>
            </w:r>
            <w:r w:rsidRPr="00DF0C72">
              <w:rPr>
                <w:rFonts w:cs="Arial"/>
              </w:rPr>
              <w:t xml:space="preserve">implementation of standard </w:t>
            </w:r>
            <w:r>
              <w:rPr>
                <w:rFonts w:cs="Arial"/>
              </w:rPr>
              <w:t>5</w:t>
            </w:r>
          </w:p>
          <w:p w14:paraId="759C69EF" w14:textId="77777777" w:rsidR="00C12C5A" w:rsidRPr="009522A2" w:rsidRDefault="00C12C5A" w:rsidP="00C12C5A">
            <w:pPr>
              <w:rPr>
                <w:b/>
              </w:rPr>
            </w:pPr>
          </w:p>
        </w:tc>
        <w:tc>
          <w:tcPr>
            <w:tcW w:w="2925" w:type="dxa"/>
            <w:shd w:val="clear" w:color="auto" w:fill="auto"/>
          </w:tcPr>
          <w:p w14:paraId="0C98F4D5" w14:textId="77777777" w:rsidR="00C12C5A" w:rsidRPr="009522A2" w:rsidRDefault="00C12C5A" w:rsidP="00C12C5A">
            <w:r>
              <w:rPr>
                <w:rFonts w:cs="Arial"/>
                <w:b/>
              </w:rPr>
              <w:t>end September 2022</w:t>
            </w:r>
          </w:p>
        </w:tc>
      </w:tr>
      <w:tr w:rsidR="00C12C5A" w:rsidRPr="009522A2" w14:paraId="19AC6942" w14:textId="77777777" w:rsidTr="0001444F">
        <w:tc>
          <w:tcPr>
            <w:tcW w:w="11023" w:type="dxa"/>
            <w:shd w:val="clear" w:color="auto" w:fill="auto"/>
          </w:tcPr>
          <w:p w14:paraId="756624FD" w14:textId="77777777" w:rsidR="00C12C5A" w:rsidRDefault="00C12C5A" w:rsidP="00C12C5A">
            <w:pPr>
              <w:rPr>
                <w:rFonts w:cs="Arial"/>
                <w:color w:val="000000"/>
                <w:szCs w:val="24"/>
              </w:rPr>
            </w:pPr>
            <w:r w:rsidRPr="0001444F">
              <w:t>5.</w:t>
            </w:r>
            <w:r>
              <w:t>3</w:t>
            </w:r>
            <w:r w:rsidRPr="0001444F">
              <w:t xml:space="preserve"> </w:t>
            </w:r>
            <w:r>
              <w:t xml:space="preserve">Gather baseline feedback on engagement with services from </w:t>
            </w:r>
            <w:r>
              <w:rPr>
                <w:rFonts w:cs="Arial"/>
                <w:color w:val="000000"/>
                <w:szCs w:val="24"/>
              </w:rPr>
              <w:t>people currently using services, family members or nominated persons, and people who provide services</w:t>
            </w:r>
          </w:p>
          <w:p w14:paraId="6AA5E862" w14:textId="77777777" w:rsidR="00C12C5A" w:rsidRPr="0001444F" w:rsidRDefault="00C12C5A" w:rsidP="00C12C5A"/>
        </w:tc>
        <w:tc>
          <w:tcPr>
            <w:tcW w:w="2925" w:type="dxa"/>
            <w:shd w:val="clear" w:color="auto" w:fill="auto"/>
          </w:tcPr>
          <w:p w14:paraId="79D0D5C9" w14:textId="77777777" w:rsidR="00C12C5A" w:rsidRDefault="00C12C5A" w:rsidP="00C12C5A">
            <w:pPr>
              <w:rPr>
                <w:rFonts w:cs="Arial"/>
                <w:b/>
              </w:rPr>
            </w:pPr>
            <w:r>
              <w:rPr>
                <w:rFonts w:cs="Arial"/>
                <w:b/>
              </w:rPr>
              <w:t>end December 2022</w:t>
            </w:r>
          </w:p>
          <w:p w14:paraId="5BA66638" w14:textId="77777777" w:rsidR="00C12C5A" w:rsidRPr="009522A2" w:rsidRDefault="00C12C5A" w:rsidP="00C12C5A"/>
        </w:tc>
      </w:tr>
      <w:tr w:rsidR="00C12C5A" w:rsidRPr="009522A2" w14:paraId="79CBD53C" w14:textId="77777777" w:rsidTr="0001444F">
        <w:tc>
          <w:tcPr>
            <w:tcW w:w="11023" w:type="dxa"/>
            <w:shd w:val="clear" w:color="auto" w:fill="auto"/>
          </w:tcPr>
          <w:p w14:paraId="064EC692" w14:textId="77777777" w:rsidR="00C12C5A" w:rsidRDefault="00C12C5A" w:rsidP="00C12C5A">
            <w:pPr>
              <w:rPr>
                <w:rFonts w:cs="Arial"/>
                <w:color w:val="000000"/>
                <w:szCs w:val="24"/>
              </w:rPr>
            </w:pPr>
            <w:r>
              <w:rPr>
                <w:rFonts w:cs="Arial"/>
                <w:color w:val="000000"/>
                <w:szCs w:val="24"/>
              </w:rPr>
              <w:t>5.4</w:t>
            </w:r>
            <w:r w:rsidRPr="0001444F">
              <w:rPr>
                <w:rFonts w:cs="Arial"/>
                <w:color w:val="000000"/>
                <w:szCs w:val="24"/>
              </w:rPr>
              <w:t xml:space="preserve"> Activities to help understand current system to identify gaps/areas for improvement</w:t>
            </w:r>
            <w:r>
              <w:rPr>
                <w:rFonts w:cs="Arial"/>
                <w:color w:val="000000"/>
                <w:szCs w:val="24"/>
              </w:rPr>
              <w:t xml:space="preserve"> (data scoping, process mapping)</w:t>
            </w:r>
          </w:p>
          <w:p w14:paraId="17248E5B" w14:textId="77777777" w:rsidR="00C12C5A" w:rsidRPr="0001444F" w:rsidRDefault="00C12C5A" w:rsidP="00C12C5A">
            <w:pPr>
              <w:rPr>
                <w:rFonts w:cs="Arial"/>
                <w:b/>
                <w:szCs w:val="24"/>
              </w:rPr>
            </w:pPr>
          </w:p>
        </w:tc>
        <w:tc>
          <w:tcPr>
            <w:tcW w:w="2925" w:type="dxa"/>
            <w:shd w:val="clear" w:color="auto" w:fill="auto"/>
          </w:tcPr>
          <w:p w14:paraId="7075FF30" w14:textId="77777777" w:rsidR="00C12C5A" w:rsidRPr="0096605A" w:rsidRDefault="00C12C5A" w:rsidP="00C12C5A">
            <w:pPr>
              <w:rPr>
                <w:b/>
              </w:rPr>
            </w:pPr>
            <w:r>
              <w:rPr>
                <w:rFonts w:cs="Arial"/>
                <w:b/>
              </w:rPr>
              <w:t>end</w:t>
            </w:r>
            <w:r w:rsidRPr="0096605A">
              <w:rPr>
                <w:b/>
              </w:rPr>
              <w:t xml:space="preserve"> January 2023</w:t>
            </w:r>
          </w:p>
        </w:tc>
      </w:tr>
      <w:tr w:rsidR="00C12C5A" w:rsidRPr="009522A2" w14:paraId="7F6459A1" w14:textId="77777777" w:rsidTr="0001444F">
        <w:tc>
          <w:tcPr>
            <w:tcW w:w="11023" w:type="dxa"/>
            <w:shd w:val="clear" w:color="auto" w:fill="auto"/>
          </w:tcPr>
          <w:p w14:paraId="1BC0684B" w14:textId="77777777" w:rsidR="00C12C5A" w:rsidRDefault="00C12C5A" w:rsidP="00C12C5A">
            <w:pPr>
              <w:rPr>
                <w:rFonts w:cs="Arial"/>
                <w:bCs/>
                <w:szCs w:val="24"/>
              </w:rPr>
            </w:pPr>
            <w:r>
              <w:rPr>
                <w:rFonts w:cs="Arial"/>
                <w:bCs/>
                <w:szCs w:val="24"/>
              </w:rPr>
              <w:t>5.5</w:t>
            </w:r>
            <w:r w:rsidRPr="0001444F">
              <w:rPr>
                <w:rFonts w:cs="Arial"/>
                <w:bCs/>
                <w:szCs w:val="24"/>
              </w:rPr>
              <w:t xml:space="preserve"> Identify specific change ideas</w:t>
            </w:r>
            <w:r>
              <w:rPr>
                <w:rFonts w:cs="Arial"/>
                <w:bCs/>
                <w:szCs w:val="24"/>
              </w:rPr>
              <w:t xml:space="preserve"> to support retention, test and refine (Reducing DNAs to Substance Use Services)</w:t>
            </w:r>
          </w:p>
          <w:p w14:paraId="3F6DC4B6" w14:textId="77777777" w:rsidR="00C12C5A" w:rsidRPr="0001444F" w:rsidRDefault="00C12C5A" w:rsidP="00C12C5A">
            <w:pPr>
              <w:pStyle w:val="ListParagraph"/>
              <w:ind w:left="1080"/>
              <w:rPr>
                <w:rFonts w:cs="Arial"/>
                <w:b/>
                <w:szCs w:val="24"/>
              </w:rPr>
            </w:pPr>
          </w:p>
        </w:tc>
        <w:tc>
          <w:tcPr>
            <w:tcW w:w="2925" w:type="dxa"/>
            <w:shd w:val="clear" w:color="auto" w:fill="auto"/>
          </w:tcPr>
          <w:p w14:paraId="71204E2F" w14:textId="77777777" w:rsidR="00C12C5A" w:rsidRPr="004F4E71" w:rsidRDefault="00C12C5A" w:rsidP="00C12C5A">
            <w:pPr>
              <w:rPr>
                <w:b/>
              </w:rPr>
            </w:pPr>
            <w:r>
              <w:rPr>
                <w:rFonts w:cs="Arial"/>
                <w:b/>
              </w:rPr>
              <w:t>end</w:t>
            </w:r>
            <w:r w:rsidRPr="004F4E71">
              <w:rPr>
                <w:b/>
              </w:rPr>
              <w:t xml:space="preserve"> March 2023</w:t>
            </w:r>
          </w:p>
        </w:tc>
      </w:tr>
    </w:tbl>
    <w:p w14:paraId="47CF7FBB" w14:textId="77777777" w:rsidR="009522A2" w:rsidRDefault="009522A2" w:rsidP="009874CA"/>
    <w:p w14:paraId="7E6407B7" w14:textId="77777777" w:rsidR="009874CA" w:rsidRDefault="009874CA" w:rsidP="009874CA"/>
    <w:p w14:paraId="5E88EF11" w14:textId="77777777" w:rsidR="009874CA" w:rsidRDefault="009874CA" w:rsidP="009874CA"/>
    <w:p w14:paraId="4648351E" w14:textId="77777777" w:rsidR="00945B7C" w:rsidRDefault="00945B7C" w:rsidP="009874CA">
      <w:pPr>
        <w:sectPr w:rsidR="00945B7C" w:rsidSect="009874CA">
          <w:pgSz w:w="16838" w:h="11906" w:orient="landscape" w:code="9"/>
          <w:pgMar w:top="1440" w:right="1440" w:bottom="1440" w:left="1440" w:header="720" w:footer="720" w:gutter="0"/>
          <w:cols w:space="708"/>
          <w:docGrid w:linePitch="360"/>
        </w:sectPr>
      </w:pPr>
    </w:p>
    <w:tbl>
      <w:tblPr>
        <w:tblStyle w:val="TableGrid"/>
        <w:tblW w:w="0" w:type="auto"/>
        <w:tblLook w:val="04A0" w:firstRow="1" w:lastRow="0" w:firstColumn="1" w:lastColumn="0" w:noHBand="0" w:noVBand="1"/>
      </w:tblPr>
      <w:tblGrid>
        <w:gridCol w:w="10627"/>
        <w:gridCol w:w="3321"/>
      </w:tblGrid>
      <w:tr w:rsidR="00C12C5A" w:rsidRPr="009522A2" w14:paraId="69E31808" w14:textId="77777777" w:rsidTr="00C12C5A">
        <w:tc>
          <w:tcPr>
            <w:tcW w:w="10627" w:type="dxa"/>
            <w:shd w:val="clear" w:color="auto" w:fill="D9D9D9" w:themeFill="background1" w:themeFillShade="D9"/>
          </w:tcPr>
          <w:p w14:paraId="4E92E3C1" w14:textId="77777777" w:rsidR="00C12C5A" w:rsidRPr="009522A2" w:rsidRDefault="00C12C5A" w:rsidP="00C12C5A">
            <w:pPr>
              <w:rPr>
                <w:b/>
              </w:rPr>
            </w:pPr>
            <w:r w:rsidRPr="009522A2">
              <w:rPr>
                <w:b/>
              </w:rPr>
              <w:lastRenderedPageBreak/>
              <w:t xml:space="preserve">MAT Standard </w:t>
            </w:r>
            <w:r>
              <w:rPr>
                <w:b/>
              </w:rPr>
              <w:t>6</w:t>
            </w:r>
          </w:p>
          <w:p w14:paraId="743835AE" w14:textId="77777777" w:rsidR="00C12C5A" w:rsidRDefault="00C12C5A" w:rsidP="00C12C5A">
            <w:r w:rsidRPr="009874CA">
              <w:rPr>
                <w:b/>
              </w:rPr>
              <w:t>The system that provides MAT is psychologically informed (tier 1); routinely delivers evidence-based low intensity psychosocial interventions (tier 2); and supports individuals to grow social networks</w:t>
            </w:r>
            <w:r>
              <w:rPr>
                <w:b/>
              </w:rPr>
              <w:t>.</w:t>
            </w:r>
            <w:r w:rsidRPr="008F27A9">
              <w:t xml:space="preserve"> This standard focuses on the key role that positive relationships and social connection have to play in people's recovery. Services recognise that for many people, substances have been used as a way to cope with difficult emotions and issues from the past. Services will aim to support people to develop positive relationships and new ways of coping as these are just as important as having the right medication.</w:t>
            </w:r>
          </w:p>
          <w:p w14:paraId="075428EF" w14:textId="77777777" w:rsidR="00C12C5A" w:rsidRPr="00945B7C" w:rsidRDefault="00C12C5A" w:rsidP="00C12C5A">
            <w:pPr>
              <w:rPr>
                <w:b/>
              </w:rPr>
            </w:pPr>
          </w:p>
        </w:tc>
        <w:tc>
          <w:tcPr>
            <w:tcW w:w="3321" w:type="dxa"/>
            <w:shd w:val="clear" w:color="auto" w:fill="FFFFFF" w:themeFill="background1"/>
          </w:tcPr>
          <w:p w14:paraId="42B30C13" w14:textId="2B705ADC" w:rsidR="00C12C5A" w:rsidRPr="009522A2" w:rsidRDefault="00C12C5A" w:rsidP="00C12C5A">
            <w:pPr>
              <w:rPr>
                <w:b/>
              </w:rPr>
            </w:pPr>
            <w:r w:rsidRPr="003446A1">
              <w:t>April 2022 RAG status</w:t>
            </w:r>
          </w:p>
        </w:tc>
      </w:tr>
      <w:tr w:rsidR="00C12C5A" w:rsidRPr="009522A2" w14:paraId="44B00FA2" w14:textId="77777777" w:rsidTr="00464184">
        <w:tc>
          <w:tcPr>
            <w:tcW w:w="10627" w:type="dxa"/>
            <w:shd w:val="clear" w:color="auto" w:fill="D9D9D9" w:themeFill="background1" w:themeFillShade="D9"/>
          </w:tcPr>
          <w:p w14:paraId="6062582C" w14:textId="77777777" w:rsidR="00C12C5A" w:rsidRPr="009522A2" w:rsidRDefault="00C12C5A" w:rsidP="00C12C5A">
            <w:pPr>
              <w:rPr>
                <w:b/>
              </w:rPr>
            </w:pPr>
            <w:r w:rsidRPr="00945B7C">
              <w:rPr>
                <w:b/>
              </w:rPr>
              <w:t>Actions/deliverables to implement standard</w:t>
            </w:r>
            <w:r>
              <w:rPr>
                <w:b/>
              </w:rPr>
              <w:t xml:space="preserve"> 6</w:t>
            </w:r>
          </w:p>
        </w:tc>
        <w:tc>
          <w:tcPr>
            <w:tcW w:w="3321" w:type="dxa"/>
            <w:shd w:val="clear" w:color="auto" w:fill="D9D9D9" w:themeFill="background1" w:themeFillShade="D9"/>
          </w:tcPr>
          <w:p w14:paraId="37DD6D1F" w14:textId="77777777" w:rsidR="00C12C5A" w:rsidRPr="009522A2" w:rsidRDefault="00C12C5A" w:rsidP="00C12C5A">
            <w:r w:rsidRPr="009522A2">
              <w:rPr>
                <w:b/>
              </w:rPr>
              <w:t>Timescales to complete</w:t>
            </w:r>
          </w:p>
        </w:tc>
      </w:tr>
      <w:tr w:rsidR="00C12C5A" w:rsidRPr="009522A2" w14:paraId="210B613B" w14:textId="77777777" w:rsidTr="00464184">
        <w:tc>
          <w:tcPr>
            <w:tcW w:w="10627" w:type="dxa"/>
            <w:shd w:val="clear" w:color="auto" w:fill="auto"/>
          </w:tcPr>
          <w:p w14:paraId="31549DBB" w14:textId="77777777" w:rsidR="00C12C5A" w:rsidRDefault="00C12C5A" w:rsidP="00C12C5A">
            <w:pPr>
              <w:rPr>
                <w:rFonts w:eastAsia="Arial" w:cs="Arial"/>
                <w:color w:val="000000" w:themeColor="text1"/>
                <w:szCs w:val="24"/>
              </w:rPr>
            </w:pPr>
            <w:r>
              <w:rPr>
                <w:szCs w:val="24"/>
              </w:rPr>
              <w:t>6.1</w:t>
            </w:r>
            <w:r w:rsidRPr="007231C8">
              <w:rPr>
                <w:szCs w:val="24"/>
              </w:rPr>
              <w:t xml:space="preserve"> </w:t>
            </w:r>
            <w:r w:rsidRPr="080C0CB0">
              <w:rPr>
                <w:rFonts w:eastAsia="Arial" w:cs="Arial"/>
                <w:color w:val="000000" w:themeColor="text1"/>
                <w:szCs w:val="24"/>
              </w:rPr>
              <w:t xml:space="preserve">Scope workforce development and training requirements to support </w:t>
            </w:r>
            <w:r>
              <w:rPr>
                <w:rFonts w:eastAsia="Arial" w:cs="Arial"/>
                <w:color w:val="000000" w:themeColor="text1"/>
                <w:szCs w:val="24"/>
              </w:rPr>
              <w:t>the implementation of standard 6</w:t>
            </w:r>
          </w:p>
          <w:p w14:paraId="1633EDA5" w14:textId="77777777" w:rsidR="00C12C5A" w:rsidRPr="007231C8" w:rsidRDefault="00C12C5A" w:rsidP="00C12C5A">
            <w:pPr>
              <w:rPr>
                <w:szCs w:val="24"/>
              </w:rPr>
            </w:pPr>
          </w:p>
        </w:tc>
        <w:tc>
          <w:tcPr>
            <w:tcW w:w="3321" w:type="dxa"/>
            <w:shd w:val="clear" w:color="auto" w:fill="auto"/>
          </w:tcPr>
          <w:p w14:paraId="61309D32" w14:textId="77777777" w:rsidR="00C12C5A" w:rsidRPr="009522A2" w:rsidRDefault="00C12C5A" w:rsidP="00C12C5A">
            <w:r>
              <w:rPr>
                <w:rFonts w:cs="Arial"/>
                <w:b/>
                <w:color w:val="000000"/>
                <w:szCs w:val="24"/>
              </w:rPr>
              <w:t>complete</w:t>
            </w:r>
          </w:p>
        </w:tc>
      </w:tr>
      <w:tr w:rsidR="00C12C5A" w:rsidRPr="009522A2" w14:paraId="7B286D9E" w14:textId="77777777" w:rsidTr="00464184">
        <w:tc>
          <w:tcPr>
            <w:tcW w:w="10627" w:type="dxa"/>
            <w:shd w:val="clear" w:color="auto" w:fill="auto"/>
          </w:tcPr>
          <w:p w14:paraId="4C9DD4A6" w14:textId="77777777" w:rsidR="00C12C5A" w:rsidRDefault="00C12C5A" w:rsidP="00C12C5A">
            <w:pPr>
              <w:rPr>
                <w:rFonts w:cs="Arial"/>
                <w:color w:val="000000"/>
                <w:szCs w:val="24"/>
              </w:rPr>
            </w:pPr>
            <w:r>
              <w:rPr>
                <w:rFonts w:cs="Arial"/>
                <w:color w:val="000000"/>
                <w:szCs w:val="24"/>
              </w:rPr>
              <w:t>6.2</w:t>
            </w:r>
            <w:r w:rsidRPr="00223598">
              <w:rPr>
                <w:rFonts w:cs="Arial"/>
                <w:color w:val="000000"/>
                <w:szCs w:val="24"/>
              </w:rPr>
              <w:t xml:space="preserve"> Complete a project plan and pr</w:t>
            </w:r>
            <w:r>
              <w:rPr>
                <w:rFonts w:cs="Arial"/>
                <w:color w:val="000000"/>
                <w:szCs w:val="24"/>
              </w:rPr>
              <w:t>oject charter for MAT standard 6</w:t>
            </w:r>
          </w:p>
          <w:p w14:paraId="5DF3B154" w14:textId="77777777" w:rsidR="00C12C5A" w:rsidRPr="009522A2" w:rsidRDefault="00C12C5A" w:rsidP="00C12C5A">
            <w:pPr>
              <w:rPr>
                <w:b/>
              </w:rPr>
            </w:pPr>
          </w:p>
        </w:tc>
        <w:tc>
          <w:tcPr>
            <w:tcW w:w="3321" w:type="dxa"/>
            <w:shd w:val="clear" w:color="auto" w:fill="auto"/>
          </w:tcPr>
          <w:p w14:paraId="68E6D93A" w14:textId="77777777" w:rsidR="00C12C5A" w:rsidRPr="009522A2" w:rsidRDefault="00C12C5A" w:rsidP="00C12C5A">
            <w:r>
              <w:rPr>
                <w:rFonts w:cs="Arial"/>
                <w:b/>
              </w:rPr>
              <w:t>end September 2022</w:t>
            </w:r>
          </w:p>
        </w:tc>
      </w:tr>
      <w:tr w:rsidR="00C12C5A" w:rsidRPr="009522A2" w14:paraId="5FC1B956" w14:textId="77777777" w:rsidTr="00464184">
        <w:tc>
          <w:tcPr>
            <w:tcW w:w="10627" w:type="dxa"/>
            <w:shd w:val="clear" w:color="auto" w:fill="auto"/>
          </w:tcPr>
          <w:p w14:paraId="590247A6" w14:textId="77777777" w:rsidR="00C12C5A" w:rsidRDefault="00C12C5A" w:rsidP="00C12C5A">
            <w:pPr>
              <w:rPr>
                <w:rFonts w:cs="Arial"/>
                <w:bCs/>
                <w:szCs w:val="24"/>
              </w:rPr>
            </w:pPr>
            <w:r>
              <w:rPr>
                <w:color w:val="000000"/>
                <w:szCs w:val="24"/>
              </w:rPr>
              <w:t xml:space="preserve">6.3 </w:t>
            </w:r>
            <w:r w:rsidRPr="0001444F">
              <w:rPr>
                <w:rFonts w:cs="Arial"/>
                <w:bCs/>
                <w:szCs w:val="24"/>
              </w:rPr>
              <w:t>Identify specific change ideas</w:t>
            </w:r>
            <w:r>
              <w:rPr>
                <w:rFonts w:cs="Arial"/>
                <w:bCs/>
                <w:szCs w:val="24"/>
              </w:rPr>
              <w:t xml:space="preserve"> to support</w:t>
            </w:r>
            <w:r>
              <w:t xml:space="preserve"> the development of social networks</w:t>
            </w:r>
            <w:r>
              <w:rPr>
                <w:rFonts w:cs="Arial"/>
                <w:bCs/>
                <w:szCs w:val="24"/>
              </w:rPr>
              <w:t xml:space="preserve">, test and refine </w:t>
            </w:r>
            <w:r w:rsidRPr="007231C8">
              <w:rPr>
                <w:rFonts w:cs="Arial"/>
                <w:bCs/>
                <w:szCs w:val="24"/>
              </w:rPr>
              <w:t>(</w:t>
            </w:r>
            <w:r w:rsidRPr="007231C8">
              <w:rPr>
                <w:rFonts w:cs="Arial"/>
                <w:color w:val="000000"/>
                <w:szCs w:val="24"/>
                <w:shd w:val="clear" w:color="auto" w:fill="FFFFFF"/>
              </w:rPr>
              <w:t>expand the role of recovery</w:t>
            </w:r>
            <w:r>
              <w:rPr>
                <w:rFonts w:cs="Arial"/>
                <w:color w:val="000000"/>
                <w:szCs w:val="24"/>
                <w:shd w:val="clear" w:color="auto" w:fill="FFFFFF"/>
              </w:rPr>
              <w:t xml:space="preserve"> development </w:t>
            </w:r>
            <w:r w:rsidRPr="007231C8">
              <w:rPr>
                <w:rFonts w:cs="Arial"/>
                <w:color w:val="000000"/>
                <w:szCs w:val="24"/>
                <w:shd w:val="clear" w:color="auto" w:fill="FFFFFF"/>
              </w:rPr>
              <w:t>workers within psychology)</w:t>
            </w:r>
          </w:p>
          <w:p w14:paraId="478391E2" w14:textId="77777777" w:rsidR="00C12C5A" w:rsidRDefault="00C12C5A" w:rsidP="00C12C5A">
            <w:pPr>
              <w:rPr>
                <w:color w:val="000000"/>
                <w:szCs w:val="24"/>
              </w:rPr>
            </w:pPr>
          </w:p>
        </w:tc>
        <w:tc>
          <w:tcPr>
            <w:tcW w:w="3321" w:type="dxa"/>
            <w:shd w:val="clear" w:color="auto" w:fill="auto"/>
          </w:tcPr>
          <w:p w14:paraId="1D805821" w14:textId="77777777" w:rsidR="00C12C5A" w:rsidRDefault="00C12C5A" w:rsidP="00C12C5A">
            <w:pPr>
              <w:rPr>
                <w:rFonts w:cs="Arial"/>
                <w:b/>
                <w:color w:val="000000"/>
                <w:szCs w:val="24"/>
              </w:rPr>
            </w:pPr>
            <w:r>
              <w:rPr>
                <w:rFonts w:cs="Arial"/>
                <w:b/>
              </w:rPr>
              <w:t>end</w:t>
            </w:r>
            <w:r w:rsidRPr="004F4E71">
              <w:rPr>
                <w:rFonts w:cs="Arial"/>
                <w:b/>
                <w:color w:val="000000"/>
                <w:szCs w:val="24"/>
              </w:rPr>
              <w:t xml:space="preserve"> Mar</w:t>
            </w:r>
            <w:r>
              <w:rPr>
                <w:rFonts w:cs="Arial"/>
                <w:b/>
                <w:color w:val="000000"/>
                <w:szCs w:val="24"/>
              </w:rPr>
              <w:t>ch</w:t>
            </w:r>
            <w:r w:rsidRPr="004F4E71">
              <w:rPr>
                <w:rFonts w:cs="Arial"/>
                <w:b/>
                <w:color w:val="000000"/>
                <w:szCs w:val="24"/>
              </w:rPr>
              <w:t xml:space="preserve"> </w:t>
            </w:r>
            <w:r>
              <w:rPr>
                <w:rFonts w:cs="Arial"/>
                <w:b/>
                <w:color w:val="000000"/>
                <w:szCs w:val="24"/>
              </w:rPr>
              <w:t>20</w:t>
            </w:r>
            <w:r w:rsidRPr="004F4E71">
              <w:rPr>
                <w:rFonts w:cs="Arial"/>
                <w:b/>
                <w:color w:val="000000"/>
                <w:szCs w:val="24"/>
              </w:rPr>
              <w:t>23</w:t>
            </w:r>
          </w:p>
        </w:tc>
      </w:tr>
      <w:tr w:rsidR="00C12C5A" w:rsidRPr="009522A2" w14:paraId="67D9B31E" w14:textId="77777777" w:rsidTr="00464184">
        <w:tc>
          <w:tcPr>
            <w:tcW w:w="10627" w:type="dxa"/>
            <w:shd w:val="clear" w:color="auto" w:fill="auto"/>
          </w:tcPr>
          <w:p w14:paraId="25EFFFCC" w14:textId="77777777" w:rsidR="00C12C5A" w:rsidRPr="007231C8" w:rsidRDefault="00C12C5A" w:rsidP="00C12C5A">
            <w:pPr>
              <w:rPr>
                <w:color w:val="000000"/>
                <w:szCs w:val="24"/>
              </w:rPr>
            </w:pPr>
            <w:r>
              <w:rPr>
                <w:color w:val="000000"/>
                <w:szCs w:val="24"/>
              </w:rPr>
              <w:t xml:space="preserve">6.4 </w:t>
            </w:r>
            <w:r w:rsidRPr="00F84731">
              <w:rPr>
                <w:color w:val="000000"/>
                <w:szCs w:val="24"/>
              </w:rPr>
              <w:t>Develop a local Delivery Plan</w:t>
            </w:r>
            <w:r w:rsidRPr="00F84731">
              <w:rPr>
                <w:szCs w:val="24"/>
              </w:rPr>
              <w:t xml:space="preserve"> for delivering psychologically-informed care and structured psychosocial interventions</w:t>
            </w:r>
          </w:p>
          <w:p w14:paraId="0334E9A3" w14:textId="77777777" w:rsidR="00C12C5A" w:rsidRDefault="00C12C5A" w:rsidP="00C12C5A">
            <w:pPr>
              <w:rPr>
                <w:color w:val="000000"/>
                <w:szCs w:val="24"/>
              </w:rPr>
            </w:pPr>
          </w:p>
        </w:tc>
        <w:tc>
          <w:tcPr>
            <w:tcW w:w="3321" w:type="dxa"/>
            <w:shd w:val="clear" w:color="auto" w:fill="auto"/>
          </w:tcPr>
          <w:p w14:paraId="1FF3D25B" w14:textId="77777777" w:rsidR="00C12C5A" w:rsidRDefault="00C12C5A" w:rsidP="00C12C5A">
            <w:pPr>
              <w:rPr>
                <w:rFonts w:cs="Arial"/>
                <w:b/>
                <w:color w:val="000000"/>
                <w:szCs w:val="24"/>
              </w:rPr>
            </w:pPr>
            <w:r>
              <w:rPr>
                <w:rFonts w:cs="Arial"/>
                <w:b/>
              </w:rPr>
              <w:t>end</w:t>
            </w:r>
            <w:r w:rsidRPr="004F4E71">
              <w:rPr>
                <w:rFonts w:cs="Arial"/>
                <w:b/>
                <w:color w:val="000000"/>
                <w:szCs w:val="24"/>
              </w:rPr>
              <w:t xml:space="preserve"> Mar</w:t>
            </w:r>
            <w:r>
              <w:rPr>
                <w:rFonts w:cs="Arial"/>
                <w:b/>
                <w:color w:val="000000"/>
                <w:szCs w:val="24"/>
              </w:rPr>
              <w:t>ch</w:t>
            </w:r>
            <w:r w:rsidRPr="004F4E71">
              <w:rPr>
                <w:rFonts w:cs="Arial"/>
                <w:b/>
                <w:color w:val="000000"/>
                <w:szCs w:val="24"/>
              </w:rPr>
              <w:t xml:space="preserve"> </w:t>
            </w:r>
            <w:r>
              <w:rPr>
                <w:rFonts w:cs="Arial"/>
                <w:b/>
                <w:color w:val="000000"/>
                <w:szCs w:val="24"/>
              </w:rPr>
              <w:t>20</w:t>
            </w:r>
            <w:r w:rsidRPr="004F4E71">
              <w:rPr>
                <w:rFonts w:cs="Arial"/>
                <w:b/>
                <w:color w:val="000000"/>
                <w:szCs w:val="24"/>
              </w:rPr>
              <w:t>23</w:t>
            </w:r>
          </w:p>
        </w:tc>
      </w:tr>
    </w:tbl>
    <w:p w14:paraId="25B97060" w14:textId="77777777" w:rsidR="009874CA" w:rsidRDefault="009874CA" w:rsidP="009874CA"/>
    <w:p w14:paraId="5618CA9F" w14:textId="77777777" w:rsidR="00945B7C" w:rsidRDefault="00945B7C" w:rsidP="009874CA">
      <w:pPr>
        <w:sectPr w:rsidR="00945B7C" w:rsidSect="009874CA">
          <w:pgSz w:w="16838" w:h="11906" w:orient="landscape" w:code="9"/>
          <w:pgMar w:top="1440" w:right="1440" w:bottom="1440" w:left="1440" w:header="720" w:footer="720" w:gutter="0"/>
          <w:cols w:space="708"/>
          <w:docGrid w:linePitch="360"/>
        </w:sectPr>
      </w:pPr>
    </w:p>
    <w:tbl>
      <w:tblPr>
        <w:tblStyle w:val="TableGrid"/>
        <w:tblW w:w="0" w:type="auto"/>
        <w:tblLook w:val="04A0" w:firstRow="1" w:lastRow="0" w:firstColumn="1" w:lastColumn="0" w:noHBand="0" w:noVBand="1"/>
      </w:tblPr>
      <w:tblGrid>
        <w:gridCol w:w="11023"/>
        <w:gridCol w:w="2925"/>
      </w:tblGrid>
      <w:tr w:rsidR="00C12C5A" w:rsidRPr="009522A2" w14:paraId="0CBE561A" w14:textId="77777777" w:rsidTr="00C12C5A">
        <w:tc>
          <w:tcPr>
            <w:tcW w:w="11023" w:type="dxa"/>
            <w:shd w:val="clear" w:color="auto" w:fill="D9D9D9" w:themeFill="background1" w:themeFillShade="D9"/>
          </w:tcPr>
          <w:p w14:paraId="01BAAA66" w14:textId="77777777" w:rsidR="00C12C5A" w:rsidRPr="009522A2" w:rsidRDefault="00C12C5A" w:rsidP="00C12C5A">
            <w:pPr>
              <w:rPr>
                <w:b/>
              </w:rPr>
            </w:pPr>
            <w:r w:rsidRPr="009522A2">
              <w:rPr>
                <w:b/>
              </w:rPr>
              <w:lastRenderedPageBreak/>
              <w:t xml:space="preserve">MAT Standard </w:t>
            </w:r>
            <w:r>
              <w:rPr>
                <w:b/>
              </w:rPr>
              <w:t>7</w:t>
            </w:r>
          </w:p>
          <w:p w14:paraId="7127B649" w14:textId="77777777" w:rsidR="00C12C5A" w:rsidRDefault="00C12C5A" w:rsidP="00C12C5A">
            <w:r w:rsidRPr="009874CA">
              <w:rPr>
                <w:b/>
              </w:rPr>
              <w:t>All people have the option of MAT shared with Primary Care</w:t>
            </w:r>
            <w:r>
              <w:rPr>
                <w:b/>
              </w:rPr>
              <w:t>.</w:t>
            </w:r>
            <w:r>
              <w:t xml:space="preserve"> People who choose to will be able to receive medication or support through primary care providers. These may include GPs and community pharmacy. Care provided would depend on the GP or community pharmacist as well as the specialist treatment service.</w:t>
            </w:r>
          </w:p>
          <w:p w14:paraId="78D8F7D8" w14:textId="77777777" w:rsidR="00C12C5A" w:rsidRPr="00945B7C" w:rsidRDefault="00C12C5A" w:rsidP="00C12C5A">
            <w:pPr>
              <w:rPr>
                <w:b/>
              </w:rPr>
            </w:pPr>
          </w:p>
        </w:tc>
        <w:tc>
          <w:tcPr>
            <w:tcW w:w="2925" w:type="dxa"/>
            <w:shd w:val="clear" w:color="auto" w:fill="FFFFFF" w:themeFill="background1"/>
          </w:tcPr>
          <w:p w14:paraId="36A901FF" w14:textId="1B89074F" w:rsidR="00C12C5A" w:rsidRPr="009522A2" w:rsidRDefault="00C12C5A" w:rsidP="00C12C5A">
            <w:pPr>
              <w:rPr>
                <w:b/>
              </w:rPr>
            </w:pPr>
            <w:r w:rsidRPr="003446A1">
              <w:t>April 2022 RAG status</w:t>
            </w:r>
          </w:p>
        </w:tc>
      </w:tr>
      <w:tr w:rsidR="00C12C5A" w:rsidRPr="009522A2" w14:paraId="67DC4C17" w14:textId="77777777" w:rsidTr="0001444F">
        <w:tc>
          <w:tcPr>
            <w:tcW w:w="11023" w:type="dxa"/>
            <w:shd w:val="clear" w:color="auto" w:fill="D9D9D9" w:themeFill="background1" w:themeFillShade="D9"/>
          </w:tcPr>
          <w:p w14:paraId="2F4BE772" w14:textId="77777777" w:rsidR="00C12C5A" w:rsidRPr="009522A2" w:rsidRDefault="00C12C5A" w:rsidP="00C12C5A">
            <w:pPr>
              <w:rPr>
                <w:b/>
              </w:rPr>
            </w:pPr>
            <w:r w:rsidRPr="00945B7C">
              <w:rPr>
                <w:b/>
              </w:rPr>
              <w:t>Actions/deliverables to implement standard</w:t>
            </w:r>
            <w:r>
              <w:rPr>
                <w:b/>
              </w:rPr>
              <w:t xml:space="preserve"> 7</w:t>
            </w:r>
          </w:p>
        </w:tc>
        <w:tc>
          <w:tcPr>
            <w:tcW w:w="2925" w:type="dxa"/>
            <w:shd w:val="clear" w:color="auto" w:fill="D9D9D9" w:themeFill="background1" w:themeFillShade="D9"/>
          </w:tcPr>
          <w:p w14:paraId="0DFAC175" w14:textId="77777777" w:rsidR="00C12C5A" w:rsidRPr="009522A2" w:rsidRDefault="00C12C5A" w:rsidP="00C12C5A">
            <w:r w:rsidRPr="009522A2">
              <w:rPr>
                <w:b/>
              </w:rPr>
              <w:t>Timescales to complete</w:t>
            </w:r>
          </w:p>
        </w:tc>
      </w:tr>
      <w:tr w:rsidR="00C12C5A" w:rsidRPr="009522A2" w14:paraId="43D53D26" w14:textId="77777777" w:rsidTr="0001444F">
        <w:tc>
          <w:tcPr>
            <w:tcW w:w="11023" w:type="dxa"/>
            <w:shd w:val="clear" w:color="auto" w:fill="auto"/>
          </w:tcPr>
          <w:p w14:paraId="095FFD1A" w14:textId="77777777" w:rsidR="00C12C5A" w:rsidRDefault="00C12C5A" w:rsidP="00C12C5A">
            <w:pPr>
              <w:rPr>
                <w:rFonts w:cs="Arial"/>
                <w:color w:val="000000"/>
                <w:szCs w:val="24"/>
              </w:rPr>
            </w:pPr>
            <w:r>
              <w:rPr>
                <w:rFonts w:cs="Arial"/>
                <w:color w:val="000000"/>
                <w:szCs w:val="24"/>
              </w:rPr>
              <w:t>7</w:t>
            </w:r>
            <w:r w:rsidRPr="0001444F">
              <w:rPr>
                <w:rFonts w:cs="Arial"/>
                <w:color w:val="000000"/>
                <w:szCs w:val="24"/>
              </w:rPr>
              <w:t>.1 Complete a project plan and pr</w:t>
            </w:r>
            <w:r>
              <w:rPr>
                <w:rFonts w:cs="Arial"/>
                <w:color w:val="000000"/>
                <w:szCs w:val="24"/>
              </w:rPr>
              <w:t xml:space="preserve">oject charter for MAT standard 7 </w:t>
            </w:r>
          </w:p>
          <w:p w14:paraId="427D93C1" w14:textId="77777777" w:rsidR="00C12C5A" w:rsidRPr="00CD381F" w:rsidRDefault="00C12C5A" w:rsidP="00C12C5A">
            <w:pPr>
              <w:rPr>
                <w:rFonts w:cs="Arial"/>
                <w:b/>
                <w:szCs w:val="24"/>
              </w:rPr>
            </w:pPr>
          </w:p>
        </w:tc>
        <w:tc>
          <w:tcPr>
            <w:tcW w:w="2925" w:type="dxa"/>
            <w:shd w:val="clear" w:color="auto" w:fill="auto"/>
          </w:tcPr>
          <w:p w14:paraId="669A2DA0" w14:textId="77777777" w:rsidR="00C12C5A" w:rsidRPr="004F4E71" w:rsidRDefault="00C12C5A" w:rsidP="00C12C5A">
            <w:pPr>
              <w:rPr>
                <w:rFonts w:cs="Arial"/>
                <w:b/>
                <w:szCs w:val="24"/>
              </w:rPr>
            </w:pPr>
            <w:r>
              <w:rPr>
                <w:rFonts w:cs="Arial"/>
                <w:b/>
                <w:szCs w:val="24"/>
              </w:rPr>
              <w:t>complete</w:t>
            </w:r>
          </w:p>
        </w:tc>
      </w:tr>
      <w:tr w:rsidR="00C12C5A" w:rsidRPr="009522A2" w14:paraId="208B1D0E" w14:textId="77777777" w:rsidTr="0001444F">
        <w:tc>
          <w:tcPr>
            <w:tcW w:w="11023" w:type="dxa"/>
            <w:shd w:val="clear" w:color="auto" w:fill="auto"/>
          </w:tcPr>
          <w:p w14:paraId="6697B577" w14:textId="77777777" w:rsidR="00C12C5A" w:rsidRDefault="00C12C5A" w:rsidP="00C12C5A">
            <w:pPr>
              <w:rPr>
                <w:rFonts w:cs="Arial"/>
              </w:rPr>
            </w:pPr>
            <w:r>
              <w:rPr>
                <w:rFonts w:cs="Arial"/>
                <w:szCs w:val="24"/>
              </w:rPr>
              <w:t xml:space="preserve">7.2 </w:t>
            </w:r>
            <w:r w:rsidRPr="00DF0C72">
              <w:rPr>
                <w:rFonts w:cs="Arial"/>
                <w:color w:val="000000"/>
                <w:szCs w:val="24"/>
              </w:rPr>
              <w:t xml:space="preserve">Development of data and measurement plan to </w:t>
            </w:r>
            <w:r w:rsidRPr="00DF0C72">
              <w:rPr>
                <w:rFonts w:cs="Arial"/>
              </w:rPr>
              <w:t xml:space="preserve">monitor progress </w:t>
            </w:r>
            <w:r>
              <w:rPr>
                <w:rFonts w:cs="Arial"/>
              </w:rPr>
              <w:t xml:space="preserve">and success </w:t>
            </w:r>
            <w:r w:rsidRPr="00DF0C72">
              <w:rPr>
                <w:rFonts w:cs="Arial"/>
              </w:rPr>
              <w:t xml:space="preserve">towards </w:t>
            </w:r>
            <w:r>
              <w:rPr>
                <w:rFonts w:cs="Arial"/>
              </w:rPr>
              <w:t xml:space="preserve">the </w:t>
            </w:r>
            <w:r w:rsidRPr="00DF0C72">
              <w:rPr>
                <w:rFonts w:cs="Arial"/>
              </w:rPr>
              <w:t xml:space="preserve">implementation of standard </w:t>
            </w:r>
            <w:r>
              <w:rPr>
                <w:rFonts w:cs="Arial"/>
              </w:rPr>
              <w:t>7</w:t>
            </w:r>
          </w:p>
          <w:p w14:paraId="65198E30" w14:textId="77777777" w:rsidR="00C12C5A" w:rsidRPr="00CD381F" w:rsidRDefault="00C12C5A" w:rsidP="00C12C5A">
            <w:pPr>
              <w:rPr>
                <w:rFonts w:cs="Arial"/>
                <w:b/>
                <w:szCs w:val="24"/>
              </w:rPr>
            </w:pPr>
          </w:p>
        </w:tc>
        <w:tc>
          <w:tcPr>
            <w:tcW w:w="2925" w:type="dxa"/>
            <w:shd w:val="clear" w:color="auto" w:fill="auto"/>
          </w:tcPr>
          <w:p w14:paraId="2070C039" w14:textId="77777777" w:rsidR="00C12C5A" w:rsidRPr="004F4E71" w:rsidRDefault="00C12C5A" w:rsidP="00C12C5A">
            <w:pPr>
              <w:rPr>
                <w:rFonts w:cs="Arial"/>
                <w:b/>
                <w:szCs w:val="24"/>
              </w:rPr>
            </w:pPr>
            <w:r>
              <w:rPr>
                <w:rFonts w:cs="Arial"/>
                <w:b/>
                <w:color w:val="000000"/>
                <w:szCs w:val="24"/>
              </w:rPr>
              <w:t>end</w:t>
            </w:r>
            <w:r>
              <w:rPr>
                <w:rFonts w:cs="Arial"/>
                <w:b/>
              </w:rPr>
              <w:t xml:space="preserve"> September 2022</w:t>
            </w:r>
          </w:p>
        </w:tc>
      </w:tr>
      <w:tr w:rsidR="00C12C5A" w:rsidRPr="009522A2" w14:paraId="0E4D5819" w14:textId="77777777" w:rsidTr="0001444F">
        <w:tc>
          <w:tcPr>
            <w:tcW w:w="11023" w:type="dxa"/>
            <w:shd w:val="clear" w:color="auto" w:fill="auto"/>
          </w:tcPr>
          <w:p w14:paraId="13E66D78" w14:textId="77777777" w:rsidR="00C12C5A" w:rsidRDefault="00C12C5A" w:rsidP="00C12C5A">
            <w:pPr>
              <w:rPr>
                <w:rFonts w:cs="Arial"/>
                <w:bCs/>
                <w:szCs w:val="24"/>
              </w:rPr>
            </w:pPr>
            <w:r>
              <w:rPr>
                <w:rFonts w:cs="Arial"/>
                <w:bCs/>
                <w:szCs w:val="24"/>
              </w:rPr>
              <w:t xml:space="preserve">7.3 </w:t>
            </w:r>
            <w:r w:rsidRPr="00CD381F">
              <w:rPr>
                <w:rFonts w:cs="Arial"/>
                <w:bCs/>
                <w:szCs w:val="24"/>
              </w:rPr>
              <w:t>Update the LES GPPS Opiate Assisted Treatment Service Specification to reflect MAT Standards</w:t>
            </w:r>
          </w:p>
          <w:p w14:paraId="0A023DBC" w14:textId="77777777" w:rsidR="00C12C5A" w:rsidRPr="00CD381F" w:rsidRDefault="00C12C5A" w:rsidP="00C12C5A">
            <w:pPr>
              <w:rPr>
                <w:rFonts w:cs="Arial"/>
                <w:b/>
                <w:szCs w:val="24"/>
              </w:rPr>
            </w:pPr>
          </w:p>
        </w:tc>
        <w:tc>
          <w:tcPr>
            <w:tcW w:w="2925" w:type="dxa"/>
            <w:shd w:val="clear" w:color="auto" w:fill="auto"/>
          </w:tcPr>
          <w:p w14:paraId="1306FE10" w14:textId="77777777" w:rsidR="00C12C5A" w:rsidRPr="004F4E71" w:rsidRDefault="00C12C5A" w:rsidP="00C12C5A">
            <w:pPr>
              <w:rPr>
                <w:rFonts w:cs="Arial"/>
                <w:b/>
                <w:szCs w:val="24"/>
              </w:rPr>
            </w:pPr>
            <w:r>
              <w:rPr>
                <w:rFonts w:cs="Arial"/>
                <w:b/>
                <w:color w:val="000000"/>
                <w:szCs w:val="24"/>
              </w:rPr>
              <w:t>end November</w:t>
            </w:r>
            <w:r w:rsidRPr="004F4E71">
              <w:rPr>
                <w:rFonts w:cs="Arial"/>
                <w:b/>
                <w:color w:val="000000"/>
                <w:szCs w:val="24"/>
              </w:rPr>
              <w:t xml:space="preserve"> </w:t>
            </w:r>
            <w:r>
              <w:rPr>
                <w:rFonts w:cs="Arial"/>
                <w:b/>
                <w:color w:val="000000"/>
                <w:szCs w:val="24"/>
              </w:rPr>
              <w:t>20</w:t>
            </w:r>
            <w:r w:rsidRPr="004F4E71">
              <w:rPr>
                <w:rFonts w:cs="Arial"/>
                <w:b/>
                <w:color w:val="000000"/>
                <w:szCs w:val="24"/>
              </w:rPr>
              <w:t>22</w:t>
            </w:r>
          </w:p>
        </w:tc>
      </w:tr>
      <w:tr w:rsidR="00C12C5A" w:rsidRPr="009522A2" w14:paraId="70C51CB0" w14:textId="77777777" w:rsidTr="0001444F">
        <w:tc>
          <w:tcPr>
            <w:tcW w:w="11023" w:type="dxa"/>
            <w:shd w:val="clear" w:color="auto" w:fill="auto"/>
          </w:tcPr>
          <w:p w14:paraId="483977F8" w14:textId="77777777" w:rsidR="00C12C5A" w:rsidRDefault="00C12C5A" w:rsidP="00C12C5A">
            <w:pPr>
              <w:rPr>
                <w:rFonts w:cs="Arial"/>
                <w:bCs/>
                <w:szCs w:val="24"/>
              </w:rPr>
            </w:pPr>
            <w:r>
              <w:rPr>
                <w:rFonts w:cs="Arial"/>
                <w:bCs/>
                <w:szCs w:val="24"/>
              </w:rPr>
              <w:t xml:space="preserve">7.4 </w:t>
            </w:r>
            <w:r w:rsidRPr="00CD381F">
              <w:rPr>
                <w:rFonts w:cs="Arial"/>
                <w:bCs/>
                <w:szCs w:val="24"/>
              </w:rPr>
              <w:t xml:space="preserve">Update the </w:t>
            </w:r>
            <w:r w:rsidRPr="00CD381F">
              <w:rPr>
                <w:rFonts w:cs="Arial"/>
                <w:szCs w:val="24"/>
              </w:rPr>
              <w:t xml:space="preserve">GP Prescribing Service (GPPS) for Opioid Substitution Therapy (OST) Guidance </w:t>
            </w:r>
            <w:r w:rsidRPr="00CD381F">
              <w:rPr>
                <w:rFonts w:cs="Arial"/>
                <w:bCs/>
                <w:szCs w:val="24"/>
              </w:rPr>
              <w:t>to reflect MAT Standards</w:t>
            </w:r>
          </w:p>
          <w:p w14:paraId="5FBC4A78" w14:textId="77777777" w:rsidR="00C12C5A" w:rsidRPr="00CD381F" w:rsidRDefault="00C12C5A" w:rsidP="00C12C5A">
            <w:pPr>
              <w:rPr>
                <w:rFonts w:cs="Arial"/>
                <w:b/>
                <w:szCs w:val="24"/>
              </w:rPr>
            </w:pPr>
          </w:p>
        </w:tc>
        <w:tc>
          <w:tcPr>
            <w:tcW w:w="2925" w:type="dxa"/>
            <w:shd w:val="clear" w:color="auto" w:fill="auto"/>
          </w:tcPr>
          <w:p w14:paraId="5581D494" w14:textId="77777777" w:rsidR="00C12C5A" w:rsidRPr="004F4E71" w:rsidRDefault="00C12C5A" w:rsidP="00C12C5A">
            <w:pPr>
              <w:rPr>
                <w:rFonts w:cs="Arial"/>
                <w:b/>
                <w:szCs w:val="24"/>
              </w:rPr>
            </w:pPr>
            <w:r>
              <w:rPr>
                <w:rFonts w:cs="Arial"/>
                <w:b/>
                <w:color w:val="000000"/>
                <w:szCs w:val="24"/>
              </w:rPr>
              <w:t>end</w:t>
            </w:r>
            <w:r w:rsidRPr="0096605A">
              <w:rPr>
                <w:b/>
              </w:rPr>
              <w:t xml:space="preserve"> January 2023</w:t>
            </w:r>
          </w:p>
        </w:tc>
      </w:tr>
      <w:tr w:rsidR="00C12C5A" w:rsidRPr="009522A2" w14:paraId="058AC928" w14:textId="77777777" w:rsidTr="0001444F">
        <w:tc>
          <w:tcPr>
            <w:tcW w:w="11023" w:type="dxa"/>
            <w:shd w:val="clear" w:color="auto" w:fill="auto"/>
          </w:tcPr>
          <w:p w14:paraId="54EA6D7E" w14:textId="77777777" w:rsidR="00C12C5A" w:rsidRPr="003A3974" w:rsidRDefault="00C12C5A" w:rsidP="00C12C5A">
            <w:pPr>
              <w:pStyle w:val="NoSpacing"/>
              <w:rPr>
                <w:rFonts w:ascii="Arial" w:hAnsi="Arial" w:cs="Arial"/>
                <w:bCs/>
                <w:color w:val="FF0000"/>
                <w:sz w:val="24"/>
                <w:szCs w:val="24"/>
              </w:rPr>
            </w:pPr>
            <w:r>
              <w:rPr>
                <w:rFonts w:ascii="Arial" w:hAnsi="Arial" w:cs="Arial"/>
                <w:color w:val="000000"/>
                <w:sz w:val="24"/>
                <w:szCs w:val="24"/>
              </w:rPr>
              <w:t>7.5</w:t>
            </w:r>
            <w:r w:rsidRPr="003A3974">
              <w:rPr>
                <w:rFonts w:ascii="Arial" w:hAnsi="Arial" w:cs="Arial"/>
                <w:color w:val="000000"/>
                <w:sz w:val="24"/>
                <w:szCs w:val="24"/>
              </w:rPr>
              <w:t xml:space="preserve"> Develop and test models of care that support people on MAT to remain in PC (</w:t>
            </w:r>
            <w:r w:rsidRPr="003A3974">
              <w:rPr>
                <w:rFonts w:ascii="Arial" w:hAnsi="Arial" w:cs="Arial"/>
                <w:sz w:val="24"/>
                <w:szCs w:val="24"/>
              </w:rPr>
              <w:t>Pharmacy NMP working in primary care to offer MAT prescribing</w:t>
            </w:r>
            <w:r>
              <w:rPr>
                <w:rFonts w:ascii="Arial" w:hAnsi="Arial" w:cs="Arial"/>
                <w:sz w:val="24"/>
                <w:szCs w:val="24"/>
              </w:rPr>
              <w:t xml:space="preserve">/ </w:t>
            </w:r>
            <w:proofErr w:type="spellStart"/>
            <w:r>
              <w:rPr>
                <w:rFonts w:ascii="Arial" w:hAnsi="Arial" w:cs="Arial"/>
                <w:sz w:val="24"/>
                <w:szCs w:val="24"/>
              </w:rPr>
              <w:t>Buvidal</w:t>
            </w:r>
            <w:proofErr w:type="spellEnd"/>
            <w:r>
              <w:rPr>
                <w:rFonts w:ascii="Arial" w:hAnsi="Arial" w:cs="Arial"/>
                <w:sz w:val="24"/>
                <w:szCs w:val="24"/>
              </w:rPr>
              <w:t xml:space="preserve"> delivery in PC)</w:t>
            </w:r>
          </w:p>
          <w:p w14:paraId="407767CB" w14:textId="77777777" w:rsidR="00C12C5A" w:rsidRPr="00CD381F" w:rsidRDefault="00C12C5A" w:rsidP="00C12C5A">
            <w:pPr>
              <w:rPr>
                <w:rFonts w:cs="Arial"/>
                <w:b/>
                <w:szCs w:val="24"/>
              </w:rPr>
            </w:pPr>
          </w:p>
        </w:tc>
        <w:tc>
          <w:tcPr>
            <w:tcW w:w="2925" w:type="dxa"/>
            <w:shd w:val="clear" w:color="auto" w:fill="auto"/>
          </w:tcPr>
          <w:p w14:paraId="3FD5BB9A" w14:textId="77777777" w:rsidR="00C12C5A" w:rsidRPr="004F4E71" w:rsidRDefault="00C12C5A" w:rsidP="00C12C5A">
            <w:pPr>
              <w:rPr>
                <w:rFonts w:cs="Arial"/>
                <w:b/>
                <w:color w:val="000000"/>
                <w:szCs w:val="24"/>
              </w:rPr>
            </w:pPr>
            <w:r>
              <w:rPr>
                <w:rFonts w:cs="Arial"/>
                <w:b/>
                <w:color w:val="000000"/>
                <w:szCs w:val="24"/>
              </w:rPr>
              <w:t>end</w:t>
            </w:r>
            <w:r w:rsidRPr="004F4E71">
              <w:rPr>
                <w:rFonts w:cs="Arial"/>
                <w:b/>
                <w:color w:val="000000"/>
                <w:szCs w:val="24"/>
              </w:rPr>
              <w:t xml:space="preserve"> Mar</w:t>
            </w:r>
            <w:r>
              <w:rPr>
                <w:rFonts w:cs="Arial"/>
                <w:b/>
                <w:color w:val="000000"/>
                <w:szCs w:val="24"/>
              </w:rPr>
              <w:t>ch</w:t>
            </w:r>
            <w:r w:rsidRPr="004F4E71">
              <w:rPr>
                <w:rFonts w:cs="Arial"/>
                <w:b/>
                <w:color w:val="000000"/>
                <w:szCs w:val="24"/>
              </w:rPr>
              <w:t xml:space="preserve"> </w:t>
            </w:r>
            <w:r>
              <w:rPr>
                <w:rFonts w:cs="Arial"/>
                <w:b/>
                <w:color w:val="000000"/>
                <w:szCs w:val="24"/>
              </w:rPr>
              <w:t>20</w:t>
            </w:r>
            <w:r w:rsidRPr="004F4E71">
              <w:rPr>
                <w:rFonts w:cs="Arial"/>
                <w:b/>
                <w:color w:val="000000"/>
                <w:szCs w:val="24"/>
              </w:rPr>
              <w:t>23</w:t>
            </w:r>
          </w:p>
        </w:tc>
      </w:tr>
      <w:tr w:rsidR="00C12C5A" w:rsidRPr="009522A2" w14:paraId="128B0346" w14:textId="77777777" w:rsidTr="0001444F">
        <w:tc>
          <w:tcPr>
            <w:tcW w:w="11023" w:type="dxa"/>
            <w:shd w:val="clear" w:color="auto" w:fill="auto"/>
          </w:tcPr>
          <w:p w14:paraId="3853BE93" w14:textId="77777777" w:rsidR="00C12C5A" w:rsidRDefault="00C12C5A" w:rsidP="00C12C5A">
            <w:pPr>
              <w:rPr>
                <w:rFonts w:cs="Arial"/>
                <w:color w:val="000000"/>
                <w:szCs w:val="24"/>
              </w:rPr>
            </w:pPr>
            <w:r>
              <w:rPr>
                <w:rFonts w:cs="Arial"/>
                <w:color w:val="000000"/>
                <w:szCs w:val="24"/>
              </w:rPr>
              <w:t xml:space="preserve">7.6 </w:t>
            </w:r>
            <w:r>
              <w:t xml:space="preserve">Gather baseline feedback from </w:t>
            </w:r>
            <w:r w:rsidRPr="0001444F">
              <w:t>service users</w:t>
            </w:r>
            <w:r>
              <w:t xml:space="preserve"> (map patient journey of shared care pathways between specialist services and GP)</w:t>
            </w:r>
          </w:p>
          <w:p w14:paraId="7FC2EC55" w14:textId="77777777" w:rsidR="00C12C5A" w:rsidRDefault="00C12C5A" w:rsidP="00C12C5A">
            <w:pPr>
              <w:rPr>
                <w:rFonts w:cs="Arial"/>
                <w:szCs w:val="24"/>
              </w:rPr>
            </w:pPr>
          </w:p>
        </w:tc>
        <w:tc>
          <w:tcPr>
            <w:tcW w:w="2925" w:type="dxa"/>
            <w:shd w:val="clear" w:color="auto" w:fill="auto"/>
          </w:tcPr>
          <w:p w14:paraId="73F17E66" w14:textId="77777777" w:rsidR="00C12C5A" w:rsidRPr="004F4E71" w:rsidRDefault="00C12C5A" w:rsidP="00C12C5A">
            <w:pPr>
              <w:rPr>
                <w:rFonts w:cs="Arial"/>
                <w:b/>
                <w:szCs w:val="24"/>
              </w:rPr>
            </w:pPr>
            <w:r>
              <w:rPr>
                <w:rFonts w:cs="Arial"/>
                <w:b/>
                <w:color w:val="000000"/>
                <w:szCs w:val="24"/>
              </w:rPr>
              <w:t>end</w:t>
            </w:r>
            <w:r w:rsidRPr="004F4E71">
              <w:rPr>
                <w:rFonts w:cs="Arial"/>
                <w:b/>
                <w:color w:val="000000"/>
                <w:szCs w:val="24"/>
              </w:rPr>
              <w:t xml:space="preserve"> Mar</w:t>
            </w:r>
            <w:r>
              <w:rPr>
                <w:rFonts w:cs="Arial"/>
                <w:b/>
                <w:color w:val="000000"/>
                <w:szCs w:val="24"/>
              </w:rPr>
              <w:t>ch</w:t>
            </w:r>
            <w:r w:rsidRPr="004F4E71">
              <w:rPr>
                <w:rFonts w:cs="Arial"/>
                <w:b/>
                <w:color w:val="000000"/>
                <w:szCs w:val="24"/>
              </w:rPr>
              <w:t xml:space="preserve"> </w:t>
            </w:r>
            <w:r>
              <w:rPr>
                <w:rFonts w:cs="Arial"/>
                <w:b/>
                <w:color w:val="000000"/>
                <w:szCs w:val="24"/>
              </w:rPr>
              <w:t>20</w:t>
            </w:r>
            <w:r w:rsidRPr="004F4E71">
              <w:rPr>
                <w:rFonts w:cs="Arial"/>
                <w:b/>
                <w:color w:val="000000"/>
                <w:szCs w:val="24"/>
              </w:rPr>
              <w:t>23</w:t>
            </w:r>
          </w:p>
        </w:tc>
      </w:tr>
      <w:tr w:rsidR="00C12C5A" w:rsidRPr="009522A2" w14:paraId="4F0AC67C" w14:textId="77777777" w:rsidTr="0001444F">
        <w:tc>
          <w:tcPr>
            <w:tcW w:w="11023" w:type="dxa"/>
            <w:shd w:val="clear" w:color="auto" w:fill="auto"/>
          </w:tcPr>
          <w:p w14:paraId="7A093D6A" w14:textId="77777777" w:rsidR="00C12C5A" w:rsidRDefault="00C12C5A" w:rsidP="00C12C5A">
            <w:pPr>
              <w:rPr>
                <w:rFonts w:cs="Arial"/>
                <w:b/>
                <w:szCs w:val="24"/>
              </w:rPr>
            </w:pPr>
            <w:r>
              <w:rPr>
                <w:rFonts w:cs="Arial"/>
                <w:szCs w:val="24"/>
              </w:rPr>
              <w:t xml:space="preserve">7.7 </w:t>
            </w:r>
            <w:r w:rsidRPr="00CD381F">
              <w:rPr>
                <w:rFonts w:cs="Arial"/>
                <w:szCs w:val="24"/>
              </w:rPr>
              <w:t>Scope primary care workforce development and training requirements to support new ways of working</w:t>
            </w:r>
            <w:r w:rsidRPr="00CD381F">
              <w:rPr>
                <w:rFonts w:cs="Arial"/>
                <w:b/>
                <w:szCs w:val="24"/>
              </w:rPr>
              <w:t xml:space="preserve"> </w:t>
            </w:r>
          </w:p>
          <w:p w14:paraId="4F85F30F" w14:textId="77777777" w:rsidR="00C12C5A" w:rsidRPr="00CD381F" w:rsidRDefault="00C12C5A" w:rsidP="00C12C5A">
            <w:pPr>
              <w:rPr>
                <w:rFonts w:cs="Arial"/>
                <w:b/>
                <w:szCs w:val="24"/>
              </w:rPr>
            </w:pPr>
          </w:p>
        </w:tc>
        <w:tc>
          <w:tcPr>
            <w:tcW w:w="2925" w:type="dxa"/>
            <w:shd w:val="clear" w:color="auto" w:fill="auto"/>
          </w:tcPr>
          <w:p w14:paraId="60CA617C" w14:textId="77777777" w:rsidR="00C12C5A" w:rsidRPr="004F4E71" w:rsidRDefault="00C12C5A" w:rsidP="00C12C5A">
            <w:pPr>
              <w:rPr>
                <w:rFonts w:cs="Arial"/>
                <w:b/>
                <w:szCs w:val="24"/>
              </w:rPr>
            </w:pPr>
            <w:r>
              <w:rPr>
                <w:rFonts w:cs="Arial"/>
                <w:b/>
                <w:color w:val="000000"/>
                <w:szCs w:val="24"/>
              </w:rPr>
              <w:t>end</w:t>
            </w:r>
            <w:r w:rsidRPr="004F4E71">
              <w:rPr>
                <w:rFonts w:cs="Arial"/>
                <w:b/>
                <w:color w:val="000000"/>
                <w:szCs w:val="24"/>
              </w:rPr>
              <w:t xml:space="preserve"> Mar</w:t>
            </w:r>
            <w:r>
              <w:rPr>
                <w:rFonts w:cs="Arial"/>
                <w:b/>
                <w:color w:val="000000"/>
                <w:szCs w:val="24"/>
              </w:rPr>
              <w:t>ch</w:t>
            </w:r>
            <w:r w:rsidRPr="004F4E71">
              <w:rPr>
                <w:rFonts w:cs="Arial"/>
                <w:b/>
                <w:color w:val="000000"/>
                <w:szCs w:val="24"/>
              </w:rPr>
              <w:t xml:space="preserve"> </w:t>
            </w:r>
            <w:r>
              <w:rPr>
                <w:rFonts w:cs="Arial"/>
                <w:b/>
                <w:color w:val="000000"/>
                <w:szCs w:val="24"/>
              </w:rPr>
              <w:t>20</w:t>
            </w:r>
            <w:r w:rsidRPr="004F4E71">
              <w:rPr>
                <w:rFonts w:cs="Arial"/>
                <w:b/>
                <w:color w:val="000000"/>
                <w:szCs w:val="24"/>
              </w:rPr>
              <w:t>23</w:t>
            </w:r>
          </w:p>
        </w:tc>
      </w:tr>
    </w:tbl>
    <w:p w14:paraId="6B6D6739" w14:textId="77777777" w:rsidR="009874CA" w:rsidRDefault="009874CA" w:rsidP="009874CA"/>
    <w:p w14:paraId="5F1DF04A" w14:textId="77777777" w:rsidR="00945B7C" w:rsidRDefault="00945B7C" w:rsidP="009874CA">
      <w:pPr>
        <w:sectPr w:rsidR="00945B7C" w:rsidSect="009874CA">
          <w:pgSz w:w="16838" w:h="11906" w:orient="landscape" w:code="9"/>
          <w:pgMar w:top="1440" w:right="1440" w:bottom="1440" w:left="1440" w:header="720" w:footer="720" w:gutter="0"/>
          <w:cols w:space="708"/>
          <w:docGrid w:linePitch="360"/>
        </w:sectPr>
      </w:pPr>
    </w:p>
    <w:tbl>
      <w:tblPr>
        <w:tblStyle w:val="TableGrid"/>
        <w:tblW w:w="0" w:type="auto"/>
        <w:tblLook w:val="04A0" w:firstRow="1" w:lastRow="0" w:firstColumn="1" w:lastColumn="0" w:noHBand="0" w:noVBand="1"/>
      </w:tblPr>
      <w:tblGrid>
        <w:gridCol w:w="10627"/>
        <w:gridCol w:w="3321"/>
      </w:tblGrid>
      <w:tr w:rsidR="00C12C5A" w:rsidRPr="009522A2" w14:paraId="689058EE" w14:textId="77777777" w:rsidTr="00C12C5A">
        <w:tc>
          <w:tcPr>
            <w:tcW w:w="10627" w:type="dxa"/>
            <w:shd w:val="clear" w:color="auto" w:fill="D9D9D9" w:themeFill="background1" w:themeFillShade="D9"/>
          </w:tcPr>
          <w:p w14:paraId="058384FD" w14:textId="77777777" w:rsidR="00C12C5A" w:rsidRPr="009522A2" w:rsidRDefault="00C12C5A" w:rsidP="00C12C5A">
            <w:pPr>
              <w:rPr>
                <w:b/>
              </w:rPr>
            </w:pPr>
            <w:r w:rsidRPr="009522A2">
              <w:rPr>
                <w:b/>
              </w:rPr>
              <w:lastRenderedPageBreak/>
              <w:t xml:space="preserve">MAT Standard </w:t>
            </w:r>
            <w:r>
              <w:rPr>
                <w:b/>
              </w:rPr>
              <w:t>8</w:t>
            </w:r>
          </w:p>
          <w:p w14:paraId="1D934919" w14:textId="4E1534AC" w:rsidR="00C12C5A" w:rsidRDefault="00C12C5A" w:rsidP="00C12C5A">
            <w:r w:rsidRPr="009874CA">
              <w:rPr>
                <w:b/>
              </w:rPr>
              <w:t xml:space="preserve">All people have access to independent advocacy and support for housing, </w:t>
            </w:r>
            <w:proofErr w:type="gramStart"/>
            <w:r w:rsidRPr="009874CA">
              <w:rPr>
                <w:b/>
              </w:rPr>
              <w:t>welfare</w:t>
            </w:r>
            <w:proofErr w:type="gramEnd"/>
            <w:r w:rsidRPr="009874CA">
              <w:rPr>
                <w:b/>
              </w:rPr>
              <w:t xml:space="preserve"> and income needs</w:t>
            </w:r>
            <w:r>
              <w:rPr>
                <w:b/>
              </w:rPr>
              <w:t>.</w:t>
            </w:r>
            <w:r>
              <w:t xml:space="preserve"> </w:t>
            </w:r>
            <w:r>
              <w:t>People have the right to ask for a worker who will support them with any help they need with housing, welfare or income. This worker will support people when using services, make sure they get what best suits them and that they are treated fairly.</w:t>
            </w:r>
          </w:p>
          <w:p w14:paraId="2711BF93" w14:textId="3667FB01" w:rsidR="00C12C5A" w:rsidRPr="00945B7C" w:rsidRDefault="00C12C5A" w:rsidP="009522A2">
            <w:pPr>
              <w:rPr>
                <w:b/>
              </w:rPr>
            </w:pPr>
          </w:p>
        </w:tc>
        <w:tc>
          <w:tcPr>
            <w:tcW w:w="3321" w:type="dxa"/>
            <w:shd w:val="clear" w:color="auto" w:fill="FFFFFF" w:themeFill="background1"/>
          </w:tcPr>
          <w:p w14:paraId="6EEF2CA3" w14:textId="2B1C472C" w:rsidR="00C12C5A" w:rsidRPr="009522A2" w:rsidRDefault="00C12C5A" w:rsidP="009522A2">
            <w:pPr>
              <w:rPr>
                <w:b/>
              </w:rPr>
            </w:pPr>
            <w:r w:rsidRPr="003446A1">
              <w:t>April 2022 RAG status</w:t>
            </w:r>
          </w:p>
        </w:tc>
      </w:tr>
      <w:tr w:rsidR="009522A2" w:rsidRPr="009522A2" w14:paraId="73C11039" w14:textId="77777777" w:rsidTr="00464184">
        <w:tc>
          <w:tcPr>
            <w:tcW w:w="10627" w:type="dxa"/>
            <w:shd w:val="clear" w:color="auto" w:fill="D9D9D9" w:themeFill="background1" w:themeFillShade="D9"/>
          </w:tcPr>
          <w:p w14:paraId="7E2FC922" w14:textId="77777777" w:rsidR="009522A2" w:rsidRPr="009522A2" w:rsidRDefault="00945B7C" w:rsidP="009522A2">
            <w:pPr>
              <w:rPr>
                <w:b/>
              </w:rPr>
            </w:pPr>
            <w:r w:rsidRPr="00945B7C">
              <w:rPr>
                <w:b/>
              </w:rPr>
              <w:t>Actions/deliverables to implement standard</w:t>
            </w:r>
            <w:r>
              <w:rPr>
                <w:b/>
              </w:rPr>
              <w:t xml:space="preserve"> 8</w:t>
            </w:r>
          </w:p>
        </w:tc>
        <w:tc>
          <w:tcPr>
            <w:tcW w:w="3321" w:type="dxa"/>
            <w:shd w:val="clear" w:color="auto" w:fill="D9D9D9" w:themeFill="background1" w:themeFillShade="D9"/>
          </w:tcPr>
          <w:p w14:paraId="0A44280C" w14:textId="77777777" w:rsidR="009522A2" w:rsidRPr="009522A2" w:rsidRDefault="009522A2" w:rsidP="009522A2">
            <w:r w:rsidRPr="009522A2">
              <w:rPr>
                <w:b/>
              </w:rPr>
              <w:t>Timescales to complete</w:t>
            </w:r>
          </w:p>
        </w:tc>
      </w:tr>
      <w:tr w:rsidR="009522A2" w:rsidRPr="009522A2" w14:paraId="03BDDB86" w14:textId="77777777" w:rsidTr="00464184">
        <w:tc>
          <w:tcPr>
            <w:tcW w:w="10627" w:type="dxa"/>
            <w:shd w:val="clear" w:color="auto" w:fill="auto"/>
          </w:tcPr>
          <w:p w14:paraId="50985FEE" w14:textId="77777777" w:rsidR="009522A2" w:rsidRPr="00CB7212" w:rsidRDefault="00CB7212" w:rsidP="009522A2">
            <w:pPr>
              <w:rPr>
                <w:rFonts w:cs="Arial"/>
                <w:color w:val="000000"/>
                <w:szCs w:val="24"/>
              </w:rPr>
            </w:pPr>
            <w:r w:rsidRPr="00CB7212">
              <w:t>8.1</w:t>
            </w:r>
            <w:r>
              <w:t xml:space="preserve"> </w:t>
            </w:r>
            <w:r w:rsidRPr="0001444F">
              <w:rPr>
                <w:rFonts w:cs="Arial"/>
                <w:color w:val="000000"/>
                <w:szCs w:val="24"/>
              </w:rPr>
              <w:t>Complete a project plan and pr</w:t>
            </w:r>
            <w:r>
              <w:rPr>
                <w:rFonts w:cs="Arial"/>
                <w:color w:val="000000"/>
                <w:szCs w:val="24"/>
              </w:rPr>
              <w:t>oject charter for MAT standard 8</w:t>
            </w:r>
          </w:p>
          <w:p w14:paraId="00A505CE" w14:textId="77777777" w:rsidR="009522A2" w:rsidRPr="009522A2" w:rsidRDefault="009522A2" w:rsidP="009522A2">
            <w:pPr>
              <w:rPr>
                <w:b/>
              </w:rPr>
            </w:pPr>
          </w:p>
        </w:tc>
        <w:tc>
          <w:tcPr>
            <w:tcW w:w="3321" w:type="dxa"/>
            <w:shd w:val="clear" w:color="auto" w:fill="auto"/>
          </w:tcPr>
          <w:p w14:paraId="55DC693B" w14:textId="77777777" w:rsidR="009522A2" w:rsidRPr="009522A2" w:rsidRDefault="00AF6902" w:rsidP="009522A2">
            <w:r>
              <w:rPr>
                <w:rFonts w:cs="Arial"/>
                <w:b/>
              </w:rPr>
              <w:t xml:space="preserve">end </w:t>
            </w:r>
            <w:r w:rsidR="00CB7212">
              <w:rPr>
                <w:rFonts w:cs="Arial"/>
                <w:b/>
              </w:rPr>
              <w:t>September 2022</w:t>
            </w:r>
          </w:p>
        </w:tc>
      </w:tr>
      <w:tr w:rsidR="009522A2" w:rsidRPr="009522A2" w14:paraId="53DD3AB3" w14:textId="77777777" w:rsidTr="00464184">
        <w:tc>
          <w:tcPr>
            <w:tcW w:w="10627" w:type="dxa"/>
            <w:shd w:val="clear" w:color="auto" w:fill="auto"/>
          </w:tcPr>
          <w:p w14:paraId="259B4F84" w14:textId="77777777" w:rsidR="009522A2" w:rsidRPr="00CB7212" w:rsidRDefault="00CB7212" w:rsidP="009522A2">
            <w:r w:rsidRPr="00CB7212">
              <w:t xml:space="preserve">8.2 </w:t>
            </w:r>
            <w:r>
              <w:t xml:space="preserve">Scoping exercise to identify existing advocacy services across Forth Valley </w:t>
            </w:r>
          </w:p>
          <w:p w14:paraId="52463865" w14:textId="77777777" w:rsidR="00CB7212" w:rsidRPr="009522A2" w:rsidRDefault="00CB7212" w:rsidP="009522A2">
            <w:pPr>
              <w:rPr>
                <w:b/>
              </w:rPr>
            </w:pPr>
          </w:p>
        </w:tc>
        <w:tc>
          <w:tcPr>
            <w:tcW w:w="3321" w:type="dxa"/>
            <w:shd w:val="clear" w:color="auto" w:fill="auto"/>
          </w:tcPr>
          <w:p w14:paraId="6AEE526E" w14:textId="77777777" w:rsidR="009522A2" w:rsidRPr="009522A2" w:rsidRDefault="00AF6902" w:rsidP="009522A2">
            <w:r>
              <w:rPr>
                <w:rFonts w:cs="Arial"/>
                <w:b/>
              </w:rPr>
              <w:t>end</w:t>
            </w:r>
            <w:r w:rsidR="00CB7212">
              <w:rPr>
                <w:rFonts w:cs="Arial"/>
                <w:b/>
              </w:rPr>
              <w:t xml:space="preserve"> September 2022</w:t>
            </w:r>
          </w:p>
        </w:tc>
      </w:tr>
      <w:tr w:rsidR="00AF6902" w:rsidRPr="009522A2" w14:paraId="79ED65EF" w14:textId="77777777" w:rsidTr="00464184">
        <w:tc>
          <w:tcPr>
            <w:tcW w:w="10627" w:type="dxa"/>
            <w:shd w:val="clear" w:color="auto" w:fill="auto"/>
          </w:tcPr>
          <w:p w14:paraId="6921BEDD" w14:textId="77777777" w:rsidR="00AF6902" w:rsidRPr="001978C2" w:rsidRDefault="00AF6902" w:rsidP="00AF6902">
            <w:pPr>
              <w:rPr>
                <w:rFonts w:cs="Arial"/>
                <w:szCs w:val="24"/>
                <w:bdr w:val="none" w:sz="0" w:space="0" w:color="auto" w:frame="1"/>
                <w:shd w:val="clear" w:color="auto" w:fill="FFFFFF"/>
              </w:rPr>
            </w:pPr>
            <w:r>
              <w:t>8.3</w:t>
            </w:r>
            <w:r w:rsidRPr="008E5B91">
              <w:t xml:space="preserve"> </w:t>
            </w:r>
            <w:r>
              <w:t>Experiential data: h</w:t>
            </w:r>
            <w:r w:rsidRPr="001978C2">
              <w:rPr>
                <w:rFonts w:cs="Arial"/>
                <w:szCs w:val="24"/>
                <w:bdr w:val="none" w:sz="0" w:space="0" w:color="auto" w:frame="1"/>
                <w:shd w:val="clear" w:color="auto" w:fill="FFFFFF"/>
              </w:rPr>
              <w:t>uman-rights focussed report from focus groups with people involved with substance use and criminal justice services, on how rights awareness and practice could be enhanced</w:t>
            </w:r>
          </w:p>
          <w:p w14:paraId="4EA41C52" w14:textId="77777777" w:rsidR="00AF6902" w:rsidRPr="009522A2" w:rsidRDefault="00AF6902" w:rsidP="00AF6902">
            <w:pPr>
              <w:rPr>
                <w:b/>
              </w:rPr>
            </w:pPr>
          </w:p>
        </w:tc>
        <w:tc>
          <w:tcPr>
            <w:tcW w:w="3321" w:type="dxa"/>
            <w:shd w:val="clear" w:color="auto" w:fill="auto"/>
          </w:tcPr>
          <w:p w14:paraId="08DF4F2F" w14:textId="77777777" w:rsidR="00AF6902" w:rsidRPr="008E5B91" w:rsidRDefault="00AF6902" w:rsidP="00AF6902">
            <w:pPr>
              <w:rPr>
                <w:b/>
              </w:rPr>
            </w:pPr>
            <w:r>
              <w:rPr>
                <w:rFonts w:cs="Arial"/>
                <w:b/>
              </w:rPr>
              <w:t>end</w:t>
            </w:r>
            <w:r w:rsidRPr="008E5B91">
              <w:rPr>
                <w:b/>
              </w:rPr>
              <w:t xml:space="preserve"> October 2022</w:t>
            </w:r>
          </w:p>
        </w:tc>
      </w:tr>
      <w:tr w:rsidR="00AF6902" w:rsidRPr="009522A2" w14:paraId="4EE1C182" w14:textId="77777777" w:rsidTr="00464184">
        <w:tc>
          <w:tcPr>
            <w:tcW w:w="10627" w:type="dxa"/>
            <w:shd w:val="clear" w:color="auto" w:fill="auto"/>
          </w:tcPr>
          <w:p w14:paraId="236C73F1" w14:textId="77777777" w:rsidR="00AF6902" w:rsidRDefault="000F2322" w:rsidP="009522A2">
            <w:r>
              <w:t>8.4</w:t>
            </w:r>
            <w:r w:rsidR="00AF6902">
              <w:t xml:space="preserve"> Facilitate human rights awareness workshops by REACH Advocacy</w:t>
            </w:r>
          </w:p>
          <w:p w14:paraId="12A8B09B" w14:textId="77777777" w:rsidR="00AF6902" w:rsidRPr="008E5B91" w:rsidRDefault="00AF6902" w:rsidP="009522A2"/>
        </w:tc>
        <w:tc>
          <w:tcPr>
            <w:tcW w:w="3321" w:type="dxa"/>
            <w:shd w:val="clear" w:color="auto" w:fill="auto"/>
          </w:tcPr>
          <w:p w14:paraId="6C8BEBCB" w14:textId="77777777" w:rsidR="00AF6902" w:rsidRPr="008E5B91" w:rsidRDefault="00AF6902" w:rsidP="009522A2">
            <w:pPr>
              <w:rPr>
                <w:b/>
              </w:rPr>
            </w:pPr>
            <w:r>
              <w:rPr>
                <w:b/>
              </w:rPr>
              <w:t>November</w:t>
            </w:r>
            <w:r w:rsidR="00B85C3F">
              <w:rPr>
                <w:b/>
              </w:rPr>
              <w:t>/</w:t>
            </w:r>
            <w:r>
              <w:rPr>
                <w:b/>
              </w:rPr>
              <w:t>December 2022</w:t>
            </w:r>
          </w:p>
        </w:tc>
      </w:tr>
      <w:tr w:rsidR="000F2322" w:rsidRPr="009522A2" w14:paraId="3F5513CB" w14:textId="77777777" w:rsidTr="00464184">
        <w:tc>
          <w:tcPr>
            <w:tcW w:w="10627" w:type="dxa"/>
            <w:shd w:val="clear" w:color="auto" w:fill="auto"/>
          </w:tcPr>
          <w:p w14:paraId="45C96E52" w14:textId="77777777" w:rsidR="000F2322" w:rsidRDefault="000F2322" w:rsidP="00834F90">
            <w:pPr>
              <w:rPr>
                <w:rFonts w:cs="Arial"/>
                <w:bCs/>
                <w:szCs w:val="24"/>
              </w:rPr>
            </w:pPr>
            <w:r>
              <w:rPr>
                <w:rFonts w:cs="Arial"/>
                <w:bCs/>
                <w:szCs w:val="24"/>
              </w:rPr>
              <w:t xml:space="preserve">8.5 </w:t>
            </w:r>
            <w:r w:rsidRPr="0001444F">
              <w:rPr>
                <w:rFonts w:cs="Arial"/>
                <w:bCs/>
                <w:szCs w:val="24"/>
              </w:rPr>
              <w:t>Identify specific change ideas</w:t>
            </w:r>
            <w:r>
              <w:rPr>
                <w:rFonts w:cs="Arial"/>
                <w:bCs/>
                <w:szCs w:val="24"/>
              </w:rPr>
              <w:t>, test and refine</w:t>
            </w:r>
          </w:p>
          <w:p w14:paraId="5B9A0E50" w14:textId="77777777" w:rsidR="000F2322" w:rsidRPr="009522A2" w:rsidRDefault="000F2322" w:rsidP="00834F90">
            <w:pPr>
              <w:rPr>
                <w:b/>
              </w:rPr>
            </w:pPr>
          </w:p>
        </w:tc>
        <w:tc>
          <w:tcPr>
            <w:tcW w:w="3321" w:type="dxa"/>
            <w:shd w:val="clear" w:color="auto" w:fill="auto"/>
          </w:tcPr>
          <w:p w14:paraId="4023FAB0" w14:textId="77777777" w:rsidR="000F2322" w:rsidRPr="009522A2" w:rsidRDefault="000F2322" w:rsidP="00834F90">
            <w:r>
              <w:rPr>
                <w:rFonts w:cs="Arial"/>
                <w:b/>
              </w:rPr>
              <w:t>end</w:t>
            </w:r>
            <w:r w:rsidRPr="004F4E71">
              <w:rPr>
                <w:rFonts w:cs="Arial"/>
                <w:b/>
                <w:color w:val="000000"/>
                <w:szCs w:val="24"/>
              </w:rPr>
              <w:t xml:space="preserve"> Mar</w:t>
            </w:r>
            <w:r>
              <w:rPr>
                <w:rFonts w:cs="Arial"/>
                <w:b/>
                <w:color w:val="000000"/>
                <w:szCs w:val="24"/>
              </w:rPr>
              <w:t>ch</w:t>
            </w:r>
            <w:r w:rsidRPr="004F4E71">
              <w:rPr>
                <w:rFonts w:cs="Arial"/>
                <w:b/>
                <w:color w:val="000000"/>
                <w:szCs w:val="24"/>
              </w:rPr>
              <w:t xml:space="preserve"> </w:t>
            </w:r>
            <w:r>
              <w:rPr>
                <w:rFonts w:cs="Arial"/>
                <w:b/>
                <w:color w:val="000000"/>
                <w:szCs w:val="24"/>
              </w:rPr>
              <w:t>20</w:t>
            </w:r>
            <w:r w:rsidRPr="004F4E71">
              <w:rPr>
                <w:rFonts w:cs="Arial"/>
                <w:b/>
                <w:color w:val="000000"/>
                <w:szCs w:val="24"/>
              </w:rPr>
              <w:t>23</w:t>
            </w:r>
          </w:p>
        </w:tc>
      </w:tr>
      <w:tr w:rsidR="000F2322" w:rsidRPr="009522A2" w14:paraId="561A01A5" w14:textId="77777777" w:rsidTr="00464184">
        <w:tc>
          <w:tcPr>
            <w:tcW w:w="10627" w:type="dxa"/>
            <w:shd w:val="clear" w:color="auto" w:fill="auto"/>
          </w:tcPr>
          <w:p w14:paraId="3DE53521" w14:textId="77777777" w:rsidR="000F2322" w:rsidRPr="00E3631F" w:rsidRDefault="000F2322" w:rsidP="00E3631F">
            <w:r>
              <w:t>8.6</w:t>
            </w:r>
            <w:r w:rsidRPr="00E3631F">
              <w:t xml:space="preserve"> </w:t>
            </w:r>
            <w:r>
              <w:t>Identify candidates for the REACH Advocacy Scotland training in Human Rights Based Advocacy</w:t>
            </w:r>
          </w:p>
          <w:p w14:paraId="1D33F96C" w14:textId="77777777" w:rsidR="000F2322" w:rsidRPr="009522A2" w:rsidRDefault="000F2322" w:rsidP="00E3631F">
            <w:pPr>
              <w:rPr>
                <w:b/>
              </w:rPr>
            </w:pPr>
          </w:p>
        </w:tc>
        <w:tc>
          <w:tcPr>
            <w:tcW w:w="3321" w:type="dxa"/>
            <w:shd w:val="clear" w:color="auto" w:fill="auto"/>
          </w:tcPr>
          <w:p w14:paraId="6DF4742E" w14:textId="77777777" w:rsidR="000F2322" w:rsidRPr="009522A2" w:rsidRDefault="000F2322" w:rsidP="00E3631F">
            <w:r>
              <w:rPr>
                <w:rFonts w:cs="Arial"/>
                <w:b/>
              </w:rPr>
              <w:t>end</w:t>
            </w:r>
            <w:r w:rsidRPr="004F4E71">
              <w:rPr>
                <w:rFonts w:cs="Arial"/>
                <w:b/>
                <w:color w:val="000000"/>
                <w:szCs w:val="24"/>
              </w:rPr>
              <w:t xml:space="preserve"> Mar</w:t>
            </w:r>
            <w:r>
              <w:rPr>
                <w:rFonts w:cs="Arial"/>
                <w:b/>
                <w:color w:val="000000"/>
                <w:szCs w:val="24"/>
              </w:rPr>
              <w:t>ch</w:t>
            </w:r>
            <w:r w:rsidRPr="004F4E71">
              <w:rPr>
                <w:rFonts w:cs="Arial"/>
                <w:b/>
                <w:color w:val="000000"/>
                <w:szCs w:val="24"/>
              </w:rPr>
              <w:t xml:space="preserve"> </w:t>
            </w:r>
            <w:r>
              <w:rPr>
                <w:rFonts w:cs="Arial"/>
                <w:b/>
                <w:color w:val="000000"/>
                <w:szCs w:val="24"/>
              </w:rPr>
              <w:t>20</w:t>
            </w:r>
            <w:r w:rsidRPr="004F4E71">
              <w:rPr>
                <w:rFonts w:cs="Arial"/>
                <w:b/>
                <w:color w:val="000000"/>
                <w:szCs w:val="24"/>
              </w:rPr>
              <w:t>23</w:t>
            </w:r>
          </w:p>
        </w:tc>
      </w:tr>
    </w:tbl>
    <w:p w14:paraId="3EBDF760" w14:textId="77777777" w:rsidR="009874CA" w:rsidRDefault="009874CA" w:rsidP="009874CA"/>
    <w:p w14:paraId="18C7EEF3" w14:textId="77777777" w:rsidR="00945B7C" w:rsidRDefault="00945B7C" w:rsidP="009874CA">
      <w:pPr>
        <w:sectPr w:rsidR="00945B7C" w:rsidSect="009874CA">
          <w:pgSz w:w="16838" w:h="11906" w:orient="landscape" w:code="9"/>
          <w:pgMar w:top="1440" w:right="1440" w:bottom="1440" w:left="1440" w:header="720" w:footer="720" w:gutter="0"/>
          <w:cols w:space="708"/>
          <w:docGrid w:linePitch="360"/>
        </w:sectPr>
      </w:pPr>
    </w:p>
    <w:tbl>
      <w:tblPr>
        <w:tblStyle w:val="TableGrid"/>
        <w:tblW w:w="0" w:type="auto"/>
        <w:tblLook w:val="04A0" w:firstRow="1" w:lastRow="0" w:firstColumn="1" w:lastColumn="0" w:noHBand="0" w:noVBand="1"/>
      </w:tblPr>
      <w:tblGrid>
        <w:gridCol w:w="10881"/>
        <w:gridCol w:w="3067"/>
      </w:tblGrid>
      <w:tr w:rsidR="00C12C5A" w:rsidRPr="009522A2" w14:paraId="535083F8" w14:textId="77777777" w:rsidTr="00C12C5A">
        <w:tc>
          <w:tcPr>
            <w:tcW w:w="10881" w:type="dxa"/>
            <w:shd w:val="clear" w:color="auto" w:fill="D9D9D9" w:themeFill="background1" w:themeFillShade="D9"/>
          </w:tcPr>
          <w:p w14:paraId="4A60102B" w14:textId="77777777" w:rsidR="00C12C5A" w:rsidRPr="009522A2" w:rsidRDefault="00C12C5A" w:rsidP="00C12C5A">
            <w:pPr>
              <w:rPr>
                <w:b/>
              </w:rPr>
            </w:pPr>
            <w:r w:rsidRPr="009522A2">
              <w:rPr>
                <w:b/>
              </w:rPr>
              <w:lastRenderedPageBreak/>
              <w:t xml:space="preserve">MAT Standard </w:t>
            </w:r>
            <w:r>
              <w:rPr>
                <w:b/>
              </w:rPr>
              <w:t>9</w:t>
            </w:r>
          </w:p>
          <w:p w14:paraId="62590C79" w14:textId="77777777" w:rsidR="00C12C5A" w:rsidRDefault="00C12C5A" w:rsidP="00C12C5A">
            <w:r w:rsidRPr="009874CA">
              <w:rPr>
                <w:b/>
              </w:rPr>
              <w:t>All people with co-occurring drug use and mental health difficulties can receive mental health care at the point of MAT delivery.</w:t>
            </w:r>
            <w:r>
              <w:t xml:space="preserve"> People have the right to ask for support with mental health problems and to engage in mental health treatment while being supported as part of their drug treatment and care.</w:t>
            </w:r>
          </w:p>
          <w:p w14:paraId="0D406968" w14:textId="77777777" w:rsidR="00C12C5A" w:rsidRPr="009874CA" w:rsidRDefault="00C12C5A" w:rsidP="00C12C5A">
            <w:pPr>
              <w:rPr>
                <w:b/>
              </w:rPr>
            </w:pPr>
          </w:p>
          <w:p w14:paraId="280A6F9E" w14:textId="77777777" w:rsidR="00C12C5A" w:rsidRPr="00945B7C" w:rsidRDefault="00C12C5A" w:rsidP="00C12C5A">
            <w:pPr>
              <w:rPr>
                <w:b/>
              </w:rPr>
            </w:pPr>
          </w:p>
        </w:tc>
        <w:tc>
          <w:tcPr>
            <w:tcW w:w="3067" w:type="dxa"/>
            <w:shd w:val="clear" w:color="auto" w:fill="FFFFFF" w:themeFill="background1"/>
          </w:tcPr>
          <w:p w14:paraId="3368B766" w14:textId="7B188063" w:rsidR="00C12C5A" w:rsidRPr="009522A2" w:rsidRDefault="00C12C5A" w:rsidP="00C12C5A">
            <w:pPr>
              <w:rPr>
                <w:b/>
              </w:rPr>
            </w:pPr>
            <w:r w:rsidRPr="003446A1">
              <w:t>April 2022 RAG status</w:t>
            </w:r>
          </w:p>
        </w:tc>
      </w:tr>
      <w:tr w:rsidR="00C12C5A" w:rsidRPr="009522A2" w14:paraId="783C50B9" w14:textId="77777777" w:rsidTr="00223598">
        <w:tc>
          <w:tcPr>
            <w:tcW w:w="10881" w:type="dxa"/>
            <w:shd w:val="clear" w:color="auto" w:fill="D9D9D9" w:themeFill="background1" w:themeFillShade="D9"/>
          </w:tcPr>
          <w:p w14:paraId="28CA302E" w14:textId="77777777" w:rsidR="00C12C5A" w:rsidRPr="009522A2" w:rsidRDefault="00C12C5A" w:rsidP="00C12C5A">
            <w:pPr>
              <w:rPr>
                <w:b/>
              </w:rPr>
            </w:pPr>
            <w:r w:rsidRPr="00945B7C">
              <w:rPr>
                <w:b/>
              </w:rPr>
              <w:t>Actions/deliverables to implement standard</w:t>
            </w:r>
            <w:r>
              <w:rPr>
                <w:b/>
              </w:rPr>
              <w:t xml:space="preserve"> 9</w:t>
            </w:r>
          </w:p>
        </w:tc>
        <w:tc>
          <w:tcPr>
            <w:tcW w:w="3067" w:type="dxa"/>
            <w:shd w:val="clear" w:color="auto" w:fill="D9D9D9" w:themeFill="background1" w:themeFillShade="D9"/>
          </w:tcPr>
          <w:p w14:paraId="6FA71778" w14:textId="77777777" w:rsidR="00C12C5A" w:rsidRPr="009522A2" w:rsidRDefault="00C12C5A" w:rsidP="00C12C5A">
            <w:r w:rsidRPr="009522A2">
              <w:rPr>
                <w:b/>
              </w:rPr>
              <w:t>Timescales to complete</w:t>
            </w:r>
          </w:p>
        </w:tc>
      </w:tr>
      <w:tr w:rsidR="00C12C5A" w:rsidRPr="009522A2" w14:paraId="4BFE24A7" w14:textId="77777777" w:rsidTr="00223598">
        <w:tc>
          <w:tcPr>
            <w:tcW w:w="10881" w:type="dxa"/>
            <w:shd w:val="clear" w:color="auto" w:fill="auto"/>
          </w:tcPr>
          <w:p w14:paraId="3CF1CC68" w14:textId="77777777" w:rsidR="00C12C5A" w:rsidRDefault="00C12C5A" w:rsidP="00C12C5A">
            <w:pPr>
              <w:rPr>
                <w:rFonts w:cs="Arial"/>
                <w:color w:val="000000"/>
                <w:szCs w:val="24"/>
              </w:rPr>
            </w:pPr>
            <w:r w:rsidRPr="00223598">
              <w:rPr>
                <w:rFonts w:cs="Arial"/>
                <w:color w:val="000000"/>
                <w:szCs w:val="24"/>
              </w:rPr>
              <w:t>9.1 Complete a project plan and project charter for MAT standard 9</w:t>
            </w:r>
          </w:p>
          <w:p w14:paraId="233B8DB8" w14:textId="77777777" w:rsidR="00C12C5A" w:rsidRPr="00223598" w:rsidRDefault="00C12C5A" w:rsidP="00C12C5A">
            <w:pPr>
              <w:rPr>
                <w:rFonts w:cs="Arial"/>
                <w:b/>
                <w:szCs w:val="24"/>
              </w:rPr>
            </w:pPr>
          </w:p>
        </w:tc>
        <w:tc>
          <w:tcPr>
            <w:tcW w:w="3067" w:type="dxa"/>
            <w:shd w:val="clear" w:color="auto" w:fill="auto"/>
          </w:tcPr>
          <w:p w14:paraId="3EB8A0D0" w14:textId="77777777" w:rsidR="00C12C5A" w:rsidRPr="004F4E71" w:rsidRDefault="00C12C5A" w:rsidP="00C12C5A">
            <w:pPr>
              <w:rPr>
                <w:b/>
              </w:rPr>
            </w:pPr>
            <w:r>
              <w:rPr>
                <w:rFonts w:cs="Arial"/>
                <w:b/>
              </w:rPr>
              <w:t>end</w:t>
            </w:r>
            <w:r w:rsidRPr="004F4E71">
              <w:rPr>
                <w:b/>
              </w:rPr>
              <w:t xml:space="preserve"> October 2023</w:t>
            </w:r>
          </w:p>
        </w:tc>
      </w:tr>
      <w:tr w:rsidR="00C12C5A" w:rsidRPr="009522A2" w14:paraId="31F7BEF8" w14:textId="77777777" w:rsidTr="00223598">
        <w:tc>
          <w:tcPr>
            <w:tcW w:w="10881" w:type="dxa"/>
            <w:shd w:val="clear" w:color="auto" w:fill="auto"/>
          </w:tcPr>
          <w:p w14:paraId="6FD0F361" w14:textId="77777777" w:rsidR="00C12C5A" w:rsidRDefault="00C12C5A" w:rsidP="00C12C5A">
            <w:pPr>
              <w:rPr>
                <w:rFonts w:cs="Arial"/>
                <w:szCs w:val="24"/>
              </w:rPr>
            </w:pPr>
            <w:r w:rsidRPr="00223598">
              <w:rPr>
                <w:rFonts w:cs="Arial"/>
                <w:color w:val="000000"/>
                <w:szCs w:val="24"/>
              </w:rPr>
              <w:t xml:space="preserve">9.2 Develop pathways to support </w:t>
            </w:r>
            <w:r w:rsidRPr="00223598">
              <w:rPr>
                <w:rFonts w:cs="Arial"/>
                <w:szCs w:val="24"/>
              </w:rPr>
              <w:t>effective joint working arrangements to care for people with co-occurring mental health difficulties and substance use</w:t>
            </w:r>
          </w:p>
          <w:p w14:paraId="3E15D2D7" w14:textId="77777777" w:rsidR="00C12C5A" w:rsidRPr="00223598" w:rsidRDefault="00C12C5A" w:rsidP="00C12C5A">
            <w:pPr>
              <w:rPr>
                <w:rFonts w:cs="Arial"/>
                <w:b/>
                <w:szCs w:val="24"/>
              </w:rPr>
            </w:pPr>
          </w:p>
        </w:tc>
        <w:tc>
          <w:tcPr>
            <w:tcW w:w="3067" w:type="dxa"/>
            <w:shd w:val="clear" w:color="auto" w:fill="auto"/>
          </w:tcPr>
          <w:p w14:paraId="66464CA8" w14:textId="77777777" w:rsidR="00C12C5A" w:rsidRPr="009522A2" w:rsidRDefault="00C12C5A" w:rsidP="00C12C5A">
            <w:r>
              <w:rPr>
                <w:rFonts w:cs="Arial"/>
                <w:b/>
              </w:rPr>
              <w:t>end</w:t>
            </w:r>
            <w:r w:rsidRPr="0096605A">
              <w:rPr>
                <w:b/>
              </w:rPr>
              <w:t xml:space="preserve"> January 2023</w:t>
            </w:r>
          </w:p>
        </w:tc>
      </w:tr>
      <w:tr w:rsidR="00C12C5A" w:rsidRPr="009522A2" w14:paraId="77037B20" w14:textId="77777777" w:rsidTr="00223598">
        <w:tc>
          <w:tcPr>
            <w:tcW w:w="10881" w:type="dxa"/>
            <w:shd w:val="clear" w:color="auto" w:fill="auto"/>
          </w:tcPr>
          <w:p w14:paraId="08660631" w14:textId="77777777" w:rsidR="00C12C5A" w:rsidRDefault="00C12C5A" w:rsidP="00C12C5A">
            <w:pPr>
              <w:rPr>
                <w:rFonts w:cs="Arial"/>
                <w:szCs w:val="24"/>
              </w:rPr>
            </w:pPr>
            <w:r>
              <w:rPr>
                <w:rFonts w:cs="Arial"/>
                <w:color w:val="000000"/>
                <w:szCs w:val="24"/>
              </w:rPr>
              <w:t>9.3</w:t>
            </w:r>
            <w:r w:rsidRPr="00223598">
              <w:rPr>
                <w:rFonts w:cs="Arial"/>
                <w:color w:val="000000"/>
                <w:szCs w:val="24"/>
              </w:rPr>
              <w:t xml:space="preserve"> Development of SOP </w:t>
            </w:r>
            <w:r w:rsidRPr="00223598">
              <w:rPr>
                <w:rFonts w:cs="Arial"/>
                <w:szCs w:val="24"/>
              </w:rPr>
              <w:t>to support joint working arrangements with Mental Health</w:t>
            </w:r>
            <w:r>
              <w:rPr>
                <w:rFonts w:cs="Arial"/>
                <w:szCs w:val="24"/>
              </w:rPr>
              <w:t xml:space="preserve"> services</w:t>
            </w:r>
          </w:p>
          <w:p w14:paraId="4D082DF6" w14:textId="77777777" w:rsidR="00C12C5A" w:rsidRPr="00223598" w:rsidRDefault="00C12C5A" w:rsidP="00C12C5A">
            <w:pPr>
              <w:rPr>
                <w:rFonts w:cs="Arial"/>
                <w:b/>
                <w:szCs w:val="24"/>
              </w:rPr>
            </w:pPr>
          </w:p>
        </w:tc>
        <w:tc>
          <w:tcPr>
            <w:tcW w:w="3067" w:type="dxa"/>
            <w:shd w:val="clear" w:color="auto" w:fill="auto"/>
          </w:tcPr>
          <w:p w14:paraId="4DD81DFE" w14:textId="77777777" w:rsidR="00C12C5A" w:rsidRPr="009522A2" w:rsidRDefault="00C12C5A" w:rsidP="00C12C5A">
            <w:r>
              <w:rPr>
                <w:rFonts w:cs="Arial"/>
                <w:b/>
              </w:rPr>
              <w:t>end</w:t>
            </w:r>
            <w:r w:rsidRPr="0096605A">
              <w:rPr>
                <w:b/>
              </w:rPr>
              <w:t xml:space="preserve"> January 2023</w:t>
            </w:r>
          </w:p>
        </w:tc>
      </w:tr>
    </w:tbl>
    <w:p w14:paraId="5B97835E" w14:textId="77777777" w:rsidR="009874CA" w:rsidRDefault="009874CA" w:rsidP="009874CA"/>
    <w:p w14:paraId="5E979A05" w14:textId="77777777" w:rsidR="009874CA" w:rsidRDefault="009874CA" w:rsidP="009874CA"/>
    <w:p w14:paraId="78FC88BB" w14:textId="77777777" w:rsidR="00945B7C" w:rsidRDefault="00945B7C" w:rsidP="009874CA">
      <w:pPr>
        <w:sectPr w:rsidR="00945B7C" w:rsidSect="009874CA">
          <w:pgSz w:w="16838" w:h="11906" w:orient="landscape" w:code="9"/>
          <w:pgMar w:top="1440" w:right="1440" w:bottom="1440" w:left="1440" w:header="720" w:footer="720" w:gutter="0"/>
          <w:cols w:space="708"/>
          <w:docGrid w:linePitch="360"/>
        </w:sectPr>
      </w:pPr>
    </w:p>
    <w:tbl>
      <w:tblPr>
        <w:tblStyle w:val="TableGrid"/>
        <w:tblW w:w="0" w:type="auto"/>
        <w:tblLook w:val="04A0" w:firstRow="1" w:lastRow="0" w:firstColumn="1" w:lastColumn="0" w:noHBand="0" w:noVBand="1"/>
      </w:tblPr>
      <w:tblGrid>
        <w:gridCol w:w="10627"/>
        <w:gridCol w:w="3321"/>
      </w:tblGrid>
      <w:tr w:rsidR="00C12C5A" w:rsidRPr="009522A2" w14:paraId="27FE075D" w14:textId="77777777" w:rsidTr="00C12C5A">
        <w:tc>
          <w:tcPr>
            <w:tcW w:w="10627" w:type="dxa"/>
            <w:shd w:val="clear" w:color="auto" w:fill="D9D9D9" w:themeFill="background1" w:themeFillShade="D9"/>
          </w:tcPr>
          <w:p w14:paraId="29128B71" w14:textId="77777777" w:rsidR="00C12C5A" w:rsidRPr="009522A2" w:rsidRDefault="00C12C5A" w:rsidP="00C12C5A">
            <w:pPr>
              <w:rPr>
                <w:b/>
              </w:rPr>
            </w:pPr>
            <w:r w:rsidRPr="009522A2">
              <w:rPr>
                <w:b/>
              </w:rPr>
              <w:lastRenderedPageBreak/>
              <w:t xml:space="preserve">MAT Standard </w:t>
            </w:r>
            <w:r>
              <w:rPr>
                <w:b/>
              </w:rPr>
              <w:t>10</w:t>
            </w:r>
          </w:p>
          <w:p w14:paraId="584FE4EC" w14:textId="77777777" w:rsidR="00C12C5A" w:rsidRPr="009874CA" w:rsidRDefault="00C12C5A" w:rsidP="00C12C5A">
            <w:pPr>
              <w:rPr>
                <w:b/>
              </w:rPr>
            </w:pPr>
            <w:r w:rsidRPr="009874CA">
              <w:rPr>
                <w:b/>
              </w:rPr>
              <w:t>All people receive trauma informed care.</w:t>
            </w:r>
          </w:p>
          <w:p w14:paraId="505AF3D6" w14:textId="77777777" w:rsidR="00C12C5A" w:rsidRDefault="00C12C5A" w:rsidP="00C12C5A">
            <w:r>
              <w:t>The treatment service people use recognises that many people who use their service may have experienced trauma, and that this may continue to impact on them in various ways.</w:t>
            </w:r>
          </w:p>
          <w:p w14:paraId="4C49496F" w14:textId="77777777" w:rsidR="00C12C5A" w:rsidRDefault="00C12C5A" w:rsidP="00C12C5A"/>
          <w:p w14:paraId="3293085C" w14:textId="77777777" w:rsidR="00C12C5A" w:rsidRDefault="00C12C5A" w:rsidP="00C12C5A">
            <w:r>
              <w:t>The services available and the people who work there, will respond in a way that supports people to access, and remain in, services for as long as they need to, in order to get the most from treatment. They will also offer people the kind of relationship that promotes recovery, does not cause further trauma or harm, and builds resilience.</w:t>
            </w:r>
          </w:p>
          <w:p w14:paraId="2F37C147" w14:textId="77777777" w:rsidR="00C12C5A" w:rsidRPr="00945B7C" w:rsidRDefault="00C12C5A" w:rsidP="009522A2">
            <w:pPr>
              <w:rPr>
                <w:b/>
              </w:rPr>
            </w:pPr>
          </w:p>
        </w:tc>
        <w:tc>
          <w:tcPr>
            <w:tcW w:w="3321" w:type="dxa"/>
            <w:shd w:val="clear" w:color="auto" w:fill="FFFFFF" w:themeFill="background1"/>
          </w:tcPr>
          <w:p w14:paraId="08FE89ED" w14:textId="5B306214" w:rsidR="00C12C5A" w:rsidRPr="009522A2" w:rsidRDefault="00C12C5A" w:rsidP="009522A2">
            <w:pPr>
              <w:rPr>
                <w:b/>
              </w:rPr>
            </w:pPr>
            <w:r w:rsidRPr="003446A1">
              <w:t>April 2022 RAG status</w:t>
            </w:r>
          </w:p>
        </w:tc>
      </w:tr>
      <w:tr w:rsidR="009522A2" w:rsidRPr="009522A2" w14:paraId="0D1942E7" w14:textId="77777777" w:rsidTr="00464184">
        <w:tc>
          <w:tcPr>
            <w:tcW w:w="10627" w:type="dxa"/>
            <w:shd w:val="clear" w:color="auto" w:fill="D9D9D9" w:themeFill="background1" w:themeFillShade="D9"/>
          </w:tcPr>
          <w:p w14:paraId="4F2A7BDB" w14:textId="77777777" w:rsidR="009522A2" w:rsidRPr="009522A2" w:rsidRDefault="00945B7C" w:rsidP="009522A2">
            <w:pPr>
              <w:rPr>
                <w:b/>
              </w:rPr>
            </w:pPr>
            <w:r w:rsidRPr="00945B7C">
              <w:rPr>
                <w:b/>
              </w:rPr>
              <w:t>Actions/deliverables to implement standard</w:t>
            </w:r>
            <w:r>
              <w:rPr>
                <w:b/>
              </w:rPr>
              <w:t xml:space="preserve"> 10</w:t>
            </w:r>
          </w:p>
        </w:tc>
        <w:tc>
          <w:tcPr>
            <w:tcW w:w="3321" w:type="dxa"/>
            <w:shd w:val="clear" w:color="auto" w:fill="D9D9D9" w:themeFill="background1" w:themeFillShade="D9"/>
          </w:tcPr>
          <w:p w14:paraId="2BDE6018" w14:textId="77777777" w:rsidR="009522A2" w:rsidRPr="009522A2" w:rsidRDefault="009522A2" w:rsidP="009522A2">
            <w:r w:rsidRPr="009522A2">
              <w:rPr>
                <w:b/>
              </w:rPr>
              <w:t>Timescales to complete</w:t>
            </w:r>
          </w:p>
        </w:tc>
      </w:tr>
      <w:tr w:rsidR="00AF6902" w:rsidRPr="009522A2" w14:paraId="1A486A54" w14:textId="77777777" w:rsidTr="00464184">
        <w:tc>
          <w:tcPr>
            <w:tcW w:w="10627" w:type="dxa"/>
            <w:shd w:val="clear" w:color="auto" w:fill="auto"/>
          </w:tcPr>
          <w:p w14:paraId="1D2844A7" w14:textId="77777777" w:rsidR="00AF6902" w:rsidRDefault="00AF6902" w:rsidP="00AF6902">
            <w:r>
              <w:t>10.1</w:t>
            </w:r>
            <w:r w:rsidRPr="00DC036F">
              <w:t xml:space="preserve"> </w:t>
            </w:r>
            <w:r>
              <w:t>Baseline assessment of current trauma informed care delivery using the Trauma-Informed Care and Practice Organisational toolkit</w:t>
            </w:r>
          </w:p>
          <w:p w14:paraId="2CDE7F01" w14:textId="77777777" w:rsidR="00AF6902" w:rsidRPr="009522A2" w:rsidRDefault="00AF6902" w:rsidP="00AF6902">
            <w:pPr>
              <w:rPr>
                <w:b/>
              </w:rPr>
            </w:pPr>
          </w:p>
        </w:tc>
        <w:tc>
          <w:tcPr>
            <w:tcW w:w="3321" w:type="dxa"/>
            <w:shd w:val="clear" w:color="auto" w:fill="auto"/>
          </w:tcPr>
          <w:p w14:paraId="6EBB1603" w14:textId="77777777" w:rsidR="00AF6902" w:rsidRPr="00CB7212" w:rsidRDefault="00AF6902" w:rsidP="00AF6902">
            <w:pPr>
              <w:rPr>
                <w:b/>
              </w:rPr>
            </w:pPr>
            <w:r w:rsidRPr="00CB7212">
              <w:rPr>
                <w:b/>
              </w:rPr>
              <w:t>complete</w:t>
            </w:r>
          </w:p>
        </w:tc>
      </w:tr>
      <w:tr w:rsidR="00AF6902" w:rsidRPr="009522A2" w14:paraId="30185D05" w14:textId="77777777" w:rsidTr="00464184">
        <w:tc>
          <w:tcPr>
            <w:tcW w:w="10627" w:type="dxa"/>
            <w:shd w:val="clear" w:color="auto" w:fill="auto"/>
          </w:tcPr>
          <w:p w14:paraId="6723C818" w14:textId="77777777" w:rsidR="00AF6902" w:rsidRDefault="00AF6902" w:rsidP="00DC036F">
            <w:pPr>
              <w:rPr>
                <w:rFonts w:cs="Arial"/>
                <w:color w:val="000000"/>
                <w:szCs w:val="24"/>
              </w:rPr>
            </w:pPr>
            <w:r>
              <w:rPr>
                <w:rFonts w:cs="Arial"/>
                <w:color w:val="000000"/>
                <w:szCs w:val="24"/>
              </w:rPr>
              <w:t>10.2</w:t>
            </w:r>
            <w:r w:rsidRPr="00223598">
              <w:rPr>
                <w:rFonts w:cs="Arial"/>
                <w:color w:val="000000"/>
                <w:szCs w:val="24"/>
              </w:rPr>
              <w:t xml:space="preserve"> Complete a project plan and pr</w:t>
            </w:r>
            <w:r>
              <w:rPr>
                <w:rFonts w:cs="Arial"/>
                <w:color w:val="000000"/>
                <w:szCs w:val="24"/>
              </w:rPr>
              <w:t>oject charter for MAT standard 10</w:t>
            </w:r>
          </w:p>
          <w:p w14:paraId="62C027AB" w14:textId="77777777" w:rsidR="00AF6902" w:rsidRPr="00223598" w:rsidRDefault="00AF6902" w:rsidP="00DC036F">
            <w:pPr>
              <w:rPr>
                <w:rFonts w:cs="Arial"/>
                <w:b/>
                <w:szCs w:val="24"/>
              </w:rPr>
            </w:pPr>
          </w:p>
        </w:tc>
        <w:tc>
          <w:tcPr>
            <w:tcW w:w="3321" w:type="dxa"/>
            <w:shd w:val="clear" w:color="auto" w:fill="auto"/>
          </w:tcPr>
          <w:p w14:paraId="00BEBAFE" w14:textId="77777777" w:rsidR="00AF6902" w:rsidRPr="004F4E71" w:rsidRDefault="00AF6902" w:rsidP="00DC036F">
            <w:pPr>
              <w:rPr>
                <w:b/>
              </w:rPr>
            </w:pPr>
            <w:r>
              <w:rPr>
                <w:rFonts w:cs="Arial"/>
                <w:b/>
              </w:rPr>
              <w:t>end September 2022</w:t>
            </w:r>
          </w:p>
        </w:tc>
      </w:tr>
      <w:tr w:rsidR="00AF6902" w:rsidRPr="009522A2" w14:paraId="68DCA974" w14:textId="77777777" w:rsidTr="00464184">
        <w:tc>
          <w:tcPr>
            <w:tcW w:w="10627" w:type="dxa"/>
            <w:shd w:val="clear" w:color="auto" w:fill="auto"/>
          </w:tcPr>
          <w:p w14:paraId="31B54BE1" w14:textId="77777777" w:rsidR="00AF6902" w:rsidRDefault="00AF6902" w:rsidP="00624D63">
            <w:r>
              <w:t>10.3 To repeat baseline assessment of current trauma informed care with service users</w:t>
            </w:r>
          </w:p>
          <w:p w14:paraId="132CCB86" w14:textId="77777777" w:rsidR="00AF6902" w:rsidRPr="00DC036F" w:rsidRDefault="00AF6902" w:rsidP="00624D63"/>
        </w:tc>
        <w:tc>
          <w:tcPr>
            <w:tcW w:w="3321" w:type="dxa"/>
            <w:shd w:val="clear" w:color="auto" w:fill="auto"/>
          </w:tcPr>
          <w:p w14:paraId="3888882B" w14:textId="77777777" w:rsidR="00AF6902" w:rsidRDefault="00AF6902" w:rsidP="009522A2">
            <w:r>
              <w:rPr>
                <w:rFonts w:cs="Arial"/>
                <w:b/>
              </w:rPr>
              <w:t>end</w:t>
            </w:r>
            <w:r w:rsidRPr="0096605A">
              <w:rPr>
                <w:b/>
              </w:rPr>
              <w:t xml:space="preserve"> January 2023</w:t>
            </w:r>
          </w:p>
        </w:tc>
      </w:tr>
      <w:tr w:rsidR="00AF6902" w:rsidRPr="009522A2" w14:paraId="0BF3B40C" w14:textId="77777777" w:rsidTr="00464184">
        <w:tc>
          <w:tcPr>
            <w:tcW w:w="10627" w:type="dxa"/>
            <w:shd w:val="clear" w:color="auto" w:fill="auto"/>
          </w:tcPr>
          <w:p w14:paraId="745DC8C4" w14:textId="77777777" w:rsidR="00AF6902" w:rsidRPr="009522A2" w:rsidRDefault="00AF6902" w:rsidP="00DC036F">
            <w:pPr>
              <w:rPr>
                <w:b/>
              </w:rPr>
            </w:pPr>
            <w:r>
              <w:t>10.4 Develop a delivery plan for delivering trauma informed care that takes into account the 5 key drivers for organisational change recognised by NHS Education for Scotland</w:t>
            </w:r>
          </w:p>
          <w:p w14:paraId="4CEBEA2F" w14:textId="77777777" w:rsidR="00AF6902" w:rsidRPr="009522A2" w:rsidRDefault="00AF6902" w:rsidP="00DC036F">
            <w:pPr>
              <w:rPr>
                <w:b/>
              </w:rPr>
            </w:pPr>
          </w:p>
        </w:tc>
        <w:tc>
          <w:tcPr>
            <w:tcW w:w="3321" w:type="dxa"/>
            <w:shd w:val="clear" w:color="auto" w:fill="auto"/>
          </w:tcPr>
          <w:p w14:paraId="1183E4F8" w14:textId="77777777" w:rsidR="00AF6902" w:rsidRPr="009522A2" w:rsidRDefault="00AF6902" w:rsidP="009522A2">
            <w:r>
              <w:rPr>
                <w:rFonts w:cs="Arial"/>
                <w:b/>
              </w:rPr>
              <w:t>end</w:t>
            </w:r>
            <w:r w:rsidRPr="004F4E71">
              <w:rPr>
                <w:rFonts w:cs="Arial"/>
                <w:b/>
                <w:color w:val="000000"/>
                <w:szCs w:val="24"/>
              </w:rPr>
              <w:t xml:space="preserve"> Mar</w:t>
            </w:r>
            <w:r>
              <w:rPr>
                <w:rFonts w:cs="Arial"/>
                <w:b/>
                <w:color w:val="000000"/>
                <w:szCs w:val="24"/>
              </w:rPr>
              <w:t>ch</w:t>
            </w:r>
            <w:r w:rsidRPr="004F4E71">
              <w:rPr>
                <w:rFonts w:cs="Arial"/>
                <w:b/>
                <w:color w:val="000000"/>
                <w:szCs w:val="24"/>
              </w:rPr>
              <w:t xml:space="preserve"> </w:t>
            </w:r>
            <w:r>
              <w:rPr>
                <w:rFonts w:cs="Arial"/>
                <w:b/>
                <w:color w:val="000000"/>
                <w:szCs w:val="24"/>
              </w:rPr>
              <w:t>20</w:t>
            </w:r>
            <w:r w:rsidRPr="004F4E71">
              <w:rPr>
                <w:rFonts w:cs="Arial"/>
                <w:b/>
                <w:color w:val="000000"/>
                <w:szCs w:val="24"/>
              </w:rPr>
              <w:t>23</w:t>
            </w:r>
          </w:p>
        </w:tc>
      </w:tr>
      <w:tr w:rsidR="00AF6902" w:rsidRPr="009522A2" w14:paraId="14D61A25" w14:textId="77777777" w:rsidTr="00464184">
        <w:tc>
          <w:tcPr>
            <w:tcW w:w="10627" w:type="dxa"/>
            <w:shd w:val="clear" w:color="auto" w:fill="auto"/>
          </w:tcPr>
          <w:p w14:paraId="1F4EDB72" w14:textId="77777777" w:rsidR="00AF6902" w:rsidRPr="00624D63" w:rsidRDefault="00AF6902" w:rsidP="001978C2">
            <w:r>
              <w:t>10.5</w:t>
            </w:r>
            <w:r w:rsidRPr="00923317">
              <w:t xml:space="preserve"> </w:t>
            </w:r>
            <w:r>
              <w:t>Develop w</w:t>
            </w:r>
            <w:r w:rsidRPr="00923317">
              <w:t xml:space="preserve">orkforce development and training </w:t>
            </w:r>
            <w:r>
              <w:t xml:space="preserve">plan to support a trauma-informed approach (see standard 6, </w:t>
            </w:r>
            <w:r w:rsidRPr="00F84731">
              <w:rPr>
                <w:color w:val="000000"/>
                <w:szCs w:val="24"/>
              </w:rPr>
              <w:t>NHS Forth Valley Substance Use Psychology Service Delivery Pla</w:t>
            </w:r>
            <w:r>
              <w:rPr>
                <w:color w:val="000000"/>
                <w:szCs w:val="24"/>
              </w:rPr>
              <w:t>n</w:t>
            </w:r>
            <w:r w:rsidRPr="00F84731">
              <w:rPr>
                <w:szCs w:val="24"/>
              </w:rPr>
              <w:t>)</w:t>
            </w:r>
          </w:p>
        </w:tc>
        <w:tc>
          <w:tcPr>
            <w:tcW w:w="3321" w:type="dxa"/>
            <w:shd w:val="clear" w:color="auto" w:fill="auto"/>
          </w:tcPr>
          <w:p w14:paraId="2F4568E6" w14:textId="77777777" w:rsidR="00AF6902" w:rsidRPr="009522A2" w:rsidRDefault="00AF6902" w:rsidP="009522A2">
            <w:r>
              <w:rPr>
                <w:rFonts w:cs="Arial"/>
                <w:b/>
              </w:rPr>
              <w:t>end</w:t>
            </w:r>
            <w:r w:rsidRPr="004F4E71">
              <w:rPr>
                <w:rFonts w:cs="Arial"/>
                <w:b/>
                <w:color w:val="000000"/>
                <w:szCs w:val="24"/>
              </w:rPr>
              <w:t xml:space="preserve"> Mar</w:t>
            </w:r>
            <w:r>
              <w:rPr>
                <w:rFonts w:cs="Arial"/>
                <w:b/>
                <w:color w:val="000000"/>
                <w:szCs w:val="24"/>
              </w:rPr>
              <w:t>ch</w:t>
            </w:r>
            <w:r w:rsidRPr="004F4E71">
              <w:rPr>
                <w:rFonts w:cs="Arial"/>
                <w:b/>
                <w:color w:val="000000"/>
                <w:szCs w:val="24"/>
              </w:rPr>
              <w:t xml:space="preserve"> </w:t>
            </w:r>
            <w:r>
              <w:rPr>
                <w:rFonts w:cs="Arial"/>
                <w:b/>
                <w:color w:val="000000"/>
                <w:szCs w:val="24"/>
              </w:rPr>
              <w:t>20</w:t>
            </w:r>
            <w:r w:rsidRPr="004F4E71">
              <w:rPr>
                <w:rFonts w:cs="Arial"/>
                <w:b/>
                <w:color w:val="000000"/>
                <w:szCs w:val="24"/>
              </w:rPr>
              <w:t>23</w:t>
            </w:r>
          </w:p>
        </w:tc>
      </w:tr>
    </w:tbl>
    <w:p w14:paraId="74B5C811" w14:textId="77777777" w:rsidR="009874CA" w:rsidRDefault="009874CA" w:rsidP="009874CA"/>
    <w:p w14:paraId="7CC93114" w14:textId="77777777" w:rsidR="009874CA" w:rsidRPr="009874CA" w:rsidRDefault="009874CA" w:rsidP="009874CA"/>
    <w:sectPr w:rsidR="009874CA" w:rsidRPr="009874CA" w:rsidSect="009874CA">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5B59" w14:textId="77777777" w:rsidR="00CA1C19" w:rsidRDefault="00CA1C19" w:rsidP="00945B7C">
      <w:r>
        <w:separator/>
      </w:r>
    </w:p>
  </w:endnote>
  <w:endnote w:type="continuationSeparator" w:id="0">
    <w:p w14:paraId="6971F9B7" w14:textId="77777777" w:rsidR="00CA1C19" w:rsidRDefault="00CA1C19" w:rsidP="0094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32FB" w14:textId="77777777" w:rsidR="00AF6902" w:rsidRDefault="00AF6902">
    <w:pPr>
      <w:pStyle w:val="Footer"/>
      <w:jc w:val="center"/>
    </w:pPr>
  </w:p>
  <w:p w14:paraId="164D9D5B" w14:textId="2C009C69" w:rsidR="00AF6902" w:rsidRPr="00BF59F9" w:rsidRDefault="00AF6902">
    <w:pPr>
      <w:pStyle w:val="Footer"/>
      <w:rPr>
        <w:sz w:val="16"/>
        <w:szCs w:val="16"/>
      </w:rPr>
    </w:pPr>
    <w:r w:rsidRPr="00BF59F9">
      <w:rPr>
        <w:sz w:val="16"/>
        <w:szCs w:val="16"/>
      </w:rPr>
      <w:t>NHS FV, MAT Standards Imp</w:t>
    </w:r>
    <w:r>
      <w:rPr>
        <w:sz w:val="16"/>
        <w:szCs w:val="16"/>
      </w:rPr>
      <w:t xml:space="preserve">lementation Plan, </w:t>
    </w:r>
    <w:r w:rsidR="00232914">
      <w:rPr>
        <w:sz w:val="16"/>
        <w:szCs w:val="16"/>
      </w:rPr>
      <w:t>Nov</w:t>
    </w:r>
    <w:r>
      <w:rPr>
        <w:sz w:val="16"/>
        <w:szCs w:val="16"/>
      </w:rPr>
      <w:t xml:space="preserve"> 2022, </w:t>
    </w:r>
    <w:r w:rsidR="00232914">
      <w:rPr>
        <w:sz w:val="16"/>
        <w:szCs w:val="16"/>
      </w:rPr>
      <w:t>Final</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CEC0" w14:textId="77777777" w:rsidR="00CA1C19" w:rsidRDefault="00CA1C19" w:rsidP="00945B7C">
      <w:r>
        <w:separator/>
      </w:r>
    </w:p>
  </w:footnote>
  <w:footnote w:type="continuationSeparator" w:id="0">
    <w:p w14:paraId="7FE30932" w14:textId="77777777" w:rsidR="00CA1C19" w:rsidRDefault="00CA1C19" w:rsidP="00945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BD66D5"/>
    <w:multiLevelType w:val="hybridMultilevel"/>
    <w:tmpl w:val="EE8E4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583F07"/>
    <w:multiLevelType w:val="hybridMultilevel"/>
    <w:tmpl w:val="E0BC3638"/>
    <w:lvl w:ilvl="0" w:tplc="8E528CDA">
      <w:start w:val="1"/>
      <w:numFmt w:val="bullet"/>
      <w:lvlText w:val=""/>
      <w:lvlJc w:val="left"/>
      <w:pPr>
        <w:ind w:left="360" w:hanging="360"/>
      </w:pPr>
      <w:rPr>
        <w:rFonts w:ascii="Symbol" w:hAnsi="Symbol" w:hint="default"/>
        <w:color w:val="auto"/>
      </w:rPr>
    </w:lvl>
    <w:lvl w:ilvl="1" w:tplc="84B24844">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E34DF6"/>
    <w:multiLevelType w:val="hybridMultilevel"/>
    <w:tmpl w:val="3C6A3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75264E"/>
    <w:multiLevelType w:val="hybridMultilevel"/>
    <w:tmpl w:val="5BE8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F3736"/>
    <w:multiLevelType w:val="hybridMultilevel"/>
    <w:tmpl w:val="A99A1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7DA91829"/>
    <w:multiLevelType w:val="hybridMultilevel"/>
    <w:tmpl w:val="2674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4"/>
  </w:num>
  <w:num w:numId="8">
    <w:abstractNumId w:val="7"/>
  </w:num>
  <w:num w:numId="9">
    <w:abstractNumId w:val="5"/>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44"/>
    <w:rsid w:val="0001444F"/>
    <w:rsid w:val="00027C27"/>
    <w:rsid w:val="000538B7"/>
    <w:rsid w:val="00070CE4"/>
    <w:rsid w:val="0007228B"/>
    <w:rsid w:val="000A659F"/>
    <w:rsid w:val="000B6A16"/>
    <w:rsid w:val="000C0749"/>
    <w:rsid w:val="000C0CF4"/>
    <w:rsid w:val="000D389A"/>
    <w:rsid w:val="000D43BE"/>
    <w:rsid w:val="000F2322"/>
    <w:rsid w:val="000F4166"/>
    <w:rsid w:val="001648DA"/>
    <w:rsid w:val="001978C2"/>
    <w:rsid w:val="001D547D"/>
    <w:rsid w:val="00204638"/>
    <w:rsid w:val="00216516"/>
    <w:rsid w:val="00223598"/>
    <w:rsid w:val="00232914"/>
    <w:rsid w:val="00274AE3"/>
    <w:rsid w:val="00281579"/>
    <w:rsid w:val="002A6303"/>
    <w:rsid w:val="003038FC"/>
    <w:rsid w:val="00306C61"/>
    <w:rsid w:val="003446A1"/>
    <w:rsid w:val="00352398"/>
    <w:rsid w:val="0037582B"/>
    <w:rsid w:val="003875E9"/>
    <w:rsid w:val="003A0F25"/>
    <w:rsid w:val="003A3974"/>
    <w:rsid w:val="003C2055"/>
    <w:rsid w:val="003F75AC"/>
    <w:rsid w:val="00464184"/>
    <w:rsid w:val="00465F46"/>
    <w:rsid w:val="00470B5E"/>
    <w:rsid w:val="004B2185"/>
    <w:rsid w:val="004C4912"/>
    <w:rsid w:val="004C5D19"/>
    <w:rsid w:val="004D26ED"/>
    <w:rsid w:val="004E53B2"/>
    <w:rsid w:val="004F0561"/>
    <w:rsid w:val="004F4E71"/>
    <w:rsid w:val="00534083"/>
    <w:rsid w:val="00547BF4"/>
    <w:rsid w:val="00552B0A"/>
    <w:rsid w:val="005937AA"/>
    <w:rsid w:val="005D2360"/>
    <w:rsid w:val="006062F7"/>
    <w:rsid w:val="00624D63"/>
    <w:rsid w:val="006B3B99"/>
    <w:rsid w:val="007231C8"/>
    <w:rsid w:val="007370F9"/>
    <w:rsid w:val="0074072C"/>
    <w:rsid w:val="00755DB5"/>
    <w:rsid w:val="007652B1"/>
    <w:rsid w:val="007A7872"/>
    <w:rsid w:val="007B6020"/>
    <w:rsid w:val="007B6144"/>
    <w:rsid w:val="007E7E5D"/>
    <w:rsid w:val="00832192"/>
    <w:rsid w:val="00844C99"/>
    <w:rsid w:val="00855EAA"/>
    <w:rsid w:val="00857548"/>
    <w:rsid w:val="008645D3"/>
    <w:rsid w:val="00864C06"/>
    <w:rsid w:val="00865E79"/>
    <w:rsid w:val="00874DA5"/>
    <w:rsid w:val="008827C4"/>
    <w:rsid w:val="0089190A"/>
    <w:rsid w:val="008973D4"/>
    <w:rsid w:val="008D52C1"/>
    <w:rsid w:val="008E5B91"/>
    <w:rsid w:val="008F27A9"/>
    <w:rsid w:val="008F3732"/>
    <w:rsid w:val="00923317"/>
    <w:rsid w:val="00927502"/>
    <w:rsid w:val="009329F4"/>
    <w:rsid w:val="00945B7C"/>
    <w:rsid w:val="009522A2"/>
    <w:rsid w:val="0096605A"/>
    <w:rsid w:val="009874CA"/>
    <w:rsid w:val="009B7615"/>
    <w:rsid w:val="009F0D72"/>
    <w:rsid w:val="00A00DFD"/>
    <w:rsid w:val="00A32ACE"/>
    <w:rsid w:val="00A42A15"/>
    <w:rsid w:val="00A42C4B"/>
    <w:rsid w:val="00A52A62"/>
    <w:rsid w:val="00A52BF5"/>
    <w:rsid w:val="00AC0021"/>
    <w:rsid w:val="00AF3E46"/>
    <w:rsid w:val="00AF6902"/>
    <w:rsid w:val="00B23A34"/>
    <w:rsid w:val="00B271B7"/>
    <w:rsid w:val="00B50A8F"/>
    <w:rsid w:val="00B51BDC"/>
    <w:rsid w:val="00B561C0"/>
    <w:rsid w:val="00B64BB4"/>
    <w:rsid w:val="00B773CE"/>
    <w:rsid w:val="00B85C3F"/>
    <w:rsid w:val="00BC1023"/>
    <w:rsid w:val="00BC3176"/>
    <w:rsid w:val="00BF59F9"/>
    <w:rsid w:val="00C02A42"/>
    <w:rsid w:val="00C12C5A"/>
    <w:rsid w:val="00C26440"/>
    <w:rsid w:val="00C45073"/>
    <w:rsid w:val="00C661E9"/>
    <w:rsid w:val="00C91823"/>
    <w:rsid w:val="00C9308C"/>
    <w:rsid w:val="00CA1C19"/>
    <w:rsid w:val="00CB7212"/>
    <w:rsid w:val="00CD381F"/>
    <w:rsid w:val="00CF00CA"/>
    <w:rsid w:val="00CF5E73"/>
    <w:rsid w:val="00D008AB"/>
    <w:rsid w:val="00D13FDF"/>
    <w:rsid w:val="00D30258"/>
    <w:rsid w:val="00D354DB"/>
    <w:rsid w:val="00D43004"/>
    <w:rsid w:val="00D64FA3"/>
    <w:rsid w:val="00DA121E"/>
    <w:rsid w:val="00DC036F"/>
    <w:rsid w:val="00DC676A"/>
    <w:rsid w:val="00DE6B67"/>
    <w:rsid w:val="00DF0C72"/>
    <w:rsid w:val="00DF3B60"/>
    <w:rsid w:val="00DF5B60"/>
    <w:rsid w:val="00E3631F"/>
    <w:rsid w:val="00E74F2A"/>
    <w:rsid w:val="00E77442"/>
    <w:rsid w:val="00EB21DA"/>
    <w:rsid w:val="00ED79F0"/>
    <w:rsid w:val="00EF1E5B"/>
    <w:rsid w:val="00F13242"/>
    <w:rsid w:val="00F1653D"/>
    <w:rsid w:val="00F267E9"/>
    <w:rsid w:val="00F30731"/>
    <w:rsid w:val="00F32FD9"/>
    <w:rsid w:val="00F52F2D"/>
    <w:rsid w:val="00F5647A"/>
    <w:rsid w:val="00F716F3"/>
    <w:rsid w:val="00F84731"/>
    <w:rsid w:val="00F8488A"/>
    <w:rsid w:val="00FA133E"/>
    <w:rsid w:val="00FA4BC1"/>
    <w:rsid w:val="070FA779"/>
    <w:rsid w:val="076CD75F"/>
    <w:rsid w:val="080C0CB0"/>
    <w:rsid w:val="089B2B55"/>
    <w:rsid w:val="2C9D02BC"/>
    <w:rsid w:val="3DB62C12"/>
    <w:rsid w:val="630D3E8F"/>
    <w:rsid w:val="68ED9B02"/>
    <w:rsid w:val="72E5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FF2F2B"/>
  <w15:docId w15:val="{B1A1DBD7-4393-4D15-8B3E-40F660F5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2A2"/>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7B6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74CA"/>
    <w:rPr>
      <w:b/>
      <w:bCs/>
    </w:rPr>
  </w:style>
  <w:style w:type="paragraph" w:styleId="ListParagraph">
    <w:name w:val="List Paragraph"/>
    <w:basedOn w:val="Normal"/>
    <w:uiPriority w:val="34"/>
    <w:qFormat/>
    <w:rsid w:val="005937AA"/>
    <w:pPr>
      <w:ind w:left="720"/>
      <w:contextualSpacing/>
    </w:pPr>
  </w:style>
  <w:style w:type="character" w:styleId="Hyperlink">
    <w:name w:val="Hyperlink"/>
    <w:basedOn w:val="DefaultParagraphFont"/>
    <w:uiPriority w:val="99"/>
    <w:unhideWhenUsed/>
    <w:rsid w:val="009522A2"/>
    <w:rPr>
      <w:color w:val="0563C1" w:themeColor="hyperlink"/>
      <w:u w:val="single"/>
    </w:rPr>
  </w:style>
  <w:style w:type="character" w:styleId="CommentReference">
    <w:name w:val="annotation reference"/>
    <w:basedOn w:val="DefaultParagraphFont"/>
    <w:uiPriority w:val="99"/>
    <w:semiHidden/>
    <w:unhideWhenUsed/>
    <w:rsid w:val="00552B0A"/>
    <w:rPr>
      <w:sz w:val="16"/>
      <w:szCs w:val="16"/>
    </w:rPr>
  </w:style>
  <w:style w:type="paragraph" w:styleId="CommentText">
    <w:name w:val="annotation text"/>
    <w:basedOn w:val="Normal"/>
    <w:link w:val="CommentTextChar"/>
    <w:uiPriority w:val="99"/>
    <w:semiHidden/>
    <w:unhideWhenUsed/>
    <w:rsid w:val="00552B0A"/>
    <w:rPr>
      <w:sz w:val="20"/>
    </w:rPr>
  </w:style>
  <w:style w:type="character" w:customStyle="1" w:styleId="CommentTextChar">
    <w:name w:val="Comment Text Char"/>
    <w:basedOn w:val="DefaultParagraphFont"/>
    <w:link w:val="CommentText"/>
    <w:uiPriority w:val="99"/>
    <w:semiHidden/>
    <w:rsid w:val="00552B0A"/>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552B0A"/>
    <w:rPr>
      <w:b/>
      <w:bCs/>
    </w:rPr>
  </w:style>
  <w:style w:type="character" w:customStyle="1" w:styleId="CommentSubjectChar">
    <w:name w:val="Comment Subject Char"/>
    <w:basedOn w:val="CommentTextChar"/>
    <w:link w:val="CommentSubject"/>
    <w:uiPriority w:val="99"/>
    <w:semiHidden/>
    <w:rsid w:val="00552B0A"/>
    <w:rPr>
      <w:rFonts w:ascii="Arial" w:hAnsi="Arial" w:cs="Times New Roman"/>
      <w:b/>
      <w:bCs/>
      <w:sz w:val="20"/>
      <w:szCs w:val="20"/>
    </w:rPr>
  </w:style>
  <w:style w:type="paragraph" w:styleId="BalloonText">
    <w:name w:val="Balloon Text"/>
    <w:basedOn w:val="Normal"/>
    <w:link w:val="BalloonTextChar"/>
    <w:uiPriority w:val="99"/>
    <w:semiHidden/>
    <w:unhideWhenUsed/>
    <w:rsid w:val="00552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B0A"/>
    <w:rPr>
      <w:rFonts w:ascii="Segoe UI" w:hAnsi="Segoe UI" w:cs="Segoe UI"/>
      <w:sz w:val="18"/>
      <w:szCs w:val="18"/>
    </w:rPr>
  </w:style>
  <w:style w:type="character" w:styleId="Emphasis">
    <w:name w:val="Emphasis"/>
    <w:basedOn w:val="DefaultParagraphFont"/>
    <w:uiPriority w:val="20"/>
    <w:qFormat/>
    <w:rsid w:val="00E3631F"/>
    <w:rPr>
      <w:i/>
      <w:iCs/>
    </w:rPr>
  </w:style>
  <w:style w:type="paragraph" w:styleId="NoSpacing">
    <w:name w:val="No Spacing"/>
    <w:uiPriority w:val="1"/>
    <w:qFormat/>
    <w:rsid w:val="003A3974"/>
    <w:rPr>
      <w:rFonts w:ascii="Calibri" w:hAnsi="Calibri" w:cs="Times New Roman"/>
      <w:lang w:eastAsia="en-GB"/>
    </w:rPr>
  </w:style>
  <w:style w:type="paragraph" w:styleId="Caption">
    <w:name w:val="caption"/>
    <w:basedOn w:val="Normal"/>
    <w:next w:val="Normal"/>
    <w:uiPriority w:val="35"/>
    <w:unhideWhenUsed/>
    <w:qFormat/>
    <w:rsid w:val="00C12C5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scot/publications/medication-assisted-treatment-mat-standards-scotland-access-choice-sup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53D26341A57B383EE0540010E0463CCA" version="1.0.0">
  <systemFields>
    <field name="Objective-Id">
      <value order="0">A39965822</value>
    </field>
    <field name="Objective-Title">
      <value order="0">MAT Standards - Implementation Plan - Template - August 2022</value>
    </field>
    <field name="Objective-Description">
      <value order="0"/>
    </field>
    <field name="Objective-CreationStamp">
      <value order="0">2022-08-04T08:45:41Z</value>
    </field>
    <field name="Objective-IsApproved">
      <value order="0">false</value>
    </field>
    <field name="Objective-IsPublished">
      <value order="0">true</value>
    </field>
    <field name="Objective-DatePublished">
      <value order="0">2022-08-09T10:53:12Z</value>
    </field>
    <field name="Objective-ModificationStamp">
      <value order="0">2022-08-09T10:53:12Z</value>
    </field>
    <field name="Objective-Owner">
      <value order="0">Fraser, Morris TM (u117508)</value>
    </field>
    <field name="Objective-Path">
      <value order="0">Objective Global Folder:SG File Plan:Health, nutrition and care:Health:Drugs and alcohol - general:Advice and policy: Drugs and alcohol - general:Substance Misuse: Medication Assisted Treatment Implementation Support Team: 2021-2026</value>
    </field>
    <field name="Objective-Parent">
      <value order="0">Substance Misuse: Medication Assisted Treatment Implementation Support Team: 2021-2026</value>
    </field>
    <field name="Objective-State">
      <value order="0">Published</value>
    </field>
    <field name="Objective-VersionId">
      <value order="0">vA59105061</value>
    </field>
    <field name="Objective-Version">
      <value order="0">5.0</value>
    </field>
    <field name="Objective-VersionNumber">
      <value order="0">7</value>
    </field>
    <field name="Objective-VersionComment">
      <value order="0"/>
    </field>
    <field name="Objective-FileNumber">
      <value order="0">POL/36488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D9A10A36254313499CFCD81E8C0FB0E4" ma:contentTypeVersion="2" ma:contentTypeDescription="Create a new document." ma:contentTypeScope="" ma:versionID="5699564d29f20a1d8b481765444791e9">
  <xsd:schema xmlns:xsd="http://www.w3.org/2001/XMLSchema" xmlns:xs="http://www.w3.org/2001/XMLSchema" xmlns:p="http://schemas.microsoft.com/office/2006/metadata/properties" xmlns:ns2="19c99828-a98a-40c6-93ea-faaec24b9cd6" targetNamespace="http://schemas.microsoft.com/office/2006/metadata/properties" ma:root="true" ma:fieldsID="6d7ad0db91364f133954ccc97ec4ff0f" ns2:_="">
    <xsd:import namespace="19c99828-a98a-40c6-93ea-faaec24b9c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99828-a98a-40c6-93ea-faaec24b9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CDA3-88B7-4EB9-9D01-3A3B8D14B87B}">
  <ds:schemaRefs>
    <ds:schemaRef ds:uri="http://schemas.microsoft.com/sharepoint/v3/contenttype/forms"/>
  </ds:schemaRefs>
</ds:datastoreItem>
</file>

<file path=customXml/itemProps2.xml><?xml version="1.0" encoding="utf-8"?>
<ds:datastoreItem xmlns:ds="http://schemas.openxmlformats.org/officeDocument/2006/customXml" ds:itemID="{108B6EEB-C378-49F9-B173-776F2C6EF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5E5D8770-078A-42AC-BBED-C536B81988B2}">
  <ds:schemaRefs>
    <ds:schemaRef ds:uri="http://schemas.openxmlformats.org/officeDocument/2006/bibliography"/>
  </ds:schemaRefs>
</ds:datastoreItem>
</file>

<file path=customXml/itemProps5.xml><?xml version="1.0" encoding="utf-8"?>
<ds:datastoreItem xmlns:ds="http://schemas.openxmlformats.org/officeDocument/2006/customXml" ds:itemID="{726C9F72-CE42-4836-A56D-8A6BBD149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99828-a98a-40c6-93ea-faaec24b9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2316</Words>
  <Characters>13202</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TM (Morris)</dc:creator>
  <cp:lastModifiedBy>Paul Surgenor</cp:lastModifiedBy>
  <cp:revision>2</cp:revision>
  <dcterms:created xsi:type="dcterms:W3CDTF">2022-12-06T12:44:00Z</dcterms:created>
  <dcterms:modified xsi:type="dcterms:W3CDTF">2022-12-06T12:44:00Z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A39965822</vt:lpwstr>
  </property>
  <property fmtid="{D5CDD505-2E9C-101B-9397-08002B2CF9AE}" pid="4" name="Objective-Title">
    <vt:lpwstr>MAT Standards - Implementation Plan - Template - August 2022</vt:lpwstr>
  </property>
  <property fmtid="{D5CDD505-2E9C-101B-9397-08002B2CF9AE}" pid="5" name="Objective-Description">
    <vt:lpwstr/>
  </property>
  <property fmtid="{D5CDD505-2E9C-101B-9397-08002B2CF9AE}" pid="6" name="Objective-CreationStamp">
    <vt:filetime>2022-08-04T08:45:41Z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2022-08-09T10:53:12Z</vt:filetime>
  </property>
  <property fmtid="{D5CDD505-2E9C-101B-9397-08002B2CF9AE}" pid="10" name="Objective-ModificationStamp">
    <vt:filetime>2022-08-09T10:53:12Z</vt:filetime>
  </property>
  <property fmtid="{D5CDD505-2E9C-101B-9397-08002B2CF9AE}" pid="11" name="Objective-Owner">
    <vt:lpwstr>Fraser, Morris TM (u117508)</vt:lpwstr>
  </property>
  <property fmtid="{D5CDD505-2E9C-101B-9397-08002B2CF9AE}" pid="12" name="Objective-Path">
    <vt:lpwstr>Objective Global Folder:SG File Plan:Health, nutrition and care:Health:Drugs and alcohol - general:Advice and policy: Drugs and alcohol - general:Substance Misuse: Medication Assisted Treatment Implementation Support Team: 2021-2026</vt:lpwstr>
  </property>
  <property fmtid="{D5CDD505-2E9C-101B-9397-08002B2CF9AE}" pid="13" name="Objective-Parent">
    <vt:lpwstr>Substance Misuse: Medication Assisted Treatment Implementation Support Team: 2021-2026</vt:lpwstr>
  </property>
  <property fmtid="{D5CDD505-2E9C-101B-9397-08002B2CF9AE}" pid="14" name="Objective-State">
    <vt:lpwstr>Published</vt:lpwstr>
  </property>
  <property fmtid="{D5CDD505-2E9C-101B-9397-08002B2CF9AE}" pid="15" name="Objective-VersionId">
    <vt:lpwstr>vA59105061</vt:lpwstr>
  </property>
  <property fmtid="{D5CDD505-2E9C-101B-9397-08002B2CF9AE}" pid="16" name="Objective-Version">
    <vt:lpwstr>5.0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POL/36488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0x010100D9A10A36254313499CFCD81E8C0FB0E4</vt:lpwstr>
  </property>
</Properties>
</file>