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61669747" w:displacedByCustomXml="next"/>
    <w:bookmarkEnd w:id="0" w:displacedByCustomXml="next"/>
    <w:sdt>
      <w:sdtPr>
        <w:rPr>
          <w:rFonts w:ascii="Montserrat SemiBold" w:hAnsi="Montserrat SemiBold"/>
          <w:caps/>
          <w:color w:val="545454"/>
          <w:sz w:val="96"/>
          <w:szCs w:val="96"/>
        </w:rPr>
        <w:id w:val="-2094846705"/>
        <w:docPartObj>
          <w:docPartGallery w:val="Cover Pages"/>
          <w:docPartUnique/>
        </w:docPartObj>
      </w:sdtPr>
      <w:sdtEndPr>
        <w:rPr>
          <w:rFonts w:ascii="Montserrat Light" w:hAnsi="Montserrat Light"/>
          <w:caps w:val="0"/>
          <w:color w:val="262626"/>
        </w:rPr>
      </w:sdtEndPr>
      <w:sdtContent>
        <w:p w14:paraId="53B4A22B" w14:textId="59A4D9EF" w:rsidR="006444C9" w:rsidRDefault="00B754C7" w:rsidP="003B557A">
          <w:pPr>
            <w:rPr>
              <w:rFonts w:ascii="Montserrat SemiBold" w:hAnsi="Montserrat SemiBold"/>
              <w:color w:val="545454"/>
              <w:sz w:val="96"/>
              <w:szCs w:val="96"/>
            </w:rPr>
          </w:pPr>
          <w:r>
            <w:rPr>
              <w:noProof/>
              <w:sz w:val="36"/>
              <w:szCs w:val="36"/>
            </w:rPr>
            <w:drawing>
              <wp:anchor distT="0" distB="0" distL="114300" distR="114300" simplePos="0" relativeHeight="251658256" behindDoc="1" locked="0" layoutInCell="1" allowOverlap="1" wp14:anchorId="38EA2B35" wp14:editId="32EAF34B">
                <wp:simplePos x="0" y="0"/>
                <wp:positionH relativeFrom="column">
                  <wp:posOffset>-914400</wp:posOffset>
                </wp:positionH>
                <wp:positionV relativeFrom="page">
                  <wp:posOffset>-955343</wp:posOffset>
                </wp:positionV>
                <wp:extent cx="10725150" cy="6269524"/>
                <wp:effectExtent l="0" t="0" r="0"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rotWithShape="1">
                        <a:blip r:embed="rId12" cstate="print">
                          <a:extLst>
                            <a:ext uri="{28A0092B-C50C-407E-A947-70E740481C1C}">
                              <a14:useLocalDpi xmlns:a14="http://schemas.microsoft.com/office/drawing/2010/main"/>
                            </a:ext>
                          </a:extLst>
                        </a:blip>
                        <a:srcRect l="-178"/>
                        <a:stretch/>
                      </pic:blipFill>
                      <pic:spPr bwMode="auto">
                        <a:xfrm>
                          <a:off x="0" y="0"/>
                          <a:ext cx="10725150" cy="6269524"/>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Montserrat SemiBold" w:hAnsi="Montserrat SemiBold"/>
              <w:noProof/>
              <w:color w:val="545454"/>
              <w:sz w:val="96"/>
              <w:szCs w:val="96"/>
            </w:rPr>
            <w:drawing>
              <wp:anchor distT="0" distB="0" distL="114300" distR="114300" simplePos="0" relativeHeight="251658241" behindDoc="0" locked="0" layoutInCell="1" allowOverlap="1" wp14:anchorId="5C2A7C5C" wp14:editId="2187C779">
                <wp:simplePos x="0" y="0"/>
                <wp:positionH relativeFrom="column">
                  <wp:posOffset>5743575</wp:posOffset>
                </wp:positionH>
                <wp:positionV relativeFrom="paragraph">
                  <wp:posOffset>142240</wp:posOffset>
                </wp:positionV>
                <wp:extent cx="3323590" cy="988695"/>
                <wp:effectExtent l="0" t="0" r="0" b="1905"/>
                <wp:wrapSquare wrapText="bothSides"/>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a:ext>
                          </a:extLst>
                        </a:blip>
                        <a:stretch>
                          <a:fillRect/>
                        </a:stretch>
                      </pic:blipFill>
                      <pic:spPr>
                        <a:xfrm>
                          <a:off x="0" y="0"/>
                          <a:ext cx="3323590" cy="988695"/>
                        </a:xfrm>
                        <a:prstGeom prst="rect">
                          <a:avLst/>
                        </a:prstGeom>
                      </pic:spPr>
                    </pic:pic>
                  </a:graphicData>
                </a:graphic>
                <wp14:sizeRelH relativeFrom="margin">
                  <wp14:pctWidth>0</wp14:pctWidth>
                </wp14:sizeRelH>
                <wp14:sizeRelV relativeFrom="margin">
                  <wp14:pctHeight>0</wp14:pctHeight>
                </wp14:sizeRelV>
              </wp:anchor>
            </w:drawing>
          </w:r>
          <w:r w:rsidRPr="0071590B">
            <w:rPr>
              <w:rFonts w:ascii="Montserrat SemiBold" w:hAnsi="Montserrat SemiBold"/>
              <w:noProof/>
              <w:color w:val="545454"/>
              <w:sz w:val="96"/>
              <w:szCs w:val="96"/>
            </w:rPr>
            <mc:AlternateContent>
              <mc:Choice Requires="wps">
                <w:drawing>
                  <wp:inline distT="0" distB="0" distL="0" distR="0" wp14:anchorId="1EA768AD" wp14:editId="441A4056">
                    <wp:extent cx="5257800" cy="1404620"/>
                    <wp:effectExtent l="0" t="0" r="0" b="889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404620"/>
                            </a:xfrm>
                            <a:prstGeom prst="rect">
                              <a:avLst/>
                            </a:prstGeom>
                            <a:solidFill>
                              <a:srgbClr val="FFFFFF"/>
                            </a:solidFill>
                            <a:ln w="9525">
                              <a:noFill/>
                              <a:miter lim="800000"/>
                              <a:headEnd/>
                              <a:tailEnd/>
                            </a:ln>
                          </wps:spPr>
                          <wps:txbx>
                            <w:txbxContent>
                              <w:p w14:paraId="45F1F313" w14:textId="2BD3D4A5" w:rsidR="00B754C7" w:rsidRPr="00FF64E8" w:rsidRDefault="00FF64E8" w:rsidP="00DC0C00">
                                <w:pPr>
                                  <w:pStyle w:val="Title"/>
                                  <w:rPr>
                                    <w:sz w:val="56"/>
                                    <w:szCs w:val="56"/>
                                  </w:rPr>
                                </w:pPr>
                                <w:r w:rsidRPr="00FF64E8">
                                  <w:rPr>
                                    <w:sz w:val="56"/>
                                    <w:szCs w:val="56"/>
                                  </w:rPr>
                                  <w:t xml:space="preserve">Annual </w:t>
                                </w:r>
                                <w:r w:rsidRPr="009360EF">
                                  <w:rPr>
                                    <w:sz w:val="56"/>
                                    <w:szCs w:val="56"/>
                                  </w:rPr>
                                  <w:t>Performance</w:t>
                                </w:r>
                                <w:r w:rsidRPr="00FF64E8">
                                  <w:rPr>
                                    <w:sz w:val="56"/>
                                    <w:szCs w:val="56"/>
                                  </w:rPr>
                                  <w:t xml:space="preserve"> Report</w:t>
                                </w:r>
                              </w:p>
                            </w:txbxContent>
                          </wps:txbx>
                          <wps:bodyPr rot="0" vert="horz" wrap="square" lIns="0" tIns="45720" rIns="0" bIns="45720" anchor="t" anchorCtr="0">
                            <a:spAutoFit/>
                          </wps:bodyPr>
                        </wps:wsp>
                      </a:graphicData>
                    </a:graphic>
                  </wp:inline>
                </w:drawing>
              </mc:Choice>
              <mc:Fallback>
                <w:pict>
                  <v:shapetype w14:anchorId="1EA768AD" id="_x0000_t202" coordsize="21600,21600" o:spt="202" path="m,l,21600r21600,l21600,xe">
                    <v:stroke joinstyle="miter"/>
                    <v:path gradientshapeok="t" o:connecttype="rect"/>
                  </v:shapetype>
                  <v:shape id="Text Box 2" o:spid="_x0000_s1026" type="#_x0000_t202" style="width:414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" stroked="f">
                    <v:textbox style="mso-fit-shape-to-text:t" inset="0,,0">
                      <w:txbxContent>
                        <w:p w14:paraId="45F1F313" w14:textId="2BD3D4A5" w:rsidR="00B754C7" w:rsidRPr="00FF64E8" w:rsidRDefault="00FF64E8" w:rsidP="00DC0C00">
                          <w:pPr>
                            <w:pStyle w:val="Title"/>
                            <w:rPr>
                              <w:sz w:val="56"/>
                              <w:szCs w:val="56"/>
                            </w:rPr>
                          </w:pPr>
                          <w:r w:rsidRPr="00FF64E8">
                            <w:rPr>
                              <w:sz w:val="56"/>
                              <w:szCs w:val="56"/>
                            </w:rPr>
                            <w:t xml:space="preserve">Annual </w:t>
                          </w:r>
                          <w:r w:rsidRPr="009360EF">
                            <w:rPr>
                              <w:sz w:val="56"/>
                              <w:szCs w:val="56"/>
                            </w:rPr>
                            <w:t>Performance</w:t>
                          </w:r>
                          <w:r w:rsidRPr="00FF64E8">
                            <w:rPr>
                              <w:sz w:val="56"/>
                              <w:szCs w:val="56"/>
                            </w:rPr>
                            <w:t xml:space="preserve"> Report</w:t>
                          </w:r>
                        </w:p>
                      </w:txbxContent>
                    </v:textbox>
                    <w10:anchorlock/>
                  </v:shape>
                </w:pict>
              </mc:Fallback>
            </mc:AlternateContent>
          </w:r>
        </w:p>
        <w:p w14:paraId="700DF48F" w14:textId="04274549" w:rsidR="00FF77B1" w:rsidRPr="00FE3D33" w:rsidRDefault="00880A27" w:rsidP="00B754C7">
          <w:pPr>
            <w:rPr>
              <w:sz w:val="96"/>
              <w:szCs w:val="96"/>
            </w:rPr>
          </w:pPr>
          <w:r w:rsidRPr="00B754C7">
            <w:rPr>
              <w:rStyle w:val="SubtitleChar"/>
              <w:noProof/>
            </w:rPr>
            <w:drawing>
              <wp:anchor distT="0" distB="0" distL="114300" distR="114300" simplePos="0" relativeHeight="251658240" behindDoc="0" locked="0" layoutInCell="1" allowOverlap="1" wp14:anchorId="76A54A0C" wp14:editId="2C0A4863">
                <wp:simplePos x="0" y="0"/>
                <wp:positionH relativeFrom="margin">
                  <wp:align>left</wp:align>
                </wp:positionH>
                <wp:positionV relativeFrom="page">
                  <wp:posOffset>9321165</wp:posOffset>
                </wp:positionV>
                <wp:extent cx="2702560" cy="803910"/>
                <wp:effectExtent l="0" t="0" r="2540" b="0"/>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FF64E8">
            <w:rPr>
              <w:rStyle w:val="SubtitleChar"/>
            </w:rPr>
            <w:t>2023/2024</w:t>
          </w:r>
          <w:r w:rsidR="00B754C7">
            <w:rPr>
              <w:rStyle w:val="SubtitleChar"/>
            </w:rPr>
            <w:t xml:space="preserve"> </w:t>
          </w:r>
          <w:r w:rsidR="003B20A1" w:rsidRPr="007611C8">
            <w:rPr>
              <w:sz w:val="56"/>
              <w:szCs w:val="56"/>
            </w:rPr>
            <w:t xml:space="preserve"> </w:t>
          </w:r>
          <w:r>
            <w:rPr>
              <w:sz w:val="96"/>
              <w:szCs w:val="96"/>
            </w:rPr>
            <w:br w:type="page"/>
          </w:r>
        </w:p>
      </w:sdtContent>
    </w:sdt>
    <w:p w14:paraId="1A48E4BD" w14:textId="77777777" w:rsidR="00B754C7" w:rsidRDefault="00B754C7" w:rsidP="00FE3D33">
      <w:pPr>
        <w:pStyle w:val="Subtitle"/>
        <w:sectPr w:rsidR="00B754C7" w:rsidSect="005460D0">
          <w:footerReference w:type="default" r:id="rId15"/>
          <w:footerReference w:type="first" r:id="rId16"/>
          <w:pgSz w:w="16838" w:h="11906" w:orient="landscape"/>
          <w:pgMar w:top="8647" w:right="1440" w:bottom="1440" w:left="1440" w:header="0" w:footer="737" w:gutter="0"/>
          <w:pgNumType w:start="0"/>
          <w:cols w:space="708"/>
          <w:titlePg/>
          <w:docGrid w:linePitch="360"/>
        </w:sectPr>
      </w:pPr>
    </w:p>
    <w:p w14:paraId="31F0261A" w14:textId="4B691B4B" w:rsidR="00FE3D33" w:rsidRPr="007611C8" w:rsidRDefault="00FE3D33" w:rsidP="00FE3D33">
      <w:pPr>
        <w:pStyle w:val="Subtitle"/>
      </w:pPr>
      <w:r>
        <w:lastRenderedPageBreak/>
        <w:t>contents</w:t>
      </w:r>
    </w:p>
    <w:p w14:paraId="378B648F" w14:textId="799D86A8" w:rsidR="00FE3D33" w:rsidRPr="003C4628" w:rsidRDefault="00FE3D33" w:rsidP="00E37B0C"/>
    <w:p w14:paraId="2BF0AB20" w14:textId="25D83FA0" w:rsidR="00FB1884" w:rsidRDefault="00FE3D33">
      <w:pPr>
        <w:pStyle w:val="TOC1"/>
        <w:tabs>
          <w:tab w:val="right" w:leader="dot" w:pos="13948"/>
        </w:tabs>
        <w:rPr>
          <w:rFonts w:asciiTheme="minorHAnsi" w:eastAsiaTheme="minorEastAsia" w:hAnsiTheme="minorHAnsi" w:cstheme="minorBidi"/>
          <w:noProof/>
          <w:color w:val="auto"/>
          <w:kern w:val="2"/>
          <w:szCs w:val="24"/>
          <w:lang w:eastAsia="en-GB"/>
          <w14:ligatures w14:val="standardContextual"/>
        </w:rPr>
      </w:pPr>
      <w:r w:rsidRPr="003C4628">
        <w:fldChar w:fldCharType="begin"/>
      </w:r>
      <w:r w:rsidRPr="003C4628">
        <w:instrText xml:space="preserve"> TOC \o "1-2" \h \z \u </w:instrText>
      </w:r>
      <w:r w:rsidRPr="003C4628">
        <w:fldChar w:fldCharType="separate"/>
      </w:r>
      <w:hyperlink w:anchor="_Toc165364219" w:history="1">
        <w:r w:rsidR="00FB1884" w:rsidRPr="00D7425C">
          <w:rPr>
            <w:rStyle w:val="Hyperlink"/>
            <w:noProof/>
          </w:rPr>
          <w:t>Foreword</w:t>
        </w:r>
        <w:r w:rsidR="00FB1884">
          <w:rPr>
            <w:noProof/>
            <w:webHidden/>
          </w:rPr>
          <w:tab/>
        </w:r>
        <w:r w:rsidR="00FB1884">
          <w:rPr>
            <w:noProof/>
            <w:webHidden/>
          </w:rPr>
          <w:fldChar w:fldCharType="begin"/>
        </w:r>
        <w:r w:rsidR="00FB1884">
          <w:rPr>
            <w:noProof/>
            <w:webHidden/>
          </w:rPr>
          <w:instrText xml:space="preserve"> PAGEREF _Toc165364219 \h </w:instrText>
        </w:r>
        <w:r w:rsidR="00FB1884">
          <w:rPr>
            <w:noProof/>
            <w:webHidden/>
          </w:rPr>
        </w:r>
        <w:r w:rsidR="00FB1884">
          <w:rPr>
            <w:noProof/>
            <w:webHidden/>
          </w:rPr>
          <w:fldChar w:fldCharType="separate"/>
        </w:r>
        <w:r w:rsidR="00D857CC">
          <w:rPr>
            <w:noProof/>
            <w:webHidden/>
          </w:rPr>
          <w:t>2</w:t>
        </w:r>
        <w:r w:rsidR="00FB1884">
          <w:rPr>
            <w:noProof/>
            <w:webHidden/>
          </w:rPr>
          <w:fldChar w:fldCharType="end"/>
        </w:r>
      </w:hyperlink>
    </w:p>
    <w:p w14:paraId="4AE1A3B8" w14:textId="799DEAA9" w:rsidR="00FB1884" w:rsidRPr="002513E5" w:rsidRDefault="00000000">
      <w:pPr>
        <w:pStyle w:val="TOC1"/>
        <w:tabs>
          <w:tab w:val="right" w:leader="dot" w:pos="13948"/>
        </w:tabs>
        <w:rPr>
          <w:rFonts w:eastAsiaTheme="minorEastAsia" w:cstheme="minorBidi"/>
          <w:noProof/>
          <w:color w:val="auto"/>
          <w:kern w:val="2"/>
          <w:szCs w:val="24"/>
          <w:lang w:eastAsia="en-GB"/>
          <w14:ligatures w14:val="standardContextual"/>
        </w:rPr>
      </w:pPr>
      <w:hyperlink w:anchor="_Toc165364220" w:history="1">
        <w:r w:rsidR="00FB1884" w:rsidRPr="002513E5">
          <w:rPr>
            <w:rStyle w:val="Hyperlink"/>
            <w:noProof/>
          </w:rPr>
          <w:t>About Falkirk Health and Social Care Partnership</w:t>
        </w:r>
        <w:r w:rsidR="00FB1884" w:rsidRPr="002513E5">
          <w:rPr>
            <w:noProof/>
            <w:webHidden/>
          </w:rPr>
          <w:tab/>
        </w:r>
        <w:r w:rsidR="00FB1884" w:rsidRPr="002513E5">
          <w:rPr>
            <w:noProof/>
            <w:webHidden/>
          </w:rPr>
          <w:fldChar w:fldCharType="begin"/>
        </w:r>
        <w:r w:rsidR="00FB1884" w:rsidRPr="002513E5">
          <w:rPr>
            <w:noProof/>
            <w:webHidden/>
          </w:rPr>
          <w:instrText xml:space="preserve"> PAGEREF _Toc165364220 \h </w:instrText>
        </w:r>
        <w:r w:rsidR="00FB1884" w:rsidRPr="002513E5">
          <w:rPr>
            <w:noProof/>
            <w:webHidden/>
          </w:rPr>
        </w:r>
        <w:r w:rsidR="00FB1884" w:rsidRPr="002513E5">
          <w:rPr>
            <w:noProof/>
            <w:webHidden/>
          </w:rPr>
          <w:fldChar w:fldCharType="separate"/>
        </w:r>
        <w:r w:rsidR="00D857CC">
          <w:rPr>
            <w:noProof/>
            <w:webHidden/>
          </w:rPr>
          <w:t>3</w:t>
        </w:r>
        <w:r w:rsidR="00FB1884" w:rsidRPr="002513E5">
          <w:rPr>
            <w:noProof/>
            <w:webHidden/>
          </w:rPr>
          <w:fldChar w:fldCharType="end"/>
        </w:r>
      </w:hyperlink>
    </w:p>
    <w:p w14:paraId="252D4E43" w14:textId="4E661FAE" w:rsidR="00FB1884" w:rsidRPr="002513E5" w:rsidRDefault="00000000">
      <w:pPr>
        <w:pStyle w:val="TOC1"/>
        <w:tabs>
          <w:tab w:val="right" w:leader="dot" w:pos="13948"/>
        </w:tabs>
        <w:rPr>
          <w:rFonts w:eastAsiaTheme="minorEastAsia" w:cstheme="minorBidi"/>
          <w:noProof/>
          <w:color w:val="auto"/>
          <w:kern w:val="2"/>
          <w:szCs w:val="24"/>
          <w:lang w:eastAsia="en-GB"/>
          <w14:ligatures w14:val="standardContextual"/>
        </w:rPr>
      </w:pPr>
      <w:hyperlink w:anchor="_Toc165364226" w:history="1">
        <w:r w:rsidR="00FB1884" w:rsidRPr="002513E5">
          <w:rPr>
            <w:rStyle w:val="Hyperlink"/>
            <w:noProof/>
          </w:rPr>
          <w:t>Priority 1 - Support and strengthen community-based services</w:t>
        </w:r>
        <w:r w:rsidR="00FB1884" w:rsidRPr="002513E5">
          <w:rPr>
            <w:noProof/>
            <w:webHidden/>
          </w:rPr>
          <w:tab/>
        </w:r>
        <w:r w:rsidR="00FB1884" w:rsidRPr="002513E5">
          <w:rPr>
            <w:noProof/>
            <w:webHidden/>
          </w:rPr>
          <w:fldChar w:fldCharType="begin"/>
        </w:r>
        <w:r w:rsidR="00FB1884" w:rsidRPr="002513E5">
          <w:rPr>
            <w:noProof/>
            <w:webHidden/>
          </w:rPr>
          <w:instrText xml:space="preserve"> PAGEREF _Toc165364226 \h </w:instrText>
        </w:r>
        <w:r w:rsidR="00FB1884" w:rsidRPr="002513E5">
          <w:rPr>
            <w:noProof/>
            <w:webHidden/>
          </w:rPr>
        </w:r>
        <w:r w:rsidR="00FB1884" w:rsidRPr="002513E5">
          <w:rPr>
            <w:noProof/>
            <w:webHidden/>
          </w:rPr>
          <w:fldChar w:fldCharType="separate"/>
        </w:r>
        <w:r w:rsidR="00D857CC">
          <w:rPr>
            <w:noProof/>
            <w:webHidden/>
          </w:rPr>
          <w:t>8</w:t>
        </w:r>
        <w:r w:rsidR="00FB1884" w:rsidRPr="002513E5">
          <w:rPr>
            <w:noProof/>
            <w:webHidden/>
          </w:rPr>
          <w:fldChar w:fldCharType="end"/>
        </w:r>
      </w:hyperlink>
    </w:p>
    <w:p w14:paraId="7771D660" w14:textId="53F94E51" w:rsidR="00FB1884" w:rsidRPr="002513E5" w:rsidRDefault="00000000">
      <w:pPr>
        <w:pStyle w:val="TOC1"/>
        <w:tabs>
          <w:tab w:val="right" w:leader="dot" w:pos="13948"/>
        </w:tabs>
        <w:rPr>
          <w:rFonts w:eastAsiaTheme="minorEastAsia" w:cstheme="minorBidi"/>
          <w:noProof/>
          <w:color w:val="auto"/>
          <w:kern w:val="2"/>
          <w:szCs w:val="24"/>
          <w:lang w:eastAsia="en-GB"/>
          <w14:ligatures w14:val="standardContextual"/>
        </w:rPr>
      </w:pPr>
      <w:hyperlink w:anchor="_Toc165364236" w:history="1">
        <w:r w:rsidR="00FB1884" w:rsidRPr="002513E5">
          <w:rPr>
            <w:rStyle w:val="Hyperlink"/>
            <w:noProof/>
          </w:rPr>
          <w:t>Priority 2 - Ensure people can access the right care at the right time, in the right place</w:t>
        </w:r>
        <w:r w:rsidR="00FB1884" w:rsidRPr="002513E5">
          <w:rPr>
            <w:noProof/>
            <w:webHidden/>
          </w:rPr>
          <w:tab/>
        </w:r>
        <w:r w:rsidR="00FB1884" w:rsidRPr="002513E5">
          <w:rPr>
            <w:noProof/>
            <w:webHidden/>
          </w:rPr>
          <w:fldChar w:fldCharType="begin"/>
        </w:r>
        <w:r w:rsidR="00FB1884" w:rsidRPr="002513E5">
          <w:rPr>
            <w:noProof/>
            <w:webHidden/>
          </w:rPr>
          <w:instrText xml:space="preserve"> PAGEREF _Toc165364236 \h </w:instrText>
        </w:r>
        <w:r w:rsidR="00FB1884" w:rsidRPr="002513E5">
          <w:rPr>
            <w:noProof/>
            <w:webHidden/>
          </w:rPr>
        </w:r>
        <w:r w:rsidR="00FB1884" w:rsidRPr="002513E5">
          <w:rPr>
            <w:noProof/>
            <w:webHidden/>
          </w:rPr>
          <w:fldChar w:fldCharType="separate"/>
        </w:r>
        <w:r w:rsidR="00D857CC">
          <w:rPr>
            <w:noProof/>
            <w:webHidden/>
          </w:rPr>
          <w:t>14</w:t>
        </w:r>
        <w:r w:rsidR="00FB1884" w:rsidRPr="002513E5">
          <w:rPr>
            <w:noProof/>
            <w:webHidden/>
          </w:rPr>
          <w:fldChar w:fldCharType="end"/>
        </w:r>
      </w:hyperlink>
    </w:p>
    <w:p w14:paraId="76B83340" w14:textId="57B40D62" w:rsidR="00FB1884" w:rsidRPr="002513E5" w:rsidRDefault="00000000">
      <w:pPr>
        <w:pStyle w:val="TOC1"/>
        <w:tabs>
          <w:tab w:val="right" w:leader="dot" w:pos="13948"/>
        </w:tabs>
        <w:rPr>
          <w:rFonts w:eastAsiaTheme="minorEastAsia" w:cstheme="minorBidi"/>
          <w:noProof/>
          <w:color w:val="auto"/>
          <w:kern w:val="2"/>
          <w:szCs w:val="24"/>
          <w:lang w:eastAsia="en-GB"/>
          <w14:ligatures w14:val="standardContextual"/>
        </w:rPr>
      </w:pPr>
      <w:hyperlink w:anchor="_Toc165364244" w:history="1">
        <w:r w:rsidR="00FB1884" w:rsidRPr="002513E5">
          <w:rPr>
            <w:rStyle w:val="Hyperlink"/>
            <w:noProof/>
          </w:rPr>
          <w:t>Priority 3 - Focus on prevention, early intervention, and minimising harm</w:t>
        </w:r>
        <w:r w:rsidR="00FB1884" w:rsidRPr="002513E5">
          <w:rPr>
            <w:noProof/>
            <w:webHidden/>
          </w:rPr>
          <w:tab/>
        </w:r>
        <w:r w:rsidR="00FB1884" w:rsidRPr="002513E5">
          <w:rPr>
            <w:noProof/>
            <w:webHidden/>
          </w:rPr>
          <w:fldChar w:fldCharType="begin"/>
        </w:r>
        <w:r w:rsidR="00FB1884" w:rsidRPr="002513E5">
          <w:rPr>
            <w:noProof/>
            <w:webHidden/>
          </w:rPr>
          <w:instrText xml:space="preserve"> PAGEREF _Toc165364244 \h </w:instrText>
        </w:r>
        <w:r w:rsidR="00FB1884" w:rsidRPr="002513E5">
          <w:rPr>
            <w:noProof/>
            <w:webHidden/>
          </w:rPr>
        </w:r>
        <w:r w:rsidR="00FB1884" w:rsidRPr="002513E5">
          <w:rPr>
            <w:noProof/>
            <w:webHidden/>
          </w:rPr>
          <w:fldChar w:fldCharType="separate"/>
        </w:r>
        <w:r w:rsidR="00D857CC">
          <w:rPr>
            <w:noProof/>
            <w:webHidden/>
          </w:rPr>
          <w:t>18</w:t>
        </w:r>
        <w:r w:rsidR="00FB1884" w:rsidRPr="002513E5">
          <w:rPr>
            <w:noProof/>
            <w:webHidden/>
          </w:rPr>
          <w:fldChar w:fldCharType="end"/>
        </w:r>
      </w:hyperlink>
    </w:p>
    <w:p w14:paraId="474C4482" w14:textId="094045A5" w:rsidR="00FB1884" w:rsidRPr="002513E5" w:rsidRDefault="00000000">
      <w:pPr>
        <w:pStyle w:val="TOC1"/>
        <w:tabs>
          <w:tab w:val="right" w:leader="dot" w:pos="13948"/>
        </w:tabs>
        <w:rPr>
          <w:rFonts w:eastAsiaTheme="minorEastAsia" w:cstheme="minorBidi"/>
          <w:noProof/>
          <w:color w:val="auto"/>
          <w:kern w:val="2"/>
          <w:szCs w:val="24"/>
          <w:lang w:eastAsia="en-GB"/>
          <w14:ligatures w14:val="standardContextual"/>
        </w:rPr>
      </w:pPr>
      <w:hyperlink w:anchor="_Toc165364254" w:history="1">
        <w:r w:rsidR="00FB1884" w:rsidRPr="002513E5">
          <w:rPr>
            <w:rStyle w:val="Hyperlink"/>
            <w:noProof/>
          </w:rPr>
          <w:t>Priority 4 - Ensure carers are supported in their caring role</w:t>
        </w:r>
        <w:r w:rsidR="00FB1884" w:rsidRPr="002513E5">
          <w:rPr>
            <w:noProof/>
            <w:webHidden/>
          </w:rPr>
          <w:tab/>
        </w:r>
        <w:r w:rsidR="00FB1884" w:rsidRPr="002513E5">
          <w:rPr>
            <w:noProof/>
            <w:webHidden/>
          </w:rPr>
          <w:fldChar w:fldCharType="begin"/>
        </w:r>
        <w:r w:rsidR="00FB1884" w:rsidRPr="002513E5">
          <w:rPr>
            <w:noProof/>
            <w:webHidden/>
          </w:rPr>
          <w:instrText xml:space="preserve"> PAGEREF _Toc165364254 \h </w:instrText>
        </w:r>
        <w:r w:rsidR="00FB1884" w:rsidRPr="002513E5">
          <w:rPr>
            <w:noProof/>
            <w:webHidden/>
          </w:rPr>
        </w:r>
        <w:r w:rsidR="00FB1884" w:rsidRPr="002513E5">
          <w:rPr>
            <w:noProof/>
            <w:webHidden/>
          </w:rPr>
          <w:fldChar w:fldCharType="separate"/>
        </w:r>
        <w:r w:rsidR="00D857CC">
          <w:rPr>
            <w:noProof/>
            <w:webHidden/>
          </w:rPr>
          <w:t>23</w:t>
        </w:r>
        <w:r w:rsidR="00FB1884" w:rsidRPr="002513E5">
          <w:rPr>
            <w:noProof/>
            <w:webHidden/>
          </w:rPr>
          <w:fldChar w:fldCharType="end"/>
        </w:r>
      </w:hyperlink>
    </w:p>
    <w:p w14:paraId="2C4E7E17" w14:textId="3A0AE0DC" w:rsidR="00FB1884" w:rsidRPr="002513E5" w:rsidRDefault="00000000">
      <w:pPr>
        <w:pStyle w:val="TOC1"/>
        <w:tabs>
          <w:tab w:val="right" w:leader="dot" w:pos="13948"/>
        </w:tabs>
        <w:rPr>
          <w:rFonts w:eastAsiaTheme="minorEastAsia" w:cstheme="minorBidi"/>
          <w:noProof/>
          <w:color w:val="auto"/>
          <w:kern w:val="2"/>
          <w:szCs w:val="24"/>
          <w:lang w:eastAsia="en-GB"/>
          <w14:ligatures w14:val="standardContextual"/>
        </w:rPr>
      </w:pPr>
      <w:hyperlink w:anchor="_Toc165364257" w:history="1">
        <w:r w:rsidR="00FB1884" w:rsidRPr="002513E5">
          <w:rPr>
            <w:rStyle w:val="Hyperlink"/>
            <w:noProof/>
          </w:rPr>
          <w:t>Our Workforce</w:t>
        </w:r>
        <w:r w:rsidR="00FB1884" w:rsidRPr="002513E5">
          <w:rPr>
            <w:noProof/>
            <w:webHidden/>
          </w:rPr>
          <w:tab/>
        </w:r>
        <w:r w:rsidR="00FB1884" w:rsidRPr="002513E5">
          <w:rPr>
            <w:noProof/>
            <w:webHidden/>
          </w:rPr>
          <w:fldChar w:fldCharType="begin"/>
        </w:r>
        <w:r w:rsidR="00FB1884" w:rsidRPr="002513E5">
          <w:rPr>
            <w:noProof/>
            <w:webHidden/>
          </w:rPr>
          <w:instrText xml:space="preserve"> PAGEREF _Toc165364257 \h </w:instrText>
        </w:r>
        <w:r w:rsidR="00FB1884" w:rsidRPr="002513E5">
          <w:rPr>
            <w:noProof/>
            <w:webHidden/>
          </w:rPr>
        </w:r>
        <w:r w:rsidR="00FB1884" w:rsidRPr="002513E5">
          <w:rPr>
            <w:noProof/>
            <w:webHidden/>
          </w:rPr>
          <w:fldChar w:fldCharType="separate"/>
        </w:r>
        <w:r w:rsidR="00D857CC">
          <w:rPr>
            <w:noProof/>
            <w:webHidden/>
          </w:rPr>
          <w:t>27</w:t>
        </w:r>
        <w:r w:rsidR="00FB1884" w:rsidRPr="002513E5">
          <w:rPr>
            <w:noProof/>
            <w:webHidden/>
          </w:rPr>
          <w:fldChar w:fldCharType="end"/>
        </w:r>
      </w:hyperlink>
    </w:p>
    <w:p w14:paraId="39E4F0EC" w14:textId="7FD9245E" w:rsidR="00FB1884" w:rsidRPr="002513E5" w:rsidRDefault="00000000">
      <w:pPr>
        <w:pStyle w:val="TOC1"/>
        <w:tabs>
          <w:tab w:val="right" w:leader="dot" w:pos="13948"/>
        </w:tabs>
        <w:rPr>
          <w:rFonts w:eastAsiaTheme="minorEastAsia" w:cstheme="minorBidi"/>
          <w:noProof/>
          <w:color w:val="auto"/>
          <w:kern w:val="2"/>
          <w:szCs w:val="24"/>
          <w:lang w:eastAsia="en-GB"/>
          <w14:ligatures w14:val="standardContextual"/>
        </w:rPr>
      </w:pPr>
      <w:hyperlink w:anchor="_Toc165364269" w:history="1">
        <w:r w:rsidR="00FB1884" w:rsidRPr="002513E5">
          <w:rPr>
            <w:rStyle w:val="Hyperlink"/>
            <w:noProof/>
          </w:rPr>
          <w:t>Communication and Engagement</w:t>
        </w:r>
        <w:r w:rsidR="00FB1884" w:rsidRPr="002513E5">
          <w:rPr>
            <w:noProof/>
            <w:webHidden/>
          </w:rPr>
          <w:tab/>
        </w:r>
        <w:r w:rsidR="00FB1884" w:rsidRPr="002513E5">
          <w:rPr>
            <w:noProof/>
            <w:webHidden/>
          </w:rPr>
          <w:fldChar w:fldCharType="begin"/>
        </w:r>
        <w:r w:rsidR="00FB1884" w:rsidRPr="002513E5">
          <w:rPr>
            <w:noProof/>
            <w:webHidden/>
          </w:rPr>
          <w:instrText xml:space="preserve"> PAGEREF _Toc165364269 \h </w:instrText>
        </w:r>
        <w:r w:rsidR="00FB1884" w:rsidRPr="002513E5">
          <w:rPr>
            <w:noProof/>
            <w:webHidden/>
          </w:rPr>
        </w:r>
        <w:r w:rsidR="00FB1884" w:rsidRPr="002513E5">
          <w:rPr>
            <w:noProof/>
            <w:webHidden/>
          </w:rPr>
          <w:fldChar w:fldCharType="separate"/>
        </w:r>
        <w:r w:rsidR="00D857CC">
          <w:rPr>
            <w:noProof/>
            <w:webHidden/>
          </w:rPr>
          <w:t>33</w:t>
        </w:r>
        <w:r w:rsidR="00FB1884" w:rsidRPr="002513E5">
          <w:rPr>
            <w:noProof/>
            <w:webHidden/>
          </w:rPr>
          <w:fldChar w:fldCharType="end"/>
        </w:r>
      </w:hyperlink>
    </w:p>
    <w:p w14:paraId="4C2C0E7F" w14:textId="05BC96A7" w:rsidR="00FB1884" w:rsidRPr="002513E5" w:rsidRDefault="00000000">
      <w:pPr>
        <w:pStyle w:val="TOC1"/>
        <w:tabs>
          <w:tab w:val="right" w:leader="dot" w:pos="13948"/>
        </w:tabs>
        <w:rPr>
          <w:rFonts w:eastAsiaTheme="minorEastAsia" w:cstheme="minorBidi"/>
          <w:noProof/>
          <w:color w:val="auto"/>
          <w:kern w:val="2"/>
          <w:szCs w:val="24"/>
          <w:lang w:eastAsia="en-GB"/>
          <w14:ligatures w14:val="standardContextual"/>
        </w:rPr>
      </w:pPr>
      <w:hyperlink w:anchor="_Toc165364276" w:history="1">
        <w:r w:rsidR="00FB1884" w:rsidRPr="002513E5">
          <w:rPr>
            <w:rStyle w:val="Hyperlink"/>
            <w:noProof/>
          </w:rPr>
          <w:t>Technology Enabled Care</w:t>
        </w:r>
        <w:r w:rsidR="00FB1884" w:rsidRPr="002513E5">
          <w:rPr>
            <w:noProof/>
            <w:webHidden/>
          </w:rPr>
          <w:tab/>
        </w:r>
        <w:r w:rsidR="00FB1884" w:rsidRPr="002513E5">
          <w:rPr>
            <w:noProof/>
            <w:webHidden/>
          </w:rPr>
          <w:fldChar w:fldCharType="begin"/>
        </w:r>
        <w:r w:rsidR="00FB1884" w:rsidRPr="002513E5">
          <w:rPr>
            <w:noProof/>
            <w:webHidden/>
          </w:rPr>
          <w:instrText xml:space="preserve"> PAGEREF _Toc165364276 \h </w:instrText>
        </w:r>
        <w:r w:rsidR="00FB1884" w:rsidRPr="002513E5">
          <w:rPr>
            <w:noProof/>
            <w:webHidden/>
          </w:rPr>
        </w:r>
        <w:r w:rsidR="00FB1884" w:rsidRPr="002513E5">
          <w:rPr>
            <w:noProof/>
            <w:webHidden/>
          </w:rPr>
          <w:fldChar w:fldCharType="separate"/>
        </w:r>
        <w:r w:rsidR="00D857CC">
          <w:rPr>
            <w:noProof/>
            <w:webHidden/>
          </w:rPr>
          <w:t>36</w:t>
        </w:r>
        <w:r w:rsidR="00FB1884" w:rsidRPr="002513E5">
          <w:rPr>
            <w:noProof/>
            <w:webHidden/>
          </w:rPr>
          <w:fldChar w:fldCharType="end"/>
        </w:r>
      </w:hyperlink>
    </w:p>
    <w:p w14:paraId="164F331E" w14:textId="3912BF84" w:rsidR="00FB1884" w:rsidRPr="002513E5" w:rsidRDefault="00000000">
      <w:pPr>
        <w:pStyle w:val="TOC1"/>
        <w:tabs>
          <w:tab w:val="right" w:leader="dot" w:pos="13948"/>
        </w:tabs>
        <w:rPr>
          <w:rFonts w:eastAsiaTheme="minorEastAsia" w:cstheme="minorBidi"/>
          <w:noProof/>
          <w:color w:val="auto"/>
          <w:kern w:val="2"/>
          <w:szCs w:val="24"/>
          <w:lang w:eastAsia="en-GB"/>
          <w14:ligatures w14:val="standardContextual"/>
        </w:rPr>
      </w:pPr>
      <w:hyperlink w:anchor="_Toc165364284" w:history="1">
        <w:r w:rsidR="00FB1884" w:rsidRPr="002513E5">
          <w:rPr>
            <w:rStyle w:val="Hyperlink"/>
            <w:noProof/>
          </w:rPr>
          <w:t>Partnership Working</w:t>
        </w:r>
        <w:r w:rsidR="00FB1884" w:rsidRPr="002513E5">
          <w:rPr>
            <w:noProof/>
            <w:webHidden/>
          </w:rPr>
          <w:tab/>
        </w:r>
        <w:r w:rsidR="00FB1884" w:rsidRPr="002513E5">
          <w:rPr>
            <w:noProof/>
            <w:webHidden/>
          </w:rPr>
          <w:fldChar w:fldCharType="begin"/>
        </w:r>
        <w:r w:rsidR="00FB1884" w:rsidRPr="002513E5">
          <w:rPr>
            <w:noProof/>
            <w:webHidden/>
          </w:rPr>
          <w:instrText xml:space="preserve"> PAGEREF _Toc165364284 \h </w:instrText>
        </w:r>
        <w:r w:rsidR="00FB1884" w:rsidRPr="002513E5">
          <w:rPr>
            <w:noProof/>
            <w:webHidden/>
          </w:rPr>
        </w:r>
        <w:r w:rsidR="00FB1884" w:rsidRPr="002513E5">
          <w:rPr>
            <w:noProof/>
            <w:webHidden/>
          </w:rPr>
          <w:fldChar w:fldCharType="separate"/>
        </w:r>
        <w:r w:rsidR="00D857CC">
          <w:rPr>
            <w:noProof/>
            <w:webHidden/>
          </w:rPr>
          <w:t>39</w:t>
        </w:r>
        <w:r w:rsidR="00FB1884" w:rsidRPr="002513E5">
          <w:rPr>
            <w:noProof/>
            <w:webHidden/>
          </w:rPr>
          <w:fldChar w:fldCharType="end"/>
        </w:r>
      </w:hyperlink>
    </w:p>
    <w:p w14:paraId="64A8542B" w14:textId="75EE8E2F" w:rsidR="00FB1884" w:rsidRPr="002513E5" w:rsidRDefault="00000000">
      <w:pPr>
        <w:pStyle w:val="TOC1"/>
        <w:tabs>
          <w:tab w:val="right" w:leader="dot" w:pos="13948"/>
        </w:tabs>
        <w:rPr>
          <w:rFonts w:eastAsiaTheme="minorEastAsia" w:cstheme="minorBidi"/>
          <w:noProof/>
          <w:color w:val="auto"/>
          <w:kern w:val="2"/>
          <w:szCs w:val="24"/>
          <w:lang w:eastAsia="en-GB"/>
          <w14:ligatures w14:val="standardContextual"/>
        </w:rPr>
      </w:pPr>
      <w:hyperlink w:anchor="_Toc165364289" w:history="1">
        <w:r w:rsidR="00FB1884" w:rsidRPr="002513E5">
          <w:rPr>
            <w:rStyle w:val="Hyperlink"/>
            <w:noProof/>
          </w:rPr>
          <w:t>Equalities and Sustainability</w:t>
        </w:r>
        <w:r w:rsidR="00FB1884" w:rsidRPr="002513E5">
          <w:rPr>
            <w:noProof/>
            <w:webHidden/>
          </w:rPr>
          <w:tab/>
        </w:r>
        <w:r w:rsidR="00FB1884" w:rsidRPr="002513E5">
          <w:rPr>
            <w:noProof/>
            <w:webHidden/>
          </w:rPr>
          <w:fldChar w:fldCharType="begin"/>
        </w:r>
        <w:r w:rsidR="00FB1884" w:rsidRPr="002513E5">
          <w:rPr>
            <w:noProof/>
            <w:webHidden/>
          </w:rPr>
          <w:instrText xml:space="preserve"> PAGEREF _Toc165364289 \h </w:instrText>
        </w:r>
        <w:r w:rsidR="00FB1884" w:rsidRPr="002513E5">
          <w:rPr>
            <w:noProof/>
            <w:webHidden/>
          </w:rPr>
        </w:r>
        <w:r w:rsidR="00FB1884" w:rsidRPr="002513E5">
          <w:rPr>
            <w:noProof/>
            <w:webHidden/>
          </w:rPr>
          <w:fldChar w:fldCharType="separate"/>
        </w:r>
        <w:r w:rsidR="00D857CC">
          <w:rPr>
            <w:noProof/>
            <w:webHidden/>
          </w:rPr>
          <w:t>42</w:t>
        </w:r>
        <w:r w:rsidR="00FB1884" w:rsidRPr="002513E5">
          <w:rPr>
            <w:noProof/>
            <w:webHidden/>
          </w:rPr>
          <w:fldChar w:fldCharType="end"/>
        </w:r>
      </w:hyperlink>
    </w:p>
    <w:p w14:paraId="4950E974" w14:textId="1022C0CA" w:rsidR="00FB1884" w:rsidRPr="002513E5" w:rsidRDefault="00000000">
      <w:pPr>
        <w:pStyle w:val="TOC1"/>
        <w:tabs>
          <w:tab w:val="right" w:leader="dot" w:pos="13948"/>
        </w:tabs>
        <w:rPr>
          <w:rFonts w:eastAsiaTheme="minorEastAsia" w:cstheme="minorBidi"/>
          <w:noProof/>
          <w:color w:val="auto"/>
          <w:kern w:val="2"/>
          <w:szCs w:val="24"/>
          <w:lang w:eastAsia="en-GB"/>
          <w14:ligatures w14:val="standardContextual"/>
        </w:rPr>
      </w:pPr>
      <w:hyperlink w:anchor="_Toc165364291" w:history="1">
        <w:r w:rsidR="00FB1884" w:rsidRPr="002513E5">
          <w:rPr>
            <w:rStyle w:val="Hyperlink"/>
            <w:noProof/>
          </w:rPr>
          <w:t>Financial Performance and Best Value</w:t>
        </w:r>
        <w:r w:rsidR="00FB1884" w:rsidRPr="002513E5">
          <w:rPr>
            <w:noProof/>
            <w:webHidden/>
          </w:rPr>
          <w:tab/>
        </w:r>
        <w:r w:rsidR="00FB1884" w:rsidRPr="002513E5">
          <w:rPr>
            <w:noProof/>
            <w:webHidden/>
          </w:rPr>
          <w:fldChar w:fldCharType="begin"/>
        </w:r>
        <w:r w:rsidR="00FB1884" w:rsidRPr="002513E5">
          <w:rPr>
            <w:noProof/>
            <w:webHidden/>
          </w:rPr>
          <w:instrText xml:space="preserve"> PAGEREF _Toc165364291 \h </w:instrText>
        </w:r>
        <w:r w:rsidR="00FB1884" w:rsidRPr="002513E5">
          <w:rPr>
            <w:noProof/>
            <w:webHidden/>
          </w:rPr>
        </w:r>
        <w:r w:rsidR="00FB1884" w:rsidRPr="002513E5">
          <w:rPr>
            <w:noProof/>
            <w:webHidden/>
          </w:rPr>
          <w:fldChar w:fldCharType="separate"/>
        </w:r>
        <w:r w:rsidR="00D857CC">
          <w:rPr>
            <w:noProof/>
            <w:webHidden/>
          </w:rPr>
          <w:t>45</w:t>
        </w:r>
        <w:r w:rsidR="00FB1884" w:rsidRPr="002513E5">
          <w:rPr>
            <w:noProof/>
            <w:webHidden/>
          </w:rPr>
          <w:fldChar w:fldCharType="end"/>
        </w:r>
      </w:hyperlink>
    </w:p>
    <w:p w14:paraId="25B00FF3" w14:textId="6BEAD561" w:rsidR="00FB1884" w:rsidRPr="002513E5" w:rsidRDefault="00000000">
      <w:pPr>
        <w:pStyle w:val="TOC1"/>
        <w:tabs>
          <w:tab w:val="right" w:leader="dot" w:pos="13948"/>
        </w:tabs>
        <w:rPr>
          <w:rFonts w:eastAsiaTheme="minorEastAsia" w:cstheme="minorBidi"/>
          <w:noProof/>
          <w:color w:val="auto"/>
          <w:kern w:val="2"/>
          <w:szCs w:val="24"/>
          <w:lang w:eastAsia="en-GB"/>
          <w14:ligatures w14:val="standardContextual"/>
        </w:rPr>
      </w:pPr>
      <w:hyperlink w:anchor="_Toc165364295" w:history="1">
        <w:r w:rsidR="00FB1884" w:rsidRPr="002513E5">
          <w:rPr>
            <w:rStyle w:val="Hyperlink"/>
            <w:noProof/>
          </w:rPr>
          <w:t>Governance and Performance</w:t>
        </w:r>
        <w:r w:rsidR="00FB1884" w:rsidRPr="002513E5">
          <w:rPr>
            <w:noProof/>
            <w:webHidden/>
          </w:rPr>
          <w:tab/>
        </w:r>
        <w:r w:rsidR="00FB1884" w:rsidRPr="002513E5">
          <w:rPr>
            <w:noProof/>
            <w:webHidden/>
          </w:rPr>
          <w:fldChar w:fldCharType="begin"/>
        </w:r>
        <w:r w:rsidR="00FB1884" w:rsidRPr="002513E5">
          <w:rPr>
            <w:noProof/>
            <w:webHidden/>
          </w:rPr>
          <w:instrText xml:space="preserve"> PAGEREF _Toc165364295 \h </w:instrText>
        </w:r>
        <w:r w:rsidR="00FB1884" w:rsidRPr="002513E5">
          <w:rPr>
            <w:noProof/>
            <w:webHidden/>
          </w:rPr>
        </w:r>
        <w:r w:rsidR="00FB1884" w:rsidRPr="002513E5">
          <w:rPr>
            <w:noProof/>
            <w:webHidden/>
          </w:rPr>
          <w:fldChar w:fldCharType="separate"/>
        </w:r>
        <w:r w:rsidR="00D857CC">
          <w:rPr>
            <w:noProof/>
            <w:webHidden/>
          </w:rPr>
          <w:t>51</w:t>
        </w:r>
        <w:r w:rsidR="00FB1884" w:rsidRPr="002513E5">
          <w:rPr>
            <w:noProof/>
            <w:webHidden/>
          </w:rPr>
          <w:fldChar w:fldCharType="end"/>
        </w:r>
      </w:hyperlink>
    </w:p>
    <w:p w14:paraId="55AEBE1E" w14:textId="0CC6C8E1" w:rsidR="00FB1884" w:rsidRDefault="00000000">
      <w:pPr>
        <w:pStyle w:val="TOC1"/>
        <w:tabs>
          <w:tab w:val="right" w:leader="dot" w:pos="13948"/>
        </w:tabs>
        <w:rPr>
          <w:rFonts w:asciiTheme="minorHAnsi" w:eastAsiaTheme="minorEastAsia" w:hAnsiTheme="minorHAnsi" w:cstheme="minorBidi"/>
          <w:noProof/>
          <w:color w:val="auto"/>
          <w:kern w:val="2"/>
          <w:szCs w:val="24"/>
          <w:lang w:eastAsia="en-GB"/>
          <w14:ligatures w14:val="standardContextual"/>
        </w:rPr>
      </w:pPr>
      <w:hyperlink w:anchor="_Toc165364299" w:history="1">
        <w:r w:rsidR="00FB1884" w:rsidRPr="00D7425C">
          <w:rPr>
            <w:rStyle w:val="Hyperlink"/>
            <w:noProof/>
          </w:rPr>
          <w:t>Looking Forward</w:t>
        </w:r>
        <w:r w:rsidR="00FB1884">
          <w:rPr>
            <w:noProof/>
            <w:webHidden/>
          </w:rPr>
          <w:tab/>
        </w:r>
        <w:r w:rsidR="00FB1884">
          <w:rPr>
            <w:noProof/>
            <w:webHidden/>
          </w:rPr>
          <w:fldChar w:fldCharType="begin"/>
        </w:r>
        <w:r w:rsidR="00FB1884">
          <w:rPr>
            <w:noProof/>
            <w:webHidden/>
          </w:rPr>
          <w:instrText xml:space="preserve"> PAGEREF _Toc165364299 \h </w:instrText>
        </w:r>
        <w:r w:rsidR="00FB1884">
          <w:rPr>
            <w:noProof/>
            <w:webHidden/>
          </w:rPr>
        </w:r>
        <w:r w:rsidR="00FB1884">
          <w:rPr>
            <w:noProof/>
            <w:webHidden/>
          </w:rPr>
          <w:fldChar w:fldCharType="separate"/>
        </w:r>
        <w:r w:rsidR="00D857CC">
          <w:rPr>
            <w:noProof/>
            <w:webHidden/>
          </w:rPr>
          <w:t>65</w:t>
        </w:r>
        <w:r w:rsidR="00FB1884">
          <w:rPr>
            <w:noProof/>
            <w:webHidden/>
          </w:rPr>
          <w:fldChar w:fldCharType="end"/>
        </w:r>
      </w:hyperlink>
    </w:p>
    <w:p w14:paraId="2BC0567F" w14:textId="59A04F07" w:rsidR="00FB1884" w:rsidRDefault="00FB1884" w:rsidP="00FB1884">
      <w:pPr>
        <w:pStyle w:val="TOC2"/>
        <w:tabs>
          <w:tab w:val="right" w:leader="dot" w:pos="13948"/>
        </w:tabs>
        <w:ind w:left="0"/>
        <w:rPr>
          <w:rFonts w:asciiTheme="minorHAnsi" w:eastAsiaTheme="minorEastAsia" w:hAnsiTheme="minorHAnsi" w:cstheme="minorBidi"/>
          <w:noProof/>
          <w:color w:val="auto"/>
          <w:kern w:val="2"/>
          <w:szCs w:val="24"/>
          <w:lang w:eastAsia="en-GB"/>
          <w14:ligatures w14:val="standardContextual"/>
        </w:rPr>
      </w:pPr>
    </w:p>
    <w:p w14:paraId="2B43CA87" w14:textId="0CC31890" w:rsidR="00FE3D33" w:rsidRDefault="00FE3D33" w:rsidP="00E37B0C">
      <w:r w:rsidRPr="003C4628">
        <w:fldChar w:fldCharType="end"/>
      </w:r>
    </w:p>
    <w:p w14:paraId="0B042F87" w14:textId="3A9FFAED" w:rsidR="00E465FA" w:rsidRDefault="00E465FA" w:rsidP="00E37B0C"/>
    <w:p w14:paraId="266A285F" w14:textId="519B88EC" w:rsidR="00E465FA" w:rsidRDefault="00E465FA" w:rsidP="00E37B0C"/>
    <w:p w14:paraId="56E0995A" w14:textId="016806D0" w:rsidR="00E465FA" w:rsidRDefault="00E465FA" w:rsidP="00E37B0C"/>
    <w:p w14:paraId="0EDA095F" w14:textId="5DA630A4" w:rsidR="00E465FA" w:rsidRDefault="00E465FA" w:rsidP="00E37B0C"/>
    <w:p w14:paraId="4BA4F296" w14:textId="11FB2EF9" w:rsidR="00E465FA" w:rsidRDefault="00E465FA" w:rsidP="00E37B0C"/>
    <w:p w14:paraId="6C45CF0F" w14:textId="4D257307" w:rsidR="00E465FA" w:rsidRDefault="00E465FA" w:rsidP="00E37B0C"/>
    <w:p w14:paraId="590DC90A" w14:textId="7AA9C8EE" w:rsidR="006F5AA8" w:rsidRPr="00FB1884" w:rsidRDefault="00077C2F" w:rsidP="00FB1884">
      <w:pPr>
        <w:pStyle w:val="Heading1"/>
      </w:pPr>
      <w:bookmarkStart w:id="1" w:name="_Toc165364219"/>
      <w:r w:rsidRPr="00FB1884">
        <w:t>F</w:t>
      </w:r>
      <w:r w:rsidR="00FB1884" w:rsidRPr="00FB1884">
        <w:t>oreword</w:t>
      </w:r>
      <w:bookmarkEnd w:id="1"/>
    </w:p>
    <w:p w14:paraId="79E29A21" w14:textId="081E165B" w:rsidR="009360EF" w:rsidRDefault="009360EF" w:rsidP="009360EF"/>
    <w:p w14:paraId="513AEAA1" w14:textId="77777777" w:rsidR="00112A2F" w:rsidRPr="002151EA" w:rsidRDefault="00112A2F" w:rsidP="009C49F4">
      <w:r w:rsidRPr="002151EA">
        <w:t>Our 2023/24 annual report illustrates yet another rewarding year for those working in our local health and social care services.</w:t>
      </w:r>
    </w:p>
    <w:p w14:paraId="5A4D6AE0" w14:textId="77777777" w:rsidR="00112A2F" w:rsidRPr="002151EA" w:rsidRDefault="00112A2F" w:rsidP="009C49F4"/>
    <w:p w14:paraId="5C480CE3" w14:textId="5DC8F3A6" w:rsidR="00112A2F" w:rsidRPr="002151EA" w:rsidRDefault="00112A2F" w:rsidP="009C49F4">
      <w:r w:rsidRPr="002151EA">
        <w:t xml:space="preserve">The achievements of our hardworking colleagues across local authority, NHS, care organisations, community </w:t>
      </w:r>
      <w:r w:rsidR="004115EA" w:rsidRPr="002151EA">
        <w:t xml:space="preserve">and voluntary </w:t>
      </w:r>
      <w:r w:rsidRPr="002151EA">
        <w:t xml:space="preserve">groups </w:t>
      </w:r>
      <w:r w:rsidR="004115EA" w:rsidRPr="002151EA">
        <w:t xml:space="preserve">are to </w:t>
      </w:r>
      <w:r w:rsidRPr="002151EA">
        <w:t xml:space="preserve">be </w:t>
      </w:r>
      <w:r w:rsidR="004115EA" w:rsidRPr="002151EA">
        <w:t>highly</w:t>
      </w:r>
      <w:r w:rsidRPr="002151EA">
        <w:t xml:space="preserve"> commended. Their daily efforts and long-term commitment to deliver high quality support throughout our communities ensures that people in Falkirk can live as well as possible.</w:t>
      </w:r>
    </w:p>
    <w:p w14:paraId="022630EF" w14:textId="77777777" w:rsidR="00112A2F" w:rsidRPr="002151EA" w:rsidRDefault="00112A2F" w:rsidP="009C49F4"/>
    <w:p w14:paraId="6B25C9FD" w14:textId="0C6BB7E0" w:rsidR="002151EA" w:rsidRDefault="00112A2F" w:rsidP="009C49F4">
      <w:r w:rsidRPr="002151EA">
        <w:t>This year,</w:t>
      </w:r>
      <w:r w:rsidR="004B53B5" w:rsidRPr="002151EA">
        <w:t xml:space="preserve"> our Partnership has continued to grow</w:t>
      </w:r>
      <w:r w:rsidR="00BA763D">
        <w:t xml:space="preserve"> with the addition of Primary Care, Prison Healthcare, Out of Hours Services</w:t>
      </w:r>
      <w:r w:rsidR="00E375C8">
        <w:t xml:space="preserve">, and Health Improvement Service </w:t>
      </w:r>
      <w:r w:rsidR="00512B43">
        <w:t>being welcomed into the</w:t>
      </w:r>
      <w:r w:rsidR="00383DA9">
        <w:t xml:space="preserve"> fold.</w:t>
      </w:r>
      <w:r w:rsidR="00A7635B">
        <w:t xml:space="preserve"> </w:t>
      </w:r>
      <w:r w:rsidR="00864016" w:rsidRPr="002151EA">
        <w:t>By</w:t>
      </w:r>
      <w:r w:rsidR="004B53B5" w:rsidRPr="002151EA">
        <w:t xml:space="preserve"> further integrating services</w:t>
      </w:r>
      <w:r w:rsidR="0030047B" w:rsidRPr="002151EA">
        <w:t xml:space="preserve">, </w:t>
      </w:r>
      <w:r w:rsidR="00864016" w:rsidRPr="002151EA">
        <w:t xml:space="preserve">we have helped teams work closer together to benefit the people they support. </w:t>
      </w:r>
    </w:p>
    <w:p w14:paraId="03823528" w14:textId="77777777" w:rsidR="002151EA" w:rsidRDefault="002151EA" w:rsidP="009C49F4"/>
    <w:p w14:paraId="5323379B" w14:textId="4F9CE487" w:rsidR="00112A2F" w:rsidRDefault="00864016" w:rsidP="009C49F4">
      <w:r w:rsidRPr="002151EA">
        <w:t>To name a few milestone moments over the past 12 months, we’ve celebrated the relaunch of</w:t>
      </w:r>
      <w:r w:rsidR="004B53B5" w:rsidRPr="002151EA">
        <w:t xml:space="preserve"> </w:t>
      </w:r>
      <w:r w:rsidR="00BF2642" w:rsidRPr="002151EA">
        <w:t>our Short Breaks service for people with learning disabilities at Thornton Gardens;</w:t>
      </w:r>
      <w:r w:rsidR="004E0BD1" w:rsidRPr="002151EA">
        <w:t xml:space="preserve"> </w:t>
      </w:r>
      <w:r w:rsidR="00A54B54" w:rsidRPr="002151EA">
        <w:t xml:space="preserve">created new career </w:t>
      </w:r>
      <w:r w:rsidR="007465E2" w:rsidRPr="002151EA">
        <w:t>paths</w:t>
      </w:r>
      <w:r w:rsidR="00A54B54" w:rsidRPr="002151EA">
        <w:t xml:space="preserve"> within social work by</w:t>
      </w:r>
      <w:r w:rsidR="00B10661" w:rsidRPr="002151EA">
        <w:t xml:space="preserve"> introducing new roles and mentoring</w:t>
      </w:r>
      <w:r w:rsidR="007465E2" w:rsidRPr="002151EA">
        <w:t xml:space="preserve"> opportunities</w:t>
      </w:r>
      <w:r w:rsidR="00B10661" w:rsidRPr="002151EA">
        <w:t>;</w:t>
      </w:r>
      <w:r w:rsidR="008B58EC" w:rsidRPr="002151EA">
        <w:t xml:space="preserve"> launched a new online feedback platform for local services;</w:t>
      </w:r>
      <w:r w:rsidR="00C858AC" w:rsidRPr="002151EA">
        <w:t xml:space="preserve"> </w:t>
      </w:r>
      <w:r w:rsidR="00607DF2">
        <w:t>received praise</w:t>
      </w:r>
      <w:r w:rsidR="002022EA" w:rsidRPr="002151EA">
        <w:t xml:space="preserve"> as the best place in Scotland to grow old as result of our </w:t>
      </w:r>
      <w:r w:rsidR="00A10A3D" w:rsidRPr="002151EA">
        <w:t xml:space="preserve">high </w:t>
      </w:r>
      <w:r w:rsidR="002151EA" w:rsidRPr="002151EA">
        <w:t xml:space="preserve">Care Inspectorate ratings for care homes; </w:t>
      </w:r>
      <w:r w:rsidR="00C858AC" w:rsidRPr="002151EA">
        <w:t xml:space="preserve">and last but not least – </w:t>
      </w:r>
      <w:r w:rsidR="00607DF2">
        <w:t>begun the implementation of our</w:t>
      </w:r>
      <w:r w:rsidR="00C858AC" w:rsidRPr="002151EA">
        <w:t xml:space="preserve"> new </w:t>
      </w:r>
      <w:r w:rsidR="00E31048" w:rsidRPr="002151EA">
        <w:t xml:space="preserve">3-year strategic plan. </w:t>
      </w:r>
    </w:p>
    <w:p w14:paraId="2230A177" w14:textId="77777777" w:rsidR="002151EA" w:rsidRDefault="002151EA" w:rsidP="009C49F4"/>
    <w:p w14:paraId="6B3D452E" w14:textId="093EE420" w:rsidR="002A486E" w:rsidRDefault="002A486E" w:rsidP="009C49F4">
      <w:r>
        <w:t>We hope this report provides a comprehensive snapshot of the many reasons to be proud of our Partnership.</w:t>
      </w:r>
      <w:r w:rsidR="00572B38">
        <w:t xml:space="preserve"> While there </w:t>
      </w:r>
      <w:r w:rsidR="00270E73">
        <w:t xml:space="preserve">will be both expected and unseen </w:t>
      </w:r>
      <w:r w:rsidR="00B06619">
        <w:t>difficulties</w:t>
      </w:r>
      <w:r w:rsidR="00205789">
        <w:t xml:space="preserve"> </w:t>
      </w:r>
      <w:r w:rsidR="00270E73">
        <w:t>ahead</w:t>
      </w:r>
      <w:r w:rsidR="00CB6EC2">
        <w:t xml:space="preserve">, </w:t>
      </w:r>
      <w:r w:rsidR="00830205">
        <w:t xml:space="preserve">we should </w:t>
      </w:r>
      <w:r w:rsidR="006B5289">
        <w:t xml:space="preserve">keep </w:t>
      </w:r>
      <w:r w:rsidR="00B06619">
        <w:t>these</w:t>
      </w:r>
      <w:r w:rsidR="007A702C">
        <w:t xml:space="preserve"> achievements in mind – as we already know we are up to the challenge. </w:t>
      </w:r>
      <w:r w:rsidR="00205789">
        <w:t xml:space="preserve"> </w:t>
      </w:r>
      <w:r w:rsidR="00572B38">
        <w:t xml:space="preserve"> </w:t>
      </w:r>
    </w:p>
    <w:p w14:paraId="4FA13FEE" w14:textId="77777777" w:rsidR="00327204" w:rsidRDefault="00327204" w:rsidP="009C49F4"/>
    <w:p w14:paraId="37C48200" w14:textId="30DF4E38" w:rsidR="002151EA" w:rsidRPr="002151EA" w:rsidRDefault="00327204" w:rsidP="009C49F4">
      <w:r>
        <w:t>Thank you,</w:t>
      </w:r>
    </w:p>
    <w:p w14:paraId="0F5C61F2" w14:textId="77777777" w:rsidR="006C7519" w:rsidRPr="002151EA" w:rsidRDefault="006C7519" w:rsidP="00112A2F">
      <w:pPr>
        <w:rPr>
          <w:rFonts w:ascii="Montserrat" w:hAnsi="Montserrat"/>
          <w:szCs w:val="24"/>
        </w:rPr>
      </w:pPr>
    </w:p>
    <w:p w14:paraId="5FF2C8B3" w14:textId="77777777" w:rsidR="00112A2F" w:rsidRPr="002151EA" w:rsidRDefault="00112A2F" w:rsidP="00112A2F">
      <w:pPr>
        <w:rPr>
          <w:szCs w:val="24"/>
        </w:rPr>
      </w:pPr>
    </w:p>
    <w:p w14:paraId="704F8AF0" w14:textId="77777777" w:rsidR="00C76B1F" w:rsidRPr="002151EA" w:rsidRDefault="00C76B1F" w:rsidP="00112A2F">
      <w:pPr>
        <w:rPr>
          <w:szCs w:val="24"/>
        </w:rPr>
        <w:sectPr w:rsidR="00C76B1F" w:rsidRPr="002151EA" w:rsidSect="005460D0">
          <w:type w:val="continuous"/>
          <w:pgSz w:w="16838" w:h="11906" w:orient="landscape"/>
          <w:pgMar w:top="1440" w:right="1440" w:bottom="1440" w:left="1440" w:header="0" w:footer="737" w:gutter="0"/>
          <w:pgNumType w:start="1"/>
          <w:cols w:space="708"/>
          <w:docGrid w:linePitch="360"/>
        </w:sectPr>
      </w:pPr>
    </w:p>
    <w:p w14:paraId="2804B336" w14:textId="36A17DFE" w:rsidR="00112A2F" w:rsidRPr="002151EA" w:rsidRDefault="00112A2F" w:rsidP="00112A2F">
      <w:pPr>
        <w:rPr>
          <w:rFonts w:ascii="Montserrat SemiBold" w:hAnsi="Montserrat SemiBold"/>
          <w:szCs w:val="24"/>
        </w:rPr>
      </w:pPr>
      <w:r w:rsidRPr="002151EA">
        <w:rPr>
          <w:rFonts w:ascii="Montserrat SemiBold" w:hAnsi="Montserrat SemiBold"/>
          <w:szCs w:val="24"/>
        </w:rPr>
        <w:t>Gail Woodcock</w:t>
      </w:r>
    </w:p>
    <w:p w14:paraId="6CCAAC6B" w14:textId="4650C5C0" w:rsidR="00112A2F" w:rsidRPr="002151EA" w:rsidRDefault="00C76B1F" w:rsidP="009C49F4">
      <w:r w:rsidRPr="002151EA">
        <w:t>Chief Officer</w:t>
      </w:r>
    </w:p>
    <w:p w14:paraId="777BB0C0" w14:textId="72A76F03" w:rsidR="00C76B1F" w:rsidRPr="002151EA" w:rsidRDefault="00C76B1F" w:rsidP="009C49F4">
      <w:r w:rsidRPr="002151EA">
        <w:t>Falkirk Health and Social Care Partnership</w:t>
      </w:r>
    </w:p>
    <w:p w14:paraId="6064E934" w14:textId="77777777" w:rsidR="00C76B1F" w:rsidRPr="002151EA" w:rsidRDefault="00C76B1F" w:rsidP="00112A2F">
      <w:pPr>
        <w:rPr>
          <w:szCs w:val="24"/>
        </w:rPr>
      </w:pPr>
    </w:p>
    <w:p w14:paraId="095CEFCE" w14:textId="296FDDA6" w:rsidR="00C76B1F" w:rsidRPr="002151EA" w:rsidRDefault="00C76B1F" w:rsidP="00112A2F">
      <w:pPr>
        <w:rPr>
          <w:rFonts w:ascii="Montserrat SemiBold" w:hAnsi="Montserrat SemiBold"/>
          <w:szCs w:val="24"/>
        </w:rPr>
      </w:pPr>
      <w:r w:rsidRPr="002151EA">
        <w:rPr>
          <w:rFonts w:ascii="Montserrat SemiBold" w:hAnsi="Montserrat SemiBold"/>
          <w:szCs w:val="24"/>
        </w:rPr>
        <w:t>Councillor Fiona Collie</w:t>
      </w:r>
    </w:p>
    <w:p w14:paraId="104FB76C" w14:textId="553E3C82" w:rsidR="00C76B1F" w:rsidRPr="002151EA" w:rsidRDefault="00C76B1F" w:rsidP="009C49F4">
      <w:r w:rsidRPr="002151EA">
        <w:t>Chair</w:t>
      </w:r>
    </w:p>
    <w:p w14:paraId="6755F22E" w14:textId="775C166E" w:rsidR="00C76B1F" w:rsidRPr="002151EA" w:rsidRDefault="00C76B1F" w:rsidP="009C49F4">
      <w:r w:rsidRPr="002151EA">
        <w:t>Integration Joint Board</w:t>
      </w:r>
    </w:p>
    <w:p w14:paraId="36920157" w14:textId="77777777" w:rsidR="00C76B1F" w:rsidRDefault="00C76B1F" w:rsidP="009360EF">
      <w:pPr>
        <w:sectPr w:rsidR="00C76B1F" w:rsidSect="00C76B1F">
          <w:type w:val="continuous"/>
          <w:pgSz w:w="16838" w:h="11906" w:orient="landscape"/>
          <w:pgMar w:top="1440" w:right="1440" w:bottom="1440" w:left="1440" w:header="0" w:footer="737" w:gutter="0"/>
          <w:pgNumType w:start="1"/>
          <w:cols w:num="2" w:space="708"/>
          <w:docGrid w:linePitch="360"/>
        </w:sectPr>
      </w:pPr>
    </w:p>
    <w:p w14:paraId="322F0761" w14:textId="77777777" w:rsidR="00112A2F" w:rsidRDefault="00112A2F" w:rsidP="009360EF"/>
    <w:p w14:paraId="1094333F" w14:textId="2BBFAD30" w:rsidR="009360EF" w:rsidRDefault="009C49F4" w:rsidP="009360EF">
      <w:r>
        <w:rPr>
          <w:noProof/>
          <w:sz w:val="36"/>
          <w:szCs w:val="36"/>
        </w:rPr>
        <w:drawing>
          <wp:anchor distT="0" distB="0" distL="114300" distR="114300" simplePos="0" relativeHeight="251658255" behindDoc="1" locked="0" layoutInCell="1" allowOverlap="1" wp14:anchorId="2A1F92FD" wp14:editId="1F2A123C">
            <wp:simplePos x="0" y="0"/>
            <wp:positionH relativeFrom="margin">
              <wp:align>center</wp:align>
            </wp:positionH>
            <wp:positionV relativeFrom="page">
              <wp:align>top</wp:align>
            </wp:positionV>
            <wp:extent cx="10725150" cy="5743575"/>
            <wp:effectExtent l="0" t="0" r="0" b="9525"/>
            <wp:wrapNone/>
            <wp:docPr id="1133817216" name="Picture 4075226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17216" name="Picture 407522651">
                      <a:extLst>
                        <a:ext uri="{C183D7F6-B498-43B3-948B-1728B52AA6E4}">
                          <adec:decorative xmlns:adec="http://schemas.microsoft.com/office/drawing/2017/decorative" val="1"/>
                        </a:ext>
                      </a:extLst>
                    </pic:cNvPr>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10725150" cy="5743575"/>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2D2D30" w14:textId="77777777" w:rsidR="009360EF" w:rsidRDefault="009360EF" w:rsidP="009360EF"/>
    <w:p w14:paraId="7398EAA0" w14:textId="53EA6F4F" w:rsidR="009360EF" w:rsidRDefault="009360EF" w:rsidP="009360EF"/>
    <w:p w14:paraId="3233D72A" w14:textId="77777777" w:rsidR="009360EF" w:rsidRDefault="009360EF" w:rsidP="009360EF"/>
    <w:p w14:paraId="5ED59493" w14:textId="77777777" w:rsidR="009360EF" w:rsidRDefault="009360EF" w:rsidP="009360EF"/>
    <w:p w14:paraId="38643BEC" w14:textId="77777777" w:rsidR="009360EF" w:rsidRDefault="009360EF" w:rsidP="009360EF"/>
    <w:p w14:paraId="6F6B4310" w14:textId="77777777" w:rsidR="009360EF" w:rsidRDefault="009360EF" w:rsidP="009360EF"/>
    <w:p w14:paraId="5F83EAB3" w14:textId="77777777" w:rsidR="009360EF" w:rsidRDefault="009360EF" w:rsidP="009360EF"/>
    <w:p w14:paraId="5967FEC0" w14:textId="77777777" w:rsidR="009360EF" w:rsidRDefault="009360EF" w:rsidP="009360EF"/>
    <w:p w14:paraId="245E88A1" w14:textId="77777777" w:rsidR="009360EF" w:rsidRDefault="009360EF" w:rsidP="009360EF"/>
    <w:p w14:paraId="4339D9BA" w14:textId="77777777" w:rsidR="009360EF" w:rsidRDefault="009360EF" w:rsidP="009360EF"/>
    <w:p w14:paraId="6657C256" w14:textId="77777777" w:rsidR="009360EF" w:rsidRDefault="009360EF" w:rsidP="009360EF"/>
    <w:p w14:paraId="2A8D1BCD" w14:textId="77777777" w:rsidR="009360EF" w:rsidRDefault="009360EF" w:rsidP="009360EF"/>
    <w:p w14:paraId="28473A4B" w14:textId="77777777" w:rsidR="009360EF" w:rsidRDefault="009360EF" w:rsidP="009360EF"/>
    <w:p w14:paraId="0004F02D" w14:textId="77777777" w:rsidR="009360EF" w:rsidRDefault="009360EF" w:rsidP="009360EF"/>
    <w:p w14:paraId="09DFB230" w14:textId="77777777" w:rsidR="009360EF" w:rsidRDefault="009360EF" w:rsidP="009360EF"/>
    <w:p w14:paraId="1A1ABB03" w14:textId="77777777" w:rsidR="009360EF" w:rsidRDefault="009360EF" w:rsidP="009360EF"/>
    <w:p w14:paraId="22263286" w14:textId="77777777" w:rsidR="009360EF" w:rsidRDefault="009360EF" w:rsidP="009360EF"/>
    <w:p w14:paraId="26366753" w14:textId="77777777" w:rsidR="009360EF" w:rsidRDefault="009360EF" w:rsidP="009360EF"/>
    <w:p w14:paraId="33FAF3FD" w14:textId="77777777" w:rsidR="009360EF" w:rsidRDefault="009360EF" w:rsidP="009360EF"/>
    <w:p w14:paraId="638FAC60" w14:textId="77777777" w:rsidR="009360EF" w:rsidRDefault="009360EF" w:rsidP="009360EF"/>
    <w:p w14:paraId="128B0177" w14:textId="77777777" w:rsidR="009360EF" w:rsidRDefault="009360EF" w:rsidP="009360EF"/>
    <w:p w14:paraId="6A2AEF9D" w14:textId="77777777" w:rsidR="009360EF" w:rsidRDefault="009360EF" w:rsidP="009360EF"/>
    <w:p w14:paraId="423D2B74" w14:textId="77777777" w:rsidR="009360EF" w:rsidRDefault="009360EF" w:rsidP="009360EF"/>
    <w:p w14:paraId="0968EF64" w14:textId="77777777" w:rsidR="009360EF" w:rsidRDefault="009360EF" w:rsidP="009360EF"/>
    <w:p w14:paraId="7A6135D5" w14:textId="77777777" w:rsidR="009360EF" w:rsidRDefault="009360EF" w:rsidP="009360EF"/>
    <w:sdt>
      <w:sdtPr>
        <w:rPr>
          <w:rFonts w:ascii="Montserrat SemiBold" w:hAnsi="Montserrat SemiBold"/>
          <w:caps/>
          <w:color w:val="545454"/>
        </w:rPr>
        <w:id w:val="-247653868"/>
        <w:docPartObj>
          <w:docPartGallery w:val="Cover Pages"/>
          <w:docPartUnique/>
        </w:docPartObj>
      </w:sdtPr>
      <w:sdtEndPr>
        <w:rPr>
          <w:rFonts w:ascii="Montserrat Light" w:hAnsi="Montserrat Light"/>
          <w:caps w:val="0"/>
          <w:color w:val="262626"/>
        </w:rPr>
      </w:sdtEndPr>
      <w:sdtContent>
        <w:p w14:paraId="2F5E25AA" w14:textId="592CEE52" w:rsidR="00D40CFB" w:rsidRPr="006F329E" w:rsidRDefault="00D40CFB" w:rsidP="00D40CFB"/>
        <w:p w14:paraId="76EC2C51" w14:textId="3D74EC3A" w:rsidR="00D40CFB" w:rsidRDefault="00D40CFB" w:rsidP="00D40CFB">
          <w:pPr>
            <w:pStyle w:val="Heading1"/>
            <w:rPr>
              <w:rFonts w:ascii="Montserrat SemiBold" w:hAnsi="Montserrat SemiBold"/>
              <w:color w:val="545454"/>
              <w:sz w:val="40"/>
              <w:szCs w:val="40"/>
            </w:rPr>
          </w:pPr>
          <w:r w:rsidRPr="009360EF">
            <w:rPr>
              <w:rFonts w:ascii="Montserrat SemiBold" w:hAnsi="Montserrat SemiBold"/>
              <w:noProof/>
              <w:color w:val="545454"/>
              <w:sz w:val="40"/>
              <w:szCs w:val="40"/>
            </w:rPr>
            <w:drawing>
              <wp:anchor distT="0" distB="0" distL="114300" distR="114300" simplePos="0" relativeHeight="251658257" behindDoc="0" locked="0" layoutInCell="1" allowOverlap="1" wp14:anchorId="13981745" wp14:editId="281094D2">
                <wp:simplePos x="0" y="0"/>
                <wp:positionH relativeFrom="margin">
                  <wp:align>left</wp:align>
                </wp:positionH>
                <wp:positionV relativeFrom="page">
                  <wp:posOffset>9321165</wp:posOffset>
                </wp:positionV>
                <wp:extent cx="2702560" cy="803910"/>
                <wp:effectExtent l="0" t="0" r="2540" b="0"/>
                <wp:wrapNone/>
                <wp:docPr id="1013490946" name="Picture 10134909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bookmarkStart w:id="2" w:name="_Toc165364220"/>
          <w:r w:rsidR="001B7A03">
            <w:rPr>
              <w:rFonts w:ascii="Montserrat SemiBold" w:hAnsi="Montserrat SemiBold"/>
              <w:color w:val="545454"/>
              <w:sz w:val="40"/>
              <w:szCs w:val="40"/>
            </w:rPr>
            <w:t>About Falkirk</w:t>
          </w:r>
          <w:r w:rsidRPr="009360EF">
            <w:rPr>
              <w:rFonts w:ascii="Montserrat SemiBold" w:hAnsi="Montserrat SemiBold"/>
              <w:color w:val="545454"/>
              <w:sz w:val="40"/>
              <w:szCs w:val="40"/>
            </w:rPr>
            <w:t xml:space="preserve"> Health </w:t>
          </w:r>
          <w:r w:rsidR="003C4628">
            <w:rPr>
              <w:rFonts w:ascii="Montserrat SemiBold" w:hAnsi="Montserrat SemiBold"/>
              <w:color w:val="545454"/>
              <w:sz w:val="40"/>
              <w:szCs w:val="40"/>
            </w:rPr>
            <w:t>a</w:t>
          </w:r>
          <w:r w:rsidRPr="009360EF">
            <w:rPr>
              <w:rFonts w:ascii="Montserrat SemiBold" w:hAnsi="Montserrat SemiBold"/>
              <w:color w:val="545454"/>
              <w:sz w:val="40"/>
              <w:szCs w:val="40"/>
            </w:rPr>
            <w:t>nd Social Care Partnership</w:t>
          </w:r>
          <w:bookmarkEnd w:id="2"/>
        </w:p>
        <w:p w14:paraId="3B0D7BB8" w14:textId="77777777" w:rsidR="00D40CFB" w:rsidRDefault="00D40CFB" w:rsidP="00D40CFB">
          <w:pPr>
            <w:pStyle w:val="Heading1"/>
            <w:sectPr w:rsidR="00D40CFB" w:rsidSect="00C4620D">
              <w:type w:val="continuous"/>
              <w:pgSz w:w="16838" w:h="11906" w:orient="landscape"/>
              <w:pgMar w:top="1440" w:right="1440" w:bottom="1440" w:left="1440" w:header="0" w:footer="737" w:gutter="0"/>
              <w:pgNumType w:start="3"/>
              <w:cols w:space="708"/>
              <w:docGrid w:linePitch="360"/>
            </w:sectPr>
          </w:pPr>
        </w:p>
        <w:p w14:paraId="0F502580" w14:textId="7E666EF5" w:rsidR="00D40CFB" w:rsidRDefault="00D40CFB" w:rsidP="00D40CFB">
          <w:pPr>
            <w:pStyle w:val="Heading1"/>
          </w:pPr>
          <w:bookmarkStart w:id="3" w:name="_Toc161670372"/>
          <w:bookmarkStart w:id="4" w:name="_Toc165364139"/>
          <w:bookmarkStart w:id="5" w:name="_Toc165364221"/>
          <w:r>
            <w:t>Our Partnership</w:t>
          </w:r>
          <w:bookmarkEnd w:id="3"/>
          <w:bookmarkEnd w:id="4"/>
          <w:bookmarkEnd w:id="5"/>
        </w:p>
        <w:p w14:paraId="10BB694F" w14:textId="77777777" w:rsidR="00D40CFB" w:rsidRPr="008202BE" w:rsidRDefault="00D40CFB" w:rsidP="00D40CFB"/>
        <w:p w14:paraId="5A704F5C" w14:textId="1788F807" w:rsidR="009D3F99" w:rsidRDefault="00D40CFB" w:rsidP="00D40CFB">
          <w:r>
            <w:t>Falkirk H</w:t>
          </w:r>
          <w:r w:rsidR="001349BB">
            <w:t xml:space="preserve">ealth and </w:t>
          </w:r>
          <w:r>
            <w:t>S</w:t>
          </w:r>
          <w:r w:rsidR="001349BB">
            <w:t xml:space="preserve">ocial </w:t>
          </w:r>
          <w:r>
            <w:t>C</w:t>
          </w:r>
          <w:r w:rsidR="001349BB">
            <w:t xml:space="preserve">are </w:t>
          </w:r>
          <w:r>
            <w:t>P</w:t>
          </w:r>
          <w:r w:rsidR="001349BB">
            <w:t>artnership</w:t>
          </w:r>
          <w:r>
            <w:t xml:space="preserve"> </w:t>
          </w:r>
          <w:r w:rsidR="009F2CC3">
            <w:t xml:space="preserve">(HSCP) </w:t>
          </w:r>
          <w:r>
            <w:t xml:space="preserve">delivers adult social care services and community health services in the Falkirk area. </w:t>
          </w:r>
        </w:p>
        <w:p w14:paraId="4757246A" w14:textId="77777777" w:rsidR="009D3F99" w:rsidRDefault="009D3F99" w:rsidP="00D40CFB"/>
        <w:p w14:paraId="758C86E8" w14:textId="21A162C7" w:rsidR="00D40CFB" w:rsidRDefault="00D40CFB" w:rsidP="00D40CFB">
          <w:r>
            <w:t>Key services that the Partnership provides includes:</w:t>
          </w:r>
        </w:p>
        <w:p w14:paraId="2B20624D" w14:textId="4B9013D0" w:rsidR="00D40CFB" w:rsidRDefault="00D40CFB" w:rsidP="00796F5D">
          <w:pPr>
            <w:pStyle w:val="ListParagraph"/>
            <w:numPr>
              <w:ilvl w:val="0"/>
              <w:numId w:val="3"/>
            </w:numPr>
          </w:pPr>
          <w:r>
            <w:t xml:space="preserve">Community </w:t>
          </w:r>
          <w:r w:rsidR="00D73558">
            <w:t>h</w:t>
          </w:r>
          <w:r>
            <w:t>ealth services – District Nursing, Mental Health, and Learning Disability services</w:t>
          </w:r>
        </w:p>
        <w:p w14:paraId="1467ECBB" w14:textId="64F4DAF2" w:rsidR="00D40CFB" w:rsidRDefault="00D40CFB" w:rsidP="00796F5D">
          <w:pPr>
            <w:pStyle w:val="ListParagraph"/>
            <w:numPr>
              <w:ilvl w:val="0"/>
              <w:numId w:val="3"/>
            </w:numPr>
          </w:pPr>
          <w:r>
            <w:t xml:space="preserve">Contracted </w:t>
          </w:r>
          <w:r w:rsidR="00D73558">
            <w:t>h</w:t>
          </w:r>
          <w:r>
            <w:t>ealth services – GPs, Pharmacies</w:t>
          </w:r>
        </w:p>
        <w:p w14:paraId="71F183B8" w14:textId="2BA61424" w:rsidR="00D40CFB" w:rsidRDefault="00D40CFB" w:rsidP="00796F5D">
          <w:pPr>
            <w:pStyle w:val="ListParagraph"/>
            <w:numPr>
              <w:ilvl w:val="0"/>
              <w:numId w:val="3"/>
            </w:numPr>
          </w:pPr>
          <w:r>
            <w:t xml:space="preserve">Adult </w:t>
          </w:r>
          <w:r w:rsidR="00D73558">
            <w:t>s</w:t>
          </w:r>
          <w:r>
            <w:t xml:space="preserve">ocial </w:t>
          </w:r>
          <w:r w:rsidR="00D73558">
            <w:t>c</w:t>
          </w:r>
          <w:r>
            <w:t>are services</w:t>
          </w:r>
        </w:p>
        <w:p w14:paraId="5957161D" w14:textId="77777777" w:rsidR="00D40CFB" w:rsidRDefault="00D40CFB" w:rsidP="00796F5D">
          <w:pPr>
            <w:pStyle w:val="ListParagraph"/>
            <w:numPr>
              <w:ilvl w:val="0"/>
              <w:numId w:val="3"/>
            </w:numPr>
          </w:pPr>
          <w:r>
            <w:t>Elements of housing services for aids and adaptations and gardening aid</w:t>
          </w:r>
        </w:p>
        <w:p w14:paraId="7CF84281" w14:textId="77777777" w:rsidR="00D40CFB" w:rsidRDefault="00D40CFB" w:rsidP="00796F5D">
          <w:pPr>
            <w:pStyle w:val="ListParagraph"/>
            <w:numPr>
              <w:ilvl w:val="0"/>
              <w:numId w:val="3"/>
            </w:numPr>
          </w:pPr>
          <w:r>
            <w:t>Aspects of acute services (hospitals) relating to unscheduled care</w:t>
          </w:r>
        </w:p>
        <w:p w14:paraId="29B02C01" w14:textId="42BA3D1F" w:rsidR="00A02B0F" w:rsidRDefault="00A02B0F" w:rsidP="00A02B0F">
          <w:r>
            <w:br/>
            <w:t>The integration of these services is about ensuring those who use health and social care services get the right care and support whatever their needs. This should be at the right time and in the right setting at any point in their care journey, with a focus on community-based and preventative care.</w:t>
          </w:r>
        </w:p>
        <w:p w14:paraId="5B1C4540" w14:textId="77777777" w:rsidR="00D40CFB" w:rsidRDefault="00D40CFB" w:rsidP="00D40CFB"/>
        <w:p w14:paraId="1273B962" w14:textId="77777777" w:rsidR="00113921" w:rsidRDefault="00113921" w:rsidP="00D40CFB"/>
        <w:p w14:paraId="3523416C" w14:textId="77777777" w:rsidR="00CA38C8" w:rsidRDefault="00CA38C8" w:rsidP="00D40CFB"/>
        <w:p w14:paraId="018904FE" w14:textId="77777777" w:rsidR="00CA38C8" w:rsidRDefault="00CA38C8" w:rsidP="00D40CFB"/>
        <w:p w14:paraId="5FCF3E81" w14:textId="77777777" w:rsidR="00CA38C8" w:rsidRDefault="00CA38C8" w:rsidP="00D40CFB"/>
        <w:p w14:paraId="5575DEC5" w14:textId="77777777" w:rsidR="00B66D14" w:rsidRDefault="00B66D14" w:rsidP="00D40CFB"/>
        <w:p w14:paraId="04927D3E" w14:textId="77777777" w:rsidR="00D40CFB" w:rsidRDefault="00D40CFB" w:rsidP="00D40CFB">
          <w:pPr>
            <w:pStyle w:val="Heading1"/>
          </w:pPr>
          <w:bookmarkStart w:id="6" w:name="_Toc161670373"/>
          <w:bookmarkStart w:id="7" w:name="_Toc165364140"/>
          <w:bookmarkStart w:id="8" w:name="_Toc165364222"/>
          <w:r>
            <w:t>Our Communities</w:t>
          </w:r>
          <w:bookmarkEnd w:id="6"/>
          <w:bookmarkEnd w:id="7"/>
          <w:bookmarkEnd w:id="8"/>
        </w:p>
        <w:p w14:paraId="02DB6701" w14:textId="77777777" w:rsidR="00D40CFB" w:rsidRPr="008202BE" w:rsidRDefault="00D40CFB" w:rsidP="00D40CFB"/>
        <w:p w14:paraId="360B53AB" w14:textId="77777777" w:rsidR="00D40CFB" w:rsidRDefault="00D40CFB" w:rsidP="00D40CFB">
          <w:r>
            <w:t>The development of three localities within the Falkirk Council area is rooted within the integration legislation – the Public Bodies (Joint Working) (Scotland) Act 2014.</w:t>
          </w:r>
        </w:p>
        <w:p w14:paraId="6B958830" w14:textId="77777777" w:rsidR="00D40CFB" w:rsidRDefault="00D40CFB" w:rsidP="00D40CFB"/>
        <w:p w14:paraId="629684CF" w14:textId="77777777" w:rsidR="00D40CFB" w:rsidRDefault="00D40CFB" w:rsidP="00D40CFB">
          <w:r>
            <w:t>For service planning and delivery purposes, the three identified localities for the Partnership are West, Central and East (illustrated in Figure 1).</w:t>
          </w:r>
        </w:p>
        <w:p w14:paraId="56DFE063" w14:textId="77777777" w:rsidR="004B1ECE" w:rsidRDefault="004B1ECE" w:rsidP="00D40CFB"/>
        <w:p w14:paraId="30E7A627" w14:textId="50DC08B6" w:rsidR="004B1ECE" w:rsidRDefault="002E2239" w:rsidP="00D40CFB">
          <w:r>
            <w:t xml:space="preserve">Locality Managers </w:t>
          </w:r>
          <w:r w:rsidR="004B1ECE">
            <w:t>ha</w:t>
          </w:r>
          <w:r>
            <w:t>ve</w:t>
          </w:r>
          <w:r w:rsidR="004B1ECE">
            <w:t xml:space="preserve"> </w:t>
          </w:r>
          <w:r w:rsidR="00624818">
            <w:t xml:space="preserve">begun to </w:t>
          </w:r>
          <w:r w:rsidR="00B14157">
            <w:t>progres</w:t>
          </w:r>
          <w:r w:rsidR="00624818">
            <w:t>s</w:t>
          </w:r>
          <w:r w:rsidR="004B1ECE">
            <w:t xml:space="preserve"> </w:t>
          </w:r>
          <w:r>
            <w:t>work</w:t>
          </w:r>
          <w:r w:rsidR="004B1ECE">
            <w:t xml:space="preserve"> to develop locality plans</w:t>
          </w:r>
          <w:r>
            <w:t xml:space="preserve"> </w:t>
          </w:r>
          <w:r w:rsidR="00ED3589">
            <w:t xml:space="preserve">that reflect the needs of the communities and our strategic priorities. </w:t>
          </w:r>
        </w:p>
        <w:p w14:paraId="34A8E837" w14:textId="77777777" w:rsidR="00D40CFB" w:rsidRDefault="00D40CFB" w:rsidP="004B1ECE"/>
        <w:p w14:paraId="4EE15986" w14:textId="77777777" w:rsidR="00D40CFB" w:rsidRDefault="00D40CFB" w:rsidP="00D40CFB">
          <w:r>
            <w:rPr>
              <w:noProof/>
            </w:rPr>
            <w:drawing>
              <wp:inline distT="0" distB="0" distL="0" distR="0" wp14:anchorId="388958A5" wp14:editId="729A648E">
                <wp:extent cx="3220720" cy="2562225"/>
                <wp:effectExtent l="0" t="0" r="0" b="9525"/>
                <wp:docPr id="909174744" name="Picture 909174744" descr="A map of Falkirk showing localities with GP practices, care homes, Emergency Department, and Minor Injuries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32934" name="Picture 150032934" descr="A map of Falkirk showing localities with GP practices, care homes, Emergency Department, and Minor Injuries Unit."/>
                        <pic:cNvPicPr>
                          <a:picLocks noChangeAspect="1"/>
                        </pic:cNvPicPr>
                      </pic:nvPicPr>
                      <pic:blipFill>
                        <a:blip r:embed="rId18">
                          <a:extLst>
                            <a:ext uri="{28A0092B-C50C-407E-A947-70E740481C1C}">
                              <a14:useLocalDpi xmlns:a14="http://schemas.microsoft.com/office/drawing/2010/main"/>
                            </a:ext>
                          </a:extLst>
                        </a:blip>
                        <a:stretch>
                          <a:fillRect/>
                        </a:stretch>
                      </pic:blipFill>
                      <pic:spPr>
                        <a:xfrm>
                          <a:off x="0" y="0"/>
                          <a:ext cx="3220720" cy="2562225"/>
                        </a:xfrm>
                        <a:prstGeom prst="rect">
                          <a:avLst/>
                        </a:prstGeom>
                      </pic:spPr>
                    </pic:pic>
                  </a:graphicData>
                </a:graphic>
              </wp:inline>
            </w:drawing>
          </w:r>
        </w:p>
        <w:p w14:paraId="363457D3" w14:textId="77777777" w:rsidR="00D40CFB" w:rsidRDefault="00D40CFB" w:rsidP="00D40CFB">
          <w:pPr>
            <w:sectPr w:rsidR="00D40CFB" w:rsidSect="005460D0">
              <w:type w:val="continuous"/>
              <w:pgSz w:w="16838" w:h="11906" w:orient="landscape"/>
              <w:pgMar w:top="1440" w:right="1440" w:bottom="1440" w:left="1440" w:header="0" w:footer="737" w:gutter="0"/>
              <w:cols w:num="2" w:space="708"/>
              <w:docGrid w:linePitch="360"/>
            </w:sectPr>
          </w:pPr>
          <w:r w:rsidRPr="008202BE">
            <w:rPr>
              <w:sz w:val="18"/>
              <w:szCs w:val="18"/>
            </w:rPr>
            <w:t>Figure 1: Falkirk Localities Ma</w:t>
          </w:r>
          <w:r>
            <w:rPr>
              <w:sz w:val="18"/>
              <w:szCs w:val="18"/>
            </w:rPr>
            <w:t>p</w:t>
          </w:r>
        </w:p>
        <w:p w14:paraId="111A13F2" w14:textId="421BCDBB" w:rsidR="00D40CFB" w:rsidRDefault="00D40CFB" w:rsidP="00D40CFB">
          <w:r>
            <w:rPr>
              <w:noProof/>
            </w:rPr>
            <mc:AlternateContent>
              <mc:Choice Requires="wps">
                <w:drawing>
                  <wp:inline distT="0" distB="0" distL="0" distR="0" wp14:anchorId="7E29410C" wp14:editId="448BF2E7">
                    <wp:extent cx="4424045" cy="6457950"/>
                    <wp:effectExtent l="0" t="0" r="0" b="0"/>
                    <wp:docPr id="2692947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4045" cy="6457950"/>
                            </a:xfrm>
                            <a:prstGeom prst="rect">
                              <a:avLst/>
                            </a:prstGeom>
                            <a:solidFill>
                              <a:srgbClr val="FFFFFF"/>
                            </a:solidFill>
                            <a:ln w="9525">
                              <a:noFill/>
                              <a:miter lim="800000"/>
                              <a:headEnd/>
                              <a:tailEnd/>
                            </a:ln>
                          </wps:spPr>
                          <wps:txbx>
                            <w:txbxContent>
                              <w:p w14:paraId="2BDFC6C9" w14:textId="77777777" w:rsidR="00E24ECC" w:rsidRDefault="00D40CFB" w:rsidP="00E24ECC">
                                <w:pPr>
                                  <w:pStyle w:val="Heading1"/>
                                </w:pPr>
                                <w:bookmarkStart w:id="9" w:name="_Toc161670374"/>
                                <w:bookmarkStart w:id="10" w:name="_Toc165364141"/>
                                <w:bookmarkStart w:id="11" w:name="_Toc165364223"/>
                                <w:r>
                                  <w:t>Our Challenges</w:t>
                                </w:r>
                                <w:bookmarkEnd w:id="9"/>
                                <w:bookmarkEnd w:id="10"/>
                                <w:bookmarkEnd w:id="11"/>
                                <w:r>
                                  <w:tab/>
                                </w:r>
                              </w:p>
                              <w:p w14:paraId="741B7542" w14:textId="77777777" w:rsidR="005C187B" w:rsidRPr="005C187B" w:rsidRDefault="005C187B" w:rsidP="005C187B"/>
                              <w:p w14:paraId="5CE9B7CB" w14:textId="77777777" w:rsidR="005E0510" w:rsidRDefault="005E0510" w:rsidP="005E0510">
                                <w:pPr>
                                  <w:pStyle w:val="paragraph"/>
                                  <w:numPr>
                                    <w:ilvl w:val="0"/>
                                    <w:numId w:val="40"/>
                                  </w:numPr>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Population Projections</w:t>
                                </w:r>
                                <w:r>
                                  <w:rPr>
                                    <w:rStyle w:val="eop"/>
                                    <w:rFonts w:ascii="Montserrat SemiBold" w:eastAsia="Calibri" w:hAnsi="Montserrat SemiBold"/>
                                    <w:color w:val="262626"/>
                                  </w:rPr>
                                  <w:t> </w:t>
                                </w:r>
                              </w:p>
                              <w:p w14:paraId="0D3CC250" w14:textId="77777777" w:rsidR="005E0510" w:rsidRPr="00E33215" w:rsidRDefault="005E0510" w:rsidP="005E0510">
                                <w:pPr>
                                  <w:pStyle w:val="paragraph"/>
                                  <w:spacing w:before="0" w:beforeAutospacing="0" w:after="0" w:afterAutospacing="0"/>
                                  <w:textAlignment w:val="baseline"/>
                                  <w:rPr>
                                    <w:rFonts w:ascii="Montserrat SemiBold" w:hAnsi="Montserrat SemiBold"/>
                                    <w:sz w:val="22"/>
                                    <w:szCs w:val="22"/>
                                  </w:rPr>
                                </w:pPr>
                                <w:r w:rsidRPr="00E33215">
                                  <w:rPr>
                                    <w:rStyle w:val="normaltextrun"/>
                                    <w:rFonts w:ascii="Montserrat Light" w:eastAsia="Calibri" w:hAnsi="Montserrat Light"/>
                                    <w:color w:val="262626"/>
                                    <w:sz w:val="22"/>
                                    <w:szCs w:val="22"/>
                                  </w:rPr>
                                  <w:t>Anticipated 80% increase in the 75+ population by 2043 and an expected decrease in working age population – potential increased demand with a limited workforce.</w:t>
                                </w:r>
                                <w:r w:rsidRPr="00E33215">
                                  <w:rPr>
                                    <w:rStyle w:val="eop"/>
                                    <w:rFonts w:eastAsia="Calibri"/>
                                    <w:color w:val="262626"/>
                                    <w:sz w:val="22"/>
                                    <w:szCs w:val="22"/>
                                  </w:rPr>
                                  <w:t> </w:t>
                                </w:r>
                              </w:p>
                              <w:p w14:paraId="180B4484" w14:textId="77777777" w:rsidR="005E0510" w:rsidRDefault="005E0510" w:rsidP="005E0510">
                                <w:pPr>
                                  <w:pStyle w:val="paragraph"/>
                                  <w:spacing w:before="0" w:beforeAutospacing="0" w:after="0" w:afterAutospacing="0"/>
                                  <w:textAlignment w:val="baseline"/>
                                  <w:rPr>
                                    <w:rStyle w:val="eop"/>
                                    <w:rFonts w:eastAsia="Calibri"/>
                                    <w:color w:val="262626"/>
                                  </w:rPr>
                                </w:pPr>
                                <w:r>
                                  <w:rPr>
                                    <w:rStyle w:val="normaltextrun"/>
                                    <w:rFonts w:ascii="Montserrat Light" w:eastAsia="Calibri" w:hAnsi="Montserrat Light"/>
                                    <w:color w:val="262626"/>
                                  </w:rPr>
                                  <w:t> </w:t>
                                </w:r>
                              </w:p>
                              <w:p w14:paraId="1AF40423" w14:textId="00249F98" w:rsidR="005E0510" w:rsidRDefault="005E0510" w:rsidP="005E0510">
                                <w:pPr>
                                  <w:pStyle w:val="paragraph"/>
                                  <w:numPr>
                                    <w:ilvl w:val="0"/>
                                    <w:numId w:val="40"/>
                                  </w:numPr>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Inequalities</w:t>
                                </w:r>
                                <w:r>
                                  <w:rPr>
                                    <w:rStyle w:val="eop"/>
                                    <w:rFonts w:ascii="Montserrat SemiBold" w:eastAsia="Calibri" w:hAnsi="Montserrat SemiBold"/>
                                    <w:color w:val="262626"/>
                                  </w:rPr>
                                  <w:t> </w:t>
                                </w:r>
                              </w:p>
                              <w:p w14:paraId="1E4F6332" w14:textId="77777777" w:rsidR="005E0510" w:rsidRPr="00E33215" w:rsidRDefault="005E0510" w:rsidP="005E0510">
                                <w:pPr>
                                  <w:pStyle w:val="paragraph"/>
                                  <w:spacing w:before="0" w:beforeAutospacing="0" w:after="0" w:afterAutospacing="0"/>
                                  <w:textAlignment w:val="baseline"/>
                                  <w:rPr>
                                    <w:rFonts w:ascii="Montserrat SemiBold" w:hAnsi="Montserrat SemiBold"/>
                                    <w:sz w:val="22"/>
                                    <w:szCs w:val="22"/>
                                  </w:rPr>
                                </w:pPr>
                                <w:r w:rsidRPr="00E33215">
                                  <w:rPr>
                                    <w:rStyle w:val="normaltextrun"/>
                                    <w:rFonts w:ascii="Montserrat Light" w:eastAsia="Calibri" w:hAnsi="Montserrat Light"/>
                                    <w:color w:val="262626"/>
                                    <w:sz w:val="22"/>
                                    <w:szCs w:val="22"/>
                                  </w:rPr>
                                  <w:t>The difference of life expectancy between the most and least deprived areas is 10 years for men and 8 years for women, and the early death rate has increased by 50% in the most deprived areas.</w:t>
                                </w:r>
                                <w:r w:rsidRPr="00E33215">
                                  <w:rPr>
                                    <w:rStyle w:val="eop"/>
                                    <w:rFonts w:eastAsia="Calibri"/>
                                    <w:color w:val="262626"/>
                                    <w:sz w:val="22"/>
                                    <w:szCs w:val="22"/>
                                  </w:rPr>
                                  <w:t> </w:t>
                                </w:r>
                              </w:p>
                              <w:p w14:paraId="669D3CA5" w14:textId="77777777" w:rsidR="005E0510" w:rsidRDefault="005E0510" w:rsidP="005E0510">
                                <w:pPr>
                                  <w:pStyle w:val="paragraph"/>
                                  <w:spacing w:before="0" w:beforeAutospacing="0" w:after="0" w:afterAutospacing="0"/>
                                  <w:textAlignment w:val="baseline"/>
                                  <w:rPr>
                                    <w:rFonts w:ascii="Montserrat SemiBold" w:hAnsi="Montserrat SemiBold"/>
                                  </w:rPr>
                                </w:pPr>
                                <w:r>
                                  <w:rPr>
                                    <w:rStyle w:val="normaltextrun"/>
                                    <w:rFonts w:ascii="Montserrat Light" w:eastAsia="Calibri" w:hAnsi="Montserrat Light"/>
                                    <w:color w:val="262626"/>
                                  </w:rPr>
                                  <w:t> </w:t>
                                </w:r>
                                <w:r>
                                  <w:rPr>
                                    <w:rStyle w:val="eop"/>
                                    <w:rFonts w:eastAsia="Calibri"/>
                                    <w:color w:val="262626"/>
                                  </w:rPr>
                                  <w:t> </w:t>
                                </w:r>
                              </w:p>
                              <w:p w14:paraId="392C6AB8" w14:textId="77777777" w:rsidR="005E0510" w:rsidRDefault="005E0510" w:rsidP="005E0510">
                                <w:pPr>
                                  <w:pStyle w:val="paragraph"/>
                                  <w:numPr>
                                    <w:ilvl w:val="0"/>
                                    <w:numId w:val="40"/>
                                  </w:numPr>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Demand</w:t>
                                </w:r>
                                <w:r>
                                  <w:rPr>
                                    <w:rStyle w:val="eop"/>
                                    <w:rFonts w:ascii="Montserrat SemiBold" w:eastAsia="Calibri" w:hAnsi="Montserrat SemiBold"/>
                                    <w:color w:val="262626"/>
                                  </w:rPr>
                                  <w:t> </w:t>
                                </w:r>
                              </w:p>
                              <w:p w14:paraId="7806FA72" w14:textId="77777777" w:rsidR="005E0510" w:rsidRPr="00E33215" w:rsidRDefault="005E0510" w:rsidP="005E0510">
                                <w:pPr>
                                  <w:pStyle w:val="paragraph"/>
                                  <w:spacing w:before="0" w:beforeAutospacing="0" w:after="0" w:afterAutospacing="0"/>
                                  <w:textAlignment w:val="baseline"/>
                                  <w:rPr>
                                    <w:rFonts w:ascii="Montserrat SemiBold" w:hAnsi="Montserrat SemiBold"/>
                                    <w:sz w:val="22"/>
                                    <w:szCs w:val="22"/>
                                  </w:rPr>
                                </w:pPr>
                                <w:r w:rsidRPr="00E33215">
                                  <w:rPr>
                                    <w:rStyle w:val="normaltextrun"/>
                                    <w:rFonts w:ascii="Montserrat Light" w:eastAsia="Calibri" w:hAnsi="Montserrat Light"/>
                                    <w:color w:val="262626"/>
                                    <w:sz w:val="22"/>
                                    <w:szCs w:val="22"/>
                                  </w:rPr>
                                  <w:t>Some services have struggled to manage increase in demand due to a multitude of factors such as Covid-19 restrictions, staff fatigue, and workforce challenges.</w:t>
                                </w:r>
                                <w:r w:rsidRPr="00E33215">
                                  <w:rPr>
                                    <w:rStyle w:val="eop"/>
                                    <w:rFonts w:eastAsia="Calibri"/>
                                    <w:color w:val="262626"/>
                                    <w:sz w:val="22"/>
                                    <w:szCs w:val="22"/>
                                  </w:rPr>
                                  <w:t> </w:t>
                                </w:r>
                              </w:p>
                              <w:p w14:paraId="3EC2CCF1" w14:textId="77777777" w:rsidR="005E0510" w:rsidRDefault="005E0510" w:rsidP="005E0510">
                                <w:pPr>
                                  <w:pStyle w:val="paragraph"/>
                                  <w:spacing w:before="0" w:beforeAutospacing="0" w:after="0" w:afterAutospacing="0"/>
                                  <w:textAlignment w:val="baseline"/>
                                  <w:rPr>
                                    <w:rFonts w:ascii="Montserrat SemiBold" w:hAnsi="Montserrat SemiBold"/>
                                  </w:rPr>
                                </w:pPr>
                                <w:r>
                                  <w:rPr>
                                    <w:rStyle w:val="normaltextrun"/>
                                    <w:rFonts w:ascii="Montserrat Light" w:eastAsia="Calibri" w:hAnsi="Montserrat Light"/>
                                    <w:color w:val="262626"/>
                                  </w:rPr>
                                  <w:t> </w:t>
                                </w:r>
                                <w:r>
                                  <w:rPr>
                                    <w:rStyle w:val="eop"/>
                                    <w:rFonts w:eastAsia="Calibri"/>
                                    <w:color w:val="262626"/>
                                  </w:rPr>
                                  <w:t> </w:t>
                                </w:r>
                              </w:p>
                              <w:p w14:paraId="523D182F" w14:textId="77777777" w:rsidR="005E0510" w:rsidRDefault="005E0510" w:rsidP="005E0510">
                                <w:pPr>
                                  <w:pStyle w:val="paragraph"/>
                                  <w:numPr>
                                    <w:ilvl w:val="0"/>
                                    <w:numId w:val="40"/>
                                  </w:numPr>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Workforce</w:t>
                                </w:r>
                                <w:r>
                                  <w:rPr>
                                    <w:rStyle w:val="eop"/>
                                    <w:rFonts w:ascii="Montserrat SemiBold" w:eastAsia="Calibri" w:hAnsi="Montserrat SemiBold"/>
                                    <w:color w:val="262626"/>
                                  </w:rPr>
                                  <w:t> </w:t>
                                </w:r>
                              </w:p>
                              <w:p w14:paraId="0CD5ACBA" w14:textId="77777777" w:rsidR="005E0510" w:rsidRPr="00E33215" w:rsidRDefault="005E0510" w:rsidP="005E0510">
                                <w:pPr>
                                  <w:pStyle w:val="paragraph"/>
                                  <w:spacing w:before="0" w:beforeAutospacing="0" w:after="0" w:afterAutospacing="0"/>
                                  <w:textAlignment w:val="baseline"/>
                                  <w:rPr>
                                    <w:rFonts w:ascii="Montserrat SemiBold" w:hAnsi="Montserrat SemiBold"/>
                                    <w:sz w:val="22"/>
                                    <w:szCs w:val="22"/>
                                  </w:rPr>
                                </w:pPr>
                                <w:r w:rsidRPr="00E33215">
                                  <w:rPr>
                                    <w:rStyle w:val="normaltextrun"/>
                                    <w:rFonts w:ascii="Montserrat Light" w:eastAsia="Calibri" w:hAnsi="Montserrat Light"/>
                                    <w:color w:val="262626"/>
                                    <w:sz w:val="22"/>
                                    <w:szCs w:val="22"/>
                                  </w:rPr>
                                  <w:t>We have an aging workforce with a sizable proportion of staff potentially nearing retirement as well as ongoing issues around recruitment and retention.</w:t>
                                </w:r>
                                <w:r w:rsidRPr="00E33215">
                                  <w:rPr>
                                    <w:rStyle w:val="eop"/>
                                    <w:rFonts w:eastAsia="Calibri"/>
                                    <w:color w:val="262626"/>
                                    <w:sz w:val="22"/>
                                    <w:szCs w:val="22"/>
                                  </w:rPr>
                                  <w:t> </w:t>
                                </w:r>
                              </w:p>
                              <w:p w14:paraId="7C501363" w14:textId="77777777" w:rsidR="005E0510" w:rsidRDefault="005E0510" w:rsidP="005E0510">
                                <w:pPr>
                                  <w:pStyle w:val="paragraph"/>
                                  <w:spacing w:before="0" w:beforeAutospacing="0" w:after="0" w:afterAutospacing="0"/>
                                  <w:textAlignment w:val="baseline"/>
                                  <w:rPr>
                                    <w:rFonts w:ascii="Montserrat SemiBold" w:hAnsi="Montserrat SemiBold"/>
                                  </w:rPr>
                                </w:pPr>
                                <w:r>
                                  <w:rPr>
                                    <w:rStyle w:val="normaltextrun"/>
                                    <w:rFonts w:ascii="Montserrat Light" w:eastAsia="Calibri" w:hAnsi="Montserrat Light"/>
                                    <w:color w:val="262626"/>
                                  </w:rPr>
                                  <w:t> </w:t>
                                </w:r>
                                <w:r>
                                  <w:rPr>
                                    <w:rStyle w:val="eop"/>
                                    <w:rFonts w:eastAsia="Calibri"/>
                                    <w:color w:val="262626"/>
                                  </w:rPr>
                                  <w:t> </w:t>
                                </w:r>
                              </w:p>
                              <w:p w14:paraId="2704C988" w14:textId="77777777" w:rsidR="005E0510" w:rsidRDefault="005E0510" w:rsidP="005E0510">
                                <w:pPr>
                                  <w:pStyle w:val="paragraph"/>
                                  <w:numPr>
                                    <w:ilvl w:val="0"/>
                                    <w:numId w:val="40"/>
                                  </w:numPr>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Mental Health</w:t>
                                </w:r>
                                <w:r>
                                  <w:rPr>
                                    <w:rStyle w:val="eop"/>
                                    <w:rFonts w:ascii="Montserrat SemiBold" w:eastAsia="Calibri" w:hAnsi="Montserrat SemiBold"/>
                                    <w:color w:val="262626"/>
                                  </w:rPr>
                                  <w:t> </w:t>
                                </w:r>
                              </w:p>
                              <w:p w14:paraId="7DB436F3" w14:textId="77777777" w:rsidR="005E0510" w:rsidRPr="00E33215" w:rsidRDefault="005E0510" w:rsidP="005E0510">
                                <w:pPr>
                                  <w:pStyle w:val="paragraph"/>
                                  <w:spacing w:before="0" w:beforeAutospacing="0" w:after="0" w:afterAutospacing="0"/>
                                  <w:textAlignment w:val="baseline"/>
                                  <w:rPr>
                                    <w:rFonts w:ascii="Montserrat SemiBold" w:hAnsi="Montserrat SemiBold"/>
                                    <w:sz w:val="22"/>
                                    <w:szCs w:val="22"/>
                                  </w:rPr>
                                </w:pPr>
                                <w:r w:rsidRPr="00E33215">
                                  <w:rPr>
                                    <w:rStyle w:val="normaltextrun"/>
                                    <w:rFonts w:ascii="Montserrat Light" w:eastAsia="Calibri" w:hAnsi="Montserrat Light"/>
                                    <w:color w:val="262626"/>
                                    <w:sz w:val="22"/>
                                    <w:szCs w:val="22"/>
                                  </w:rPr>
                                  <w:t>Primary care data shows depression is the 2</w:t>
                                </w:r>
                                <w:r w:rsidRPr="00E33215">
                                  <w:rPr>
                                    <w:rStyle w:val="normaltextrun"/>
                                    <w:rFonts w:ascii="Montserrat Light" w:eastAsia="Calibri" w:hAnsi="Montserrat Light"/>
                                    <w:color w:val="262626"/>
                                    <w:sz w:val="18"/>
                                    <w:szCs w:val="18"/>
                                    <w:vertAlign w:val="superscript"/>
                                  </w:rPr>
                                  <w:t>nd</w:t>
                                </w:r>
                                <w:r w:rsidRPr="00E33215">
                                  <w:rPr>
                                    <w:rStyle w:val="normaltextrun"/>
                                    <w:rFonts w:ascii="Montserrat Light" w:eastAsia="Calibri" w:hAnsi="Montserrat Light"/>
                                    <w:color w:val="262626"/>
                                    <w:sz w:val="22"/>
                                    <w:szCs w:val="22"/>
                                  </w:rPr>
                                  <w:t xml:space="preserve"> most prevalent long-term condition, and Scotland has the second highest rate of suicide deaths of all UK countries.</w:t>
                                </w:r>
                                <w:r w:rsidRPr="00E33215">
                                  <w:rPr>
                                    <w:rStyle w:val="eop"/>
                                    <w:rFonts w:eastAsia="Calibri"/>
                                    <w:color w:val="262626"/>
                                    <w:sz w:val="22"/>
                                    <w:szCs w:val="22"/>
                                  </w:rPr>
                                  <w:t> </w:t>
                                </w:r>
                              </w:p>
                              <w:p w14:paraId="05AD1299" w14:textId="77777777" w:rsidR="005E0510" w:rsidRDefault="005E0510" w:rsidP="005E0510">
                                <w:pPr>
                                  <w:pStyle w:val="paragraph"/>
                                  <w:spacing w:before="0" w:beforeAutospacing="0" w:after="0" w:afterAutospacing="0"/>
                                  <w:textAlignment w:val="baseline"/>
                                  <w:rPr>
                                    <w:rFonts w:ascii="Montserrat SemiBold" w:hAnsi="Montserrat SemiBold"/>
                                  </w:rPr>
                                </w:pPr>
                                <w:r>
                                  <w:rPr>
                                    <w:rStyle w:val="normaltextrun"/>
                                    <w:rFonts w:ascii="Montserrat Light" w:eastAsia="Calibri" w:hAnsi="Montserrat Light"/>
                                    <w:color w:val="262626"/>
                                  </w:rPr>
                                  <w:t> </w:t>
                                </w:r>
                                <w:r>
                                  <w:rPr>
                                    <w:rStyle w:val="eop"/>
                                    <w:rFonts w:eastAsia="Calibri"/>
                                    <w:color w:val="262626"/>
                                  </w:rPr>
                                  <w:t> </w:t>
                                </w:r>
                              </w:p>
                              <w:p w14:paraId="5BAF370C" w14:textId="77777777" w:rsidR="005E0510" w:rsidRDefault="005E0510" w:rsidP="005E0510">
                                <w:pPr>
                                  <w:pStyle w:val="paragraph"/>
                                  <w:numPr>
                                    <w:ilvl w:val="0"/>
                                    <w:numId w:val="40"/>
                                  </w:numPr>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Behavioural Factors</w:t>
                                </w:r>
                                <w:r>
                                  <w:rPr>
                                    <w:rStyle w:val="eop"/>
                                    <w:rFonts w:ascii="Montserrat SemiBold" w:eastAsia="Calibri" w:hAnsi="Montserrat SemiBold"/>
                                    <w:color w:val="262626"/>
                                  </w:rPr>
                                  <w:t> </w:t>
                                </w:r>
                              </w:p>
                              <w:p w14:paraId="6BDF9B6D" w14:textId="77777777" w:rsidR="005E0510" w:rsidRPr="00E33215" w:rsidRDefault="005E0510" w:rsidP="005E0510">
                                <w:pPr>
                                  <w:pStyle w:val="paragraph"/>
                                  <w:spacing w:before="0" w:beforeAutospacing="0" w:after="0" w:afterAutospacing="0"/>
                                  <w:textAlignment w:val="baseline"/>
                                  <w:rPr>
                                    <w:rFonts w:ascii="Montserrat SemiBold" w:hAnsi="Montserrat SemiBold"/>
                                    <w:sz w:val="22"/>
                                    <w:szCs w:val="22"/>
                                  </w:rPr>
                                </w:pPr>
                                <w:r w:rsidRPr="00E33215">
                                  <w:rPr>
                                    <w:rStyle w:val="normaltextrun"/>
                                    <w:rFonts w:ascii="Montserrat Light" w:eastAsia="Calibri" w:hAnsi="Montserrat Light"/>
                                    <w:color w:val="262626"/>
                                    <w:sz w:val="22"/>
                                    <w:szCs w:val="22"/>
                                  </w:rPr>
                                  <w:t>In the last five years, alcohol-related hospital admissions have been rising, and the drugs deaths rate increased by 234% between 2010 to 2020 from 10 to 33 annual deaths in Falkirk.</w:t>
                                </w:r>
                                <w:r w:rsidRPr="00E33215">
                                  <w:rPr>
                                    <w:rStyle w:val="eop"/>
                                    <w:rFonts w:eastAsia="Calibri"/>
                                    <w:color w:val="262626"/>
                                    <w:sz w:val="22"/>
                                    <w:szCs w:val="22"/>
                                  </w:rPr>
                                  <w:t> </w:t>
                                </w:r>
                              </w:p>
                              <w:p w14:paraId="0DCCB832" w14:textId="1985E8F5" w:rsidR="005C187B" w:rsidRPr="005C187B" w:rsidRDefault="005C187B" w:rsidP="005C187B"/>
                            </w:txbxContent>
                          </wps:txbx>
                          <wps:bodyPr rot="0" vert="horz" wrap="square" lIns="91440" tIns="45720" rIns="91440" bIns="45720" anchor="t" anchorCtr="0">
                            <a:noAutofit/>
                          </wps:bodyPr>
                        </wps:wsp>
                      </a:graphicData>
                    </a:graphic>
                  </wp:inline>
                </w:drawing>
              </mc:Choice>
              <mc:Fallback>
                <w:pict>
                  <v:shape w14:anchorId="7E29410C" id="_x0000_s1027" type="#_x0000_t202" style="width:348.35pt;height:5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" stroked="f">
                    <v:textbox>
                      <w:txbxContent>
                        <w:p w14:paraId="2BDFC6C9" w14:textId="77777777" w:rsidR="00E24ECC" w:rsidRDefault="00D40CFB" w:rsidP="00E24ECC">
                          <w:pPr>
                            <w:pStyle w:val="Heading1"/>
                          </w:pPr>
                          <w:bookmarkStart w:id="12" w:name="_Toc161670374"/>
                          <w:bookmarkStart w:id="13" w:name="_Toc165364141"/>
                          <w:bookmarkStart w:id="14" w:name="_Toc165364223"/>
                          <w:r>
                            <w:t>Our Challenges</w:t>
                          </w:r>
                          <w:bookmarkEnd w:id="12"/>
                          <w:bookmarkEnd w:id="13"/>
                          <w:bookmarkEnd w:id="14"/>
                          <w:r>
                            <w:tab/>
                          </w:r>
                        </w:p>
                        <w:p w14:paraId="741B7542" w14:textId="77777777" w:rsidR="005C187B" w:rsidRPr="005C187B" w:rsidRDefault="005C187B" w:rsidP="005C187B"/>
                        <w:p w14:paraId="5CE9B7CB" w14:textId="77777777" w:rsidR="005E0510" w:rsidRDefault="005E0510" w:rsidP="005E0510">
                          <w:pPr>
                            <w:pStyle w:val="paragraph"/>
                            <w:numPr>
                              <w:ilvl w:val="0"/>
                              <w:numId w:val="40"/>
                            </w:numPr>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Population Projections</w:t>
                          </w:r>
                          <w:r>
                            <w:rPr>
                              <w:rStyle w:val="eop"/>
                              <w:rFonts w:ascii="Montserrat SemiBold" w:eastAsia="Calibri" w:hAnsi="Montserrat SemiBold"/>
                              <w:color w:val="262626"/>
                            </w:rPr>
                            <w:t> </w:t>
                          </w:r>
                        </w:p>
                        <w:p w14:paraId="0D3CC250" w14:textId="77777777" w:rsidR="005E0510" w:rsidRPr="00E33215" w:rsidRDefault="005E0510" w:rsidP="005E0510">
                          <w:pPr>
                            <w:pStyle w:val="paragraph"/>
                            <w:spacing w:before="0" w:beforeAutospacing="0" w:after="0" w:afterAutospacing="0"/>
                            <w:textAlignment w:val="baseline"/>
                            <w:rPr>
                              <w:rFonts w:ascii="Montserrat SemiBold" w:hAnsi="Montserrat SemiBold"/>
                              <w:sz w:val="22"/>
                              <w:szCs w:val="22"/>
                            </w:rPr>
                          </w:pPr>
                          <w:r w:rsidRPr="00E33215">
                            <w:rPr>
                              <w:rStyle w:val="normaltextrun"/>
                              <w:rFonts w:ascii="Montserrat Light" w:eastAsia="Calibri" w:hAnsi="Montserrat Light"/>
                              <w:color w:val="262626"/>
                              <w:sz w:val="22"/>
                              <w:szCs w:val="22"/>
                            </w:rPr>
                            <w:t>Anticipated 80% increase in the 75+ population by 2043 and an expected decrease in working age population – potential increased demand with a limited workforce.</w:t>
                          </w:r>
                          <w:r w:rsidRPr="00E33215">
                            <w:rPr>
                              <w:rStyle w:val="eop"/>
                              <w:rFonts w:eastAsia="Calibri"/>
                              <w:color w:val="262626"/>
                              <w:sz w:val="22"/>
                              <w:szCs w:val="22"/>
                            </w:rPr>
                            <w:t> </w:t>
                          </w:r>
                        </w:p>
                        <w:p w14:paraId="180B4484" w14:textId="77777777" w:rsidR="005E0510" w:rsidRDefault="005E0510" w:rsidP="005E0510">
                          <w:pPr>
                            <w:pStyle w:val="paragraph"/>
                            <w:spacing w:before="0" w:beforeAutospacing="0" w:after="0" w:afterAutospacing="0"/>
                            <w:textAlignment w:val="baseline"/>
                            <w:rPr>
                              <w:rStyle w:val="eop"/>
                              <w:rFonts w:eastAsia="Calibri"/>
                              <w:color w:val="262626"/>
                            </w:rPr>
                          </w:pPr>
                          <w:r>
                            <w:rPr>
                              <w:rStyle w:val="normaltextrun"/>
                              <w:rFonts w:ascii="Montserrat Light" w:eastAsia="Calibri" w:hAnsi="Montserrat Light"/>
                              <w:color w:val="262626"/>
                            </w:rPr>
                            <w:t> </w:t>
                          </w:r>
                        </w:p>
                        <w:p w14:paraId="1AF40423" w14:textId="00249F98" w:rsidR="005E0510" w:rsidRDefault="005E0510" w:rsidP="005E0510">
                          <w:pPr>
                            <w:pStyle w:val="paragraph"/>
                            <w:numPr>
                              <w:ilvl w:val="0"/>
                              <w:numId w:val="40"/>
                            </w:numPr>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Inequalities</w:t>
                          </w:r>
                          <w:r>
                            <w:rPr>
                              <w:rStyle w:val="eop"/>
                              <w:rFonts w:ascii="Montserrat SemiBold" w:eastAsia="Calibri" w:hAnsi="Montserrat SemiBold"/>
                              <w:color w:val="262626"/>
                            </w:rPr>
                            <w:t> </w:t>
                          </w:r>
                        </w:p>
                        <w:p w14:paraId="1E4F6332" w14:textId="77777777" w:rsidR="005E0510" w:rsidRPr="00E33215" w:rsidRDefault="005E0510" w:rsidP="005E0510">
                          <w:pPr>
                            <w:pStyle w:val="paragraph"/>
                            <w:spacing w:before="0" w:beforeAutospacing="0" w:after="0" w:afterAutospacing="0"/>
                            <w:textAlignment w:val="baseline"/>
                            <w:rPr>
                              <w:rFonts w:ascii="Montserrat SemiBold" w:hAnsi="Montserrat SemiBold"/>
                              <w:sz w:val="22"/>
                              <w:szCs w:val="22"/>
                            </w:rPr>
                          </w:pPr>
                          <w:r w:rsidRPr="00E33215">
                            <w:rPr>
                              <w:rStyle w:val="normaltextrun"/>
                              <w:rFonts w:ascii="Montserrat Light" w:eastAsia="Calibri" w:hAnsi="Montserrat Light"/>
                              <w:color w:val="262626"/>
                              <w:sz w:val="22"/>
                              <w:szCs w:val="22"/>
                            </w:rPr>
                            <w:t>The difference of life expectancy between the most and least deprived areas is 10 years for men and 8 years for women, and the early death rate has increased by 50% in the most deprived areas.</w:t>
                          </w:r>
                          <w:r w:rsidRPr="00E33215">
                            <w:rPr>
                              <w:rStyle w:val="eop"/>
                              <w:rFonts w:eastAsia="Calibri"/>
                              <w:color w:val="262626"/>
                              <w:sz w:val="22"/>
                              <w:szCs w:val="22"/>
                            </w:rPr>
                            <w:t> </w:t>
                          </w:r>
                        </w:p>
                        <w:p w14:paraId="669D3CA5" w14:textId="77777777" w:rsidR="005E0510" w:rsidRDefault="005E0510" w:rsidP="005E0510">
                          <w:pPr>
                            <w:pStyle w:val="paragraph"/>
                            <w:spacing w:before="0" w:beforeAutospacing="0" w:after="0" w:afterAutospacing="0"/>
                            <w:textAlignment w:val="baseline"/>
                            <w:rPr>
                              <w:rFonts w:ascii="Montserrat SemiBold" w:hAnsi="Montserrat SemiBold"/>
                            </w:rPr>
                          </w:pPr>
                          <w:r>
                            <w:rPr>
                              <w:rStyle w:val="normaltextrun"/>
                              <w:rFonts w:ascii="Montserrat Light" w:eastAsia="Calibri" w:hAnsi="Montserrat Light"/>
                              <w:color w:val="262626"/>
                            </w:rPr>
                            <w:t> </w:t>
                          </w:r>
                          <w:r>
                            <w:rPr>
                              <w:rStyle w:val="eop"/>
                              <w:rFonts w:eastAsia="Calibri"/>
                              <w:color w:val="262626"/>
                            </w:rPr>
                            <w:t> </w:t>
                          </w:r>
                        </w:p>
                        <w:p w14:paraId="392C6AB8" w14:textId="77777777" w:rsidR="005E0510" w:rsidRDefault="005E0510" w:rsidP="005E0510">
                          <w:pPr>
                            <w:pStyle w:val="paragraph"/>
                            <w:numPr>
                              <w:ilvl w:val="0"/>
                              <w:numId w:val="40"/>
                            </w:numPr>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Demand</w:t>
                          </w:r>
                          <w:r>
                            <w:rPr>
                              <w:rStyle w:val="eop"/>
                              <w:rFonts w:ascii="Montserrat SemiBold" w:eastAsia="Calibri" w:hAnsi="Montserrat SemiBold"/>
                              <w:color w:val="262626"/>
                            </w:rPr>
                            <w:t> </w:t>
                          </w:r>
                        </w:p>
                        <w:p w14:paraId="7806FA72" w14:textId="77777777" w:rsidR="005E0510" w:rsidRPr="00E33215" w:rsidRDefault="005E0510" w:rsidP="005E0510">
                          <w:pPr>
                            <w:pStyle w:val="paragraph"/>
                            <w:spacing w:before="0" w:beforeAutospacing="0" w:after="0" w:afterAutospacing="0"/>
                            <w:textAlignment w:val="baseline"/>
                            <w:rPr>
                              <w:rFonts w:ascii="Montserrat SemiBold" w:hAnsi="Montserrat SemiBold"/>
                              <w:sz w:val="22"/>
                              <w:szCs w:val="22"/>
                            </w:rPr>
                          </w:pPr>
                          <w:r w:rsidRPr="00E33215">
                            <w:rPr>
                              <w:rStyle w:val="normaltextrun"/>
                              <w:rFonts w:ascii="Montserrat Light" w:eastAsia="Calibri" w:hAnsi="Montserrat Light"/>
                              <w:color w:val="262626"/>
                              <w:sz w:val="22"/>
                              <w:szCs w:val="22"/>
                            </w:rPr>
                            <w:t>Some services have struggled to manage increase in demand due to a multitude of factors such as Covid-19 restrictions, staff fatigue, and workforce challenges.</w:t>
                          </w:r>
                          <w:r w:rsidRPr="00E33215">
                            <w:rPr>
                              <w:rStyle w:val="eop"/>
                              <w:rFonts w:eastAsia="Calibri"/>
                              <w:color w:val="262626"/>
                              <w:sz w:val="22"/>
                              <w:szCs w:val="22"/>
                            </w:rPr>
                            <w:t> </w:t>
                          </w:r>
                        </w:p>
                        <w:p w14:paraId="3EC2CCF1" w14:textId="77777777" w:rsidR="005E0510" w:rsidRDefault="005E0510" w:rsidP="005E0510">
                          <w:pPr>
                            <w:pStyle w:val="paragraph"/>
                            <w:spacing w:before="0" w:beforeAutospacing="0" w:after="0" w:afterAutospacing="0"/>
                            <w:textAlignment w:val="baseline"/>
                            <w:rPr>
                              <w:rFonts w:ascii="Montserrat SemiBold" w:hAnsi="Montserrat SemiBold"/>
                            </w:rPr>
                          </w:pPr>
                          <w:r>
                            <w:rPr>
                              <w:rStyle w:val="normaltextrun"/>
                              <w:rFonts w:ascii="Montserrat Light" w:eastAsia="Calibri" w:hAnsi="Montserrat Light"/>
                              <w:color w:val="262626"/>
                            </w:rPr>
                            <w:t> </w:t>
                          </w:r>
                          <w:r>
                            <w:rPr>
                              <w:rStyle w:val="eop"/>
                              <w:rFonts w:eastAsia="Calibri"/>
                              <w:color w:val="262626"/>
                            </w:rPr>
                            <w:t> </w:t>
                          </w:r>
                        </w:p>
                        <w:p w14:paraId="523D182F" w14:textId="77777777" w:rsidR="005E0510" w:rsidRDefault="005E0510" w:rsidP="005E0510">
                          <w:pPr>
                            <w:pStyle w:val="paragraph"/>
                            <w:numPr>
                              <w:ilvl w:val="0"/>
                              <w:numId w:val="40"/>
                            </w:numPr>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Workforce</w:t>
                          </w:r>
                          <w:r>
                            <w:rPr>
                              <w:rStyle w:val="eop"/>
                              <w:rFonts w:ascii="Montserrat SemiBold" w:eastAsia="Calibri" w:hAnsi="Montserrat SemiBold"/>
                              <w:color w:val="262626"/>
                            </w:rPr>
                            <w:t> </w:t>
                          </w:r>
                        </w:p>
                        <w:p w14:paraId="0CD5ACBA" w14:textId="77777777" w:rsidR="005E0510" w:rsidRPr="00E33215" w:rsidRDefault="005E0510" w:rsidP="005E0510">
                          <w:pPr>
                            <w:pStyle w:val="paragraph"/>
                            <w:spacing w:before="0" w:beforeAutospacing="0" w:after="0" w:afterAutospacing="0"/>
                            <w:textAlignment w:val="baseline"/>
                            <w:rPr>
                              <w:rFonts w:ascii="Montserrat SemiBold" w:hAnsi="Montserrat SemiBold"/>
                              <w:sz w:val="22"/>
                              <w:szCs w:val="22"/>
                            </w:rPr>
                          </w:pPr>
                          <w:r w:rsidRPr="00E33215">
                            <w:rPr>
                              <w:rStyle w:val="normaltextrun"/>
                              <w:rFonts w:ascii="Montserrat Light" w:eastAsia="Calibri" w:hAnsi="Montserrat Light"/>
                              <w:color w:val="262626"/>
                              <w:sz w:val="22"/>
                              <w:szCs w:val="22"/>
                            </w:rPr>
                            <w:t>We have an aging workforce with a sizable proportion of staff potentially nearing retirement as well as ongoing issues around recruitment and retention.</w:t>
                          </w:r>
                          <w:r w:rsidRPr="00E33215">
                            <w:rPr>
                              <w:rStyle w:val="eop"/>
                              <w:rFonts w:eastAsia="Calibri"/>
                              <w:color w:val="262626"/>
                              <w:sz w:val="22"/>
                              <w:szCs w:val="22"/>
                            </w:rPr>
                            <w:t> </w:t>
                          </w:r>
                        </w:p>
                        <w:p w14:paraId="7C501363" w14:textId="77777777" w:rsidR="005E0510" w:rsidRDefault="005E0510" w:rsidP="005E0510">
                          <w:pPr>
                            <w:pStyle w:val="paragraph"/>
                            <w:spacing w:before="0" w:beforeAutospacing="0" w:after="0" w:afterAutospacing="0"/>
                            <w:textAlignment w:val="baseline"/>
                            <w:rPr>
                              <w:rFonts w:ascii="Montserrat SemiBold" w:hAnsi="Montserrat SemiBold"/>
                            </w:rPr>
                          </w:pPr>
                          <w:r>
                            <w:rPr>
                              <w:rStyle w:val="normaltextrun"/>
                              <w:rFonts w:ascii="Montserrat Light" w:eastAsia="Calibri" w:hAnsi="Montserrat Light"/>
                              <w:color w:val="262626"/>
                            </w:rPr>
                            <w:t> </w:t>
                          </w:r>
                          <w:r>
                            <w:rPr>
                              <w:rStyle w:val="eop"/>
                              <w:rFonts w:eastAsia="Calibri"/>
                              <w:color w:val="262626"/>
                            </w:rPr>
                            <w:t> </w:t>
                          </w:r>
                        </w:p>
                        <w:p w14:paraId="2704C988" w14:textId="77777777" w:rsidR="005E0510" w:rsidRDefault="005E0510" w:rsidP="005E0510">
                          <w:pPr>
                            <w:pStyle w:val="paragraph"/>
                            <w:numPr>
                              <w:ilvl w:val="0"/>
                              <w:numId w:val="40"/>
                            </w:numPr>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Mental Health</w:t>
                          </w:r>
                          <w:r>
                            <w:rPr>
                              <w:rStyle w:val="eop"/>
                              <w:rFonts w:ascii="Montserrat SemiBold" w:eastAsia="Calibri" w:hAnsi="Montserrat SemiBold"/>
                              <w:color w:val="262626"/>
                            </w:rPr>
                            <w:t> </w:t>
                          </w:r>
                        </w:p>
                        <w:p w14:paraId="7DB436F3" w14:textId="77777777" w:rsidR="005E0510" w:rsidRPr="00E33215" w:rsidRDefault="005E0510" w:rsidP="005E0510">
                          <w:pPr>
                            <w:pStyle w:val="paragraph"/>
                            <w:spacing w:before="0" w:beforeAutospacing="0" w:after="0" w:afterAutospacing="0"/>
                            <w:textAlignment w:val="baseline"/>
                            <w:rPr>
                              <w:rFonts w:ascii="Montserrat SemiBold" w:hAnsi="Montserrat SemiBold"/>
                              <w:sz w:val="22"/>
                              <w:szCs w:val="22"/>
                            </w:rPr>
                          </w:pPr>
                          <w:r w:rsidRPr="00E33215">
                            <w:rPr>
                              <w:rStyle w:val="normaltextrun"/>
                              <w:rFonts w:ascii="Montserrat Light" w:eastAsia="Calibri" w:hAnsi="Montserrat Light"/>
                              <w:color w:val="262626"/>
                              <w:sz w:val="22"/>
                              <w:szCs w:val="22"/>
                            </w:rPr>
                            <w:t>Primary care data shows depression is the 2</w:t>
                          </w:r>
                          <w:r w:rsidRPr="00E33215">
                            <w:rPr>
                              <w:rStyle w:val="normaltextrun"/>
                              <w:rFonts w:ascii="Montserrat Light" w:eastAsia="Calibri" w:hAnsi="Montserrat Light"/>
                              <w:color w:val="262626"/>
                              <w:sz w:val="18"/>
                              <w:szCs w:val="18"/>
                              <w:vertAlign w:val="superscript"/>
                            </w:rPr>
                            <w:t>nd</w:t>
                          </w:r>
                          <w:r w:rsidRPr="00E33215">
                            <w:rPr>
                              <w:rStyle w:val="normaltextrun"/>
                              <w:rFonts w:ascii="Montserrat Light" w:eastAsia="Calibri" w:hAnsi="Montserrat Light"/>
                              <w:color w:val="262626"/>
                              <w:sz w:val="22"/>
                              <w:szCs w:val="22"/>
                            </w:rPr>
                            <w:t xml:space="preserve"> most prevalent long-term condition, and Scotland has the second highest rate of suicide deaths of all UK countries.</w:t>
                          </w:r>
                          <w:r w:rsidRPr="00E33215">
                            <w:rPr>
                              <w:rStyle w:val="eop"/>
                              <w:rFonts w:eastAsia="Calibri"/>
                              <w:color w:val="262626"/>
                              <w:sz w:val="22"/>
                              <w:szCs w:val="22"/>
                            </w:rPr>
                            <w:t> </w:t>
                          </w:r>
                        </w:p>
                        <w:p w14:paraId="05AD1299" w14:textId="77777777" w:rsidR="005E0510" w:rsidRDefault="005E0510" w:rsidP="005E0510">
                          <w:pPr>
                            <w:pStyle w:val="paragraph"/>
                            <w:spacing w:before="0" w:beforeAutospacing="0" w:after="0" w:afterAutospacing="0"/>
                            <w:textAlignment w:val="baseline"/>
                            <w:rPr>
                              <w:rFonts w:ascii="Montserrat SemiBold" w:hAnsi="Montserrat SemiBold"/>
                            </w:rPr>
                          </w:pPr>
                          <w:r>
                            <w:rPr>
                              <w:rStyle w:val="normaltextrun"/>
                              <w:rFonts w:ascii="Montserrat Light" w:eastAsia="Calibri" w:hAnsi="Montserrat Light"/>
                              <w:color w:val="262626"/>
                            </w:rPr>
                            <w:t> </w:t>
                          </w:r>
                          <w:r>
                            <w:rPr>
                              <w:rStyle w:val="eop"/>
                              <w:rFonts w:eastAsia="Calibri"/>
                              <w:color w:val="262626"/>
                            </w:rPr>
                            <w:t> </w:t>
                          </w:r>
                        </w:p>
                        <w:p w14:paraId="5BAF370C" w14:textId="77777777" w:rsidR="005E0510" w:rsidRDefault="005E0510" w:rsidP="005E0510">
                          <w:pPr>
                            <w:pStyle w:val="paragraph"/>
                            <w:numPr>
                              <w:ilvl w:val="0"/>
                              <w:numId w:val="40"/>
                            </w:numPr>
                            <w:spacing w:before="0" w:beforeAutospacing="0" w:after="0" w:afterAutospacing="0"/>
                            <w:textAlignment w:val="baseline"/>
                            <w:rPr>
                              <w:rFonts w:ascii="Montserrat SemiBold" w:hAnsi="Montserrat SemiBold"/>
                            </w:rPr>
                          </w:pPr>
                          <w:r>
                            <w:rPr>
                              <w:rStyle w:val="normaltextrun"/>
                              <w:rFonts w:ascii="Montserrat SemiBold" w:eastAsia="Calibri" w:hAnsi="Montserrat SemiBold"/>
                              <w:color w:val="262626"/>
                            </w:rPr>
                            <w:t>Behavioural Factors</w:t>
                          </w:r>
                          <w:r>
                            <w:rPr>
                              <w:rStyle w:val="eop"/>
                              <w:rFonts w:ascii="Montserrat SemiBold" w:eastAsia="Calibri" w:hAnsi="Montserrat SemiBold"/>
                              <w:color w:val="262626"/>
                            </w:rPr>
                            <w:t> </w:t>
                          </w:r>
                        </w:p>
                        <w:p w14:paraId="6BDF9B6D" w14:textId="77777777" w:rsidR="005E0510" w:rsidRPr="00E33215" w:rsidRDefault="005E0510" w:rsidP="005E0510">
                          <w:pPr>
                            <w:pStyle w:val="paragraph"/>
                            <w:spacing w:before="0" w:beforeAutospacing="0" w:after="0" w:afterAutospacing="0"/>
                            <w:textAlignment w:val="baseline"/>
                            <w:rPr>
                              <w:rFonts w:ascii="Montserrat SemiBold" w:hAnsi="Montserrat SemiBold"/>
                              <w:sz w:val="22"/>
                              <w:szCs w:val="22"/>
                            </w:rPr>
                          </w:pPr>
                          <w:r w:rsidRPr="00E33215">
                            <w:rPr>
                              <w:rStyle w:val="normaltextrun"/>
                              <w:rFonts w:ascii="Montserrat Light" w:eastAsia="Calibri" w:hAnsi="Montserrat Light"/>
                              <w:color w:val="262626"/>
                              <w:sz w:val="22"/>
                              <w:szCs w:val="22"/>
                            </w:rPr>
                            <w:t>In the last five years, alcohol-related hospital admissions have been rising, and the drugs deaths rate increased by 234% between 2010 to 2020 from 10 to 33 annual deaths in Falkirk.</w:t>
                          </w:r>
                          <w:r w:rsidRPr="00E33215">
                            <w:rPr>
                              <w:rStyle w:val="eop"/>
                              <w:rFonts w:eastAsia="Calibri"/>
                              <w:color w:val="262626"/>
                              <w:sz w:val="22"/>
                              <w:szCs w:val="22"/>
                            </w:rPr>
                            <w:t> </w:t>
                          </w:r>
                        </w:p>
                        <w:p w14:paraId="0DCCB832" w14:textId="1985E8F5" w:rsidR="005C187B" w:rsidRPr="005C187B" w:rsidRDefault="005C187B" w:rsidP="005C187B"/>
                      </w:txbxContent>
                    </v:textbox>
                    <w10:anchorlock/>
                  </v:shape>
                </w:pict>
              </mc:Fallback>
            </mc:AlternateContent>
          </w:r>
          <w:r>
            <w:rPr>
              <w:noProof/>
            </w:rPr>
            <mc:AlternateContent>
              <mc:Choice Requires="wps">
                <w:drawing>
                  <wp:anchor distT="0" distB="0" distL="114300" distR="114300" simplePos="0" relativeHeight="251658258" behindDoc="0" locked="0" layoutInCell="1" allowOverlap="1" wp14:anchorId="7D8F8F38" wp14:editId="217B4AED">
                    <wp:simplePos x="5334000" y="1638300"/>
                    <wp:positionH relativeFrom="margin">
                      <wp:align>right</wp:align>
                    </wp:positionH>
                    <wp:positionV relativeFrom="margin">
                      <wp:align>top</wp:align>
                    </wp:positionV>
                    <wp:extent cx="4424045" cy="5734050"/>
                    <wp:effectExtent l="0" t="0" r="0" b="0"/>
                    <wp:wrapSquare wrapText="bothSides"/>
                    <wp:docPr id="10499352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4045" cy="5734050"/>
                            </a:xfrm>
                            <a:prstGeom prst="rect">
                              <a:avLst/>
                            </a:prstGeom>
                            <a:solidFill>
                              <a:srgbClr val="FFFFFF"/>
                            </a:solidFill>
                            <a:ln w="9525">
                              <a:noFill/>
                              <a:miter lim="800000"/>
                              <a:headEnd/>
                              <a:tailEnd/>
                            </a:ln>
                          </wps:spPr>
                          <wps:txbx>
                            <w:txbxContent>
                              <w:p w14:paraId="34E25A54" w14:textId="77777777" w:rsidR="00D40CFB" w:rsidRDefault="00D40CFB" w:rsidP="00D40CFB">
                                <w:pPr>
                                  <w:pStyle w:val="Heading1"/>
                                </w:pPr>
                                <w:r>
                                  <w:t>Our Localities</w:t>
                                </w:r>
                              </w:p>
                              <w:p w14:paraId="6AB023A0" w14:textId="77777777" w:rsidR="00FE0263" w:rsidRDefault="00FE0263" w:rsidP="00D40CFB"/>
                              <w:p w14:paraId="0253AC89" w14:textId="77777777" w:rsidR="00D40CFB" w:rsidRPr="00656559" w:rsidRDefault="00D40CFB" w:rsidP="00D40CFB">
                                <w:pPr>
                                  <w:rPr>
                                    <w:rFonts w:ascii="Montserrat SemiBold" w:hAnsi="Montserrat SemiBold"/>
                                  </w:rPr>
                                </w:pPr>
                                <w:r w:rsidRPr="00656559">
                                  <w:rPr>
                                    <w:rFonts w:ascii="Montserrat SemiBold" w:hAnsi="Montserrat SemiBold"/>
                                  </w:rPr>
                                  <w:t>Households</w:t>
                                </w:r>
                              </w:p>
                              <w:p w14:paraId="5F0EBD76" w14:textId="77777777" w:rsidR="00D40CFB" w:rsidRDefault="00D40CFB" w:rsidP="00D40CFB">
                                <w:r w:rsidRPr="001C6919">
                                  <w:rPr>
                                    <w:rFonts w:ascii="Montserrat SemiBold" w:hAnsi="Montserrat SemiBold"/>
                                    <w:noProof/>
                                  </w:rPr>
                                  <w:drawing>
                                    <wp:inline distT="0" distB="0" distL="0" distR="0" wp14:anchorId="2E94C4A1" wp14:editId="1C482EB4">
                                      <wp:extent cx="3747135" cy="1150541"/>
                                      <wp:effectExtent l="0" t="0" r="5715" b="0"/>
                                      <wp:docPr id="207022179" name="Picture 207022179" descr="almost 30,000 households in central area, 31,000 in east area, and 21,000 in west ar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lmost 30,000 households in central area, 31,000 in east area, and 21,000 in west area&#10;"/>
                                              <pic:cNvPicPr/>
                                            </pic:nvPicPr>
                                            <pic:blipFill>
                                              <a:blip r:embed="rId19"/>
                                              <a:stretch>
                                                <a:fillRect/>
                                              </a:stretch>
                                            </pic:blipFill>
                                            <pic:spPr>
                                              <a:xfrm>
                                                <a:off x="0" y="0"/>
                                                <a:ext cx="3782681" cy="1161455"/>
                                              </a:xfrm>
                                              <a:prstGeom prst="rect">
                                                <a:avLst/>
                                              </a:prstGeom>
                                            </pic:spPr>
                                          </pic:pic>
                                        </a:graphicData>
                                      </a:graphic>
                                    </wp:inline>
                                  </w:drawing>
                                </w:r>
                                <w:r>
                                  <w:tab/>
                                </w:r>
                              </w:p>
                              <w:p w14:paraId="538752D3" w14:textId="77777777" w:rsidR="00D40CFB" w:rsidRDefault="00D40CFB" w:rsidP="00D40CFB">
                                <w:r>
                                  <w:t>Central - 21,952</w:t>
                                </w:r>
                                <w:r>
                                  <w:tab/>
                                  <w:t>East - 31,754</w:t>
                                </w:r>
                                <w:r>
                                  <w:tab/>
                                </w:r>
                                <w:r>
                                  <w:tab/>
                                  <w:t>West - 21,520</w:t>
                                </w:r>
                              </w:p>
                              <w:p w14:paraId="09815C45" w14:textId="77777777" w:rsidR="00D40CFB" w:rsidRDefault="00D40CFB" w:rsidP="00D40CFB"/>
                              <w:p w14:paraId="42BD80F5" w14:textId="77777777" w:rsidR="00D40CFB" w:rsidRDefault="00D40CFB" w:rsidP="00D40CFB">
                                <w:pPr>
                                  <w:rPr>
                                    <w:rFonts w:ascii="Montserrat SemiBold" w:hAnsi="Montserrat SemiBold"/>
                                  </w:rPr>
                                </w:pPr>
                                <w:r>
                                  <w:rPr>
                                    <w:rFonts w:ascii="Montserrat SemiBold" w:hAnsi="Montserrat SemiBold"/>
                                  </w:rPr>
                                  <w:t>% that live with a long-term health condition</w:t>
                                </w:r>
                              </w:p>
                              <w:p w14:paraId="7B091230" w14:textId="77777777" w:rsidR="00D40CFB" w:rsidRDefault="00D40CFB" w:rsidP="00D40CFB">
                                <w:r w:rsidRPr="00572973">
                                  <w:rPr>
                                    <w:rFonts w:ascii="Montserrat SemiBold" w:hAnsi="Montserrat SemiBold"/>
                                    <w:noProof/>
                                  </w:rPr>
                                  <w:drawing>
                                    <wp:inline distT="0" distB="0" distL="0" distR="0" wp14:anchorId="18347D8B" wp14:editId="30C10248">
                                      <wp:extent cx="3821430" cy="1162050"/>
                                      <wp:effectExtent l="0" t="0" r="7620" b="0"/>
                                      <wp:docPr id="1076390722" name="Picture 1076390722" descr="People with a long term health condition - 20% in centra, 19% in East, and 18% in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eople with a long term health condition - 20% in centra, 19% in East, and 18% in West"/>
                                              <pic:cNvPicPr/>
                                            </pic:nvPicPr>
                                            <pic:blipFill rotWithShape="1">
                                              <a:blip r:embed="rId20"/>
                                              <a:srcRect b="29877"/>
                                              <a:stretch/>
                                            </pic:blipFill>
                                            <pic:spPr bwMode="auto">
                                              <a:xfrm>
                                                <a:off x="0" y="0"/>
                                                <a:ext cx="3851288" cy="117112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260BBDD1" w14:textId="77777777" w:rsidR="00D40CFB" w:rsidRDefault="00D40CFB" w:rsidP="00D40CFB">
                                <w:r>
                                  <w:t>Central - 20%</w:t>
                                </w:r>
                                <w:r>
                                  <w:tab/>
                                  <w:t>East - 19%</w:t>
                                </w:r>
                                <w:r>
                                  <w:tab/>
                                </w:r>
                                <w:r>
                                  <w:tab/>
                                  <w:t>West - 18%</w:t>
                                </w:r>
                                <w:r>
                                  <w:tab/>
                                </w:r>
                              </w:p>
                              <w:p w14:paraId="2B7DB080" w14:textId="77777777" w:rsidR="00D40CFB" w:rsidRDefault="00D40CFB" w:rsidP="00D40CFB"/>
                              <w:p w14:paraId="0FE8F379" w14:textId="77777777" w:rsidR="00D40CFB" w:rsidRDefault="00D40CFB" w:rsidP="00D40CFB">
                                <w:pPr>
                                  <w:rPr>
                                    <w:rFonts w:ascii="Montserrat SemiBold" w:hAnsi="Montserrat SemiBold"/>
                                  </w:rPr>
                                </w:pPr>
                                <w:r>
                                  <w:rPr>
                                    <w:rFonts w:ascii="Montserrat SemiBold" w:hAnsi="Montserrat SemiBold"/>
                                  </w:rPr>
                                  <w:t>% that live in the most deprived SIMD quintile</w:t>
                                </w:r>
                              </w:p>
                              <w:p w14:paraId="76D11BAE" w14:textId="77777777" w:rsidR="00D40CFB" w:rsidRDefault="00D40CFB" w:rsidP="00D40CFB">
                                <w:pPr>
                                  <w:rPr>
                                    <w:rFonts w:ascii="Montserrat SemiBold" w:hAnsi="Montserrat SemiBold"/>
                                  </w:rPr>
                                </w:pPr>
                                <w:r w:rsidRPr="00347E92">
                                  <w:rPr>
                                    <w:rFonts w:ascii="Montserrat SemiBold" w:hAnsi="Montserrat SemiBold"/>
                                    <w:noProof/>
                                  </w:rPr>
                                  <w:drawing>
                                    <wp:inline distT="0" distB="0" distL="0" distR="0" wp14:anchorId="77815440" wp14:editId="378A221F">
                                      <wp:extent cx="3783361" cy="1133475"/>
                                      <wp:effectExtent l="0" t="0" r="7620" b="0"/>
                                      <wp:docPr id="2046315104" name="Picture 2046315104" descr="% of people that live in the most deprived SIMD quintile - 33% in central area, 12% in east area, and 7% in we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 of people that live in the most deprived SIMD quintile - 33% in central area, 12% in east area, and 7% in west area."/>
                                              <pic:cNvPicPr/>
                                            </pic:nvPicPr>
                                            <pic:blipFill rotWithShape="1">
                                              <a:blip r:embed="rId21"/>
                                              <a:srcRect b="31108"/>
                                              <a:stretch/>
                                            </pic:blipFill>
                                            <pic:spPr bwMode="auto">
                                              <a:xfrm>
                                                <a:off x="0" y="0"/>
                                                <a:ext cx="3815563" cy="1143123"/>
                                              </a:xfrm>
                                              <a:prstGeom prst="rect">
                                                <a:avLst/>
                                              </a:prstGeom>
                                              <a:ln>
                                                <a:noFill/>
                                              </a:ln>
                                              <a:extLst>
                                                <a:ext uri="{53640926-AAD7-44D8-BBD7-CCE9431645EC}">
                                                  <a14:shadowObscured xmlns:a14="http://schemas.microsoft.com/office/drawing/2010/main"/>
                                                </a:ext>
                                              </a:extLst>
                                            </pic:spPr>
                                          </pic:pic>
                                        </a:graphicData>
                                      </a:graphic>
                                    </wp:inline>
                                  </w:drawing>
                                </w:r>
                              </w:p>
                              <w:p w14:paraId="4F1FE14A" w14:textId="77777777" w:rsidR="00D40CFB" w:rsidRPr="00703186" w:rsidRDefault="00D40CFB" w:rsidP="00D40CFB">
                                <w:r>
                                  <w:t>Central - 22%</w:t>
                                </w:r>
                                <w:r>
                                  <w:tab/>
                                  <w:t>East - 12%</w:t>
                                </w:r>
                                <w:r>
                                  <w:tab/>
                                </w:r>
                                <w:r>
                                  <w:tab/>
                                  <w:t>West - 7%</w:t>
                                </w:r>
                                <w:r>
                                  <w:tab/>
                                </w:r>
                              </w:p>
                              <w:p w14:paraId="1512B01F" w14:textId="77777777" w:rsidR="001D362C" w:rsidRDefault="001D362C" w:rsidP="00D40CFB"/>
                            </w:txbxContent>
                          </wps:txbx>
                          <wps:bodyPr rot="0" vert="horz" wrap="square" lIns="91440" tIns="45720" rIns="91440" bIns="45720" anchor="t" anchorCtr="0">
                            <a:noAutofit/>
                          </wps:bodyPr>
                        </wps:wsp>
                      </a:graphicData>
                    </a:graphic>
                  </wp:anchor>
                </w:drawing>
              </mc:Choice>
              <mc:Fallback>
                <w:pict>
                  <v:shapetype w14:anchorId="7D8F8F38" id="_x0000_t202" coordsize="21600,21600" o:spt="202" path="m,l,21600r21600,l21600,xe">
                    <v:stroke joinstyle="miter"/>
                    <v:path gradientshapeok="t" o:connecttype="rect"/>
                  </v:shapetype>
                  <v:shape id="_x0000_s1028" type="#_x0000_t202" alt="&quot;&quot;" style="position:absolute;margin-left:297.15pt;margin-top:0;width:348.35pt;height:451.5pt;z-index:251658258;visibility:visible;mso-wrap-style:square;mso-wrap-distance-left:9pt;mso-wrap-distance-top:0;mso-wrap-distance-right:9pt;mso-wrap-distance-bottom:0;mso-position-horizontal:right;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" stroked="f">
                    <v:textbox>
                      <w:txbxContent>
                        <w:p w14:paraId="34E25A54" w14:textId="77777777" w:rsidR="00D40CFB" w:rsidRDefault="00D40CFB" w:rsidP="00D40CFB">
                          <w:pPr>
                            <w:pStyle w:val="Heading1"/>
                          </w:pPr>
                          <w:r>
                            <w:t>Our Localities</w:t>
                          </w:r>
                        </w:p>
                        <w:p w14:paraId="6AB023A0" w14:textId="77777777" w:rsidR="00FE0263" w:rsidRDefault="00FE0263" w:rsidP="00D40CFB"/>
                        <w:p w14:paraId="0253AC89" w14:textId="77777777" w:rsidR="00D40CFB" w:rsidRPr="00656559" w:rsidRDefault="00D40CFB" w:rsidP="00D40CFB">
                          <w:pPr>
                            <w:rPr>
                              <w:rFonts w:ascii="Montserrat SemiBold" w:hAnsi="Montserrat SemiBold"/>
                            </w:rPr>
                          </w:pPr>
                          <w:r w:rsidRPr="00656559">
                            <w:rPr>
                              <w:rFonts w:ascii="Montserrat SemiBold" w:hAnsi="Montserrat SemiBold"/>
                            </w:rPr>
                            <w:t>Households</w:t>
                          </w:r>
                        </w:p>
                        <w:p w14:paraId="5F0EBD76" w14:textId="77777777" w:rsidR="00D40CFB" w:rsidRDefault="00D40CFB" w:rsidP="00D40CFB">
                          <w:r w:rsidRPr="001C6919">
                            <w:rPr>
                              <w:rFonts w:ascii="Montserrat SemiBold" w:hAnsi="Montserrat SemiBold"/>
                              <w:noProof/>
                            </w:rPr>
                            <w:drawing>
                              <wp:inline distT="0" distB="0" distL="0" distR="0" wp14:anchorId="2E94C4A1" wp14:editId="1C482EB4">
                                <wp:extent cx="3747135" cy="1150541"/>
                                <wp:effectExtent l="0" t="0" r="5715" b="0"/>
                                <wp:docPr id="207022179" name="Picture 207022179" descr="almost 30,000 households in central area, 31,000 in east area, and 21,000 in west ar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lmost 30,000 households in central area, 31,000 in east area, and 21,000 in west area&#10;"/>
                                        <pic:cNvPicPr/>
                                      </pic:nvPicPr>
                                      <pic:blipFill>
                                        <a:blip r:embed="rId19"/>
                                        <a:stretch>
                                          <a:fillRect/>
                                        </a:stretch>
                                      </pic:blipFill>
                                      <pic:spPr>
                                        <a:xfrm>
                                          <a:off x="0" y="0"/>
                                          <a:ext cx="3782681" cy="1161455"/>
                                        </a:xfrm>
                                        <a:prstGeom prst="rect">
                                          <a:avLst/>
                                        </a:prstGeom>
                                      </pic:spPr>
                                    </pic:pic>
                                  </a:graphicData>
                                </a:graphic>
                              </wp:inline>
                            </w:drawing>
                          </w:r>
                          <w:r>
                            <w:tab/>
                          </w:r>
                        </w:p>
                        <w:p w14:paraId="538752D3" w14:textId="77777777" w:rsidR="00D40CFB" w:rsidRDefault="00D40CFB" w:rsidP="00D40CFB">
                          <w:r>
                            <w:t>Central - 21,952</w:t>
                          </w:r>
                          <w:r>
                            <w:tab/>
                            <w:t>East - 31,754</w:t>
                          </w:r>
                          <w:r>
                            <w:tab/>
                          </w:r>
                          <w:r>
                            <w:tab/>
                            <w:t>West - 21,520</w:t>
                          </w:r>
                        </w:p>
                        <w:p w14:paraId="09815C45" w14:textId="77777777" w:rsidR="00D40CFB" w:rsidRDefault="00D40CFB" w:rsidP="00D40CFB"/>
                        <w:p w14:paraId="42BD80F5" w14:textId="77777777" w:rsidR="00D40CFB" w:rsidRDefault="00D40CFB" w:rsidP="00D40CFB">
                          <w:pPr>
                            <w:rPr>
                              <w:rFonts w:ascii="Montserrat SemiBold" w:hAnsi="Montserrat SemiBold"/>
                            </w:rPr>
                          </w:pPr>
                          <w:r>
                            <w:rPr>
                              <w:rFonts w:ascii="Montserrat SemiBold" w:hAnsi="Montserrat SemiBold"/>
                            </w:rPr>
                            <w:t>% that live with a long-term health condition</w:t>
                          </w:r>
                        </w:p>
                        <w:p w14:paraId="7B091230" w14:textId="77777777" w:rsidR="00D40CFB" w:rsidRDefault="00D40CFB" w:rsidP="00D40CFB">
                          <w:r w:rsidRPr="00572973">
                            <w:rPr>
                              <w:rFonts w:ascii="Montserrat SemiBold" w:hAnsi="Montserrat SemiBold"/>
                              <w:noProof/>
                            </w:rPr>
                            <w:drawing>
                              <wp:inline distT="0" distB="0" distL="0" distR="0" wp14:anchorId="18347D8B" wp14:editId="30C10248">
                                <wp:extent cx="3821430" cy="1162050"/>
                                <wp:effectExtent l="0" t="0" r="7620" b="0"/>
                                <wp:docPr id="1076390722" name="Picture 1076390722" descr="People with a long term health condition - 20% in centra, 19% in East, and 18% in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eople with a long term health condition - 20% in centra, 19% in East, and 18% in West"/>
                                        <pic:cNvPicPr/>
                                      </pic:nvPicPr>
                                      <pic:blipFill rotWithShape="1">
                                        <a:blip r:embed="rId20"/>
                                        <a:srcRect b="29877"/>
                                        <a:stretch/>
                                      </pic:blipFill>
                                      <pic:spPr bwMode="auto">
                                        <a:xfrm>
                                          <a:off x="0" y="0"/>
                                          <a:ext cx="3851288" cy="117112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260BBDD1" w14:textId="77777777" w:rsidR="00D40CFB" w:rsidRDefault="00D40CFB" w:rsidP="00D40CFB">
                          <w:r>
                            <w:t>Central - 20%</w:t>
                          </w:r>
                          <w:r>
                            <w:tab/>
                            <w:t>East - 19%</w:t>
                          </w:r>
                          <w:r>
                            <w:tab/>
                          </w:r>
                          <w:r>
                            <w:tab/>
                            <w:t>West - 18%</w:t>
                          </w:r>
                          <w:r>
                            <w:tab/>
                          </w:r>
                        </w:p>
                        <w:p w14:paraId="2B7DB080" w14:textId="77777777" w:rsidR="00D40CFB" w:rsidRDefault="00D40CFB" w:rsidP="00D40CFB"/>
                        <w:p w14:paraId="0FE8F379" w14:textId="77777777" w:rsidR="00D40CFB" w:rsidRDefault="00D40CFB" w:rsidP="00D40CFB">
                          <w:pPr>
                            <w:rPr>
                              <w:rFonts w:ascii="Montserrat SemiBold" w:hAnsi="Montserrat SemiBold"/>
                            </w:rPr>
                          </w:pPr>
                          <w:r>
                            <w:rPr>
                              <w:rFonts w:ascii="Montserrat SemiBold" w:hAnsi="Montserrat SemiBold"/>
                            </w:rPr>
                            <w:t>% that live in the most deprived SIMD quintile</w:t>
                          </w:r>
                        </w:p>
                        <w:p w14:paraId="76D11BAE" w14:textId="77777777" w:rsidR="00D40CFB" w:rsidRDefault="00D40CFB" w:rsidP="00D40CFB">
                          <w:pPr>
                            <w:rPr>
                              <w:rFonts w:ascii="Montserrat SemiBold" w:hAnsi="Montserrat SemiBold"/>
                            </w:rPr>
                          </w:pPr>
                          <w:r w:rsidRPr="00347E92">
                            <w:rPr>
                              <w:rFonts w:ascii="Montserrat SemiBold" w:hAnsi="Montserrat SemiBold"/>
                              <w:noProof/>
                            </w:rPr>
                            <w:drawing>
                              <wp:inline distT="0" distB="0" distL="0" distR="0" wp14:anchorId="77815440" wp14:editId="378A221F">
                                <wp:extent cx="3783361" cy="1133475"/>
                                <wp:effectExtent l="0" t="0" r="7620" b="0"/>
                                <wp:docPr id="2046315104" name="Picture 2046315104" descr="% of people that live in the most deprived SIMD quintile - 33% in central area, 12% in east area, and 7% in wes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 of people that live in the most deprived SIMD quintile - 33% in central area, 12% in east area, and 7% in west area."/>
                                        <pic:cNvPicPr/>
                                      </pic:nvPicPr>
                                      <pic:blipFill rotWithShape="1">
                                        <a:blip r:embed="rId21"/>
                                        <a:srcRect b="31108"/>
                                        <a:stretch/>
                                      </pic:blipFill>
                                      <pic:spPr bwMode="auto">
                                        <a:xfrm>
                                          <a:off x="0" y="0"/>
                                          <a:ext cx="3815563" cy="1143123"/>
                                        </a:xfrm>
                                        <a:prstGeom prst="rect">
                                          <a:avLst/>
                                        </a:prstGeom>
                                        <a:ln>
                                          <a:noFill/>
                                        </a:ln>
                                        <a:extLst>
                                          <a:ext uri="{53640926-AAD7-44D8-BBD7-CCE9431645EC}">
                                            <a14:shadowObscured xmlns:a14="http://schemas.microsoft.com/office/drawing/2010/main"/>
                                          </a:ext>
                                        </a:extLst>
                                      </pic:spPr>
                                    </pic:pic>
                                  </a:graphicData>
                                </a:graphic>
                              </wp:inline>
                            </w:drawing>
                          </w:r>
                        </w:p>
                        <w:p w14:paraId="4F1FE14A" w14:textId="77777777" w:rsidR="00D40CFB" w:rsidRPr="00703186" w:rsidRDefault="00D40CFB" w:rsidP="00D40CFB">
                          <w:r>
                            <w:t>Central - 22%</w:t>
                          </w:r>
                          <w:r>
                            <w:tab/>
                            <w:t>East - 12%</w:t>
                          </w:r>
                          <w:r>
                            <w:tab/>
                          </w:r>
                          <w:r>
                            <w:tab/>
                            <w:t>West - 7%</w:t>
                          </w:r>
                          <w:r>
                            <w:tab/>
                          </w:r>
                        </w:p>
                        <w:p w14:paraId="1512B01F" w14:textId="77777777" w:rsidR="001D362C" w:rsidRDefault="001D362C" w:rsidP="00D40CFB"/>
                      </w:txbxContent>
                    </v:textbox>
                    <w10:wrap type="square" anchorx="margin" anchory="margin"/>
                  </v:shape>
                </w:pict>
              </mc:Fallback>
            </mc:AlternateContent>
          </w:r>
        </w:p>
        <w:p w14:paraId="5E72A9F2" w14:textId="73613279" w:rsidR="005B348E" w:rsidRDefault="00205C69" w:rsidP="00795E96">
          <w:pPr>
            <w:pStyle w:val="Heading1"/>
          </w:pPr>
          <w:bookmarkStart w:id="12" w:name="_Toc165364143"/>
          <w:bookmarkStart w:id="13" w:name="_Toc165364225"/>
          <w:r>
            <w:t>Our Vision and Leadership</w:t>
          </w:r>
        </w:p>
        <w:p w14:paraId="63F45C36" w14:textId="77777777" w:rsidR="005B348E" w:rsidRDefault="005B348E" w:rsidP="005B348E">
          <w:pPr>
            <w:sectPr w:rsidR="005B348E" w:rsidSect="005460D0">
              <w:type w:val="continuous"/>
              <w:pgSz w:w="16838" w:h="11906" w:orient="landscape"/>
              <w:pgMar w:top="1440" w:right="1440" w:bottom="1440" w:left="1440" w:header="0" w:footer="737" w:gutter="0"/>
              <w:pgNumType w:start="5"/>
              <w:cols w:space="708"/>
              <w:docGrid w:linePitch="360"/>
            </w:sectPr>
          </w:pPr>
        </w:p>
        <w:p w14:paraId="2B14CAC7" w14:textId="77777777" w:rsidR="005B348E" w:rsidRDefault="005B348E" w:rsidP="005B348E"/>
        <w:p w14:paraId="3BE7096F" w14:textId="77777777" w:rsidR="005B348E" w:rsidRDefault="005B348E" w:rsidP="005B348E">
          <w:pPr>
            <w:sectPr w:rsidR="005B348E" w:rsidSect="005460D0">
              <w:type w:val="continuous"/>
              <w:pgSz w:w="16838" w:h="11906" w:orient="landscape"/>
              <w:pgMar w:top="1440" w:right="1440" w:bottom="1440" w:left="1440" w:header="0" w:footer="737" w:gutter="0"/>
              <w:pgNumType w:start="5"/>
              <w:cols w:space="708"/>
              <w:docGrid w:linePitch="360"/>
            </w:sectPr>
          </w:pPr>
        </w:p>
        <w:p w14:paraId="63909C70" w14:textId="261AD09F" w:rsidR="005B348E" w:rsidRDefault="005B348E" w:rsidP="005B348E">
          <w:r>
            <w:t>A key statutory duty of the I</w:t>
          </w:r>
          <w:r w:rsidR="0066607D">
            <w:t xml:space="preserve">ntegration </w:t>
          </w:r>
          <w:r>
            <w:t>J</w:t>
          </w:r>
          <w:r w:rsidR="0066607D">
            <w:t xml:space="preserve">oint </w:t>
          </w:r>
          <w:r>
            <w:t>B</w:t>
          </w:r>
          <w:r w:rsidR="0066607D">
            <w:t>oard (IJB)</w:t>
          </w:r>
          <w:r>
            <w:t xml:space="preserve"> is to develop a three-year </w:t>
          </w:r>
          <w:r w:rsidRPr="000F0A65">
            <w:t>Strategic Plan</w:t>
          </w:r>
          <w:r>
            <w:t xml:space="preserve"> which reflects the national health and wellbeing outcomes framework and delivery of agreed local priorities. </w:t>
          </w:r>
        </w:p>
        <w:p w14:paraId="3DCE58CB" w14:textId="77777777" w:rsidR="005B348E" w:rsidRDefault="005B348E" w:rsidP="005B348E"/>
        <w:p w14:paraId="74DA1720" w14:textId="77777777" w:rsidR="00CA38C8" w:rsidRDefault="00CA38C8" w:rsidP="00CA38C8">
          <w:r>
            <w:t xml:space="preserve">The </w:t>
          </w:r>
          <w:hyperlink r:id="rId22" w:anchor="strategicplan" w:history="1">
            <w:r w:rsidRPr="0026543F">
              <w:rPr>
                <w:rStyle w:val="Hyperlink"/>
              </w:rPr>
              <w:t>HSCP Strategic Plan (2023-2026)</w:t>
            </w:r>
          </w:hyperlink>
          <w:r>
            <w:t xml:space="preserve"> sets out the Partnership’s vision, local outcomes, and priorities that will help improve the lives of people in the Falkirk area and outlines how we will deliver adult health and social care services in Falkirk over three years. </w:t>
          </w:r>
        </w:p>
        <w:p w14:paraId="47A0FD58" w14:textId="77777777" w:rsidR="00CD0246" w:rsidRDefault="00CD0246" w:rsidP="00CA38C8"/>
        <w:p w14:paraId="2EB063A5" w14:textId="2C68C73E" w:rsidR="00CD0246" w:rsidRDefault="003C66E1" w:rsidP="00CA38C8">
          <w:r>
            <w:t>Our vision:</w:t>
          </w:r>
        </w:p>
        <w:p w14:paraId="78D7A4E8" w14:textId="6ABC01D7" w:rsidR="003C66E1" w:rsidRDefault="003C66E1" w:rsidP="00CA38C8">
          <w:r>
            <w:t>“</w:t>
          </w:r>
          <w:r w:rsidR="00082266">
            <w:t>T</w:t>
          </w:r>
          <w:r>
            <w:t>o enable people in Falkirk HSCP area to live full and positive lives within supportive and inclusive communities."</w:t>
          </w:r>
        </w:p>
        <w:p w14:paraId="3D72B6C2" w14:textId="77777777" w:rsidR="00CA38C8" w:rsidRDefault="00CA38C8" w:rsidP="005B348E"/>
        <w:p w14:paraId="30313100" w14:textId="77777777" w:rsidR="005B348E" w:rsidRDefault="005B348E" w:rsidP="005B348E">
          <w:r>
            <w:t xml:space="preserve">The following </w:t>
          </w:r>
          <w:r w:rsidRPr="00D85CA1">
            <w:t>priority</w:t>
          </w:r>
          <w:r>
            <w:t xml:space="preserve"> areas have been identified for the next three years:</w:t>
          </w:r>
        </w:p>
        <w:p w14:paraId="1FF2F472" w14:textId="77777777" w:rsidR="006145EF" w:rsidRPr="00D85CA1" w:rsidRDefault="006145EF" w:rsidP="00D85CA1">
          <w:pPr>
            <w:pStyle w:val="ListParagraph"/>
            <w:numPr>
              <w:ilvl w:val="0"/>
              <w:numId w:val="45"/>
            </w:numPr>
            <w:rPr>
              <w:rFonts w:ascii="Aptos" w:hAnsi="Aptos" w:cs="Aptos"/>
              <w:sz w:val="22"/>
            </w:rPr>
          </w:pPr>
          <w:r>
            <w:t>Support and strengthen community-based services</w:t>
          </w:r>
        </w:p>
        <w:p w14:paraId="4698714F" w14:textId="77777777" w:rsidR="006145EF" w:rsidRDefault="006145EF" w:rsidP="00D85CA1">
          <w:pPr>
            <w:pStyle w:val="ListParagraph"/>
            <w:numPr>
              <w:ilvl w:val="0"/>
              <w:numId w:val="45"/>
            </w:numPr>
          </w:pPr>
          <w:r>
            <w:t>Ensure people can access the right care at the right time, in the right place</w:t>
          </w:r>
        </w:p>
        <w:p w14:paraId="613FD0DE" w14:textId="77777777" w:rsidR="006145EF" w:rsidRDefault="006145EF" w:rsidP="00D85CA1">
          <w:pPr>
            <w:pStyle w:val="ListParagraph"/>
            <w:numPr>
              <w:ilvl w:val="0"/>
              <w:numId w:val="45"/>
            </w:numPr>
          </w:pPr>
          <w:r>
            <w:t>Focus on prevention, early intervention, and minimising harm</w:t>
          </w:r>
        </w:p>
        <w:p w14:paraId="683CC770" w14:textId="77777777" w:rsidR="006145EF" w:rsidRDefault="006145EF" w:rsidP="00D85CA1">
          <w:pPr>
            <w:pStyle w:val="ListParagraph"/>
            <w:numPr>
              <w:ilvl w:val="0"/>
              <w:numId w:val="45"/>
            </w:numPr>
          </w:pPr>
          <w:r>
            <w:t>Ensure carers are supported in their caring role</w:t>
          </w:r>
        </w:p>
        <w:p w14:paraId="46BF0DDB" w14:textId="77777777" w:rsidR="006145EF" w:rsidRDefault="006145EF" w:rsidP="005B348E"/>
        <w:p w14:paraId="23FBD219" w14:textId="49867839" w:rsidR="005B348E" w:rsidRDefault="005B348E" w:rsidP="005B348E">
          <w:r>
            <w:t>These priorities will be driven by three workstreams – Workforce, Technology, and Communication and Engagement.</w:t>
          </w:r>
        </w:p>
        <w:p w14:paraId="0EB7C960" w14:textId="77777777" w:rsidR="005B348E" w:rsidRDefault="005B348E" w:rsidP="005B348E"/>
        <w:p w14:paraId="3BB51582" w14:textId="77777777" w:rsidR="005B348E" w:rsidRDefault="005B348E" w:rsidP="005B348E">
          <w:r>
            <w:t xml:space="preserve">The Delivery Plan was developed in February 2023 which provides high-level actions and timescales about how the HSCP will progress towards meeting the strategic and cross-cutting priorities. </w:t>
          </w:r>
        </w:p>
        <w:p w14:paraId="2D06E775" w14:textId="77777777" w:rsidR="005B348E" w:rsidRDefault="005B348E" w:rsidP="005B348E"/>
        <w:p w14:paraId="7CEA3510" w14:textId="77777777" w:rsidR="005B348E" w:rsidRDefault="005B348E" w:rsidP="005B348E">
          <w:r>
            <w:t>The IJB is committed to delivering transformational change over the coming years to ensure financial sustainability. The Transformation Board meet regularly to review and approve transformation initiatives that will drive forward the changes needed to ensure services that are fit for the future can be delivered in a sustainable way.</w:t>
          </w:r>
        </w:p>
        <w:p w14:paraId="4002A48B" w14:textId="77777777" w:rsidR="005B348E" w:rsidRDefault="005B348E" w:rsidP="005B348E"/>
        <w:p w14:paraId="326975ED" w14:textId="517961BD" w:rsidR="005B348E" w:rsidRDefault="005B348E" w:rsidP="005B348E">
          <w:r>
            <w:t xml:space="preserve">The Falkirk HSCP </w:t>
          </w:r>
          <w:hyperlink r:id="rId23" w:anchor="workforce" w:history="1">
            <w:r w:rsidRPr="00C441C5">
              <w:rPr>
                <w:rStyle w:val="Hyperlink"/>
              </w:rPr>
              <w:t>Workforce Plan 2022-2025</w:t>
            </w:r>
          </w:hyperlink>
          <w:r>
            <w:t xml:space="preserve"> outlines how </w:t>
          </w:r>
          <w:r w:rsidR="002B1FA7">
            <w:t>the Partnership</w:t>
          </w:r>
          <w:r>
            <w:t xml:space="preserve"> will support and develop the local workforce to deliver the vision for Falkirk</w:t>
          </w:r>
          <w:r w:rsidR="00BF2AF6">
            <w:t>,</w:t>
          </w:r>
          <w:r>
            <w:t xml:space="preserve"> and support and improve the wellbeing of our communities. Work has started on an updated plan which is due to be published before the start of 2025/26.</w:t>
          </w:r>
        </w:p>
        <w:p w14:paraId="2961C822" w14:textId="77777777" w:rsidR="005B348E" w:rsidRDefault="005B348E" w:rsidP="005B348E">
          <w:pPr>
            <w:sectPr w:rsidR="005B348E" w:rsidSect="005B348E">
              <w:type w:val="continuous"/>
              <w:pgSz w:w="16838" w:h="11906" w:orient="landscape"/>
              <w:pgMar w:top="1440" w:right="1440" w:bottom="1440" w:left="1440" w:header="0" w:footer="737" w:gutter="0"/>
              <w:pgNumType w:start="5"/>
              <w:cols w:num="2" w:space="708"/>
              <w:docGrid w:linePitch="360"/>
            </w:sectPr>
          </w:pPr>
        </w:p>
        <w:p w14:paraId="31C2BDB2" w14:textId="77777777" w:rsidR="005B348E" w:rsidRDefault="005B348E" w:rsidP="005B348E"/>
        <w:p w14:paraId="311FB5EA" w14:textId="77777777" w:rsidR="005B348E" w:rsidRDefault="005B348E" w:rsidP="005B348E"/>
        <w:p w14:paraId="1DBAB6CD" w14:textId="77777777" w:rsidR="005B348E" w:rsidRDefault="005B348E" w:rsidP="005B348E"/>
        <w:p w14:paraId="755E2D59" w14:textId="40419E08" w:rsidR="00795E96" w:rsidRDefault="00795E96" w:rsidP="00795E96">
          <w:pPr>
            <w:pStyle w:val="Heading1"/>
          </w:pPr>
          <w:r>
            <w:t>National Health and Wellbeing Outcomes</w:t>
          </w:r>
          <w:bookmarkEnd w:id="12"/>
          <w:bookmarkEnd w:id="13"/>
        </w:p>
        <w:p w14:paraId="4BCF76B8" w14:textId="77777777" w:rsidR="00795E96" w:rsidRPr="00795E96" w:rsidRDefault="00795E96" w:rsidP="00795E96"/>
        <w:p w14:paraId="307BD9AC" w14:textId="39BDD5B8" w:rsidR="00D40CFB" w:rsidRDefault="00D40CFB" w:rsidP="00D40CFB">
          <w:r>
            <w:t xml:space="preserve">The Scottish Government has nine National Health and Wellbeing outcomes to improve the quality and consistency of services for individuals, carers, and their families, and those who work within health and social care. This report sets out progress made towards our Strategic Plan </w:t>
          </w:r>
          <w:r w:rsidR="003C4628">
            <w:t>a</w:t>
          </w:r>
          <w:r w:rsidR="00C872A0">
            <w:t>nd</w:t>
          </w:r>
          <w:r w:rsidR="003C4628">
            <w:t xml:space="preserve"> the National Health and Wellbeing Outcomes </w:t>
          </w:r>
          <w:r>
            <w:t>during 2023/2024.</w:t>
          </w:r>
        </w:p>
        <w:p w14:paraId="1C66A854" w14:textId="77777777" w:rsidR="006D25FE" w:rsidRDefault="006D25FE" w:rsidP="00D40CFB"/>
        <w:tbl>
          <w:tblPr>
            <w:tblStyle w:val="PlainTable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68"/>
            <w:gridCol w:w="3180"/>
          </w:tblGrid>
          <w:tr w:rsidR="00C21BFC" w:rsidRPr="009553BE" w14:paraId="5532296F" w14:textId="77777777" w:rsidTr="00986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8" w:type="dxa"/>
                <w:shd w:val="clear" w:color="auto" w:fill="4FC0E8"/>
              </w:tcPr>
              <w:p w14:paraId="6E6F3375" w14:textId="1D922A59" w:rsidR="00C21BFC" w:rsidRPr="009553BE" w:rsidRDefault="00C21BFC" w:rsidP="00D40CFB">
                <w:pPr>
                  <w:rPr>
                    <w:rFonts w:ascii="Montserrat SemiBold" w:hAnsi="Montserrat SemiBold"/>
                    <w:b w:val="0"/>
                    <w:bCs w:val="0"/>
                  </w:rPr>
                </w:pPr>
                <w:r w:rsidRPr="009553BE">
                  <w:rPr>
                    <w:rFonts w:ascii="Montserrat SemiBold" w:hAnsi="Montserrat SemiBold"/>
                    <w:b w:val="0"/>
                    <w:bCs w:val="0"/>
                  </w:rPr>
                  <w:t>National Health and Wellbeing Outcomes</w:t>
                </w:r>
              </w:p>
            </w:tc>
            <w:tc>
              <w:tcPr>
                <w:tcW w:w="3180" w:type="dxa"/>
                <w:shd w:val="clear" w:color="auto" w:fill="4FC0E8"/>
              </w:tcPr>
              <w:p w14:paraId="3B15FA5A" w14:textId="5B50B09B" w:rsidR="00C21BFC" w:rsidRPr="009553BE" w:rsidRDefault="0097102D" w:rsidP="00D40CFB">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val="0"/>
                  </w:rPr>
                </w:pPr>
                <w:r w:rsidRPr="009553BE">
                  <w:rPr>
                    <w:rFonts w:ascii="Montserrat SemiBold" w:hAnsi="Montserrat SemiBold"/>
                    <w:b w:val="0"/>
                    <w:bCs w:val="0"/>
                  </w:rPr>
                  <w:t>Strategic Plan Priorities</w:t>
                </w:r>
              </w:p>
            </w:tc>
          </w:tr>
          <w:tr w:rsidR="00B46AE6" w:rsidRPr="009553BE" w14:paraId="61E9678F" w14:textId="77777777" w:rsidTr="00EB1B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8" w:type="dxa"/>
                <w:shd w:val="clear" w:color="auto" w:fill="auto"/>
              </w:tcPr>
              <w:p w14:paraId="2D2A94FF" w14:textId="18644A47" w:rsidR="00B46AE6" w:rsidRPr="009553BE" w:rsidRDefault="00B46AE6" w:rsidP="00796F5D">
                <w:pPr>
                  <w:pStyle w:val="ListParagraph"/>
                  <w:numPr>
                    <w:ilvl w:val="0"/>
                    <w:numId w:val="8"/>
                  </w:numPr>
                  <w:rPr>
                    <w:b w:val="0"/>
                    <w:bCs w:val="0"/>
                  </w:rPr>
                </w:pPr>
                <w:r w:rsidRPr="009553BE">
                  <w:rPr>
                    <w:b w:val="0"/>
                    <w:bCs w:val="0"/>
                  </w:rPr>
                  <w:t xml:space="preserve">People </w:t>
                </w:r>
                <w:proofErr w:type="gramStart"/>
                <w:r w:rsidRPr="009553BE">
                  <w:rPr>
                    <w:b w:val="0"/>
                    <w:bCs w:val="0"/>
                  </w:rPr>
                  <w:t>are able to</w:t>
                </w:r>
                <w:proofErr w:type="gramEnd"/>
                <w:r w:rsidRPr="009553BE">
                  <w:rPr>
                    <w:b w:val="0"/>
                    <w:bCs w:val="0"/>
                  </w:rPr>
                  <w:t xml:space="preserve"> look after and improve their own health and wellbeing and live in good health for longer.</w:t>
                </w:r>
              </w:p>
            </w:tc>
            <w:tc>
              <w:tcPr>
                <w:tcW w:w="3180" w:type="dxa"/>
                <w:shd w:val="clear" w:color="auto" w:fill="auto"/>
              </w:tcPr>
              <w:p w14:paraId="55A2CEEE" w14:textId="5EBD58BF" w:rsidR="00B46AE6" w:rsidRPr="009553BE" w:rsidRDefault="00493B8E" w:rsidP="00D40CFB">
                <w:pPr>
                  <w:cnfStyle w:val="000000100000" w:firstRow="0" w:lastRow="0" w:firstColumn="0" w:lastColumn="0" w:oddVBand="0" w:evenVBand="0" w:oddHBand="1" w:evenHBand="0" w:firstRowFirstColumn="0" w:firstRowLastColumn="0" w:lastRowFirstColumn="0" w:lastRowLastColumn="0"/>
                </w:pPr>
                <w:r w:rsidRPr="009553BE">
                  <w:t>Priority 1 - 4</w:t>
                </w:r>
              </w:p>
            </w:tc>
          </w:tr>
          <w:tr w:rsidR="00B46AE6" w:rsidRPr="009553BE" w14:paraId="4E128025" w14:textId="77777777" w:rsidTr="00EB1BB8">
            <w:tc>
              <w:tcPr>
                <w:cnfStyle w:val="001000000000" w:firstRow="0" w:lastRow="0" w:firstColumn="1" w:lastColumn="0" w:oddVBand="0" w:evenVBand="0" w:oddHBand="0" w:evenHBand="0" w:firstRowFirstColumn="0" w:firstRowLastColumn="0" w:lastRowFirstColumn="0" w:lastRowLastColumn="0"/>
                <w:tcW w:w="10768" w:type="dxa"/>
                <w:shd w:val="clear" w:color="auto" w:fill="auto"/>
              </w:tcPr>
              <w:p w14:paraId="452965EA" w14:textId="5325F222" w:rsidR="00B46AE6" w:rsidRPr="009553BE" w:rsidRDefault="00B46AE6" w:rsidP="00796F5D">
                <w:pPr>
                  <w:pStyle w:val="ListParagraph"/>
                  <w:numPr>
                    <w:ilvl w:val="0"/>
                    <w:numId w:val="8"/>
                  </w:numPr>
                  <w:rPr>
                    <w:b w:val="0"/>
                    <w:bCs w:val="0"/>
                  </w:rPr>
                </w:pPr>
                <w:r w:rsidRPr="009553BE">
                  <w:rPr>
                    <w:b w:val="0"/>
                    <w:bCs w:val="0"/>
                  </w:rPr>
                  <w:t xml:space="preserve">People, including those with disabilities or long-term conditions, or who are frail, </w:t>
                </w:r>
                <w:proofErr w:type="gramStart"/>
                <w:r w:rsidRPr="009553BE">
                  <w:rPr>
                    <w:b w:val="0"/>
                    <w:bCs w:val="0"/>
                  </w:rPr>
                  <w:t>are able to</w:t>
                </w:r>
                <w:proofErr w:type="gramEnd"/>
                <w:r w:rsidRPr="009553BE">
                  <w:rPr>
                    <w:b w:val="0"/>
                    <w:bCs w:val="0"/>
                  </w:rPr>
                  <w:t xml:space="preserve"> live, as far as reasonably practicable, independently and at home or in a homely setting in their community.</w:t>
                </w:r>
              </w:p>
            </w:tc>
            <w:tc>
              <w:tcPr>
                <w:tcW w:w="3180" w:type="dxa"/>
                <w:shd w:val="clear" w:color="auto" w:fill="auto"/>
              </w:tcPr>
              <w:p w14:paraId="60378C69" w14:textId="05EB978B" w:rsidR="00B46AE6" w:rsidRPr="009553BE" w:rsidRDefault="00493B8E" w:rsidP="00D40CFB">
                <w:pPr>
                  <w:cnfStyle w:val="000000000000" w:firstRow="0" w:lastRow="0" w:firstColumn="0" w:lastColumn="0" w:oddVBand="0" w:evenVBand="0" w:oddHBand="0" w:evenHBand="0" w:firstRowFirstColumn="0" w:firstRowLastColumn="0" w:lastRowFirstColumn="0" w:lastRowLastColumn="0"/>
                </w:pPr>
                <w:r w:rsidRPr="009553BE">
                  <w:t xml:space="preserve">Priority 1 - 4 </w:t>
                </w:r>
              </w:p>
            </w:tc>
          </w:tr>
          <w:tr w:rsidR="00B46AE6" w:rsidRPr="009553BE" w14:paraId="41939C02" w14:textId="77777777" w:rsidTr="00EB1B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8" w:type="dxa"/>
                <w:shd w:val="clear" w:color="auto" w:fill="auto"/>
              </w:tcPr>
              <w:p w14:paraId="5618FED8" w14:textId="1E60590E" w:rsidR="00B46AE6" w:rsidRPr="009553BE" w:rsidRDefault="00B46AE6" w:rsidP="00796F5D">
                <w:pPr>
                  <w:pStyle w:val="ListParagraph"/>
                  <w:numPr>
                    <w:ilvl w:val="0"/>
                    <w:numId w:val="8"/>
                  </w:numPr>
                  <w:rPr>
                    <w:b w:val="0"/>
                    <w:bCs w:val="0"/>
                  </w:rPr>
                </w:pPr>
                <w:r w:rsidRPr="009553BE">
                  <w:rPr>
                    <w:b w:val="0"/>
                    <w:bCs w:val="0"/>
                  </w:rPr>
                  <w:t>People who use health and social care services have positive experiences of those services, and have their dignity respected.</w:t>
                </w:r>
              </w:p>
            </w:tc>
            <w:tc>
              <w:tcPr>
                <w:tcW w:w="3180" w:type="dxa"/>
                <w:shd w:val="clear" w:color="auto" w:fill="auto"/>
              </w:tcPr>
              <w:p w14:paraId="17F588F3" w14:textId="188BCBF9" w:rsidR="00B46AE6" w:rsidRPr="009553BE" w:rsidRDefault="00493B8E" w:rsidP="00D40CFB">
                <w:pPr>
                  <w:cnfStyle w:val="000000100000" w:firstRow="0" w:lastRow="0" w:firstColumn="0" w:lastColumn="0" w:oddVBand="0" w:evenVBand="0" w:oddHBand="1" w:evenHBand="0" w:firstRowFirstColumn="0" w:firstRowLastColumn="0" w:lastRowFirstColumn="0" w:lastRowLastColumn="0"/>
                </w:pPr>
                <w:r w:rsidRPr="009553BE">
                  <w:t>Priority 1 - 4</w:t>
                </w:r>
              </w:p>
            </w:tc>
          </w:tr>
          <w:tr w:rsidR="00B46AE6" w:rsidRPr="009553BE" w14:paraId="7DE7EC89" w14:textId="77777777" w:rsidTr="00EB1BB8">
            <w:tc>
              <w:tcPr>
                <w:cnfStyle w:val="001000000000" w:firstRow="0" w:lastRow="0" w:firstColumn="1" w:lastColumn="0" w:oddVBand="0" w:evenVBand="0" w:oddHBand="0" w:evenHBand="0" w:firstRowFirstColumn="0" w:firstRowLastColumn="0" w:lastRowFirstColumn="0" w:lastRowLastColumn="0"/>
                <w:tcW w:w="10768" w:type="dxa"/>
                <w:shd w:val="clear" w:color="auto" w:fill="auto"/>
              </w:tcPr>
              <w:p w14:paraId="312AFC24" w14:textId="7D21F95F" w:rsidR="00B46AE6" w:rsidRPr="009553BE" w:rsidRDefault="00B46AE6" w:rsidP="00796F5D">
                <w:pPr>
                  <w:pStyle w:val="ListParagraph"/>
                  <w:numPr>
                    <w:ilvl w:val="0"/>
                    <w:numId w:val="8"/>
                  </w:numPr>
                  <w:rPr>
                    <w:b w:val="0"/>
                    <w:bCs w:val="0"/>
                  </w:rPr>
                </w:pPr>
                <w:r w:rsidRPr="009553BE">
                  <w:rPr>
                    <w:b w:val="0"/>
                    <w:bCs w:val="0"/>
                  </w:rPr>
                  <w:t>Health and social care services are centred on helping to maintain or improve the quality of life of people who use those services.</w:t>
                </w:r>
              </w:p>
            </w:tc>
            <w:tc>
              <w:tcPr>
                <w:tcW w:w="3180" w:type="dxa"/>
                <w:shd w:val="clear" w:color="auto" w:fill="auto"/>
              </w:tcPr>
              <w:p w14:paraId="5917B782" w14:textId="437049F6" w:rsidR="00B46AE6" w:rsidRPr="009553BE" w:rsidRDefault="00493B8E" w:rsidP="00D40CFB">
                <w:pPr>
                  <w:cnfStyle w:val="000000000000" w:firstRow="0" w:lastRow="0" w:firstColumn="0" w:lastColumn="0" w:oddVBand="0" w:evenVBand="0" w:oddHBand="0" w:evenHBand="0" w:firstRowFirstColumn="0" w:firstRowLastColumn="0" w:lastRowFirstColumn="0" w:lastRowLastColumn="0"/>
                </w:pPr>
                <w:r w:rsidRPr="009553BE">
                  <w:t>Priority 1 - 4</w:t>
                </w:r>
              </w:p>
            </w:tc>
          </w:tr>
          <w:tr w:rsidR="00B46AE6" w:rsidRPr="009553BE" w14:paraId="43EDEEDA" w14:textId="77777777" w:rsidTr="00EB1B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8" w:type="dxa"/>
                <w:shd w:val="clear" w:color="auto" w:fill="auto"/>
              </w:tcPr>
              <w:p w14:paraId="789B1C7D" w14:textId="2E48B3CB" w:rsidR="00B46AE6" w:rsidRPr="009553BE" w:rsidRDefault="00B46AE6" w:rsidP="00796F5D">
                <w:pPr>
                  <w:pStyle w:val="ListParagraph"/>
                  <w:numPr>
                    <w:ilvl w:val="0"/>
                    <w:numId w:val="8"/>
                  </w:numPr>
                  <w:rPr>
                    <w:b w:val="0"/>
                    <w:bCs w:val="0"/>
                  </w:rPr>
                </w:pPr>
                <w:r w:rsidRPr="009553BE">
                  <w:rPr>
                    <w:b w:val="0"/>
                    <w:bCs w:val="0"/>
                  </w:rPr>
                  <w:t>Health and social care service contribute to reducing health inequalities.</w:t>
                </w:r>
              </w:p>
            </w:tc>
            <w:tc>
              <w:tcPr>
                <w:tcW w:w="3180" w:type="dxa"/>
                <w:shd w:val="clear" w:color="auto" w:fill="auto"/>
              </w:tcPr>
              <w:p w14:paraId="71A0E13E" w14:textId="4CBDFE05" w:rsidR="00B46AE6" w:rsidRPr="009553BE" w:rsidRDefault="00493B8E" w:rsidP="00D40CFB">
                <w:pPr>
                  <w:cnfStyle w:val="000000100000" w:firstRow="0" w:lastRow="0" w:firstColumn="0" w:lastColumn="0" w:oddVBand="0" w:evenVBand="0" w:oddHBand="1" w:evenHBand="0" w:firstRowFirstColumn="0" w:firstRowLastColumn="0" w:lastRowFirstColumn="0" w:lastRowLastColumn="0"/>
                </w:pPr>
                <w:r w:rsidRPr="009553BE">
                  <w:t>Priority 1, 2, and 4</w:t>
                </w:r>
              </w:p>
            </w:tc>
          </w:tr>
          <w:tr w:rsidR="00B46AE6" w:rsidRPr="009553BE" w14:paraId="4B3B9EBB" w14:textId="77777777" w:rsidTr="00EB1BB8">
            <w:tc>
              <w:tcPr>
                <w:cnfStyle w:val="001000000000" w:firstRow="0" w:lastRow="0" w:firstColumn="1" w:lastColumn="0" w:oddVBand="0" w:evenVBand="0" w:oddHBand="0" w:evenHBand="0" w:firstRowFirstColumn="0" w:firstRowLastColumn="0" w:lastRowFirstColumn="0" w:lastRowLastColumn="0"/>
                <w:tcW w:w="10768" w:type="dxa"/>
                <w:shd w:val="clear" w:color="auto" w:fill="auto"/>
              </w:tcPr>
              <w:p w14:paraId="58C09798" w14:textId="6919FFE5" w:rsidR="00B46AE6" w:rsidRPr="009553BE" w:rsidRDefault="004E0190" w:rsidP="00796F5D">
                <w:pPr>
                  <w:pStyle w:val="ListParagraph"/>
                  <w:numPr>
                    <w:ilvl w:val="0"/>
                    <w:numId w:val="8"/>
                  </w:numPr>
                  <w:rPr>
                    <w:b w:val="0"/>
                    <w:bCs w:val="0"/>
                  </w:rPr>
                </w:pPr>
                <w:r w:rsidRPr="009553BE">
                  <w:rPr>
                    <w:b w:val="0"/>
                    <w:bCs w:val="0"/>
                  </w:rPr>
                  <w:t>People who provide unpaid care are supported to look after their own health and wellbeing, including to reduce any negative impact of their caring role on their own health and well-being.</w:t>
                </w:r>
              </w:p>
            </w:tc>
            <w:tc>
              <w:tcPr>
                <w:tcW w:w="3180" w:type="dxa"/>
                <w:shd w:val="clear" w:color="auto" w:fill="auto"/>
              </w:tcPr>
              <w:p w14:paraId="6F848DAA" w14:textId="3A215316" w:rsidR="00B46AE6" w:rsidRPr="009553BE" w:rsidRDefault="00493B8E" w:rsidP="00D40CFB">
                <w:pPr>
                  <w:cnfStyle w:val="000000000000" w:firstRow="0" w:lastRow="0" w:firstColumn="0" w:lastColumn="0" w:oddVBand="0" w:evenVBand="0" w:oddHBand="0" w:evenHBand="0" w:firstRowFirstColumn="0" w:firstRowLastColumn="0" w:lastRowFirstColumn="0" w:lastRowLastColumn="0"/>
                </w:pPr>
                <w:r w:rsidRPr="009553BE">
                  <w:t>Priority 1 - 4</w:t>
                </w:r>
              </w:p>
            </w:tc>
          </w:tr>
          <w:tr w:rsidR="004E0190" w:rsidRPr="009553BE" w14:paraId="24613F13" w14:textId="77777777" w:rsidTr="00EB1B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8" w:type="dxa"/>
                <w:shd w:val="clear" w:color="auto" w:fill="auto"/>
              </w:tcPr>
              <w:p w14:paraId="3EADBC88" w14:textId="2DEEA009" w:rsidR="004E0190" w:rsidRPr="009553BE" w:rsidRDefault="004E0190" w:rsidP="00796F5D">
                <w:pPr>
                  <w:pStyle w:val="ListParagraph"/>
                  <w:numPr>
                    <w:ilvl w:val="0"/>
                    <w:numId w:val="8"/>
                  </w:numPr>
                  <w:rPr>
                    <w:b w:val="0"/>
                    <w:bCs w:val="0"/>
                  </w:rPr>
                </w:pPr>
                <w:r w:rsidRPr="009553BE">
                  <w:rPr>
                    <w:b w:val="0"/>
                    <w:bCs w:val="0"/>
                  </w:rPr>
                  <w:t>People who use health and social care services are safe from harm.</w:t>
                </w:r>
              </w:p>
            </w:tc>
            <w:tc>
              <w:tcPr>
                <w:tcW w:w="3180" w:type="dxa"/>
                <w:shd w:val="clear" w:color="auto" w:fill="auto"/>
              </w:tcPr>
              <w:p w14:paraId="2A268FA4" w14:textId="79E3F432" w:rsidR="004E0190" w:rsidRPr="009553BE" w:rsidRDefault="00493B8E" w:rsidP="00D40CFB">
                <w:pPr>
                  <w:cnfStyle w:val="000000100000" w:firstRow="0" w:lastRow="0" w:firstColumn="0" w:lastColumn="0" w:oddVBand="0" w:evenVBand="0" w:oddHBand="1" w:evenHBand="0" w:firstRowFirstColumn="0" w:firstRowLastColumn="0" w:lastRowFirstColumn="0" w:lastRowLastColumn="0"/>
                </w:pPr>
                <w:r w:rsidRPr="009553BE">
                  <w:t>Priority 1, 2, and 4</w:t>
                </w:r>
              </w:p>
            </w:tc>
          </w:tr>
          <w:tr w:rsidR="004E0190" w:rsidRPr="009553BE" w14:paraId="183501B6" w14:textId="77777777" w:rsidTr="00EB1BB8">
            <w:tc>
              <w:tcPr>
                <w:cnfStyle w:val="001000000000" w:firstRow="0" w:lastRow="0" w:firstColumn="1" w:lastColumn="0" w:oddVBand="0" w:evenVBand="0" w:oddHBand="0" w:evenHBand="0" w:firstRowFirstColumn="0" w:firstRowLastColumn="0" w:lastRowFirstColumn="0" w:lastRowLastColumn="0"/>
                <w:tcW w:w="10768" w:type="dxa"/>
                <w:shd w:val="clear" w:color="auto" w:fill="auto"/>
              </w:tcPr>
              <w:p w14:paraId="70DF0B64" w14:textId="2BCB51A8" w:rsidR="004E0190" w:rsidRPr="009553BE" w:rsidRDefault="004E0190" w:rsidP="00796F5D">
                <w:pPr>
                  <w:pStyle w:val="ListParagraph"/>
                  <w:numPr>
                    <w:ilvl w:val="0"/>
                    <w:numId w:val="8"/>
                  </w:numPr>
                  <w:rPr>
                    <w:b w:val="0"/>
                    <w:bCs w:val="0"/>
                  </w:rPr>
                </w:pPr>
                <w:r w:rsidRPr="009553BE">
                  <w:rPr>
                    <w:b w:val="0"/>
                    <w:bCs w:val="0"/>
                  </w:rPr>
                  <w:t>People who work in health and social care services feel engaged with the work they do and are supported to continuously improve the information, support, care</w:t>
                </w:r>
                <w:r w:rsidR="00ED2097">
                  <w:rPr>
                    <w:b w:val="0"/>
                    <w:bCs w:val="0"/>
                  </w:rPr>
                  <w:t xml:space="preserve">, </w:t>
                </w:r>
                <w:r w:rsidRPr="009553BE">
                  <w:rPr>
                    <w:b w:val="0"/>
                    <w:bCs w:val="0"/>
                  </w:rPr>
                  <w:t>and treatment they provide.</w:t>
                </w:r>
              </w:p>
            </w:tc>
            <w:tc>
              <w:tcPr>
                <w:tcW w:w="3180" w:type="dxa"/>
                <w:shd w:val="clear" w:color="auto" w:fill="auto"/>
              </w:tcPr>
              <w:p w14:paraId="37C4E940" w14:textId="2B7D578C" w:rsidR="004E0190" w:rsidRPr="009553BE" w:rsidRDefault="00493B8E" w:rsidP="00D40CFB">
                <w:pPr>
                  <w:cnfStyle w:val="000000000000" w:firstRow="0" w:lastRow="0" w:firstColumn="0" w:lastColumn="0" w:oddVBand="0" w:evenVBand="0" w:oddHBand="0" w:evenHBand="0" w:firstRowFirstColumn="0" w:firstRowLastColumn="0" w:lastRowFirstColumn="0" w:lastRowLastColumn="0"/>
                </w:pPr>
                <w:r w:rsidRPr="009553BE">
                  <w:t>Priority 1 - 4</w:t>
                </w:r>
              </w:p>
            </w:tc>
          </w:tr>
          <w:tr w:rsidR="004E0190" w:rsidRPr="009553BE" w14:paraId="5D82A1DA" w14:textId="77777777" w:rsidTr="00EB1B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8" w:type="dxa"/>
                <w:shd w:val="clear" w:color="auto" w:fill="auto"/>
              </w:tcPr>
              <w:p w14:paraId="660F8D1F" w14:textId="5639BB58" w:rsidR="004E0190" w:rsidRPr="009553BE" w:rsidRDefault="0097102D" w:rsidP="00796F5D">
                <w:pPr>
                  <w:pStyle w:val="ListParagraph"/>
                  <w:numPr>
                    <w:ilvl w:val="0"/>
                    <w:numId w:val="8"/>
                  </w:numPr>
                  <w:rPr>
                    <w:b w:val="0"/>
                    <w:bCs w:val="0"/>
                  </w:rPr>
                </w:pPr>
                <w:r w:rsidRPr="009553BE">
                  <w:rPr>
                    <w:b w:val="0"/>
                    <w:bCs w:val="0"/>
                  </w:rPr>
                  <w:t>Resources are used effectively and efficiently in the provision of health and social care services.</w:t>
                </w:r>
              </w:p>
            </w:tc>
            <w:tc>
              <w:tcPr>
                <w:tcW w:w="3180" w:type="dxa"/>
                <w:shd w:val="clear" w:color="auto" w:fill="auto"/>
              </w:tcPr>
              <w:p w14:paraId="7DA5D252" w14:textId="02946690" w:rsidR="004E0190" w:rsidRPr="009553BE" w:rsidRDefault="00493B8E" w:rsidP="00D40CFB">
                <w:pPr>
                  <w:cnfStyle w:val="000000100000" w:firstRow="0" w:lastRow="0" w:firstColumn="0" w:lastColumn="0" w:oddVBand="0" w:evenVBand="0" w:oddHBand="1" w:evenHBand="0" w:firstRowFirstColumn="0" w:firstRowLastColumn="0" w:lastRowFirstColumn="0" w:lastRowLastColumn="0"/>
                </w:pPr>
                <w:r w:rsidRPr="009553BE">
                  <w:t>Priority 1 - 4</w:t>
                </w:r>
              </w:p>
            </w:tc>
          </w:tr>
        </w:tbl>
        <w:p w14:paraId="6E7D5F7F" w14:textId="1E39574C" w:rsidR="00D40CFB" w:rsidRDefault="00D40CFB" w:rsidP="00D40CFB">
          <w:r>
            <w:rPr>
              <w:sz w:val="18"/>
              <w:szCs w:val="18"/>
            </w:rPr>
            <w:t xml:space="preserve">Table 1: Association between the priorities of the Falkirk HSCP Strategic Plan and National </w:t>
          </w:r>
          <w:r w:rsidR="00493B8E">
            <w:rPr>
              <w:sz w:val="18"/>
              <w:szCs w:val="18"/>
            </w:rPr>
            <w:t xml:space="preserve">Health and Wellbeing </w:t>
          </w:r>
          <w:r>
            <w:rPr>
              <w:sz w:val="18"/>
              <w:szCs w:val="18"/>
            </w:rPr>
            <w:t>Outcomes</w:t>
          </w:r>
        </w:p>
        <w:p w14:paraId="5AC58B56" w14:textId="77777777" w:rsidR="00D40CFB" w:rsidRDefault="00D40CFB" w:rsidP="00D40CFB"/>
        <w:p w14:paraId="677F5A5A" w14:textId="77777777" w:rsidR="00D40CFB" w:rsidRDefault="00D40CFB" w:rsidP="00D40CFB"/>
        <w:p w14:paraId="1BBA0F0E" w14:textId="77777777" w:rsidR="00D40CFB" w:rsidRDefault="00D40CFB" w:rsidP="00D40CFB"/>
        <w:p w14:paraId="707CA85A" w14:textId="0B703506" w:rsidR="00D40CFB" w:rsidRDefault="004F0E08" w:rsidP="00D40CFB">
          <w:r>
            <w:rPr>
              <w:noProof/>
              <w:sz w:val="36"/>
              <w:szCs w:val="36"/>
            </w:rPr>
            <w:drawing>
              <wp:anchor distT="0" distB="0" distL="114300" distR="114300" simplePos="0" relativeHeight="251658259" behindDoc="1" locked="0" layoutInCell="1" allowOverlap="1" wp14:anchorId="7CC8B1F0" wp14:editId="418DA908">
                <wp:simplePos x="0" y="0"/>
                <wp:positionH relativeFrom="page">
                  <wp:align>center</wp:align>
                </wp:positionH>
                <wp:positionV relativeFrom="page">
                  <wp:align>top</wp:align>
                </wp:positionV>
                <wp:extent cx="10725150" cy="5478780"/>
                <wp:effectExtent l="0" t="0" r="0" b="7620"/>
                <wp:wrapNone/>
                <wp:docPr id="1272476370" name="Picture 12724763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197395" name="Picture 581197395">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0725150" cy="5478780"/>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53839F" w14:textId="77777777" w:rsidR="00D40CFB" w:rsidRDefault="00D40CFB" w:rsidP="00D40CFB"/>
        <w:p w14:paraId="13ED5F94" w14:textId="77777777" w:rsidR="00D40CFB" w:rsidRDefault="00D40CFB" w:rsidP="00D40CFB"/>
        <w:p w14:paraId="14786B23" w14:textId="77777777" w:rsidR="00D40CFB" w:rsidRDefault="00D40CFB" w:rsidP="00D40CFB"/>
        <w:p w14:paraId="6AB2E44C" w14:textId="77777777" w:rsidR="00D40CFB" w:rsidRDefault="00D40CFB" w:rsidP="00D40CFB"/>
        <w:p w14:paraId="6BED157E" w14:textId="77777777" w:rsidR="00D40CFB" w:rsidRDefault="00D40CFB" w:rsidP="00D40CFB"/>
        <w:p w14:paraId="015E7378" w14:textId="77777777" w:rsidR="00D40CFB" w:rsidRDefault="00D40CFB" w:rsidP="00D40CFB"/>
        <w:p w14:paraId="1F807D44" w14:textId="77777777" w:rsidR="00D40CFB" w:rsidRDefault="00D40CFB" w:rsidP="00D40CFB"/>
        <w:p w14:paraId="1F5255CD" w14:textId="77777777" w:rsidR="00D40CFB" w:rsidRDefault="00D40CFB" w:rsidP="00D40CFB"/>
        <w:p w14:paraId="34B24C03" w14:textId="77777777" w:rsidR="00D40CFB" w:rsidRDefault="00D40CFB" w:rsidP="00D40CFB"/>
        <w:p w14:paraId="371AE991" w14:textId="77777777" w:rsidR="00D40CFB" w:rsidRDefault="00D40CFB" w:rsidP="00D40CFB"/>
        <w:p w14:paraId="1E7F3309" w14:textId="77777777" w:rsidR="00D40CFB" w:rsidRDefault="00D40CFB" w:rsidP="00D40CFB"/>
        <w:p w14:paraId="10D5A9DA" w14:textId="77777777" w:rsidR="00D40CFB" w:rsidRDefault="00D40CFB" w:rsidP="00D40CFB"/>
        <w:p w14:paraId="6FE1D1E8" w14:textId="77777777" w:rsidR="00D40CFB" w:rsidRDefault="00D40CFB" w:rsidP="00D40CFB"/>
        <w:p w14:paraId="453E9696" w14:textId="77777777" w:rsidR="00D40CFB" w:rsidRDefault="00D40CFB" w:rsidP="00D40CFB"/>
        <w:p w14:paraId="0D23C226" w14:textId="77777777" w:rsidR="00D40CFB" w:rsidRDefault="00D40CFB" w:rsidP="00D40CFB"/>
        <w:p w14:paraId="2FDBF47D" w14:textId="77777777" w:rsidR="00D40CFB" w:rsidRDefault="00D40CFB" w:rsidP="00D40CFB"/>
        <w:p w14:paraId="243F1A3B" w14:textId="77777777" w:rsidR="00D40CFB" w:rsidRDefault="00D40CFB" w:rsidP="00D40CFB"/>
        <w:p w14:paraId="23DE1377" w14:textId="77777777" w:rsidR="00D40CFB" w:rsidRDefault="00D40CFB" w:rsidP="00D40CFB"/>
        <w:p w14:paraId="199D8164" w14:textId="77777777" w:rsidR="00D40CFB" w:rsidRDefault="00D40CFB" w:rsidP="00D40CFB"/>
        <w:p w14:paraId="37DE812F" w14:textId="77777777" w:rsidR="00D40CFB" w:rsidRPr="00D40CFB" w:rsidRDefault="00D40CFB" w:rsidP="00D40CFB">
          <w:pPr>
            <w:rPr>
              <w:rFonts w:ascii="Montserrat SemiBold" w:hAnsi="Montserrat SemiBold"/>
              <w:color w:val="545454"/>
              <w:sz w:val="40"/>
              <w:szCs w:val="40"/>
            </w:rPr>
          </w:pPr>
        </w:p>
        <w:p w14:paraId="152BEFFA" w14:textId="71D6D4CD" w:rsidR="00D40CFB" w:rsidRPr="00D40CFB" w:rsidRDefault="00000000" w:rsidP="00D40CFB">
          <w:pPr>
            <w:rPr>
              <w:rFonts w:ascii="Montserrat SemiBold" w:hAnsi="Montserrat SemiBold"/>
              <w:color w:val="545454"/>
              <w:sz w:val="40"/>
              <w:szCs w:val="40"/>
            </w:rPr>
          </w:pPr>
        </w:p>
      </w:sdtContent>
    </w:sdt>
    <w:p w14:paraId="6E0EC1FC" w14:textId="77777777" w:rsidR="00D40CFB" w:rsidRDefault="00D40CFB" w:rsidP="00D40CFB"/>
    <w:p w14:paraId="4734DF8D" w14:textId="77777777" w:rsidR="00D40CFB" w:rsidRDefault="00D40CFB" w:rsidP="00D40CFB"/>
    <w:p w14:paraId="5270F991" w14:textId="77777777" w:rsidR="00493B8E" w:rsidRDefault="00493B8E" w:rsidP="00111D55"/>
    <w:p w14:paraId="63C8D1A5" w14:textId="399336F0" w:rsidR="00D40CFB" w:rsidRDefault="00D40CFB" w:rsidP="00D40CFB">
      <w:pPr>
        <w:pStyle w:val="Heading1"/>
        <w:rPr>
          <w:rFonts w:ascii="Montserrat SemiBold" w:hAnsi="Montserrat SemiBold"/>
          <w:color w:val="545454"/>
          <w:sz w:val="40"/>
          <w:szCs w:val="40"/>
        </w:rPr>
      </w:pPr>
      <w:bookmarkStart w:id="14" w:name="_Priority_1_-"/>
      <w:bookmarkStart w:id="15" w:name="_Toc165364226"/>
      <w:bookmarkEnd w:id="14"/>
      <w:r w:rsidRPr="009360EF">
        <w:rPr>
          <w:rFonts w:ascii="Montserrat SemiBold" w:hAnsi="Montserrat SemiBold"/>
          <w:noProof/>
          <w:color w:val="545454"/>
          <w:sz w:val="40"/>
          <w:szCs w:val="40"/>
        </w:rPr>
        <w:drawing>
          <wp:anchor distT="0" distB="0" distL="114300" distR="114300" simplePos="0" relativeHeight="251658260" behindDoc="0" locked="0" layoutInCell="1" allowOverlap="1" wp14:anchorId="2119AFA0" wp14:editId="553A8859">
            <wp:simplePos x="0" y="0"/>
            <wp:positionH relativeFrom="margin">
              <wp:align>left</wp:align>
            </wp:positionH>
            <wp:positionV relativeFrom="page">
              <wp:posOffset>9321165</wp:posOffset>
            </wp:positionV>
            <wp:extent cx="2702560" cy="803910"/>
            <wp:effectExtent l="0" t="0" r="2540" b="0"/>
            <wp:wrapNone/>
            <wp:docPr id="593811756" name="Picture 5938117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111D55">
        <w:rPr>
          <w:rFonts w:ascii="Montserrat SemiBold" w:hAnsi="Montserrat SemiBold"/>
          <w:color w:val="545454"/>
          <w:sz w:val="40"/>
          <w:szCs w:val="40"/>
        </w:rPr>
        <w:t>P</w:t>
      </w:r>
      <w:r w:rsidR="003C63A7">
        <w:rPr>
          <w:rFonts w:ascii="Montserrat SemiBold" w:hAnsi="Montserrat SemiBold"/>
          <w:color w:val="545454"/>
          <w:sz w:val="40"/>
          <w:szCs w:val="40"/>
        </w:rPr>
        <w:t>riority 1 -</w:t>
      </w:r>
      <w:r>
        <w:rPr>
          <w:rFonts w:ascii="Montserrat SemiBold" w:hAnsi="Montserrat SemiBold"/>
          <w:color w:val="545454"/>
          <w:sz w:val="40"/>
          <w:szCs w:val="40"/>
        </w:rPr>
        <w:t xml:space="preserve"> Support and </w:t>
      </w:r>
      <w:r w:rsidR="00111D55">
        <w:rPr>
          <w:rFonts w:ascii="Montserrat SemiBold" w:hAnsi="Montserrat SemiBold"/>
          <w:color w:val="545454"/>
          <w:sz w:val="40"/>
          <w:szCs w:val="40"/>
        </w:rPr>
        <w:t>s</w:t>
      </w:r>
      <w:r>
        <w:rPr>
          <w:rFonts w:ascii="Montserrat SemiBold" w:hAnsi="Montserrat SemiBold"/>
          <w:color w:val="545454"/>
          <w:sz w:val="40"/>
          <w:szCs w:val="40"/>
        </w:rPr>
        <w:t>trengthen community-based services</w:t>
      </w:r>
      <w:bookmarkEnd w:id="15"/>
      <w:r w:rsidR="003C63A7">
        <w:rPr>
          <w:rFonts w:ascii="Montserrat SemiBold" w:hAnsi="Montserrat SemiBold"/>
          <w:color w:val="545454"/>
          <w:sz w:val="40"/>
          <w:szCs w:val="40"/>
        </w:rPr>
        <w:t xml:space="preserve"> </w:t>
      </w:r>
    </w:p>
    <w:p w14:paraId="6D15EEE1" w14:textId="77777777" w:rsidR="00CA38B9" w:rsidRDefault="00CA38B9" w:rsidP="00541294">
      <w:pPr>
        <w:pStyle w:val="Heading2"/>
        <w:sectPr w:rsidR="00CA38B9" w:rsidSect="0027454D">
          <w:type w:val="continuous"/>
          <w:pgSz w:w="16838" w:h="11906" w:orient="landscape"/>
          <w:pgMar w:top="1440" w:right="1440" w:bottom="1440" w:left="1440" w:header="0" w:footer="737" w:gutter="0"/>
          <w:pgNumType w:start="6"/>
          <w:cols w:space="708"/>
          <w:docGrid w:linePitch="360"/>
        </w:sectPr>
      </w:pPr>
      <w:bookmarkStart w:id="16" w:name="_Toc161667084"/>
      <w:bookmarkStart w:id="17" w:name="_Toc161670381"/>
      <w:bookmarkStart w:id="18" w:name="_Toc161667082"/>
      <w:bookmarkStart w:id="19" w:name="_Toc161670379"/>
    </w:p>
    <w:p w14:paraId="58CF23C8" w14:textId="77777777" w:rsidR="00541294" w:rsidRDefault="00541294" w:rsidP="00541294">
      <w:pPr>
        <w:pStyle w:val="Heading2"/>
      </w:pPr>
      <w:bookmarkStart w:id="20" w:name="_Toc165364145"/>
      <w:bookmarkStart w:id="21" w:name="_Toc165364227"/>
      <w:r>
        <w:t>Falkirk Older People’s Day</w:t>
      </w:r>
      <w:bookmarkEnd w:id="16"/>
      <w:bookmarkEnd w:id="17"/>
      <w:bookmarkEnd w:id="20"/>
      <w:bookmarkEnd w:id="21"/>
    </w:p>
    <w:p w14:paraId="1D9C8706" w14:textId="0F087C2A" w:rsidR="00541294" w:rsidRDefault="00541294" w:rsidP="00541294">
      <w:r>
        <w:t>Falkirk’s Older People’s Network is a coalition of local organisations working year-round to help individuals make the most of their later years, offering support, and raising awareness about available options for planning their futures.</w:t>
      </w:r>
    </w:p>
    <w:p w14:paraId="18F4C314" w14:textId="77777777" w:rsidR="00541294" w:rsidRDefault="00541294" w:rsidP="00541294"/>
    <w:p w14:paraId="00EC9E33" w14:textId="72202289" w:rsidR="00541294" w:rsidRDefault="00541294" w:rsidP="00541294">
      <w:r>
        <w:t>Older People’s Day (17 October</w:t>
      </w:r>
      <w:r w:rsidR="00751DC2">
        <w:t xml:space="preserve"> 2023</w:t>
      </w:r>
      <w:r>
        <w:t>) is a collaborative initiative driven by local charities, community groups, and organisations dedicated to combatting social isolation and promoting the richness of later life. The event is organised by the Falkirk Older People’s Network together with Falkirk HSCP, Solicitors for Older People Scotland, and Falkirk Delivers.</w:t>
      </w:r>
    </w:p>
    <w:p w14:paraId="107DCC64" w14:textId="77777777" w:rsidR="00541294" w:rsidRDefault="00541294" w:rsidP="00541294"/>
    <w:p w14:paraId="06DB1CBE" w14:textId="22941672" w:rsidR="00541294" w:rsidRDefault="00541294" w:rsidP="00CA38B9">
      <w:r>
        <w:t xml:space="preserve">As we age, life continues to offer new opportunities, whether they are rediscovering long-lost passions or embarking on entirely new adventures. Falkirk’s Older People’s Day aims to make </w:t>
      </w:r>
      <w:r w:rsidR="00960E51">
        <w:t>these</w:t>
      </w:r>
      <w:r>
        <w:t xml:space="preserve"> opportunities more accessible to everyone, bringing the community together to discover new interests, access support, and forge new connections.</w:t>
      </w:r>
    </w:p>
    <w:p w14:paraId="66E7294C" w14:textId="77777777" w:rsidR="00C24E32" w:rsidRDefault="00C24E32" w:rsidP="00CA38B9"/>
    <w:p w14:paraId="7064C9D4" w14:textId="77777777" w:rsidR="00C24E32" w:rsidRDefault="00C24E32" w:rsidP="00C24E32">
      <w:pPr>
        <w:pStyle w:val="Heading2"/>
      </w:pPr>
      <w:bookmarkStart w:id="22" w:name="_Toc165364146"/>
      <w:bookmarkStart w:id="23" w:name="_Toc165364228"/>
      <w:r>
        <w:t>Dementia Friendly Denny</w:t>
      </w:r>
      <w:bookmarkEnd w:id="22"/>
      <w:bookmarkEnd w:id="23"/>
    </w:p>
    <w:p w14:paraId="659FCFD6" w14:textId="14C711A7" w:rsidR="00C24E32" w:rsidRDefault="00C24E32" w:rsidP="00C24E32">
      <w:r>
        <w:t xml:space="preserve">The Dementia Friendly Denny Group meet every six weeks </w:t>
      </w:r>
      <w:r w:rsidR="00723FF0">
        <w:t>to</w:t>
      </w:r>
      <w:r>
        <w:t xml:space="preserve"> bring together professiona</w:t>
      </w:r>
      <w:r w:rsidR="00723FF0">
        <w:t>ls</w:t>
      </w:r>
      <w:r>
        <w:t>, community groups, local businesses</w:t>
      </w:r>
      <w:r w:rsidR="00723FF0">
        <w:t xml:space="preserve">, </w:t>
      </w:r>
      <w:r>
        <w:t>schools, and people living with dementia and their families to</w:t>
      </w:r>
      <w:r w:rsidR="00A773D3">
        <w:t xml:space="preserve"> challenge stigma</w:t>
      </w:r>
      <w:r>
        <w:t xml:space="preserve"> </w:t>
      </w:r>
      <w:r w:rsidR="00A773D3">
        <w:t xml:space="preserve">and raise </w:t>
      </w:r>
      <w:r>
        <w:t>awareness</w:t>
      </w:r>
      <w:r w:rsidR="00A773D3">
        <w:t xml:space="preserve"> of dementia</w:t>
      </w:r>
      <w:r>
        <w:t xml:space="preserve"> and brain health. </w:t>
      </w:r>
    </w:p>
    <w:p w14:paraId="3EF52E77" w14:textId="77777777" w:rsidR="00C24E32" w:rsidRDefault="00C24E32" w:rsidP="00C24E32"/>
    <w:p w14:paraId="5F047062" w14:textId="1399FBBE" w:rsidR="00C24E32" w:rsidRDefault="00C24E32" w:rsidP="00C24E32">
      <w:r>
        <w:t xml:space="preserve">A resource pack includes information, tools, and activities </w:t>
      </w:r>
      <w:r w:rsidR="00B63F6E">
        <w:t xml:space="preserve">as well as </w:t>
      </w:r>
      <w:r>
        <w:t xml:space="preserve">support and interaction with the schools from our professionals. The </w:t>
      </w:r>
      <w:r w:rsidR="00B02191">
        <w:t>Joint Dementia Initiative (</w:t>
      </w:r>
      <w:r>
        <w:t>JDI</w:t>
      </w:r>
      <w:r w:rsidR="00B02191">
        <w:t>)</w:t>
      </w:r>
      <w:r>
        <w:t xml:space="preserve"> service offers opportunities for pupils to volunteer, providing experience and skills for future work opportunities. Th</w:t>
      </w:r>
      <w:r w:rsidR="00297242">
        <w:t>e</w:t>
      </w:r>
      <w:r>
        <w:t xml:space="preserve"> pack also includes tools to </w:t>
      </w:r>
      <w:r w:rsidR="00297242">
        <w:t>help</w:t>
      </w:r>
      <w:r>
        <w:t xml:space="preserve"> communicat</w:t>
      </w:r>
      <w:r w:rsidR="00297242">
        <w:t>e</w:t>
      </w:r>
      <w:r>
        <w:t xml:space="preserve"> </w:t>
      </w:r>
      <w:r w:rsidR="00297242">
        <w:t xml:space="preserve">with </w:t>
      </w:r>
      <w:r>
        <w:t>and car</w:t>
      </w:r>
      <w:r w:rsidR="00297242">
        <w:t>e</w:t>
      </w:r>
      <w:r>
        <w:t xml:space="preserve"> for a person living with dementia. </w:t>
      </w:r>
      <w:r w:rsidR="001F57F2">
        <w:t>This</w:t>
      </w:r>
      <w:r w:rsidR="00297242">
        <w:t xml:space="preserve"> will be </w:t>
      </w:r>
      <w:r>
        <w:t>implement</w:t>
      </w:r>
      <w:r w:rsidR="001F57F2">
        <w:t>ed</w:t>
      </w:r>
      <w:r>
        <w:t xml:space="preserve"> across the Falkirk area.</w:t>
      </w:r>
    </w:p>
    <w:p w14:paraId="36CFCE52" w14:textId="77777777" w:rsidR="00A33C7F" w:rsidRDefault="00A33C7F" w:rsidP="00C24E32"/>
    <w:p w14:paraId="6B78C177" w14:textId="4900C710" w:rsidR="00A33C7F" w:rsidRDefault="00A33C7F" w:rsidP="00B17B9E">
      <w:pPr>
        <w:pStyle w:val="Heading2"/>
      </w:pPr>
      <w:r>
        <w:t>Cunningham House transition</w:t>
      </w:r>
    </w:p>
    <w:p w14:paraId="7E94203A" w14:textId="77777777" w:rsidR="00055B09" w:rsidRDefault="00055B09" w:rsidP="00055B09">
      <w:r>
        <w:t>Grangemouth’s Cunningham House has completed a successful transition from a residential care home for people with dementia to offering stays of 6-12 months for people with physical reablement needs – creating a completely new type of rehabilitation support in the Falkirk area.</w:t>
      </w:r>
    </w:p>
    <w:p w14:paraId="0D24ECAA" w14:textId="77777777" w:rsidR="00300142" w:rsidRDefault="00300142" w:rsidP="00055B09"/>
    <w:p w14:paraId="7FB55D12" w14:textId="77777777" w:rsidR="00300142" w:rsidRDefault="00300142" w:rsidP="00300142">
      <w:r>
        <w:t>The 20-bed home now supports people leaving hospital who are beginning their rehabilitation journey following an accident or illness. The new option offers community-based support in a homely setting, rather than within a hospital.</w:t>
      </w:r>
    </w:p>
    <w:p w14:paraId="4A06BE0A" w14:textId="77777777" w:rsidR="00300142" w:rsidRDefault="00300142" w:rsidP="00055B09"/>
    <w:p w14:paraId="67476927" w14:textId="77777777" w:rsidR="00B17B9E" w:rsidRDefault="00B17B9E" w:rsidP="00B17B9E">
      <w:r>
        <w:t>For its existing residents, Cunningham has remained their home for as long as they need it. The process allowed residents to benefit from new co-located services and support options before anyone utilising the new physical rehabilitation service came to stay.</w:t>
      </w:r>
    </w:p>
    <w:p w14:paraId="3999ED1D" w14:textId="77777777" w:rsidR="00B17B9E" w:rsidRDefault="00B17B9E" w:rsidP="00B17B9E"/>
    <w:p w14:paraId="612A333F" w14:textId="55622A98" w:rsidR="00B17B9E" w:rsidRDefault="00B17B9E" w:rsidP="00B17B9E">
      <w:r>
        <w:t>Cunningham’s existing staff team has grown to include a range of other Allied Health Professions, including physiotherapy and occupational therapy. While creating additional jobs and adding new services to benefit long-term residents, the integrated staff team has helped people with dementia improve their daily lives and now offers people a homely setting to begin their onward recovery journey from hospital.</w:t>
      </w:r>
    </w:p>
    <w:p w14:paraId="2C239325" w14:textId="0581A1B0" w:rsidR="00CF5257" w:rsidRDefault="00CF5257" w:rsidP="00B17B9E"/>
    <w:p w14:paraId="62E5D927" w14:textId="2A4F27F6" w:rsidR="00CF5257" w:rsidRDefault="00CF5257" w:rsidP="00CF5257">
      <w:r>
        <w:t>Alongside this project, the Partnership made additional investment in supporting local care homes to increase overall capacity for dementia care, acknowledging the future needs of residential dementia care.</w:t>
      </w:r>
    </w:p>
    <w:bookmarkEnd w:id="18"/>
    <w:bookmarkEnd w:id="19"/>
    <w:p w14:paraId="42D3BF87" w14:textId="77777777" w:rsidR="00D86103" w:rsidRDefault="00D86103" w:rsidP="00541294"/>
    <w:p w14:paraId="02AD6ED8" w14:textId="36309FE9" w:rsidR="00D86103" w:rsidRPr="00DC1A16" w:rsidRDefault="00DC1A16" w:rsidP="00DC1A16">
      <w:pPr>
        <w:pStyle w:val="Heading2"/>
      </w:pPr>
      <w:r w:rsidRPr="00DC1A16">
        <w:t>Home From H</w:t>
      </w:r>
      <w:r w:rsidR="00F6707A">
        <w:t>o</w:t>
      </w:r>
      <w:r w:rsidRPr="00DC1A16">
        <w:t>spital Partnership</w:t>
      </w:r>
    </w:p>
    <w:p w14:paraId="3AF95341" w14:textId="77777777" w:rsidR="00A11DC3" w:rsidRDefault="00D86103" w:rsidP="00DC1A16">
      <w:r w:rsidRPr="002B1FA7">
        <w:t xml:space="preserve">The </w:t>
      </w:r>
      <w:r w:rsidR="00DC1A16">
        <w:t>Home from Hospital Partnership provides</w:t>
      </w:r>
      <w:r w:rsidR="003A68DA">
        <w:t xml:space="preserve"> services to support patients being discharged from </w:t>
      </w:r>
      <w:proofErr w:type="spellStart"/>
      <w:r w:rsidR="003A68DA">
        <w:t>Forth</w:t>
      </w:r>
      <w:proofErr w:type="spellEnd"/>
      <w:r w:rsidR="003A68DA">
        <w:t xml:space="preserve"> Valley Royal Hospital, local community hospitals, and other intermediate care facilities.</w:t>
      </w:r>
      <w:r w:rsidR="00A11DC3">
        <w:t xml:space="preserve"> </w:t>
      </w:r>
    </w:p>
    <w:p w14:paraId="180B8DBB" w14:textId="77777777" w:rsidR="00A11DC3" w:rsidRDefault="00A11DC3" w:rsidP="00DC1A16"/>
    <w:p w14:paraId="36710034" w14:textId="09FBB2EB" w:rsidR="00D14812" w:rsidRDefault="003A68DA" w:rsidP="00DC1A16">
      <w:r>
        <w:t>Patients using the service</w:t>
      </w:r>
      <w:r w:rsidR="00B679C9">
        <w:t xml:space="preserve"> are offered immediate support that helps them to be discharged safely from hospital and ongoing long-term support that helps them maintain their independence.</w:t>
      </w:r>
      <w:r w:rsidR="00D14812">
        <w:t xml:space="preserve"> The service has </w:t>
      </w:r>
      <w:r w:rsidR="00D14812" w:rsidRPr="003010C5">
        <w:t>supported 1,578</w:t>
      </w:r>
      <w:r w:rsidR="00D14812">
        <w:t xml:space="preserve"> service users in 2023/24.</w:t>
      </w:r>
    </w:p>
    <w:p w14:paraId="559DF5F1" w14:textId="77777777" w:rsidR="00D14812" w:rsidRDefault="00D14812" w:rsidP="00DC1A16"/>
    <w:p w14:paraId="618750BB" w14:textId="3F945428" w:rsidR="00D14812" w:rsidRDefault="0025247E" w:rsidP="00DC1A16">
      <w:pPr>
        <w:rPr>
          <w:rFonts w:ascii="Montserrat SemiBold" w:hAnsi="Montserrat SemiBold"/>
        </w:rPr>
      </w:pPr>
      <w:r>
        <w:rPr>
          <w:rFonts w:ascii="Montserrat SemiBold" w:hAnsi="Montserrat SemiBold"/>
        </w:rPr>
        <w:t>Snapshot:</w:t>
      </w:r>
    </w:p>
    <w:p w14:paraId="57DF0A46" w14:textId="7C1A1DFD" w:rsidR="0025247E" w:rsidRPr="0025247E" w:rsidRDefault="0025247E" w:rsidP="0025247E">
      <w:r>
        <w:t xml:space="preserve">“I now have opportunity to become more social, as before I was sitting indoors and was very depressed… I am disabled and cannot work, but [Community Link Worker] </w:t>
      </w:r>
      <w:r w:rsidR="00A11DC3">
        <w:t>did not ever make me feel that way. If it wasn’t for her, I don’t know how I would have survived at home.”</w:t>
      </w:r>
    </w:p>
    <w:p w14:paraId="067954A1" w14:textId="77777777" w:rsidR="00D86103" w:rsidRDefault="00D86103" w:rsidP="00D86103"/>
    <w:p w14:paraId="144BE4C5" w14:textId="18992AF7" w:rsidR="00D86103" w:rsidRDefault="00EA2B52" w:rsidP="00D86103">
      <w:pPr>
        <w:pStyle w:val="Heading2"/>
      </w:pPr>
      <w:bookmarkStart w:id="24" w:name="_Toc165364148"/>
      <w:bookmarkStart w:id="25" w:name="_Toc165364230"/>
      <w:r>
        <w:t xml:space="preserve">Stay Connected </w:t>
      </w:r>
      <w:r w:rsidR="00D86103" w:rsidRPr="00247264">
        <w:t xml:space="preserve">transport service </w:t>
      </w:r>
      <w:bookmarkEnd w:id="24"/>
      <w:bookmarkEnd w:id="25"/>
    </w:p>
    <w:p w14:paraId="3E94186F" w14:textId="2F062C98" w:rsidR="00D86103" w:rsidRDefault="00D86103" w:rsidP="00D86103">
      <w:pPr>
        <w:rPr>
          <w:b/>
          <w:bCs/>
        </w:rPr>
      </w:pPr>
      <w:r>
        <w:t>Falkirk HSCP funded Dial-a-Journey to deliver the</w:t>
      </w:r>
      <w:r w:rsidR="00EA73EC">
        <w:t xml:space="preserve"> </w:t>
      </w:r>
      <w:r>
        <w:t xml:space="preserve">Stay Connected </w:t>
      </w:r>
      <w:r w:rsidR="00EA73EC">
        <w:t>Transport Service</w:t>
      </w:r>
      <w:r>
        <w:t>, a</w:t>
      </w:r>
      <w:r w:rsidR="00EA73EC">
        <w:t xml:space="preserve"> </w:t>
      </w:r>
      <w:r>
        <w:t>membership-based</w:t>
      </w:r>
      <w:r w:rsidR="00CF79A3">
        <w:t xml:space="preserve"> </w:t>
      </w:r>
      <w:r>
        <w:t>service to help vulnerable people attend community groups and social activities in the Falkirk area, combating loneliness and isolation</w:t>
      </w:r>
      <w:r w:rsidR="00DA2318">
        <w:t xml:space="preserve"> </w:t>
      </w:r>
      <w:r w:rsidR="002F1FCF">
        <w:t>at no cost to the individual</w:t>
      </w:r>
      <w:r>
        <w:t>.</w:t>
      </w:r>
      <w:r>
        <w:rPr>
          <w:b/>
          <w:bCs/>
        </w:rPr>
        <w:t xml:space="preserve"> </w:t>
      </w:r>
    </w:p>
    <w:p w14:paraId="527A1D02" w14:textId="77777777" w:rsidR="00D86103" w:rsidRDefault="00D86103" w:rsidP="00D86103">
      <w:pPr>
        <w:rPr>
          <w:b/>
          <w:bCs/>
        </w:rPr>
      </w:pPr>
    </w:p>
    <w:p w14:paraId="31B7C8E4" w14:textId="219942C7" w:rsidR="00D86103" w:rsidRDefault="00D86103" w:rsidP="00D86103">
      <w:r>
        <w:t xml:space="preserve">The </w:t>
      </w:r>
      <w:r w:rsidR="002B38AC">
        <w:t xml:space="preserve">pilot </w:t>
      </w:r>
      <w:r>
        <w:t>service aim</w:t>
      </w:r>
      <w:r w:rsidR="002B38AC">
        <w:t>ed</w:t>
      </w:r>
      <w:r>
        <w:t xml:space="preserve"> to help people who are unable to access transport due to mobility requirements, cost, or those who rely solely on others to access transport,</w:t>
      </w:r>
      <w:r w:rsidR="00FE6C15">
        <w:t xml:space="preserve"> </w:t>
      </w:r>
      <w:r>
        <w:t>provid</w:t>
      </w:r>
      <w:r w:rsidR="00FE6C15">
        <w:t>ing</w:t>
      </w:r>
      <w:r>
        <w:t xml:space="preserve"> a break for carers. </w:t>
      </w:r>
      <w:r w:rsidR="006B7E89">
        <w:t>T</w:t>
      </w:r>
      <w:r>
        <w:t xml:space="preserve">he Stay Connected </w:t>
      </w:r>
      <w:r w:rsidR="006B7E89">
        <w:t xml:space="preserve">service </w:t>
      </w:r>
      <w:r>
        <w:t xml:space="preserve">has supported </w:t>
      </w:r>
      <w:r w:rsidR="00821E11">
        <w:t xml:space="preserve">33 </w:t>
      </w:r>
      <w:r>
        <w:t xml:space="preserve">service users on </w:t>
      </w:r>
      <w:r w:rsidR="00821E11">
        <w:t>1,246</w:t>
      </w:r>
      <w:r>
        <w:t xml:space="preserve"> journeys </w:t>
      </w:r>
      <w:r w:rsidR="00344A8B">
        <w:t>across</w:t>
      </w:r>
      <w:r>
        <w:t xml:space="preserve"> the Falkirk area, which has saved service users a total of </w:t>
      </w:r>
      <w:r w:rsidR="00821E11">
        <w:t>£6,350 in fares or on average £192 per person</w:t>
      </w:r>
      <w:r>
        <w:t xml:space="preserve">. </w:t>
      </w:r>
    </w:p>
    <w:p w14:paraId="50332CC4" w14:textId="77777777" w:rsidR="00E37C64" w:rsidRDefault="00E37C64" w:rsidP="00541294"/>
    <w:p w14:paraId="7DE2D3D5" w14:textId="5C46B020" w:rsidR="00CA38B9" w:rsidRDefault="00CA38B9" w:rsidP="00CA38B9">
      <w:pPr>
        <w:pStyle w:val="Heading2"/>
      </w:pPr>
      <w:bookmarkStart w:id="26" w:name="_Thornton_Gardens"/>
      <w:bookmarkStart w:id="27" w:name="_Toc161670382"/>
      <w:bookmarkStart w:id="28" w:name="_Toc165364150"/>
      <w:bookmarkStart w:id="29" w:name="_Toc165364232"/>
      <w:bookmarkEnd w:id="26"/>
      <w:r>
        <w:t xml:space="preserve">Thornton </w:t>
      </w:r>
      <w:r w:rsidR="00111D55">
        <w:t>G</w:t>
      </w:r>
      <w:r>
        <w:t>ardens</w:t>
      </w:r>
      <w:bookmarkEnd w:id="27"/>
      <w:bookmarkEnd w:id="28"/>
      <w:bookmarkEnd w:id="29"/>
    </w:p>
    <w:p w14:paraId="01E587A5" w14:textId="228B58D4" w:rsidR="00CA38B9" w:rsidRDefault="00CA38B9" w:rsidP="00CA38B9">
      <w:r>
        <w:t>Thornton Gardens</w:t>
      </w:r>
      <w:r w:rsidR="00073757">
        <w:t xml:space="preserve"> </w:t>
      </w:r>
      <w:r>
        <w:t xml:space="preserve">offers breaks and holidays </w:t>
      </w:r>
      <w:r w:rsidR="00D141FA">
        <w:t>of</w:t>
      </w:r>
      <w:r>
        <w:t xml:space="preserve"> up to two weeks for adults living with a learning disability. The team have adapted and decorated the home to create a lively</w:t>
      </w:r>
      <w:r w:rsidR="00D141FA">
        <w:t xml:space="preserve"> </w:t>
      </w:r>
      <w:r>
        <w:t xml:space="preserve">and welcoming place for guests </w:t>
      </w:r>
      <w:r w:rsidR="00D141FA">
        <w:t xml:space="preserve">and their carers </w:t>
      </w:r>
      <w:r>
        <w:t>to have a break.</w:t>
      </w:r>
    </w:p>
    <w:p w14:paraId="5D9182C1" w14:textId="77777777" w:rsidR="00CA38B9" w:rsidRDefault="00CA38B9" w:rsidP="00CA38B9"/>
    <w:p w14:paraId="325220B3" w14:textId="39E67180" w:rsidR="00CA38B9" w:rsidRDefault="00CA38B9" w:rsidP="00CA38B9">
      <w:r>
        <w:t>Thornton Gardens now has six themed ensuite bedrooms, a dedicated arts and crafts room, sensory den, American style diner space, therapy room, cosy lounge, and a new games room</w:t>
      </w:r>
      <w:r w:rsidR="00386F26">
        <w:t>. This</w:t>
      </w:r>
      <w:r w:rsidR="00D141FA">
        <w:t xml:space="preserve"> </w:t>
      </w:r>
      <w:r>
        <w:t>was the result of the team’s fundraising efforts of more than £1,000 at the Thornton Garden’s open day.</w:t>
      </w:r>
    </w:p>
    <w:p w14:paraId="50D0D308" w14:textId="4373A0AF" w:rsidR="00206F58" w:rsidRDefault="00206F58" w:rsidP="00CA38B9"/>
    <w:p w14:paraId="50D54367" w14:textId="77777777" w:rsidR="00CA38B9" w:rsidRDefault="00CA38B9" w:rsidP="00CA38B9">
      <w:r>
        <w:t xml:space="preserve">The recent service transformation has been recognised by the latest </w:t>
      </w:r>
      <w:hyperlink r:id="rId25" w:history="1">
        <w:r w:rsidRPr="00F568F0">
          <w:rPr>
            <w:rStyle w:val="Hyperlink"/>
          </w:rPr>
          <w:t>Care Inspectorate report</w:t>
        </w:r>
      </w:hyperlink>
      <w:r>
        <w:t xml:space="preserve">, which scored the service ‘Very Good’ in all assessed areas. It noted efforts made by staff and management to move away from the clinical feel of a care home to create homely and comfortable surroundings. </w:t>
      </w:r>
    </w:p>
    <w:p w14:paraId="67DE83FD" w14:textId="77777777" w:rsidR="0075163B" w:rsidRDefault="0075163B" w:rsidP="00541294"/>
    <w:p w14:paraId="0EEE32C8" w14:textId="631ED831" w:rsidR="00B02B3A" w:rsidRDefault="00B02B3A" w:rsidP="00541294">
      <w:r w:rsidRPr="00D83E51">
        <w:rPr>
          <w:rFonts w:ascii="Montserrat" w:hAnsi="Montserrat"/>
          <w:noProof/>
        </w:rPr>
        <w:drawing>
          <wp:inline distT="0" distB="0" distL="0" distR="0" wp14:anchorId="3158B478" wp14:editId="04589436">
            <wp:extent cx="3369974" cy="2009775"/>
            <wp:effectExtent l="0" t="0" r="1905" b="0"/>
            <wp:docPr id="1253603586" name="Picture 1" descr="Two male service users sitting in chairs in the new games room at Thornton Gardens. Image also shows a pool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603586" name="Picture 1" descr="Two male service users sitting in chairs in the new games room at Thornton Gardens. Image also shows a pool table."/>
                    <pic:cNvPicPr/>
                  </pic:nvPicPr>
                  <pic:blipFill>
                    <a:blip r:embed="rId26" cstate="print">
                      <a:extLst>
                        <a:ext uri="{28A0092B-C50C-407E-A947-70E740481C1C}">
                          <a14:useLocalDpi xmlns:a14="http://schemas.microsoft.com/office/drawing/2010/main"/>
                        </a:ext>
                      </a:extLst>
                    </a:blip>
                    <a:stretch>
                      <a:fillRect/>
                    </a:stretch>
                  </pic:blipFill>
                  <pic:spPr>
                    <a:xfrm>
                      <a:off x="0" y="0"/>
                      <a:ext cx="3415558" cy="2036960"/>
                    </a:xfrm>
                    <a:prstGeom prst="rect">
                      <a:avLst/>
                    </a:prstGeom>
                  </pic:spPr>
                </pic:pic>
              </a:graphicData>
            </a:graphic>
          </wp:inline>
        </w:drawing>
      </w:r>
    </w:p>
    <w:p w14:paraId="052BAD4D" w14:textId="629878FB" w:rsidR="0018247A" w:rsidRDefault="0018247A" w:rsidP="0018247A">
      <w:pPr>
        <w:rPr>
          <w:rFonts w:ascii="Montserrat SemiBold" w:hAnsi="Montserrat SemiBold"/>
        </w:rPr>
      </w:pPr>
      <w:bookmarkStart w:id="30" w:name="_Dundas_Resource_Centre"/>
      <w:bookmarkEnd w:id="30"/>
    </w:p>
    <w:p w14:paraId="5129B31E" w14:textId="6264FC21" w:rsidR="003E1D9A" w:rsidRPr="0018247A" w:rsidRDefault="003E1D9A" w:rsidP="0018247A">
      <w:pPr>
        <w:rPr>
          <w:rFonts w:ascii="Montserrat SemiBold" w:hAnsi="Montserrat SemiBold"/>
        </w:rPr>
      </w:pPr>
      <w:r>
        <w:rPr>
          <w:rFonts w:ascii="Montserrat SemiBold" w:hAnsi="Montserrat SemiBold"/>
        </w:rPr>
        <w:t>Snapshot</w:t>
      </w:r>
      <w:r w:rsidR="009609CD">
        <w:rPr>
          <w:rFonts w:ascii="Montserrat SemiBold" w:hAnsi="Montserrat SemiBold"/>
        </w:rPr>
        <w:t xml:space="preserve"> (Care Opinion)</w:t>
      </w:r>
      <w:r>
        <w:rPr>
          <w:rFonts w:ascii="Montserrat SemiBold" w:hAnsi="Montserrat SemiBold"/>
        </w:rPr>
        <w:t>:</w:t>
      </w:r>
    </w:p>
    <w:p w14:paraId="33461B27" w14:textId="526371C4" w:rsidR="00557DDF" w:rsidRDefault="005E56C7" w:rsidP="005B6774">
      <w:r w:rsidRPr="00823E74">
        <w:t>“</w:t>
      </w:r>
      <w:r w:rsidR="00B55E83" w:rsidRPr="00823E74">
        <w:t>The place is so cheery and welcoming with a sensory room and a separate craft and games room… My son enjoyed his time so much he didn’t want to come home, he wanted to stay longer.”</w:t>
      </w:r>
      <w:r w:rsidR="003E1D9A">
        <w:t xml:space="preserve"> </w:t>
      </w:r>
      <w:hyperlink r:id="rId27">
        <w:r w:rsidR="00FA6B5B" w:rsidRPr="088D7F91">
          <w:rPr>
            <w:rStyle w:val="Hyperlink"/>
          </w:rPr>
          <w:t>It means more than you could imagine</w:t>
        </w:r>
      </w:hyperlink>
      <w:r w:rsidR="003E1D9A">
        <w:t xml:space="preserve"> (</w:t>
      </w:r>
      <w:r w:rsidR="00674064">
        <w:t>13/07/2023</w:t>
      </w:r>
      <w:r w:rsidR="003E1D9A">
        <w:t>)</w:t>
      </w:r>
    </w:p>
    <w:p w14:paraId="43D6B364" w14:textId="77777777" w:rsidR="00557DDF" w:rsidRDefault="00557DDF" w:rsidP="005B6774"/>
    <w:p w14:paraId="23A547B3" w14:textId="77777777" w:rsidR="00557DDF" w:rsidRDefault="00557DDF" w:rsidP="00557DDF">
      <w:pPr>
        <w:pStyle w:val="Heading2"/>
      </w:pPr>
      <w:bookmarkStart w:id="31" w:name="_Toc165364149"/>
      <w:bookmarkStart w:id="32" w:name="_Toc165364231"/>
      <w:r>
        <w:t>Dundas Resource Centre</w:t>
      </w:r>
      <w:bookmarkEnd w:id="31"/>
      <w:bookmarkEnd w:id="32"/>
    </w:p>
    <w:p w14:paraId="16BC6630" w14:textId="77777777" w:rsidR="00557DDF" w:rsidRDefault="00557DDF" w:rsidP="00557DDF">
      <w:r>
        <w:t>Dundas Resource Centre supports its service users to get involved in fun and engaging developmental outings and activities to increase self-confidence, engagement with others, and enjoyment of life.</w:t>
      </w:r>
    </w:p>
    <w:p w14:paraId="54A8EFD7" w14:textId="77777777" w:rsidR="00557DDF" w:rsidRDefault="00557DDF" w:rsidP="00557DDF"/>
    <w:p w14:paraId="7005F1FB" w14:textId="77777777" w:rsidR="00557DDF" w:rsidRDefault="00557DDF" w:rsidP="00557DDF">
      <w:r>
        <w:t>Activities include:</w:t>
      </w:r>
    </w:p>
    <w:p w14:paraId="2F211316" w14:textId="77777777" w:rsidR="00557DDF" w:rsidRDefault="00557DDF" w:rsidP="00557DDF">
      <w:pPr>
        <w:pStyle w:val="ListParagraph"/>
        <w:numPr>
          <w:ilvl w:val="0"/>
          <w:numId w:val="11"/>
        </w:numPr>
      </w:pPr>
      <w:r>
        <w:t>Barbara Bryceland singing at the Big Summer Bonanza Day</w:t>
      </w:r>
    </w:p>
    <w:p w14:paraId="22E5F1DC" w14:textId="77777777" w:rsidR="00557DDF" w:rsidRDefault="00557DDF" w:rsidP="00557DDF">
      <w:pPr>
        <w:pStyle w:val="ListParagraph"/>
        <w:numPr>
          <w:ilvl w:val="0"/>
          <w:numId w:val="11"/>
        </w:numPr>
      </w:pPr>
      <w:r>
        <w:t xml:space="preserve">Christmas Party at </w:t>
      </w:r>
      <w:proofErr w:type="spellStart"/>
      <w:r>
        <w:t>Leapark</w:t>
      </w:r>
      <w:proofErr w:type="spellEnd"/>
      <w:r>
        <w:t xml:space="preserve"> Hotel</w:t>
      </w:r>
    </w:p>
    <w:p w14:paraId="6A7C479B" w14:textId="77777777" w:rsidR="00557DDF" w:rsidRDefault="00557DDF" w:rsidP="00557DDF">
      <w:pPr>
        <w:pStyle w:val="ListParagraph"/>
        <w:numPr>
          <w:ilvl w:val="0"/>
          <w:numId w:val="11"/>
        </w:numPr>
      </w:pPr>
      <w:r>
        <w:t xml:space="preserve">Christmas coffee morning with family and friends and the </w:t>
      </w:r>
      <w:proofErr w:type="spellStart"/>
      <w:r>
        <w:t>Zetland</w:t>
      </w:r>
      <w:proofErr w:type="spellEnd"/>
      <w:r>
        <w:t xml:space="preserve"> Nursery Class singing Christmas songs</w:t>
      </w:r>
    </w:p>
    <w:p w14:paraId="3CD3F879" w14:textId="77777777" w:rsidR="00557DDF" w:rsidRDefault="00557DDF" w:rsidP="00557DDF">
      <w:pPr>
        <w:pStyle w:val="ListParagraph"/>
        <w:numPr>
          <w:ilvl w:val="0"/>
          <w:numId w:val="11"/>
        </w:numPr>
      </w:pPr>
      <w:r>
        <w:t>Boccia Competition (service users won 2 Golds and a Bronze)</w:t>
      </w:r>
    </w:p>
    <w:p w14:paraId="2AF01AC4" w14:textId="77777777" w:rsidR="00557DDF" w:rsidRDefault="00557DDF" w:rsidP="00557DDF">
      <w:pPr>
        <w:pStyle w:val="ListParagraph"/>
        <w:numPr>
          <w:ilvl w:val="0"/>
          <w:numId w:val="11"/>
        </w:numPr>
      </w:pPr>
      <w:r>
        <w:t>Burns Day Celebration</w:t>
      </w:r>
    </w:p>
    <w:p w14:paraId="583F9EC1" w14:textId="77777777" w:rsidR="00557DDF" w:rsidRDefault="00557DDF" w:rsidP="00557DDF"/>
    <w:p w14:paraId="1BBA2BE1" w14:textId="77777777" w:rsidR="00557DDF" w:rsidRDefault="00557DDF" w:rsidP="00557DDF">
      <w:r>
        <w:rPr>
          <w:noProof/>
        </w:rPr>
        <w:drawing>
          <wp:inline distT="0" distB="0" distL="0" distR="0" wp14:anchorId="7CE08587" wp14:editId="081763B4">
            <wp:extent cx="3152775" cy="2243286"/>
            <wp:effectExtent l="0" t="0" r="0" b="5080"/>
            <wp:docPr id="96022786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227862"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3228778" cy="2297364"/>
                    </a:xfrm>
                    <a:prstGeom prst="rect">
                      <a:avLst/>
                    </a:prstGeom>
                    <a:noFill/>
                    <a:ln>
                      <a:noFill/>
                    </a:ln>
                    <a:extLst>
                      <a:ext uri="{53640926-AAD7-44D8-BBD7-CCE9431645EC}">
                        <a14:shadowObscured xmlns:a14="http://schemas.microsoft.com/office/drawing/2010/main"/>
                      </a:ext>
                    </a:extLst>
                  </pic:spPr>
                </pic:pic>
              </a:graphicData>
            </a:graphic>
          </wp:inline>
        </w:drawing>
      </w:r>
    </w:p>
    <w:p w14:paraId="50322171" w14:textId="77777777" w:rsidR="00557DDF" w:rsidRDefault="00557DDF" w:rsidP="00557DDF">
      <w:pPr>
        <w:rPr>
          <w:rFonts w:ascii="Montserrat SemiBold" w:hAnsi="Montserrat SemiBold"/>
        </w:rPr>
      </w:pPr>
    </w:p>
    <w:p w14:paraId="2E39C990" w14:textId="77777777" w:rsidR="00557DDF" w:rsidRDefault="00557DDF" w:rsidP="00557DDF">
      <w:pPr>
        <w:rPr>
          <w:rFonts w:ascii="Montserrat SemiBold" w:hAnsi="Montserrat SemiBold"/>
        </w:rPr>
      </w:pPr>
      <w:r>
        <w:rPr>
          <w:rFonts w:ascii="Montserrat SemiBold" w:hAnsi="Montserrat SemiBold"/>
        </w:rPr>
        <w:t>Snapshot:</w:t>
      </w:r>
    </w:p>
    <w:p w14:paraId="79F66729" w14:textId="4B9C358B" w:rsidR="00557DDF" w:rsidRPr="00A70A01" w:rsidRDefault="00E655CC" w:rsidP="00557DDF">
      <w:r>
        <w:t>Female</w:t>
      </w:r>
      <w:r w:rsidR="00557DDF" w:rsidRPr="00A70A01">
        <w:t xml:space="preserve"> diagnosed with Dysphasia and Ataxia referred to Dundas Resource Centre as condition deteriorated. After joining the service, her “life has dramatically improved for the better. I am never judged at the service and although I struggle with my speech I am provided with the time and support to communicate.”</w:t>
      </w:r>
    </w:p>
    <w:p w14:paraId="7AF1A71F" w14:textId="77777777" w:rsidR="00557DDF" w:rsidRPr="00B55E83" w:rsidRDefault="00557DDF" w:rsidP="005B6774"/>
    <w:p w14:paraId="621C3C27" w14:textId="77777777" w:rsidR="00E37C64" w:rsidRDefault="00E37C64" w:rsidP="00E37C64">
      <w:pPr>
        <w:pStyle w:val="Heading2"/>
      </w:pPr>
      <w:bookmarkStart w:id="33" w:name="_Caledonia_Service"/>
      <w:bookmarkStart w:id="34" w:name="_Toc165364151"/>
      <w:bookmarkStart w:id="35" w:name="_Toc165364233"/>
      <w:bookmarkEnd w:id="33"/>
      <w:r>
        <w:t>Caledonia Service</w:t>
      </w:r>
      <w:bookmarkEnd w:id="34"/>
      <w:bookmarkEnd w:id="35"/>
    </w:p>
    <w:p w14:paraId="703C82A6" w14:textId="4344616C" w:rsidR="00E37C64" w:rsidRDefault="00E37C64" w:rsidP="00E37C64">
      <w:r>
        <w:t xml:space="preserve">The Caledonia Service has developed </w:t>
      </w:r>
      <w:r w:rsidR="001E5925">
        <w:t xml:space="preserve">a </w:t>
      </w:r>
      <w:r>
        <w:t>new community-based partnership working with Forestry Land and Scotland, Helix Park Rangers, Falkirk Library, and Forth Environment Link. This has increased social inclusion and participation opportunities in local communities.</w:t>
      </w:r>
    </w:p>
    <w:p w14:paraId="5C6D1C61" w14:textId="77777777" w:rsidR="00E37C64" w:rsidRDefault="00E37C64" w:rsidP="00E37C64"/>
    <w:p w14:paraId="60E69BAA" w14:textId="1F8EA469" w:rsidR="00E37C64" w:rsidRDefault="00E37C64" w:rsidP="00E37C64">
      <w:r>
        <w:t>Creating a referral pathway with Bellsdyke Psychiatric Wards</w:t>
      </w:r>
      <w:r w:rsidR="00B203FA">
        <w:t xml:space="preserve"> </w:t>
      </w:r>
      <w:r w:rsidR="006C43AC">
        <w:t xml:space="preserve">is </w:t>
      </w:r>
      <w:r>
        <w:t>support</w:t>
      </w:r>
      <w:r w:rsidR="006C43AC">
        <w:t>ing</w:t>
      </w:r>
      <w:r>
        <w:t xml:space="preserve"> patients to feel more informed and confident in accessing a community-based service during their hospital transition. This pathway has improved the appropriateness of referrals, decreased the time between referral and induction date, increased awareness of the service to NHS staff, and improved communication and relationships with staff and patients on the ward</w:t>
      </w:r>
      <w:r w:rsidR="0009219D">
        <w:t>. This is</w:t>
      </w:r>
      <w:r w:rsidR="003B557A">
        <w:t xml:space="preserve"> </w:t>
      </w:r>
      <w:r>
        <w:t>resulting in a smoother transition from inpatient to community care.</w:t>
      </w:r>
    </w:p>
    <w:p w14:paraId="09EEAE37" w14:textId="77777777" w:rsidR="00E37C64" w:rsidRDefault="00E37C64" w:rsidP="00E37C64"/>
    <w:p w14:paraId="249E2536" w14:textId="77777777" w:rsidR="00E37C64" w:rsidRDefault="00E37C64" w:rsidP="00E37C64">
      <w:pPr>
        <w:rPr>
          <w:rFonts w:ascii="Montserrat SemiBold" w:hAnsi="Montserrat SemiBold"/>
        </w:rPr>
      </w:pPr>
      <w:r>
        <w:rPr>
          <w:rFonts w:ascii="Montserrat SemiBold" w:hAnsi="Montserrat SemiBold"/>
        </w:rPr>
        <w:t>Snapshot:</w:t>
      </w:r>
    </w:p>
    <w:p w14:paraId="6206490E" w14:textId="61E320C5" w:rsidR="00E37C64" w:rsidRDefault="00E37C64" w:rsidP="00E37C64">
      <w:r w:rsidRPr="00823E74">
        <w:t>“During the last year, I’ve had two traumatic family experiences to deal with while still trying to manage my own mental health. I’m so grateful for the support I’ve received from Caledonia Service, from the chats and advice to giving me some structure and a feeling of hope. I’m not too sure how I would have managed without them.”</w:t>
      </w:r>
    </w:p>
    <w:p w14:paraId="1668721F" w14:textId="77777777" w:rsidR="00823E74" w:rsidRDefault="00823E74" w:rsidP="00823E74"/>
    <w:p w14:paraId="0C7292D3" w14:textId="4642060A" w:rsidR="0008785C" w:rsidRDefault="0008785C" w:rsidP="0008785C">
      <w:pPr>
        <w:pStyle w:val="Heading2"/>
      </w:pPr>
      <w:bookmarkStart w:id="36" w:name="_Toc165364152"/>
      <w:bookmarkStart w:id="37" w:name="_Toc165364234"/>
      <w:r>
        <w:t>Live Your Life</w:t>
      </w:r>
      <w:bookmarkEnd w:id="36"/>
      <w:bookmarkEnd w:id="37"/>
    </w:p>
    <w:p w14:paraId="22775D67" w14:textId="7B21E3C5" w:rsidR="0008785C" w:rsidRDefault="00BB0CC2" w:rsidP="0008785C">
      <w:r>
        <w:t xml:space="preserve">The </w:t>
      </w:r>
      <w:r w:rsidR="0008785C">
        <w:t>Live Your Life</w:t>
      </w:r>
      <w:r>
        <w:t xml:space="preserve"> service</w:t>
      </w:r>
      <w:r w:rsidR="0008785C">
        <w:t xml:space="preserve"> offers direct access to </w:t>
      </w:r>
      <w:proofErr w:type="spellStart"/>
      <w:r w:rsidR="0008785C">
        <w:t>Strathcarron</w:t>
      </w:r>
      <w:proofErr w:type="spellEnd"/>
      <w:r w:rsidR="0008785C">
        <w:t xml:space="preserve"> Hospice support for people with life-limiting illness and their </w:t>
      </w:r>
      <w:proofErr w:type="spellStart"/>
      <w:r w:rsidR="0008785C">
        <w:t>carers</w:t>
      </w:r>
      <w:proofErr w:type="spellEnd"/>
      <w:r w:rsidR="0008785C">
        <w:t>. It emerged during Covid-19 as an alternative to day care. The team take a “start with what’s strong, not what’s wrong” approach to help people navigate uncertainty, chat through challenges, and together find ways for people to get on with living their life in their community.</w:t>
      </w:r>
    </w:p>
    <w:p w14:paraId="58470D76" w14:textId="77777777" w:rsidR="0008785C" w:rsidRDefault="0008785C" w:rsidP="0008785C"/>
    <w:p w14:paraId="38DC47ED" w14:textId="77777777" w:rsidR="0008785C" w:rsidRDefault="0008785C" w:rsidP="0008785C">
      <w:r>
        <w:t>Key outcomes:</w:t>
      </w:r>
    </w:p>
    <w:p w14:paraId="75C023B0" w14:textId="77777777" w:rsidR="0008785C" w:rsidRDefault="0008785C" w:rsidP="00796F5D">
      <w:pPr>
        <w:pStyle w:val="ListParagraph"/>
        <w:numPr>
          <w:ilvl w:val="0"/>
          <w:numId w:val="20"/>
        </w:numPr>
      </w:pPr>
      <w:r>
        <w:t>Early contact with hospice care when people choose.</w:t>
      </w:r>
    </w:p>
    <w:p w14:paraId="672619E9" w14:textId="77777777" w:rsidR="0008785C" w:rsidRDefault="0008785C" w:rsidP="00796F5D">
      <w:pPr>
        <w:pStyle w:val="ListParagraph"/>
        <w:numPr>
          <w:ilvl w:val="0"/>
          <w:numId w:val="20"/>
        </w:numPr>
      </w:pPr>
      <w:r>
        <w:t xml:space="preserve">Help people explore what support is available and to </w:t>
      </w:r>
      <w:proofErr w:type="gramStart"/>
      <w:r>
        <w:t>plan ahead</w:t>
      </w:r>
      <w:proofErr w:type="gramEnd"/>
      <w:r>
        <w:t>.</w:t>
      </w:r>
    </w:p>
    <w:p w14:paraId="3BBCECF7" w14:textId="77777777" w:rsidR="0008785C" w:rsidRDefault="0008785C" w:rsidP="00796F5D">
      <w:pPr>
        <w:pStyle w:val="ListParagraph"/>
        <w:numPr>
          <w:ilvl w:val="0"/>
          <w:numId w:val="20"/>
        </w:numPr>
      </w:pPr>
      <w:r>
        <w:t>Enable access to wider hospice services if needed.</w:t>
      </w:r>
    </w:p>
    <w:p w14:paraId="59DB9A18" w14:textId="77777777" w:rsidR="0008785C" w:rsidRDefault="0008785C" w:rsidP="00796F5D">
      <w:pPr>
        <w:pStyle w:val="ListParagraph"/>
        <w:numPr>
          <w:ilvl w:val="0"/>
          <w:numId w:val="20"/>
        </w:numPr>
      </w:pPr>
      <w:r>
        <w:t>Connect people back into community where they can find people and purpose.</w:t>
      </w:r>
    </w:p>
    <w:p w14:paraId="58B366CE" w14:textId="77777777" w:rsidR="0008785C" w:rsidRDefault="0008785C" w:rsidP="0008785C"/>
    <w:p w14:paraId="757BCFBD" w14:textId="3B3F68AE" w:rsidR="0008785C" w:rsidRDefault="0008785C" w:rsidP="0008785C">
      <w:r>
        <w:t>We now reach more people and at an earlier stage in their illness. The greatest challenge is raising awareness that most hospice support is provided in people’s homes and focuses on living life well.</w:t>
      </w:r>
    </w:p>
    <w:p w14:paraId="345EA0D7" w14:textId="4810D2D2" w:rsidR="0008785C" w:rsidRDefault="0008785C" w:rsidP="0008785C">
      <w:pPr>
        <w:pStyle w:val="Heading2"/>
      </w:pPr>
      <w:bookmarkStart w:id="38" w:name="_Toc165364153"/>
      <w:bookmarkStart w:id="39" w:name="_Toc165364235"/>
      <w:r>
        <w:t>Public Living Room</w:t>
      </w:r>
      <w:bookmarkEnd w:id="38"/>
      <w:bookmarkEnd w:id="39"/>
    </w:p>
    <w:p w14:paraId="2D4D2E0D" w14:textId="77777777" w:rsidR="0008785C" w:rsidRDefault="0008785C" w:rsidP="0008785C">
      <w:proofErr w:type="spellStart"/>
      <w:r>
        <w:t>Strathcarron</w:t>
      </w:r>
      <w:proofErr w:type="spellEnd"/>
      <w:r>
        <w:t xml:space="preserve"> Hospice set up a Public Living Room in its Stenhousemuir Charity Shop in July 2023. This is a free public space open to all, seven days a week. Based on </w:t>
      </w:r>
      <w:hyperlink r:id="rId29" w:history="1">
        <w:proofErr w:type="spellStart"/>
        <w:r w:rsidRPr="00D74C9D">
          <w:rPr>
            <w:rStyle w:val="Hyperlink"/>
          </w:rPr>
          <w:t>Camerados</w:t>
        </w:r>
        <w:proofErr w:type="spellEnd"/>
        <w:r w:rsidRPr="00D74C9D">
          <w:rPr>
            <w:rStyle w:val="Hyperlink"/>
          </w:rPr>
          <w:t xml:space="preserve"> Principles</w:t>
        </w:r>
      </w:hyperlink>
      <w:r>
        <w:t>, there is comfortable seating and free hot drinks and biscuits for anyone to sit and “have a blether.” The seating area was designed by Larbert High School students using upcycled materials.</w:t>
      </w:r>
    </w:p>
    <w:p w14:paraId="603B0B72" w14:textId="77777777" w:rsidR="004241C3" w:rsidRDefault="004241C3" w:rsidP="0008785C"/>
    <w:p w14:paraId="2E3752E9" w14:textId="770F6FE3" w:rsidR="0008785C" w:rsidRDefault="0008785C" w:rsidP="0008785C">
      <w:r>
        <w:t>Spaces</w:t>
      </w:r>
      <w:r w:rsidR="00742BDF">
        <w:t>, like the public living room,</w:t>
      </w:r>
      <w:r>
        <w:t xml:space="preserve"> create social connection </w:t>
      </w:r>
      <w:r w:rsidR="0032456B">
        <w:t xml:space="preserve">which plays </w:t>
      </w:r>
      <w:r>
        <w:t>an important role in sustaining mental health and wellbeing, reducing isolation and reliance on medical intervention. Some people have become shop volunteers for work experience or to help. In the first nine months, 5,148 free coffees were dispensed and shared between members of the public.</w:t>
      </w:r>
    </w:p>
    <w:p w14:paraId="3886D5E7" w14:textId="77777777" w:rsidR="000E0EA7" w:rsidRDefault="000E0EA7" w:rsidP="0008785C"/>
    <w:p w14:paraId="3BAC1BD4" w14:textId="7A78946A" w:rsidR="004257DA" w:rsidRDefault="004257DA" w:rsidP="0008785C">
      <w:r>
        <w:rPr>
          <w:noProof/>
        </w:rPr>
        <w:drawing>
          <wp:inline distT="0" distB="0" distL="0" distR="0" wp14:anchorId="7EE2995F" wp14:editId="3612BE32">
            <wp:extent cx="3067050" cy="2356699"/>
            <wp:effectExtent l="0" t="0" r="0" b="5715"/>
            <wp:docPr id="810378383" name="Picture 1" descr="A group of women sitting in chairs and drinking 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378383" name="Picture 1" descr="A group of women sitting in chairs and drinking coffee"/>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3133752" cy="2407953"/>
                    </a:xfrm>
                    <a:prstGeom prst="rect">
                      <a:avLst/>
                    </a:prstGeom>
                    <a:ln>
                      <a:noFill/>
                    </a:ln>
                    <a:extLst>
                      <a:ext uri="{53640926-AAD7-44D8-BBD7-CCE9431645EC}">
                        <a14:shadowObscured xmlns:a14="http://schemas.microsoft.com/office/drawing/2010/main"/>
                      </a:ext>
                    </a:extLst>
                  </pic:spPr>
                </pic:pic>
              </a:graphicData>
            </a:graphic>
          </wp:inline>
        </w:drawing>
      </w:r>
    </w:p>
    <w:p w14:paraId="269B4147" w14:textId="77777777" w:rsidR="004257DA" w:rsidRDefault="004257DA" w:rsidP="0008785C"/>
    <w:p w14:paraId="0F6BC542" w14:textId="77777777" w:rsidR="0008785C" w:rsidRDefault="0008785C" w:rsidP="0008785C">
      <w:pPr>
        <w:rPr>
          <w:rFonts w:ascii="Montserrat SemiBold" w:hAnsi="Montserrat SemiBold"/>
        </w:rPr>
      </w:pPr>
      <w:r>
        <w:rPr>
          <w:rFonts w:ascii="Montserrat SemiBold" w:hAnsi="Montserrat SemiBold"/>
        </w:rPr>
        <w:t>Snapshot:</w:t>
      </w:r>
    </w:p>
    <w:p w14:paraId="347B24B5" w14:textId="0036C9A9" w:rsidR="0008785C" w:rsidRDefault="005B1BE8" w:rsidP="0008785C">
      <w:r>
        <w:t>A r</w:t>
      </w:r>
      <w:r w:rsidR="0008785C" w:rsidRPr="00823E74">
        <w:t>egular visitor enjoys the experience so much she is now considering volunteering with the shop. Attending the public living room means a lot to others who look forward to meeting her.</w:t>
      </w:r>
    </w:p>
    <w:p w14:paraId="30E65586" w14:textId="77777777" w:rsidR="0008785C" w:rsidRDefault="0008785C" w:rsidP="0008785C"/>
    <w:p w14:paraId="1182DB20" w14:textId="372BFFC1" w:rsidR="004257DA" w:rsidRDefault="004257DA" w:rsidP="0008785C"/>
    <w:p w14:paraId="0F651837" w14:textId="43C6A791" w:rsidR="0008785C" w:rsidRDefault="0008785C" w:rsidP="00823E74"/>
    <w:p w14:paraId="64C2C261" w14:textId="77777777" w:rsidR="00823E74" w:rsidRPr="00823E74" w:rsidRDefault="00823E74" w:rsidP="00823E74"/>
    <w:p w14:paraId="29ADD05E" w14:textId="7C6798C2" w:rsidR="00823E74" w:rsidRPr="00823E74" w:rsidRDefault="00823E74" w:rsidP="00AD7E3B"/>
    <w:p w14:paraId="6913DC6C" w14:textId="77777777" w:rsidR="00205C69" w:rsidRDefault="00205C69" w:rsidP="00AD7E3B"/>
    <w:p w14:paraId="74EBD8D5" w14:textId="77777777" w:rsidR="00205C69" w:rsidRDefault="00205C69" w:rsidP="00AD7E3B"/>
    <w:p w14:paraId="361E1DC8" w14:textId="77777777" w:rsidR="00205C69" w:rsidRDefault="00205C69" w:rsidP="00AD7E3B"/>
    <w:p w14:paraId="2D58B1CE" w14:textId="77777777" w:rsidR="00205C69" w:rsidRDefault="00205C69" w:rsidP="00AD7E3B"/>
    <w:p w14:paraId="1BE4ECCE" w14:textId="77777777" w:rsidR="00205C69" w:rsidRDefault="00205C69" w:rsidP="00AD7E3B"/>
    <w:p w14:paraId="72C8143C" w14:textId="77777777" w:rsidR="00205C69" w:rsidRDefault="00205C69" w:rsidP="00AD7E3B"/>
    <w:p w14:paraId="75E7BF32" w14:textId="77777777" w:rsidR="00205C69" w:rsidRDefault="00205C69" w:rsidP="00AD7E3B"/>
    <w:p w14:paraId="296C4286" w14:textId="77777777" w:rsidR="00205C69" w:rsidRPr="00823E74" w:rsidRDefault="00205C69" w:rsidP="00AD7E3B"/>
    <w:p w14:paraId="62B9CB04" w14:textId="1568C33B" w:rsidR="00D44C65" w:rsidRDefault="00D44C65" w:rsidP="00545328"/>
    <w:p w14:paraId="0E8466DF" w14:textId="77777777" w:rsidR="008649BA" w:rsidRPr="00D44C65" w:rsidRDefault="008649BA" w:rsidP="00D44C65"/>
    <w:p w14:paraId="1FE921AE" w14:textId="77777777" w:rsidR="005D690A" w:rsidRDefault="005D690A" w:rsidP="00545328"/>
    <w:p w14:paraId="049BA205" w14:textId="77777777" w:rsidR="005D690A" w:rsidRDefault="005D690A" w:rsidP="00545328"/>
    <w:p w14:paraId="4E078861" w14:textId="77777777" w:rsidR="005D690A" w:rsidRDefault="005D690A" w:rsidP="00545328"/>
    <w:p w14:paraId="4FBEB32C" w14:textId="77777777" w:rsidR="005D690A" w:rsidRDefault="005D690A" w:rsidP="00545328"/>
    <w:p w14:paraId="4603FDEC" w14:textId="77777777" w:rsidR="005D690A" w:rsidRDefault="005D690A" w:rsidP="00545328"/>
    <w:p w14:paraId="51511DDC" w14:textId="77777777" w:rsidR="005D690A" w:rsidRPr="00545328" w:rsidRDefault="005D690A" w:rsidP="00545328"/>
    <w:p w14:paraId="477DA106" w14:textId="77777777" w:rsidR="00CD5D9E" w:rsidRDefault="00CD5D9E" w:rsidP="00CD5D9E"/>
    <w:p w14:paraId="79A25F45" w14:textId="77777777" w:rsidR="00CD5D9E" w:rsidRDefault="00CD5D9E" w:rsidP="00CD5D9E"/>
    <w:p w14:paraId="2AE4BD32" w14:textId="77777777" w:rsidR="00CD5D9E" w:rsidRDefault="00CD5D9E" w:rsidP="00CD5D9E"/>
    <w:p w14:paraId="06CD7319" w14:textId="77777777" w:rsidR="00CD5D9E" w:rsidRDefault="00CD5D9E" w:rsidP="00CD5D9E"/>
    <w:p w14:paraId="3568BBAA" w14:textId="77777777" w:rsidR="00CD5D9E" w:rsidRDefault="00CD5D9E" w:rsidP="00CD5D9E"/>
    <w:p w14:paraId="6A648A86" w14:textId="77777777" w:rsidR="00CD5D9E" w:rsidRDefault="00CD5D9E" w:rsidP="00CD5D9E"/>
    <w:p w14:paraId="1781B356" w14:textId="77777777" w:rsidR="00CD5D9E" w:rsidRDefault="00CD5D9E" w:rsidP="00CD5D9E"/>
    <w:p w14:paraId="0632654D" w14:textId="77777777" w:rsidR="00CD5D9E" w:rsidRDefault="00CD5D9E" w:rsidP="00CD5D9E"/>
    <w:p w14:paraId="76B27F40" w14:textId="77777777" w:rsidR="00CD5D9E" w:rsidRDefault="00CD5D9E" w:rsidP="00CD5D9E"/>
    <w:p w14:paraId="08216068" w14:textId="77777777" w:rsidR="00CD5D9E" w:rsidRDefault="00CD5D9E" w:rsidP="00CD5D9E"/>
    <w:p w14:paraId="4BBDCC5E" w14:textId="77777777" w:rsidR="00CD5D9E" w:rsidRDefault="00CD5D9E" w:rsidP="00CD5D9E"/>
    <w:p w14:paraId="3D64AE1C" w14:textId="77777777" w:rsidR="00CD5D9E" w:rsidRPr="00CD5D9E" w:rsidRDefault="00CD5D9E" w:rsidP="00CD5D9E"/>
    <w:p w14:paraId="78EF72EA" w14:textId="77777777" w:rsidR="000B6ABC" w:rsidRDefault="000B6ABC" w:rsidP="000B6ABC"/>
    <w:p w14:paraId="7D7A1B81" w14:textId="2330B8AB" w:rsidR="009A0578" w:rsidRPr="000B6ABC" w:rsidRDefault="009A0578" w:rsidP="000B6ABC">
      <w:pPr>
        <w:sectPr w:rsidR="009A0578" w:rsidRPr="000B6ABC" w:rsidSect="0027454D">
          <w:type w:val="continuous"/>
          <w:pgSz w:w="16838" w:h="11906" w:orient="landscape"/>
          <w:pgMar w:top="1440" w:right="1440" w:bottom="1440" w:left="1440" w:header="0" w:footer="737" w:gutter="0"/>
          <w:pgNumType w:start="9"/>
          <w:cols w:num="2" w:space="708"/>
          <w:docGrid w:linePitch="360"/>
        </w:sectPr>
      </w:pPr>
    </w:p>
    <w:p w14:paraId="20A89181" w14:textId="77777777" w:rsidR="00CA38B9" w:rsidRDefault="00CA38B9" w:rsidP="00541294"/>
    <w:p w14:paraId="5E9FFE7C" w14:textId="77777777" w:rsidR="00E257F4" w:rsidRDefault="00E257F4" w:rsidP="00541294"/>
    <w:p w14:paraId="0DDB4594" w14:textId="77777777" w:rsidR="00E257F4" w:rsidRDefault="00E257F4" w:rsidP="00541294"/>
    <w:p w14:paraId="61BAEC46" w14:textId="77777777" w:rsidR="00E257F4" w:rsidRDefault="00E257F4" w:rsidP="00541294"/>
    <w:p w14:paraId="39B1AD48" w14:textId="77777777" w:rsidR="00E257F4" w:rsidRDefault="00E257F4" w:rsidP="00541294"/>
    <w:p w14:paraId="00E777CE" w14:textId="77777777" w:rsidR="00E257F4" w:rsidRDefault="00E257F4" w:rsidP="00541294"/>
    <w:p w14:paraId="528F4EFA" w14:textId="77777777" w:rsidR="00E257F4" w:rsidRDefault="00E257F4" w:rsidP="00541294"/>
    <w:p w14:paraId="4724FF05" w14:textId="77777777" w:rsidR="00E257F4" w:rsidRDefault="00E257F4" w:rsidP="00541294"/>
    <w:p w14:paraId="630D1454" w14:textId="77777777" w:rsidR="00E257F4" w:rsidRDefault="00E257F4" w:rsidP="00541294"/>
    <w:p w14:paraId="57B5E8F8" w14:textId="77777777" w:rsidR="00E257F4" w:rsidRDefault="00E257F4" w:rsidP="00541294"/>
    <w:p w14:paraId="2E6F78E4" w14:textId="77777777" w:rsidR="00E257F4" w:rsidRDefault="00E257F4" w:rsidP="00541294"/>
    <w:p w14:paraId="7F669CDB" w14:textId="77777777" w:rsidR="003D6983" w:rsidRDefault="003D6983" w:rsidP="0026543F"/>
    <w:p w14:paraId="6E750AB0" w14:textId="77777777" w:rsidR="00D40CFB" w:rsidRDefault="008555E1" w:rsidP="0026543F">
      <w:r>
        <w:rPr>
          <w:noProof/>
          <w:sz w:val="36"/>
          <w:szCs w:val="36"/>
        </w:rPr>
        <w:drawing>
          <wp:anchor distT="0" distB="0" distL="114300" distR="114300" simplePos="0" relativeHeight="251658261" behindDoc="1" locked="0" layoutInCell="1" allowOverlap="1" wp14:anchorId="6588979F" wp14:editId="111036CB">
            <wp:simplePos x="0" y="0"/>
            <wp:positionH relativeFrom="page">
              <wp:align>right</wp:align>
            </wp:positionH>
            <wp:positionV relativeFrom="page">
              <wp:posOffset>-942975</wp:posOffset>
            </wp:positionV>
            <wp:extent cx="10725150" cy="6269355"/>
            <wp:effectExtent l="0" t="0" r="0" b="0"/>
            <wp:wrapNone/>
            <wp:docPr id="983538245" name="Picture 9835382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49380" name="Picture 185949380">
                      <a:extLst>
                        <a:ext uri="{C183D7F6-B498-43B3-948B-1728B52AA6E4}">
                          <adec:decorative xmlns:adec="http://schemas.microsoft.com/office/drawing/2017/decorative" val="1"/>
                        </a:ext>
                      </a:extLst>
                    </pic:cNvPr>
                    <pic:cNvPicPr/>
                  </pic:nvPicPr>
                  <pic:blipFill rotWithShape="1">
                    <a:blip r:embed="rId31" cstate="print">
                      <a:extLst>
                        <a:ext uri="{28A0092B-C50C-407E-A947-70E740481C1C}">
                          <a14:useLocalDpi xmlns:a14="http://schemas.microsoft.com/office/drawing/2010/main"/>
                        </a:ext>
                      </a:extLst>
                    </a:blip>
                    <a:srcRect t="-315" r="-89"/>
                    <a:stretch/>
                  </pic:blipFill>
                  <pic:spPr bwMode="auto">
                    <a:xfrm>
                      <a:off x="0" y="0"/>
                      <a:ext cx="10725150" cy="6269524"/>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93D090" w14:textId="77777777" w:rsidR="004B5AE3" w:rsidRDefault="004B5AE3" w:rsidP="00205C69"/>
    <w:p w14:paraId="4B664C5A" w14:textId="77777777" w:rsidR="004B5AE3" w:rsidRDefault="004B5AE3" w:rsidP="00205C69"/>
    <w:p w14:paraId="4ADE5831" w14:textId="77777777" w:rsidR="004B5AE3" w:rsidRDefault="004B5AE3" w:rsidP="00205C69"/>
    <w:p w14:paraId="3CD8FD23" w14:textId="77777777" w:rsidR="00205C69" w:rsidRDefault="00205C69" w:rsidP="00205C69"/>
    <w:p w14:paraId="5D720A7D" w14:textId="77777777" w:rsidR="00205C69" w:rsidRDefault="00205C69" w:rsidP="00205C69"/>
    <w:p w14:paraId="2CD595B3" w14:textId="77777777" w:rsidR="00205C69" w:rsidRDefault="00205C69" w:rsidP="00205C69"/>
    <w:p w14:paraId="13171DF5" w14:textId="77777777" w:rsidR="004B5AE3" w:rsidRDefault="004B5AE3" w:rsidP="00205C69"/>
    <w:p w14:paraId="461B7967" w14:textId="77777777" w:rsidR="00205C69" w:rsidRDefault="00205C69" w:rsidP="00205C69"/>
    <w:p w14:paraId="2E6C2206" w14:textId="4C255486" w:rsidR="003C63A7" w:rsidRDefault="003C63A7" w:rsidP="003C63A7">
      <w:pPr>
        <w:pStyle w:val="Heading1"/>
        <w:rPr>
          <w:rFonts w:ascii="Montserrat SemiBold" w:hAnsi="Montserrat SemiBold"/>
          <w:color w:val="545454"/>
          <w:sz w:val="40"/>
          <w:szCs w:val="40"/>
        </w:rPr>
      </w:pPr>
      <w:bookmarkStart w:id="40" w:name="_Priority_2_-_1"/>
      <w:bookmarkEnd w:id="40"/>
      <w:r w:rsidRPr="009360EF">
        <w:rPr>
          <w:rFonts w:ascii="Montserrat SemiBold" w:hAnsi="Montserrat SemiBold"/>
          <w:noProof/>
          <w:color w:val="545454"/>
          <w:sz w:val="40"/>
          <w:szCs w:val="40"/>
        </w:rPr>
        <w:drawing>
          <wp:anchor distT="0" distB="0" distL="114300" distR="114300" simplePos="0" relativeHeight="251658262" behindDoc="0" locked="0" layoutInCell="1" allowOverlap="1" wp14:anchorId="2425D35E" wp14:editId="15058D73">
            <wp:simplePos x="0" y="0"/>
            <wp:positionH relativeFrom="margin">
              <wp:align>left</wp:align>
            </wp:positionH>
            <wp:positionV relativeFrom="page">
              <wp:posOffset>9321165</wp:posOffset>
            </wp:positionV>
            <wp:extent cx="2702560" cy="803910"/>
            <wp:effectExtent l="0" t="0" r="2540" b="0"/>
            <wp:wrapNone/>
            <wp:docPr id="1637480163" name="Picture 1637480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bookmarkStart w:id="41" w:name="_Priority_2_-"/>
      <w:bookmarkStart w:id="42" w:name="_Toc165364236"/>
      <w:bookmarkEnd w:id="41"/>
      <w:r w:rsidR="001D0E04">
        <w:rPr>
          <w:rFonts w:ascii="Montserrat SemiBold" w:hAnsi="Montserrat SemiBold"/>
          <w:color w:val="545454"/>
          <w:sz w:val="40"/>
          <w:szCs w:val="40"/>
        </w:rPr>
        <w:t>P</w:t>
      </w:r>
      <w:r>
        <w:rPr>
          <w:rFonts w:ascii="Montserrat SemiBold" w:hAnsi="Montserrat SemiBold"/>
          <w:color w:val="545454"/>
          <w:sz w:val="40"/>
          <w:szCs w:val="40"/>
        </w:rPr>
        <w:t>riority 2</w:t>
      </w:r>
      <w:r w:rsidR="00AA2048">
        <w:rPr>
          <w:rFonts w:ascii="Montserrat SemiBold" w:hAnsi="Montserrat SemiBold"/>
          <w:color w:val="545454"/>
          <w:sz w:val="40"/>
          <w:szCs w:val="40"/>
        </w:rPr>
        <w:t xml:space="preserve"> -</w:t>
      </w:r>
      <w:r>
        <w:rPr>
          <w:rFonts w:ascii="Montserrat SemiBold" w:hAnsi="Montserrat SemiBold"/>
          <w:color w:val="545454"/>
          <w:sz w:val="40"/>
          <w:szCs w:val="40"/>
        </w:rPr>
        <w:t xml:space="preserve"> Ensure people can access the right care at the right time, in the right place</w:t>
      </w:r>
      <w:bookmarkEnd w:id="42"/>
    </w:p>
    <w:p w14:paraId="76E66244" w14:textId="77777777" w:rsidR="003C63A7" w:rsidRDefault="003C63A7" w:rsidP="003C63A7"/>
    <w:p w14:paraId="0A066A89" w14:textId="77777777" w:rsidR="001B7A03" w:rsidRDefault="001B7A03" w:rsidP="009B1919">
      <w:pPr>
        <w:pStyle w:val="Heading2"/>
        <w:sectPr w:rsidR="001B7A03" w:rsidSect="005460D0">
          <w:type w:val="continuous"/>
          <w:pgSz w:w="16838" w:h="11906" w:orient="landscape"/>
          <w:pgMar w:top="1440" w:right="1440" w:bottom="1440" w:left="1440" w:header="0" w:footer="737" w:gutter="0"/>
          <w:pgNumType w:start="12"/>
          <w:cols w:space="708"/>
          <w:docGrid w:linePitch="360"/>
        </w:sectPr>
      </w:pPr>
      <w:bookmarkStart w:id="43" w:name="_Toc161667081"/>
      <w:bookmarkStart w:id="44" w:name="_Toc161670378"/>
    </w:p>
    <w:p w14:paraId="797D3CA1" w14:textId="1AB38498" w:rsidR="000D76E5" w:rsidRDefault="00217C3F" w:rsidP="009B1919">
      <w:pPr>
        <w:pStyle w:val="Heading2"/>
      </w:pPr>
      <w:bookmarkStart w:id="45" w:name="_Toc165364155"/>
      <w:bookmarkStart w:id="46" w:name="_Toc165364237"/>
      <w:r>
        <w:t xml:space="preserve">Improving </w:t>
      </w:r>
      <w:r w:rsidR="002F11C0">
        <w:t>Primary Care</w:t>
      </w:r>
      <w:bookmarkEnd w:id="45"/>
      <w:bookmarkEnd w:id="46"/>
      <w:r>
        <w:t xml:space="preserve"> </w:t>
      </w:r>
    </w:p>
    <w:p w14:paraId="656AB48B" w14:textId="5726A561" w:rsidR="003B5ABE" w:rsidRDefault="00217C3F" w:rsidP="002F11C0">
      <w:r>
        <w:t xml:space="preserve">Primary Care </w:t>
      </w:r>
      <w:r w:rsidR="00C13393">
        <w:t>services often act as</w:t>
      </w:r>
      <w:r w:rsidR="00702263">
        <w:t xml:space="preserve"> the</w:t>
      </w:r>
      <w:r w:rsidR="00C13393">
        <w:t xml:space="preserve"> first point of contact for patients to access other services. </w:t>
      </w:r>
      <w:r w:rsidR="00775FFA">
        <w:t>This year significant work has been done in key areas</w:t>
      </w:r>
      <w:r w:rsidR="00584A52">
        <w:t>.</w:t>
      </w:r>
    </w:p>
    <w:p w14:paraId="1DAD8868" w14:textId="77777777" w:rsidR="003B5ABE" w:rsidRDefault="003B5ABE" w:rsidP="003B5ABE"/>
    <w:p w14:paraId="46742B3E" w14:textId="68129E17" w:rsidR="00775FFA" w:rsidRDefault="005A3CF5" w:rsidP="003B5ABE">
      <w:r>
        <w:t>Gather</w:t>
      </w:r>
      <w:r w:rsidR="00702263">
        <w:t>ed</w:t>
      </w:r>
      <w:r>
        <w:t xml:space="preserve"> </w:t>
      </w:r>
      <w:r w:rsidR="00775FFA">
        <w:t xml:space="preserve">data to </w:t>
      </w:r>
      <w:r w:rsidR="001D2E67">
        <w:t>better</w:t>
      </w:r>
      <w:r w:rsidR="00775FFA">
        <w:t xml:space="preserve"> understand</w:t>
      </w:r>
      <w:r w:rsidR="001D2E67">
        <w:t xml:space="preserve"> GP capacity</w:t>
      </w:r>
      <w:r w:rsidR="002F1388">
        <w:t xml:space="preserve"> across Forth Valley</w:t>
      </w:r>
      <w:r w:rsidR="001D2E67">
        <w:t xml:space="preserve"> and </w:t>
      </w:r>
      <w:r w:rsidR="0059304D">
        <w:t xml:space="preserve">plan </w:t>
      </w:r>
      <w:r w:rsidR="00FB62DF">
        <w:t>for</w:t>
      </w:r>
      <w:r w:rsidR="001D2E67">
        <w:t xml:space="preserve"> </w:t>
      </w:r>
      <w:r w:rsidR="00132E67">
        <w:t xml:space="preserve">local demand and availability: </w:t>
      </w:r>
    </w:p>
    <w:p w14:paraId="352E0DEA" w14:textId="0477BF0F" w:rsidR="003C0D6A" w:rsidRDefault="003C0D6A" w:rsidP="00796F5D">
      <w:pPr>
        <w:pStyle w:val="ListParagraph"/>
        <w:numPr>
          <w:ilvl w:val="0"/>
          <w:numId w:val="9"/>
        </w:numPr>
      </w:pPr>
      <w:r>
        <w:t xml:space="preserve">An estimated 6,081 appointments delivered </w:t>
      </w:r>
      <w:r w:rsidR="00B2293F">
        <w:t xml:space="preserve">each </w:t>
      </w:r>
      <w:r>
        <w:t>day (urgent, routine, and house calls).</w:t>
      </w:r>
    </w:p>
    <w:p w14:paraId="633C81D8" w14:textId="7D772AA8" w:rsidR="003C0D6A" w:rsidRDefault="002F3904" w:rsidP="00796F5D">
      <w:pPr>
        <w:pStyle w:val="ListParagraph"/>
        <w:numPr>
          <w:ilvl w:val="0"/>
          <w:numId w:val="9"/>
        </w:numPr>
      </w:pPr>
      <w:r>
        <w:t>42 Practices carry out more than 50% of routine appointments face to face.</w:t>
      </w:r>
    </w:p>
    <w:p w14:paraId="2541B22E" w14:textId="40EA504E" w:rsidR="002F3904" w:rsidRDefault="002F3904" w:rsidP="00796F5D">
      <w:pPr>
        <w:pStyle w:val="ListParagraph"/>
        <w:numPr>
          <w:ilvl w:val="0"/>
          <w:numId w:val="9"/>
        </w:numPr>
      </w:pPr>
      <w:r>
        <w:t xml:space="preserve">In a typical 8,500 patient Practice, 212 patient results and clinical communications are dealt with daily with 123 </w:t>
      </w:r>
      <w:r w:rsidR="00F82494">
        <w:t>results requiring clinical input.</w:t>
      </w:r>
    </w:p>
    <w:p w14:paraId="3D9C3559" w14:textId="571D3EEB" w:rsidR="00F82494" w:rsidRDefault="00F82494" w:rsidP="00796F5D">
      <w:pPr>
        <w:pStyle w:val="ListParagraph"/>
        <w:numPr>
          <w:ilvl w:val="0"/>
          <w:numId w:val="9"/>
        </w:numPr>
      </w:pPr>
      <w:r>
        <w:t>Each clinician sees an average of 23 patients per day.</w:t>
      </w:r>
    </w:p>
    <w:p w14:paraId="0C16F754" w14:textId="77777777" w:rsidR="003B5ABE" w:rsidRDefault="003B5ABE" w:rsidP="003B5ABE"/>
    <w:p w14:paraId="4670C409" w14:textId="34B9650B" w:rsidR="003B5ABE" w:rsidRDefault="00775FFA" w:rsidP="003B5ABE">
      <w:r>
        <w:t>In optometry and dental services, the statutory requirements for inspections have been maintained</w:t>
      </w:r>
      <w:r w:rsidR="00E33EA9">
        <w:t xml:space="preserve"> </w:t>
      </w:r>
      <w:r>
        <w:t xml:space="preserve">and provided valuable quality assurance on services to patients. Changes to community pharmacies </w:t>
      </w:r>
      <w:r w:rsidR="00CE5B32">
        <w:t xml:space="preserve">following </w:t>
      </w:r>
      <w:r w:rsidR="00BD0D6C">
        <w:t>the withdrawal of Lloyds Pharmacy and all but one of their F</w:t>
      </w:r>
      <w:r w:rsidR="008C1F56">
        <w:t>orth Valley</w:t>
      </w:r>
      <w:r w:rsidR="00BD0D6C">
        <w:t xml:space="preserve"> sites transferring to another Community Pharmacy contract holder.</w:t>
      </w:r>
      <w:r w:rsidR="004850FD">
        <w:t xml:space="preserve"> </w:t>
      </w:r>
      <w:r w:rsidR="005F6D54">
        <w:t xml:space="preserve">National dental reforms were introduced in November 2023 by Scottish Government to support dentists to maintain NHS services and local projects </w:t>
      </w:r>
      <w:r w:rsidR="0017341A">
        <w:t>to support sustainability.</w:t>
      </w:r>
      <w:r w:rsidR="00346F87">
        <w:t xml:space="preserve"> </w:t>
      </w:r>
    </w:p>
    <w:p w14:paraId="56992860" w14:textId="77777777" w:rsidR="003B5ABE" w:rsidRDefault="003B5ABE" w:rsidP="003B5ABE"/>
    <w:p w14:paraId="0532DD8D" w14:textId="6F1D6ADA" w:rsidR="00BD0D6C" w:rsidRDefault="00346F87" w:rsidP="003B5ABE">
      <w:r>
        <w:t>Other projects include the pilot implementation of Annual Reviews for Adults with Learning Disabilities, re-instatement of in person Protected Learning Time events for Practice staff, and continuation of routine and ad hoc inspections and support visits for Dental, Optometry, and Community Pharmacy.</w:t>
      </w:r>
    </w:p>
    <w:p w14:paraId="740C5BBA" w14:textId="77777777" w:rsidR="0043438F" w:rsidRDefault="0043438F" w:rsidP="00BD0D6C"/>
    <w:p w14:paraId="1A45B47C" w14:textId="7649D8EF" w:rsidR="000D04CA" w:rsidRDefault="000D04CA" w:rsidP="00BD0D6C">
      <w:r>
        <w:t>Key challenges include:</w:t>
      </w:r>
    </w:p>
    <w:p w14:paraId="34A0BE3F" w14:textId="77777777" w:rsidR="000D04CA" w:rsidRDefault="005133FE" w:rsidP="00796F5D">
      <w:pPr>
        <w:pStyle w:val="ListParagraph"/>
        <w:numPr>
          <w:ilvl w:val="0"/>
          <w:numId w:val="10"/>
        </w:numPr>
      </w:pPr>
      <w:r>
        <w:t xml:space="preserve">Recruitment and retention </w:t>
      </w:r>
      <w:r w:rsidR="000D04CA">
        <w:t xml:space="preserve">- </w:t>
      </w:r>
      <w:r>
        <w:t xml:space="preserve">a series of proposals to support General Practice are being progressed. </w:t>
      </w:r>
    </w:p>
    <w:p w14:paraId="0D5E5D37" w14:textId="77777777" w:rsidR="000D04CA" w:rsidRDefault="006979B7" w:rsidP="00796F5D">
      <w:pPr>
        <w:pStyle w:val="ListParagraph"/>
        <w:numPr>
          <w:ilvl w:val="0"/>
          <w:numId w:val="10"/>
        </w:numPr>
      </w:pPr>
      <w:r>
        <w:t>Enhanced Services, additional to the General Medical Services contract, are under review with a focus on longer term sustainability.</w:t>
      </w:r>
    </w:p>
    <w:p w14:paraId="1C84920E" w14:textId="79B8BC4C" w:rsidR="000D04CA" w:rsidRDefault="000D04CA" w:rsidP="00796F5D">
      <w:pPr>
        <w:pStyle w:val="ListParagraph"/>
        <w:numPr>
          <w:ilvl w:val="0"/>
          <w:numId w:val="10"/>
        </w:numPr>
      </w:pPr>
      <w:r>
        <w:t>Support given to a</w:t>
      </w:r>
      <w:r w:rsidR="00B417F2">
        <w:t>ll Clinical Practitioners requir</w:t>
      </w:r>
      <w:r>
        <w:t>ed</w:t>
      </w:r>
      <w:r w:rsidR="00B417F2">
        <w:t xml:space="preserve"> to be listed/registered to work in </w:t>
      </w:r>
      <w:proofErr w:type="spellStart"/>
      <w:r w:rsidR="00B417F2">
        <w:t>Forth</w:t>
      </w:r>
      <w:proofErr w:type="spellEnd"/>
      <w:r w:rsidR="00B417F2">
        <w:t xml:space="preserve"> Valley</w:t>
      </w:r>
      <w:r>
        <w:t>.</w:t>
      </w:r>
    </w:p>
    <w:p w14:paraId="0D3D3266" w14:textId="24E11266" w:rsidR="00591F9B" w:rsidRDefault="00B417F2" w:rsidP="00796F5D">
      <w:pPr>
        <w:pStyle w:val="ListParagraph"/>
        <w:numPr>
          <w:ilvl w:val="0"/>
          <w:numId w:val="10"/>
        </w:numPr>
      </w:pPr>
      <w:r>
        <w:t>Financial pressures on the Primary Care Improvement Plan have presented a challenge in our ability to fully meet the commitments of the MOU from Scottish Government. Lack of additional funding necessitates service review to ensure delivery within the allocation.</w:t>
      </w:r>
    </w:p>
    <w:p w14:paraId="1988C66A" w14:textId="572E7DEF" w:rsidR="00B417F2" w:rsidRDefault="00591F9B" w:rsidP="00796F5D">
      <w:pPr>
        <w:pStyle w:val="ListParagraph"/>
        <w:numPr>
          <w:ilvl w:val="0"/>
          <w:numId w:val="10"/>
        </w:numPr>
      </w:pPr>
      <w:r>
        <w:t>Providing s</w:t>
      </w:r>
      <w:r w:rsidR="00B417F2">
        <w:t>ervices in rural areas remain</w:t>
      </w:r>
      <w:r w:rsidR="00EB1FE5">
        <w:t>s</w:t>
      </w:r>
      <w:r w:rsidR="00B417F2">
        <w:t xml:space="preserve"> a priority</w:t>
      </w:r>
      <w:r>
        <w:t xml:space="preserve">. </w:t>
      </w:r>
    </w:p>
    <w:p w14:paraId="7EA66CD6" w14:textId="77777777" w:rsidR="0057564D" w:rsidRDefault="0057564D" w:rsidP="0057564D"/>
    <w:p w14:paraId="517C6695" w14:textId="45FF58B0" w:rsidR="008A35BF" w:rsidRDefault="009C197E" w:rsidP="0057564D">
      <w:r>
        <w:t xml:space="preserve">Patient communications has been developed to improve awareness of the range of activities carried out in General Practice. This also </w:t>
      </w:r>
      <w:r w:rsidR="006B75DF">
        <w:t xml:space="preserve">illustrates the significant volumes of </w:t>
      </w:r>
      <w:r w:rsidR="003C623F">
        <w:t xml:space="preserve">daily </w:t>
      </w:r>
      <w:r w:rsidR="006B75DF">
        <w:t>activities to help show why services are under pressure.</w:t>
      </w:r>
    </w:p>
    <w:p w14:paraId="1A90570E" w14:textId="77777777" w:rsidR="008A35BF" w:rsidRDefault="008A35BF" w:rsidP="0057564D"/>
    <w:p w14:paraId="01632D92" w14:textId="77777777" w:rsidR="00EB1FE5" w:rsidRDefault="00EB1FE5" w:rsidP="00EB1FE5">
      <w:pPr>
        <w:pStyle w:val="Heading2"/>
      </w:pPr>
      <w:bookmarkStart w:id="47" w:name="_Toc165364156"/>
      <w:bookmarkStart w:id="48" w:name="_Toc165364238"/>
      <w:r>
        <w:t>Forth Valley Long Covid Service</w:t>
      </w:r>
      <w:bookmarkEnd w:id="47"/>
      <w:bookmarkEnd w:id="48"/>
      <w:r>
        <w:t xml:space="preserve"> </w:t>
      </w:r>
    </w:p>
    <w:p w14:paraId="54D7F5AE" w14:textId="1951AD8D" w:rsidR="00EB1FE5" w:rsidRDefault="00EB1FE5" w:rsidP="00EB1FE5">
      <w:r>
        <w:t xml:space="preserve">The new </w:t>
      </w:r>
      <w:hyperlink r:id="rId32" w:history="1">
        <w:r w:rsidRPr="00A86811">
          <w:rPr>
            <w:rStyle w:val="Hyperlink"/>
          </w:rPr>
          <w:t>Forth Valley Long Covid Service</w:t>
        </w:r>
      </w:hyperlink>
      <w:r>
        <w:t xml:space="preserve"> provides a range of advice and specialist support to help people manage their symptoms and improve their health and wellbeing. It offers a range of one-to-one clinics and group sessions where people can access support from a wide range of healthcare professionals. People can be referred by their local GP, practice nurse, or other healthcare professionals involved in their care and the service will continue to work closely with a Long Covid Support Group to develop and improve local services.</w:t>
      </w:r>
    </w:p>
    <w:p w14:paraId="7BF90487" w14:textId="77777777" w:rsidR="00EB1FE5" w:rsidRDefault="00EB1FE5" w:rsidP="00EB1FE5"/>
    <w:p w14:paraId="1B2F9F10" w14:textId="77777777" w:rsidR="00EB1FE5" w:rsidRDefault="00EB1FE5" w:rsidP="00EB1FE5">
      <w:r w:rsidRPr="00160357">
        <w:rPr>
          <w:noProof/>
        </w:rPr>
        <w:drawing>
          <wp:inline distT="0" distB="0" distL="0" distR="0" wp14:anchorId="0CF5F192" wp14:editId="28EFDD32">
            <wp:extent cx="3033395" cy="2009775"/>
            <wp:effectExtent l="0" t="0" r="0" b="9525"/>
            <wp:docPr id="30880187" name="Picture 1" descr="Photo of three female members of the new Forth Valley long covid support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0187" name="Picture 1" descr="Photo of three female members of the new Forth Valley long covid support team."/>
                    <pic:cNvPicPr/>
                  </pic:nvPicPr>
                  <pic:blipFill>
                    <a:blip r:embed="rId33">
                      <a:extLst>
                        <a:ext uri="{28A0092B-C50C-407E-A947-70E740481C1C}">
                          <a14:useLocalDpi xmlns:a14="http://schemas.microsoft.com/office/drawing/2010/main"/>
                        </a:ext>
                      </a:extLst>
                    </a:blip>
                    <a:stretch>
                      <a:fillRect/>
                    </a:stretch>
                  </pic:blipFill>
                  <pic:spPr>
                    <a:xfrm>
                      <a:off x="0" y="0"/>
                      <a:ext cx="3033395" cy="2009775"/>
                    </a:xfrm>
                    <a:prstGeom prst="rect">
                      <a:avLst/>
                    </a:prstGeom>
                  </pic:spPr>
                </pic:pic>
              </a:graphicData>
            </a:graphic>
          </wp:inline>
        </w:drawing>
      </w:r>
    </w:p>
    <w:p w14:paraId="03CD76CE" w14:textId="77777777" w:rsidR="004B5AE3" w:rsidRDefault="004B5AE3" w:rsidP="00205C69">
      <w:pPr>
        <w:rPr>
          <w:highlight w:val="yellow"/>
        </w:rPr>
      </w:pPr>
      <w:bookmarkStart w:id="49" w:name="_Toc165364157"/>
      <w:bookmarkStart w:id="50" w:name="_Toc165364239"/>
      <w:bookmarkEnd w:id="43"/>
      <w:bookmarkEnd w:id="44"/>
    </w:p>
    <w:p w14:paraId="62A0729E" w14:textId="6DCF7BDF" w:rsidR="000920B6" w:rsidRDefault="000920B6" w:rsidP="000920B6">
      <w:pPr>
        <w:pStyle w:val="Heading2"/>
      </w:pPr>
      <w:bookmarkStart w:id="51" w:name="_Toc165364158"/>
      <w:bookmarkStart w:id="52" w:name="_Toc165364240"/>
      <w:bookmarkEnd w:id="49"/>
      <w:bookmarkEnd w:id="50"/>
      <w:r w:rsidRPr="00B928F9">
        <w:t>NHS Forth Valley Whole System Reset</w:t>
      </w:r>
      <w:bookmarkEnd w:id="51"/>
      <w:bookmarkEnd w:id="52"/>
    </w:p>
    <w:p w14:paraId="41B54838" w14:textId="28CA701A" w:rsidR="000920B6" w:rsidRDefault="00F61B66" w:rsidP="000920B6">
      <w:r>
        <w:t>Between 13 November and 1 December 2023, a</w:t>
      </w:r>
      <w:r w:rsidR="000920B6">
        <w:t xml:space="preserve"> ‘whole system reset’</w:t>
      </w:r>
      <w:r w:rsidR="001632E1">
        <w:t xml:space="preserve"> aimed</w:t>
      </w:r>
      <w:r w:rsidR="000920B6">
        <w:t xml:space="preserve"> to improve flow </w:t>
      </w:r>
      <w:r w:rsidR="000D7A8D">
        <w:t xml:space="preserve">across </w:t>
      </w:r>
      <w:r w:rsidR="000920B6">
        <w:t>services</w:t>
      </w:r>
      <w:r>
        <w:t xml:space="preserve">. </w:t>
      </w:r>
      <w:r w:rsidR="000920B6">
        <w:t>Targeted plans</w:t>
      </w:r>
      <w:r w:rsidR="00105213">
        <w:t xml:space="preserve"> </w:t>
      </w:r>
      <w:r w:rsidR="000920B6">
        <w:t>focus</w:t>
      </w:r>
      <w:r w:rsidR="00105213">
        <w:t>ed</w:t>
      </w:r>
      <w:r w:rsidR="000920B6">
        <w:t xml:space="preserve"> on reducing the number of contingency beds in use in </w:t>
      </w:r>
      <w:proofErr w:type="spellStart"/>
      <w:r w:rsidR="000920B6">
        <w:t>F</w:t>
      </w:r>
      <w:r w:rsidR="00C319A2">
        <w:t>orth</w:t>
      </w:r>
      <w:proofErr w:type="spellEnd"/>
      <w:r w:rsidR="00C319A2">
        <w:t xml:space="preserve"> </w:t>
      </w:r>
      <w:r w:rsidR="000920B6">
        <w:t>V</w:t>
      </w:r>
      <w:r w:rsidR="00C319A2">
        <w:t xml:space="preserve">alley </w:t>
      </w:r>
      <w:r w:rsidR="000920B6">
        <w:t>R</w:t>
      </w:r>
      <w:r w:rsidR="00C319A2">
        <w:t xml:space="preserve">oyal </w:t>
      </w:r>
      <w:r w:rsidR="000920B6">
        <w:t>H</w:t>
      </w:r>
      <w:r w:rsidR="00C319A2">
        <w:t xml:space="preserve">ospital </w:t>
      </w:r>
      <w:r w:rsidR="000920B6">
        <w:t xml:space="preserve">to reduce the number of patients </w:t>
      </w:r>
      <w:r w:rsidR="002374A7">
        <w:t>being</w:t>
      </w:r>
      <w:r w:rsidR="000920B6">
        <w:t xml:space="preserve"> delay</w:t>
      </w:r>
      <w:r w:rsidR="002374A7">
        <w:t>ed in their</w:t>
      </w:r>
      <w:r w:rsidR="000920B6">
        <w:t xml:space="preserve"> discharge or transfer from local hospitals </w:t>
      </w:r>
      <w:r w:rsidR="003525E6">
        <w:t>as well</w:t>
      </w:r>
      <w:r w:rsidR="003410EA">
        <w:t xml:space="preserve"> as</w:t>
      </w:r>
      <w:r w:rsidR="003525E6">
        <w:t xml:space="preserve"> </w:t>
      </w:r>
      <w:r w:rsidR="000920B6">
        <w:t>prevent</w:t>
      </w:r>
      <w:r w:rsidR="003525E6">
        <w:t>ing</w:t>
      </w:r>
      <w:r w:rsidR="000920B6">
        <w:t xml:space="preserve"> hospital admissions. Th</w:t>
      </w:r>
      <w:r w:rsidR="00EE57E5">
        <w:t>is</w:t>
      </w:r>
      <w:r w:rsidR="00ED08E1">
        <w:t xml:space="preserve"> </w:t>
      </w:r>
      <w:r w:rsidR="00D276CC">
        <w:t>aimed to</w:t>
      </w:r>
      <w:r w:rsidR="00EE57E5">
        <w:t xml:space="preserve"> </w:t>
      </w:r>
      <w:r w:rsidR="000920B6">
        <w:t>relieve current service pressures, return occupancy levels back to a more manageable level, improve the experience of people using our services across the whole system, and reduce pressure on staff.</w:t>
      </w:r>
    </w:p>
    <w:p w14:paraId="1C02E965" w14:textId="77777777" w:rsidR="00D75365" w:rsidRDefault="00D75365" w:rsidP="000920B6"/>
    <w:p w14:paraId="08A9CBE0" w14:textId="1CC0009F" w:rsidR="004979B4" w:rsidRDefault="002C6E29" w:rsidP="000920B6">
      <w:r>
        <w:t>As a result, i</w:t>
      </w:r>
      <w:r w:rsidR="003B32CC">
        <w:t>mprovements</w:t>
      </w:r>
      <w:r w:rsidR="00D75365">
        <w:t xml:space="preserve"> </w:t>
      </w:r>
      <w:r w:rsidR="003B32CC">
        <w:t>includ</w:t>
      </w:r>
      <w:r>
        <w:t>ed</w:t>
      </w:r>
      <w:r w:rsidR="003B32CC">
        <w:t xml:space="preserve"> the number of patients who had been in hospital over 14 days, the discharge profile within the acute hospital, </w:t>
      </w:r>
      <w:r w:rsidR="00D75365">
        <w:t xml:space="preserve">and some reduction in the number of patients not in speciality beds. </w:t>
      </w:r>
    </w:p>
    <w:p w14:paraId="4D3981BA" w14:textId="77777777" w:rsidR="006B75DF" w:rsidRDefault="006B75DF" w:rsidP="000920B6"/>
    <w:p w14:paraId="45E2E471" w14:textId="77777777" w:rsidR="00EE66C0" w:rsidRDefault="00EE66C0" w:rsidP="00EE66C0">
      <w:pPr>
        <w:pStyle w:val="Heading2"/>
      </w:pPr>
      <w:bookmarkStart w:id="53" w:name="_Toc165364159"/>
      <w:bookmarkStart w:id="54" w:name="_Toc165364241"/>
      <w:r>
        <w:t>Short Term housing lets</w:t>
      </w:r>
      <w:bookmarkEnd w:id="53"/>
      <w:bookmarkEnd w:id="54"/>
    </w:p>
    <w:p w14:paraId="2C62AFEC" w14:textId="38F395C3" w:rsidR="00EE66C0" w:rsidRDefault="00147E31" w:rsidP="00EE66C0">
      <w:r>
        <w:t>T</w:t>
      </w:r>
      <w:r w:rsidR="00EE66C0">
        <w:t xml:space="preserve">o reduce unnecessary hospital delays, the Partnership are </w:t>
      </w:r>
      <w:r w:rsidR="0058658B">
        <w:t xml:space="preserve">facilitating the </w:t>
      </w:r>
      <w:r w:rsidR="00EE66C0">
        <w:t>ren</w:t>
      </w:r>
      <w:r>
        <w:t>t</w:t>
      </w:r>
      <w:r w:rsidR="0058658B">
        <w:t>al of</w:t>
      </w:r>
      <w:r w:rsidR="00EE66C0">
        <w:t xml:space="preserve"> two tenancies from Falkirk Council Housing by NHS Forth Valley. These tenancies will be used by people who are unable to return home until works have been undertaken on their homes, following a hospital admission.</w:t>
      </w:r>
    </w:p>
    <w:p w14:paraId="6103C7A6" w14:textId="77777777" w:rsidR="00EE66C0" w:rsidRDefault="00EE66C0" w:rsidP="00EE66C0"/>
    <w:p w14:paraId="690F201E" w14:textId="74E9F457" w:rsidR="00EE66C0" w:rsidRDefault="00EE66C0" w:rsidP="00EE66C0">
      <w:r>
        <w:t xml:space="preserve">It will support people to retain or regain independent living skills while freeing up hospital beds for people who require in-patient care. This is one </w:t>
      </w:r>
      <w:r w:rsidR="00282895">
        <w:t>initiative</w:t>
      </w:r>
      <w:r>
        <w:t xml:space="preserve"> to improve capacity, improve the flow of patients through the system, reduce hospital length of stay, and help alleviate delays.</w:t>
      </w:r>
    </w:p>
    <w:p w14:paraId="7D331875" w14:textId="77777777" w:rsidR="001E6C51" w:rsidRDefault="001E6C51" w:rsidP="0026543F"/>
    <w:p w14:paraId="1E12CFDA" w14:textId="77777777" w:rsidR="00007E49" w:rsidRDefault="00007E49" w:rsidP="0026543F"/>
    <w:p w14:paraId="075A705F" w14:textId="77777777" w:rsidR="00EE66C0" w:rsidRDefault="00EE66C0" w:rsidP="00EE66C0">
      <w:pPr>
        <w:pStyle w:val="Heading2"/>
      </w:pPr>
      <w:bookmarkStart w:id="55" w:name="_Toc165364160"/>
      <w:bookmarkStart w:id="56" w:name="_Toc165364242"/>
      <w:r>
        <w:t>Change Champions Team</w:t>
      </w:r>
      <w:bookmarkEnd w:id="55"/>
      <w:bookmarkEnd w:id="56"/>
    </w:p>
    <w:p w14:paraId="3395B019" w14:textId="77777777" w:rsidR="00EE66C0" w:rsidRDefault="00EE66C0" w:rsidP="00EE66C0">
      <w:r>
        <w:t>The Change Champions team was created in response to the actions identified within the Scottish Government ‘Coming Home Implementation Report’ and focuses on the creation and maintenance of the Dynamic Support Register. The purpose of the team is to review and (where possible) reduce the number of adults with learning disabilities who are inappropriately placed out of area, delayed discharged in hospital, or who are at risk of placement breakdown in their current environment.</w:t>
      </w:r>
    </w:p>
    <w:p w14:paraId="109182C8" w14:textId="77777777" w:rsidR="00EE66C0" w:rsidRDefault="00EE66C0" w:rsidP="00EE66C0"/>
    <w:p w14:paraId="3952E203" w14:textId="77777777" w:rsidR="00EE66C0" w:rsidRDefault="00EE66C0" w:rsidP="00EE66C0">
      <w:pPr>
        <w:pStyle w:val="Heading2"/>
      </w:pPr>
      <w:bookmarkStart w:id="57" w:name="_New_Transitions_Team"/>
      <w:bookmarkStart w:id="58" w:name="_Toc165364161"/>
      <w:bookmarkStart w:id="59" w:name="_Toc165364243"/>
      <w:bookmarkEnd w:id="57"/>
      <w:r>
        <w:t>New Transitions Team</w:t>
      </w:r>
      <w:bookmarkEnd w:id="58"/>
      <w:bookmarkEnd w:id="59"/>
    </w:p>
    <w:p w14:paraId="3BB55F23" w14:textId="495195F8" w:rsidR="00EE66C0" w:rsidRPr="00B22FF7" w:rsidRDefault="00EE66C0" w:rsidP="00EE66C0">
      <w:r>
        <w:t>The Transitions team was created to improve the experiences of young adults with additional support needs who are in transition from Children’s to Adult Services. This pilot team have focused on improving pathways and connectedness between services, guided by the Principles of Good Transitions (ARC Scotland).</w:t>
      </w:r>
    </w:p>
    <w:p w14:paraId="49582CFB" w14:textId="77777777" w:rsidR="00EB44D5" w:rsidRDefault="00EB44D5" w:rsidP="001E6C51"/>
    <w:p w14:paraId="63152205" w14:textId="77777777" w:rsidR="00DA7F01" w:rsidRDefault="00DA7F01" w:rsidP="00EB44D5"/>
    <w:p w14:paraId="79E4DF9B" w14:textId="77777777" w:rsidR="00205C69" w:rsidRDefault="00205C69" w:rsidP="00EB44D5"/>
    <w:p w14:paraId="64F40202" w14:textId="77777777" w:rsidR="00205C69" w:rsidRDefault="00205C69" w:rsidP="00EB44D5"/>
    <w:p w14:paraId="499A0C7A" w14:textId="77777777" w:rsidR="00205C69" w:rsidRDefault="00205C69" w:rsidP="00EB44D5"/>
    <w:p w14:paraId="0DCD761A" w14:textId="77777777" w:rsidR="00205C69" w:rsidRDefault="00205C69" w:rsidP="00EB44D5"/>
    <w:p w14:paraId="7AC36489" w14:textId="77777777" w:rsidR="00205C69" w:rsidRDefault="00205C69" w:rsidP="00EB44D5"/>
    <w:p w14:paraId="30E6EE5C" w14:textId="77777777" w:rsidR="00205C69" w:rsidRDefault="00205C69" w:rsidP="00EB44D5"/>
    <w:p w14:paraId="5BE05DD0" w14:textId="77777777" w:rsidR="00205C69" w:rsidRDefault="00205C69" w:rsidP="00EB44D5"/>
    <w:p w14:paraId="208959F0" w14:textId="77777777" w:rsidR="00B02B3A" w:rsidRDefault="00B02B3A" w:rsidP="00EB44D5"/>
    <w:p w14:paraId="39782EF1" w14:textId="77777777" w:rsidR="00DA7F01" w:rsidRDefault="00DA7F01" w:rsidP="00EB44D5"/>
    <w:p w14:paraId="6C5A6191" w14:textId="77777777" w:rsidR="00DA7F01" w:rsidRDefault="00DA7F01" w:rsidP="00EB44D5"/>
    <w:p w14:paraId="46F8E725" w14:textId="77777777" w:rsidR="00DA7F01" w:rsidRDefault="00DA7F01" w:rsidP="00EB44D5"/>
    <w:p w14:paraId="00804E8C" w14:textId="77777777" w:rsidR="00DA7F01" w:rsidRDefault="00DA7F01" w:rsidP="00EB44D5"/>
    <w:p w14:paraId="47E478C0" w14:textId="77777777" w:rsidR="00DA7F01" w:rsidRDefault="00DA7F01" w:rsidP="00EB44D5"/>
    <w:p w14:paraId="4D0776D7" w14:textId="77777777" w:rsidR="00DA7F01" w:rsidRDefault="00DA7F01" w:rsidP="00EB44D5"/>
    <w:p w14:paraId="3077BAF4" w14:textId="77777777" w:rsidR="00DA7F01" w:rsidRDefault="00DA7F01" w:rsidP="00EB44D5"/>
    <w:p w14:paraId="05C67E8A" w14:textId="77777777" w:rsidR="00DA7F01" w:rsidRDefault="00DA7F01" w:rsidP="00EB44D5"/>
    <w:p w14:paraId="7EA67311" w14:textId="77777777" w:rsidR="00DA7F01" w:rsidRDefault="00DA7F01" w:rsidP="00EB44D5"/>
    <w:p w14:paraId="5F543FA8" w14:textId="77777777" w:rsidR="00DA7F01" w:rsidRDefault="00DA7F01" w:rsidP="00EB44D5"/>
    <w:p w14:paraId="2AE6B209" w14:textId="77777777" w:rsidR="00DA7F01" w:rsidRDefault="00DA7F01" w:rsidP="00EB44D5"/>
    <w:p w14:paraId="5948ED7D" w14:textId="77777777" w:rsidR="00DA7F01" w:rsidRDefault="00DA7F01" w:rsidP="00EB44D5"/>
    <w:p w14:paraId="6CF0BC00" w14:textId="77777777" w:rsidR="00DA7F01" w:rsidRDefault="00DA7F01" w:rsidP="00EB44D5"/>
    <w:p w14:paraId="648639AC" w14:textId="77777777" w:rsidR="00DA7F01" w:rsidRDefault="00DA7F01" w:rsidP="00EB44D5"/>
    <w:p w14:paraId="408440E2" w14:textId="77777777" w:rsidR="00DA7F01" w:rsidRDefault="00DA7F01" w:rsidP="00EB44D5"/>
    <w:p w14:paraId="77947142" w14:textId="77777777" w:rsidR="00DA7F01" w:rsidRDefault="00DA7F01" w:rsidP="00EB44D5"/>
    <w:p w14:paraId="2B1B6EBA" w14:textId="77777777" w:rsidR="003138B1" w:rsidRDefault="003138B1" w:rsidP="00EB44D5"/>
    <w:p w14:paraId="2F455F02" w14:textId="77777777" w:rsidR="003138B1" w:rsidRDefault="003138B1" w:rsidP="00EB44D5"/>
    <w:p w14:paraId="1531137E" w14:textId="77777777" w:rsidR="003138B1" w:rsidRDefault="003138B1" w:rsidP="00EB44D5"/>
    <w:p w14:paraId="333C1DE7" w14:textId="77777777" w:rsidR="003138B1" w:rsidRDefault="003138B1" w:rsidP="00EB44D5"/>
    <w:p w14:paraId="44EA6CF1" w14:textId="77777777" w:rsidR="003138B1" w:rsidRDefault="003138B1" w:rsidP="00EB44D5"/>
    <w:p w14:paraId="0409819B" w14:textId="77777777" w:rsidR="003138B1" w:rsidRDefault="003138B1" w:rsidP="00EB44D5"/>
    <w:p w14:paraId="3A615AF8" w14:textId="77777777" w:rsidR="003138B1" w:rsidRDefault="003138B1" w:rsidP="00EB44D5"/>
    <w:p w14:paraId="43EBEC4A" w14:textId="77777777" w:rsidR="003138B1" w:rsidRDefault="003138B1" w:rsidP="00EB44D5"/>
    <w:p w14:paraId="667965DB" w14:textId="77777777" w:rsidR="00EA3D51" w:rsidRDefault="00EA3D51" w:rsidP="00EB44D5"/>
    <w:p w14:paraId="5F20A8CC" w14:textId="77777777" w:rsidR="00EA3D51" w:rsidRDefault="00EA3D51" w:rsidP="00EB44D5"/>
    <w:p w14:paraId="134DE2E1" w14:textId="77777777" w:rsidR="00EA3D51" w:rsidRDefault="00EA3D51" w:rsidP="00EB44D5"/>
    <w:p w14:paraId="26D420A3" w14:textId="77777777" w:rsidR="00EA3D51" w:rsidRDefault="00EA3D51" w:rsidP="00EB44D5"/>
    <w:p w14:paraId="76318E33" w14:textId="77777777" w:rsidR="00EA3D51" w:rsidRDefault="00EA3D51" w:rsidP="00EB44D5"/>
    <w:p w14:paraId="52AB788D" w14:textId="77777777" w:rsidR="00EA3D51" w:rsidRDefault="00EA3D51" w:rsidP="00EB44D5"/>
    <w:p w14:paraId="09C8BFA7" w14:textId="77777777" w:rsidR="00EA3D51" w:rsidRDefault="00EA3D51" w:rsidP="00EB44D5"/>
    <w:p w14:paraId="75C1C916" w14:textId="77777777" w:rsidR="00EA3D51" w:rsidRDefault="00EA3D51" w:rsidP="00EB44D5"/>
    <w:p w14:paraId="55BA609B" w14:textId="77777777" w:rsidR="00EA3D51" w:rsidRDefault="00EA3D51" w:rsidP="00EB44D5"/>
    <w:p w14:paraId="594FD381" w14:textId="77777777" w:rsidR="00EA3D51" w:rsidRDefault="00EA3D51" w:rsidP="00EB44D5"/>
    <w:p w14:paraId="38008D7C" w14:textId="77777777" w:rsidR="00EA3D51" w:rsidRDefault="00EA3D51" w:rsidP="00EB44D5"/>
    <w:p w14:paraId="346F95E3" w14:textId="77777777" w:rsidR="00EA3D51" w:rsidRDefault="00EA3D51" w:rsidP="00EB44D5"/>
    <w:p w14:paraId="25A21CAD" w14:textId="77777777" w:rsidR="00EA3D51" w:rsidRDefault="00EA3D51" w:rsidP="00EB44D5"/>
    <w:p w14:paraId="568CD304" w14:textId="77777777" w:rsidR="00EA3D51" w:rsidRDefault="00EA3D51" w:rsidP="00EB44D5"/>
    <w:p w14:paraId="49E0C456" w14:textId="77777777" w:rsidR="00EA3D51" w:rsidRDefault="00EA3D51" w:rsidP="00EB44D5"/>
    <w:p w14:paraId="751573BE" w14:textId="77777777" w:rsidR="00EA3D51" w:rsidRDefault="00EA3D51" w:rsidP="00EB44D5"/>
    <w:p w14:paraId="3339730A" w14:textId="77777777" w:rsidR="00EA3D51" w:rsidRDefault="00EA3D51" w:rsidP="00EB44D5"/>
    <w:p w14:paraId="7FEC6F5C" w14:textId="77777777" w:rsidR="00EA3D51" w:rsidRDefault="00EA3D51" w:rsidP="00EB44D5"/>
    <w:p w14:paraId="3A18BCCE" w14:textId="77777777" w:rsidR="00EA3D51" w:rsidRDefault="00EA3D51" w:rsidP="00EB44D5"/>
    <w:p w14:paraId="1B5F54B8" w14:textId="77777777" w:rsidR="00EA3D51" w:rsidRDefault="00EA3D51" w:rsidP="00EB44D5"/>
    <w:p w14:paraId="02AA2789" w14:textId="77777777" w:rsidR="00EA3D51" w:rsidRDefault="00EA3D51" w:rsidP="00EB44D5"/>
    <w:p w14:paraId="356AE3C2" w14:textId="77777777" w:rsidR="00EA3D51" w:rsidRDefault="00EA3D51" w:rsidP="00EB44D5"/>
    <w:p w14:paraId="6999EF33" w14:textId="77777777" w:rsidR="00EA3D51" w:rsidRDefault="00EA3D51" w:rsidP="00EB44D5"/>
    <w:p w14:paraId="5FD1EF50" w14:textId="77777777" w:rsidR="00EA3D51" w:rsidRDefault="00EA3D51" w:rsidP="00EB44D5"/>
    <w:p w14:paraId="320F1D3D" w14:textId="77777777" w:rsidR="00EA3D51" w:rsidRDefault="00EA3D51" w:rsidP="00EB44D5"/>
    <w:p w14:paraId="4F161BE5" w14:textId="77777777" w:rsidR="00EA3D51" w:rsidRDefault="00EA3D51" w:rsidP="00EB44D5"/>
    <w:p w14:paraId="0CD6BFD2" w14:textId="77777777" w:rsidR="00EA3D51" w:rsidRDefault="00EA3D51" w:rsidP="00EB44D5"/>
    <w:p w14:paraId="29AF8172" w14:textId="77777777" w:rsidR="00EA3D51" w:rsidRDefault="00EA3D51" w:rsidP="00EB44D5"/>
    <w:p w14:paraId="6F774DF1" w14:textId="77777777" w:rsidR="00EA3D51" w:rsidRDefault="00EA3D51" w:rsidP="00EB44D5"/>
    <w:p w14:paraId="508C0A9A" w14:textId="77777777" w:rsidR="00EA3D51" w:rsidRDefault="00EA3D51" w:rsidP="00EB44D5"/>
    <w:p w14:paraId="17A2337C" w14:textId="77777777" w:rsidR="003138B1" w:rsidRDefault="003138B1" w:rsidP="00EB44D5"/>
    <w:p w14:paraId="747721A0" w14:textId="77777777" w:rsidR="003138B1" w:rsidRDefault="003138B1" w:rsidP="00EB44D5"/>
    <w:p w14:paraId="23AED298" w14:textId="77777777" w:rsidR="00DA7F01" w:rsidRDefault="00DA7F01" w:rsidP="00EB44D5"/>
    <w:p w14:paraId="000EBFD9" w14:textId="77777777" w:rsidR="00DA7F01" w:rsidRDefault="00DA7F01" w:rsidP="00EB44D5"/>
    <w:p w14:paraId="1E47F013" w14:textId="77777777" w:rsidR="00DA7F01" w:rsidRDefault="00DA7F01" w:rsidP="00EB44D5"/>
    <w:p w14:paraId="36284DE1" w14:textId="77777777" w:rsidR="00DA7F01" w:rsidRDefault="00DA7F01" w:rsidP="00EB44D5"/>
    <w:p w14:paraId="1BDADAEB" w14:textId="77777777" w:rsidR="00DA7F01" w:rsidRDefault="00DA7F01" w:rsidP="00EB44D5"/>
    <w:p w14:paraId="30F5D88C" w14:textId="77777777" w:rsidR="00DA7F01" w:rsidRDefault="00DA7F01" w:rsidP="00EB44D5"/>
    <w:p w14:paraId="13C77374" w14:textId="77777777" w:rsidR="00DA7F01" w:rsidRDefault="00DA7F01" w:rsidP="00EB44D5"/>
    <w:p w14:paraId="03EF25B3" w14:textId="77777777" w:rsidR="00DA7F01" w:rsidRDefault="00DA7F01" w:rsidP="00EB44D5"/>
    <w:p w14:paraId="1621854A" w14:textId="77777777" w:rsidR="00DA7F01" w:rsidRDefault="00DA7F01" w:rsidP="00EB44D5"/>
    <w:p w14:paraId="55D5C33D" w14:textId="77777777" w:rsidR="00DA7F01" w:rsidRDefault="00DA7F01" w:rsidP="00EB44D5"/>
    <w:p w14:paraId="6A3D3F24" w14:textId="77777777" w:rsidR="00DA7F01" w:rsidRDefault="00DA7F01" w:rsidP="00EB44D5"/>
    <w:p w14:paraId="3331B441" w14:textId="16F23B72" w:rsidR="00DA7F01" w:rsidRPr="00EB44D5" w:rsidRDefault="00DA7F01" w:rsidP="00EB44D5">
      <w:pPr>
        <w:sectPr w:rsidR="00DA7F01" w:rsidRPr="00EB44D5" w:rsidSect="00C4620D">
          <w:type w:val="continuous"/>
          <w:pgSz w:w="16838" w:h="11906" w:orient="landscape"/>
          <w:pgMar w:top="1440" w:right="1440" w:bottom="1440" w:left="1440" w:header="0" w:footer="737" w:gutter="0"/>
          <w:pgNumType w:start="15"/>
          <w:cols w:num="2" w:space="708"/>
          <w:docGrid w:linePitch="360"/>
        </w:sectPr>
      </w:pPr>
    </w:p>
    <w:p w14:paraId="123FBC4C" w14:textId="77777777" w:rsidR="00C843F2" w:rsidRDefault="00C843F2" w:rsidP="0026543F"/>
    <w:p w14:paraId="3C0BDC72" w14:textId="77777777" w:rsidR="00D40CFB" w:rsidRDefault="00D40CFB" w:rsidP="0026543F"/>
    <w:p w14:paraId="6DFBC303" w14:textId="77777777" w:rsidR="00D40CFB" w:rsidRDefault="00D40CFB" w:rsidP="0026543F"/>
    <w:p w14:paraId="21CA525C" w14:textId="77777777" w:rsidR="00D40CFB" w:rsidRDefault="00D40CFB" w:rsidP="0026543F"/>
    <w:p w14:paraId="7BB3BC82" w14:textId="77777777" w:rsidR="00D40CFB" w:rsidRDefault="00D40CFB" w:rsidP="0026543F"/>
    <w:p w14:paraId="5F588A39" w14:textId="77777777" w:rsidR="00D40CFB" w:rsidRDefault="00D40CFB" w:rsidP="0026543F"/>
    <w:p w14:paraId="4FF19159" w14:textId="77777777" w:rsidR="00D40CFB" w:rsidRDefault="00D40CFB" w:rsidP="0026543F"/>
    <w:p w14:paraId="155D2F34" w14:textId="044395DA" w:rsidR="00976FCE" w:rsidRPr="00205C69" w:rsidRDefault="002B45A0" w:rsidP="00205C69">
      <w:pPr>
        <w:pStyle w:val="Heading1"/>
        <w:rPr>
          <w:rFonts w:ascii="Montserrat SemiBold" w:hAnsi="Montserrat SemiBold"/>
          <w:color w:val="545454"/>
          <w:sz w:val="40"/>
          <w:szCs w:val="32"/>
        </w:rPr>
      </w:pPr>
      <w:bookmarkStart w:id="60" w:name="_Priority_3_-"/>
      <w:bookmarkEnd w:id="60"/>
      <w:r w:rsidRPr="00205C69">
        <w:rPr>
          <w:rFonts w:ascii="Montserrat SemiBold" w:hAnsi="Montserrat SemiBold"/>
          <w:noProof/>
          <w:color w:val="545454"/>
          <w:sz w:val="40"/>
          <w:szCs w:val="40"/>
        </w:rPr>
        <w:drawing>
          <wp:anchor distT="0" distB="0" distL="114300" distR="114300" simplePos="0" relativeHeight="251658263" behindDoc="1" locked="0" layoutInCell="1" allowOverlap="1" wp14:anchorId="47979195" wp14:editId="573BB732">
            <wp:simplePos x="0" y="0"/>
            <wp:positionH relativeFrom="page">
              <wp:posOffset>-33020</wp:posOffset>
            </wp:positionH>
            <wp:positionV relativeFrom="page">
              <wp:posOffset>-790575</wp:posOffset>
            </wp:positionV>
            <wp:extent cx="10725150" cy="6269355"/>
            <wp:effectExtent l="0" t="0" r="0" b="0"/>
            <wp:wrapNone/>
            <wp:docPr id="1273202822" name="Picture 12732028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795443" name="Picture 355795443">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0725150" cy="6269355"/>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6FCE" w:rsidRPr="00205C69">
        <w:rPr>
          <w:rFonts w:ascii="Montserrat SemiBold" w:hAnsi="Montserrat SemiBold"/>
          <w:noProof/>
          <w:color w:val="545454"/>
          <w:sz w:val="40"/>
          <w:szCs w:val="32"/>
        </w:rPr>
        <w:drawing>
          <wp:anchor distT="0" distB="0" distL="114300" distR="114300" simplePos="0" relativeHeight="251658264" behindDoc="0" locked="0" layoutInCell="1" allowOverlap="1" wp14:anchorId="7B42076D" wp14:editId="7CBC19EE">
            <wp:simplePos x="0" y="0"/>
            <wp:positionH relativeFrom="margin">
              <wp:align>left</wp:align>
            </wp:positionH>
            <wp:positionV relativeFrom="page">
              <wp:posOffset>9321165</wp:posOffset>
            </wp:positionV>
            <wp:extent cx="2702560" cy="803910"/>
            <wp:effectExtent l="0" t="0" r="2540" b="0"/>
            <wp:wrapNone/>
            <wp:docPr id="1402099264" name="Picture 1402099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bookmarkStart w:id="61" w:name="_Toc165364244"/>
      <w:r w:rsidR="00B0325C" w:rsidRPr="00205C69">
        <w:rPr>
          <w:rFonts w:ascii="Montserrat SemiBold" w:hAnsi="Montserrat SemiBold"/>
          <w:color w:val="545454"/>
          <w:sz w:val="40"/>
          <w:szCs w:val="32"/>
        </w:rPr>
        <w:t>P</w:t>
      </w:r>
      <w:r w:rsidR="00AA2048" w:rsidRPr="00205C69">
        <w:rPr>
          <w:rFonts w:ascii="Montserrat SemiBold" w:hAnsi="Montserrat SemiBold"/>
          <w:color w:val="545454"/>
          <w:sz w:val="40"/>
          <w:szCs w:val="32"/>
        </w:rPr>
        <w:t>riority 3 -</w:t>
      </w:r>
      <w:r w:rsidR="00976FCE" w:rsidRPr="00205C69">
        <w:rPr>
          <w:rFonts w:ascii="Montserrat SemiBold" w:hAnsi="Montserrat SemiBold"/>
          <w:color w:val="545454"/>
          <w:sz w:val="40"/>
          <w:szCs w:val="32"/>
        </w:rPr>
        <w:t xml:space="preserve"> </w:t>
      </w:r>
      <w:r w:rsidR="003C63A7" w:rsidRPr="00205C69">
        <w:rPr>
          <w:rFonts w:ascii="Montserrat SemiBold" w:hAnsi="Montserrat SemiBold"/>
          <w:color w:val="545454"/>
          <w:sz w:val="40"/>
          <w:szCs w:val="32"/>
        </w:rPr>
        <w:t>Focus on prevention, early intervention, and minimising harm</w:t>
      </w:r>
      <w:bookmarkEnd w:id="61"/>
      <w:r w:rsidR="003C63A7" w:rsidRPr="00205C69">
        <w:rPr>
          <w:rFonts w:ascii="Montserrat SemiBold" w:hAnsi="Montserrat SemiBold"/>
          <w:color w:val="545454"/>
          <w:sz w:val="40"/>
          <w:szCs w:val="32"/>
        </w:rPr>
        <w:t xml:space="preserve"> </w:t>
      </w:r>
    </w:p>
    <w:p w14:paraId="6F627326" w14:textId="77777777" w:rsidR="00754D02" w:rsidRDefault="00754D02" w:rsidP="00EA4B03">
      <w:pPr>
        <w:pStyle w:val="Heading2"/>
        <w:sectPr w:rsidR="00754D02" w:rsidSect="005460D0">
          <w:type w:val="continuous"/>
          <w:pgSz w:w="16838" w:h="11906" w:orient="landscape"/>
          <w:pgMar w:top="1440" w:right="1440" w:bottom="1440" w:left="1440" w:header="0" w:footer="737" w:gutter="0"/>
          <w:pgNumType w:start="16"/>
          <w:cols w:space="708"/>
          <w:docGrid w:linePitch="360"/>
        </w:sectPr>
      </w:pPr>
    </w:p>
    <w:p w14:paraId="7C62B53A" w14:textId="77777777" w:rsidR="004B5AE3" w:rsidRDefault="004B5AE3" w:rsidP="00205C69">
      <w:bookmarkStart w:id="62" w:name="_Toc161667092"/>
      <w:bookmarkStart w:id="63" w:name="_Toc161670385"/>
      <w:bookmarkStart w:id="64" w:name="_Toc165364163"/>
      <w:bookmarkStart w:id="65" w:name="_Toc165364245"/>
      <w:bookmarkStart w:id="66" w:name="_Toc161667090"/>
    </w:p>
    <w:p w14:paraId="3E5159E6" w14:textId="77777777" w:rsidR="004B5AE3" w:rsidRDefault="004B5AE3" w:rsidP="00205C69"/>
    <w:p w14:paraId="078BC707" w14:textId="77777777" w:rsidR="003C63A7" w:rsidRPr="00555764" w:rsidRDefault="003C63A7" w:rsidP="003C63A7">
      <w:pPr>
        <w:pStyle w:val="Heading2"/>
      </w:pPr>
      <w:r w:rsidRPr="00555764">
        <w:t>Alcohol and Drug Partnership</w:t>
      </w:r>
      <w:bookmarkEnd w:id="62"/>
      <w:bookmarkEnd w:id="63"/>
      <w:bookmarkEnd w:id="64"/>
      <w:bookmarkEnd w:id="65"/>
    </w:p>
    <w:p w14:paraId="185F0242" w14:textId="77777777" w:rsidR="003C63A7" w:rsidRDefault="003C63A7" w:rsidP="003C63A7">
      <w:pPr>
        <w:sectPr w:rsidR="003C63A7" w:rsidSect="00D31A8F">
          <w:type w:val="continuous"/>
          <w:pgSz w:w="16838" w:h="11906" w:orient="landscape"/>
          <w:pgMar w:top="1440" w:right="1440" w:bottom="1440" w:left="1440" w:header="0" w:footer="737" w:gutter="0"/>
          <w:pgNumType w:start="18"/>
          <w:cols w:num="2" w:space="708"/>
          <w:docGrid w:linePitch="360"/>
        </w:sectPr>
      </w:pPr>
    </w:p>
    <w:p w14:paraId="0FE6569E" w14:textId="2FA72BC6" w:rsidR="003C63A7" w:rsidRDefault="00EB50D3" w:rsidP="003C63A7">
      <w:r>
        <w:t xml:space="preserve">Falkirk </w:t>
      </w:r>
      <w:r w:rsidR="003C63A7">
        <w:t xml:space="preserve">Alcohol and Drug Partnership (ADPs) </w:t>
      </w:r>
      <w:r>
        <w:t>is</w:t>
      </w:r>
      <w:r w:rsidR="003C63A7">
        <w:t xml:space="preserve"> responsible for the planning of local support services in partnership with Falkirk Council, NHS Forth Valley, Police, Fire, and Third Sector colleagues.</w:t>
      </w:r>
    </w:p>
    <w:p w14:paraId="12959BEB" w14:textId="77777777" w:rsidR="003C63A7" w:rsidRDefault="003C63A7" w:rsidP="003C63A7">
      <w:pPr>
        <w:rPr>
          <w:rFonts w:ascii="Montserrat SemiBold" w:hAnsi="Montserrat SemiBold"/>
        </w:rPr>
      </w:pPr>
    </w:p>
    <w:p w14:paraId="108B3E29" w14:textId="77856D55" w:rsidR="003C63A7" w:rsidRPr="00A91FEC" w:rsidRDefault="00A53143" w:rsidP="003C63A7">
      <w:pPr>
        <w:rPr>
          <w:rFonts w:ascii="Montserrat SemiBold" w:hAnsi="Montserrat SemiBold"/>
        </w:rPr>
      </w:pPr>
      <w:r>
        <w:rPr>
          <w:rFonts w:ascii="Montserrat SemiBold" w:hAnsi="Montserrat SemiBold"/>
        </w:rPr>
        <w:t>ADP EXECUTIVE AND GOVERNANCE</w:t>
      </w:r>
    </w:p>
    <w:p w14:paraId="48DC5411" w14:textId="77261492" w:rsidR="003C63A7" w:rsidRDefault="003C63A7" w:rsidP="003C63A7">
      <w:r>
        <w:t>A new ADP Executive Committee has been created to replace the previous ADP Committee. The new structure will ensure the operational and strategic membership are best represented and the workstreams are efficiently managed. This will include</w:t>
      </w:r>
      <w:r w:rsidR="001214CA">
        <w:t xml:space="preserve"> developing several subgroups to focus on </w:t>
      </w:r>
      <w:r>
        <w:t xml:space="preserve">specific </w:t>
      </w:r>
      <w:r w:rsidR="001214CA">
        <w:t>areas of work</w:t>
      </w:r>
      <w:r>
        <w:t xml:space="preserve"> as well as a Lived Experience Panel </w:t>
      </w:r>
      <w:r w:rsidR="00F63DBE">
        <w:t>so that</w:t>
      </w:r>
      <w:r w:rsidR="001214CA">
        <w:t xml:space="preserve"> </w:t>
      </w:r>
      <w:r>
        <w:t>the voice of lived experience is central to the decision-making process of the ADP.</w:t>
      </w:r>
    </w:p>
    <w:p w14:paraId="4791F5F7" w14:textId="77777777" w:rsidR="003C63A7" w:rsidRDefault="003C63A7" w:rsidP="003C63A7"/>
    <w:p w14:paraId="4595E889" w14:textId="7106BD22" w:rsidR="003C63A7" w:rsidRPr="00AB69D9" w:rsidRDefault="00A53143" w:rsidP="003C63A7">
      <w:pPr>
        <w:rPr>
          <w:rFonts w:ascii="Montserrat SemiBold" w:hAnsi="Montserrat SemiBold"/>
        </w:rPr>
      </w:pPr>
      <w:r>
        <w:rPr>
          <w:rFonts w:ascii="Montserrat SemiBold" w:hAnsi="Montserrat SemiBold"/>
        </w:rPr>
        <w:t>MAT STANDARDS IMPLEMENTATION</w:t>
      </w:r>
    </w:p>
    <w:p w14:paraId="2306A783" w14:textId="022B7175" w:rsidR="003C63A7" w:rsidRDefault="003C63A7" w:rsidP="003C63A7">
      <w:r>
        <w:t>The Scottish Government published the Drug Deaths Taskforce’s recommendations for the</w:t>
      </w:r>
      <w:r w:rsidR="00644E7D">
        <w:t xml:space="preserve"> Medication Assisted Treatment</w:t>
      </w:r>
      <w:r>
        <w:t xml:space="preserve"> </w:t>
      </w:r>
      <w:r w:rsidR="00644E7D">
        <w:t>(</w:t>
      </w:r>
      <w:r>
        <w:t>MAT</w:t>
      </w:r>
      <w:r w:rsidR="00644E7D">
        <w:t>)</w:t>
      </w:r>
      <w:r>
        <w:t xml:space="preserve"> Standards in May 2021 to help reduce drug related deaths, and other harms and to promote recovery. </w:t>
      </w:r>
    </w:p>
    <w:p w14:paraId="51551AF7" w14:textId="77777777" w:rsidR="003C63A7" w:rsidRDefault="003C63A7" w:rsidP="003C63A7"/>
    <w:p w14:paraId="48F84F6B" w14:textId="3174F0C2" w:rsidR="003C63A7" w:rsidRDefault="003C63A7" w:rsidP="003C63A7">
      <w:r>
        <w:t>Work to implement the MAT Standards with partners across Forth Valley is ongoing. This has presented unique challenges and a fundamental systemic change in the way we deliver drug treatment services</w:t>
      </w:r>
      <w:r w:rsidR="00E15BB1">
        <w:t>. This</w:t>
      </w:r>
      <w:r>
        <w:t xml:space="preserve"> has created opportunities to develop new models of care to support, enable, and empower people to address their substance use.</w:t>
      </w:r>
    </w:p>
    <w:p w14:paraId="790BA5F7" w14:textId="77777777" w:rsidR="003C63A7" w:rsidRDefault="003C63A7" w:rsidP="003C63A7">
      <w:r>
        <w:t xml:space="preserve"> </w:t>
      </w:r>
    </w:p>
    <w:p w14:paraId="4EEAFCBA" w14:textId="58E1EFE2" w:rsidR="003C63A7" w:rsidRDefault="00A53143" w:rsidP="003C63A7">
      <w:pPr>
        <w:rPr>
          <w:rFonts w:ascii="Montserrat SemiBold" w:hAnsi="Montserrat SemiBold"/>
        </w:rPr>
      </w:pPr>
      <w:r>
        <w:rPr>
          <w:rFonts w:ascii="Montserrat SemiBold" w:hAnsi="Montserrat SemiBold"/>
        </w:rPr>
        <w:t>RESIDENTIAL REHAB PATHWAY SELF-ASSESSMENT</w:t>
      </w:r>
    </w:p>
    <w:p w14:paraId="27EE391F" w14:textId="77777777" w:rsidR="003C63A7" w:rsidRDefault="003C63A7" w:rsidP="003C63A7">
      <w:r>
        <w:t>During 2023, the ADP worked in partnership with Healthcare Improvement Scotland to map out existing pathways to residential rehab for people living in Falkirk. This work helped the ADP to better understand the changes needed to improve access for everyone and ensure that recovery was seen as a viable option for people who may not have considered it previously.</w:t>
      </w:r>
    </w:p>
    <w:p w14:paraId="79123406" w14:textId="77777777" w:rsidR="003C63A7" w:rsidRPr="00C242C0" w:rsidRDefault="003C63A7" w:rsidP="003C63A7"/>
    <w:p w14:paraId="4A62BB3F" w14:textId="551F0F35" w:rsidR="003C63A7" w:rsidRDefault="00A53143" w:rsidP="003C63A7">
      <w:pPr>
        <w:rPr>
          <w:rFonts w:ascii="Montserrat SemiBold" w:hAnsi="Montserrat SemiBold"/>
        </w:rPr>
      </w:pPr>
      <w:r>
        <w:rPr>
          <w:rFonts w:ascii="Montserrat SemiBold" w:hAnsi="Montserrat SemiBold"/>
        </w:rPr>
        <w:t>WHOLE FAMILY APPROACH</w:t>
      </w:r>
    </w:p>
    <w:p w14:paraId="48B63D79" w14:textId="77777777" w:rsidR="003C63A7" w:rsidRDefault="003C63A7" w:rsidP="003C63A7">
      <w:r>
        <w:t>A new contract was developed with Scottish Families Affected by Alcohol and Drugs (SFAAD) to deliver services and support to people who are affected by a loved one’s substance use. This offers increased opportunities for people to find the support they need at the time they need it.</w:t>
      </w:r>
    </w:p>
    <w:p w14:paraId="12611FC7" w14:textId="77777777" w:rsidR="003C63A7" w:rsidRDefault="003C63A7" w:rsidP="003C63A7"/>
    <w:p w14:paraId="330CE072" w14:textId="00747F82" w:rsidR="003C63A7" w:rsidRDefault="00A53143" w:rsidP="003C63A7">
      <w:pPr>
        <w:rPr>
          <w:rFonts w:ascii="Montserrat SemiBold" w:hAnsi="Montserrat SemiBold"/>
        </w:rPr>
      </w:pPr>
      <w:r>
        <w:rPr>
          <w:rFonts w:ascii="Montserrat SemiBold" w:hAnsi="Montserrat SemiBold"/>
        </w:rPr>
        <w:t>DRUG DEATH REVIEW GROUP</w:t>
      </w:r>
    </w:p>
    <w:p w14:paraId="12CAE445" w14:textId="77777777" w:rsidR="003C63A7" w:rsidRDefault="003C63A7" w:rsidP="003C63A7">
      <w:r>
        <w:t>In partnership with NHS Forth Valley and Public Health, the ADP has worked to understand reasons for local drug-related deaths and a group has been developed to review all deaths which have occurred. This has enabled systems and services to be scrutinised and potential systemic changes to be made with the intention of reducing future deaths.</w:t>
      </w:r>
    </w:p>
    <w:p w14:paraId="126BBEDD" w14:textId="77777777" w:rsidR="003C63A7" w:rsidRDefault="003C63A7" w:rsidP="003C63A7">
      <w:pPr>
        <w:sectPr w:rsidR="003C63A7" w:rsidSect="005460D0">
          <w:type w:val="continuous"/>
          <w:pgSz w:w="16838" w:h="11906" w:orient="landscape"/>
          <w:pgMar w:top="1440" w:right="1440" w:bottom="1440" w:left="1440" w:header="0" w:footer="737" w:gutter="0"/>
          <w:pgNumType w:start="0"/>
          <w:cols w:num="2" w:space="708"/>
          <w:docGrid w:linePitch="360"/>
        </w:sectPr>
      </w:pPr>
    </w:p>
    <w:p w14:paraId="7F4B9A4F" w14:textId="77777777" w:rsidR="003C63A7" w:rsidRDefault="003C63A7" w:rsidP="003C63A7"/>
    <w:p w14:paraId="4A85E8FE" w14:textId="77777777" w:rsidR="003C63A7" w:rsidRDefault="003C63A7" w:rsidP="003C63A7">
      <w:pPr>
        <w:pStyle w:val="Heading2"/>
        <w:sectPr w:rsidR="003C63A7" w:rsidSect="005460D0">
          <w:type w:val="continuous"/>
          <w:pgSz w:w="16838" w:h="11906" w:orient="landscape"/>
          <w:pgMar w:top="1440" w:right="1440" w:bottom="1440" w:left="1440" w:header="0" w:footer="737" w:gutter="0"/>
          <w:pgNumType w:start="0"/>
          <w:cols w:space="708"/>
          <w:docGrid w:linePitch="360"/>
        </w:sectPr>
      </w:pPr>
    </w:p>
    <w:p w14:paraId="15AD2834" w14:textId="3126458C" w:rsidR="00EA4B03" w:rsidRDefault="00EA4B03" w:rsidP="003C63A7">
      <w:pPr>
        <w:pStyle w:val="Heading2"/>
      </w:pPr>
      <w:bookmarkStart w:id="67" w:name="_Toc161670386"/>
      <w:bookmarkStart w:id="68" w:name="_Toc165364164"/>
      <w:bookmarkStart w:id="69" w:name="_Toc165364246"/>
      <w:r>
        <w:t xml:space="preserve">Trauma </w:t>
      </w:r>
      <w:bookmarkEnd w:id="66"/>
      <w:bookmarkEnd w:id="67"/>
      <w:r w:rsidR="00924F0F">
        <w:t>C</w:t>
      </w:r>
      <w:r w:rsidR="004D7E35">
        <w:t>h</w:t>
      </w:r>
      <w:r w:rsidR="00924F0F">
        <w:t>ampions Steering Group</w:t>
      </w:r>
      <w:bookmarkEnd w:id="68"/>
      <w:bookmarkEnd w:id="69"/>
    </w:p>
    <w:p w14:paraId="4B120B03" w14:textId="7F0A75EC" w:rsidR="003C63A7" w:rsidRDefault="00C6374A" w:rsidP="00EA4B03">
      <w:r>
        <w:t>The</w:t>
      </w:r>
      <w:r w:rsidR="0035725A">
        <w:t xml:space="preserve"> </w:t>
      </w:r>
      <w:r w:rsidR="00EA4B03">
        <w:t>Trauma Champions Steering Group</w:t>
      </w:r>
      <w:r w:rsidR="0035725A">
        <w:t xml:space="preserve"> </w:t>
      </w:r>
      <w:r w:rsidR="00EA4B03">
        <w:t>includ</w:t>
      </w:r>
      <w:r w:rsidR="0035725A">
        <w:t>es</w:t>
      </w:r>
      <w:r w:rsidR="00EA4B03">
        <w:t xml:space="preserve"> </w:t>
      </w:r>
      <w:r w:rsidR="00DF1E95">
        <w:t xml:space="preserve">representatives from </w:t>
      </w:r>
      <w:r w:rsidR="00EA4B03">
        <w:t>NHS F</w:t>
      </w:r>
      <w:r w:rsidR="009250EE">
        <w:t xml:space="preserve">orth </w:t>
      </w:r>
      <w:r w:rsidR="00EA4B03">
        <w:t>V</w:t>
      </w:r>
      <w:r w:rsidR="009250EE">
        <w:t>alley</w:t>
      </w:r>
      <w:r w:rsidR="00EA4B03">
        <w:t xml:space="preserve">, </w:t>
      </w:r>
      <w:r w:rsidR="0095761F">
        <w:t>both</w:t>
      </w:r>
      <w:r w:rsidR="00EA4B03">
        <w:t xml:space="preserve"> HSCP’s, and </w:t>
      </w:r>
      <w:r w:rsidR="0095761F">
        <w:t xml:space="preserve">all </w:t>
      </w:r>
      <w:r w:rsidR="00EA4B03">
        <w:t xml:space="preserve">three Councils. In Falkirk, we have employed a Trauma Informed Policy Officer who is working with the three Trauma Champions to consider </w:t>
      </w:r>
      <w:r w:rsidR="00AD72A1">
        <w:t>how</w:t>
      </w:r>
      <w:r w:rsidR="00EA4B03">
        <w:t xml:space="preserve"> each organisation would embed trauma informed practice. This work </w:t>
      </w:r>
      <w:r w:rsidR="00AD72A1">
        <w:t>is</w:t>
      </w:r>
      <w:r w:rsidR="00EA4B03">
        <w:t xml:space="preserve"> fed into the Trauma Champions Steering </w:t>
      </w:r>
      <w:r w:rsidR="009007F9">
        <w:t>G</w:t>
      </w:r>
      <w:r w:rsidR="00EA4B03">
        <w:t xml:space="preserve">roup and shared across the Trauma Champions to ensure consistency and equity across Forth Valley </w:t>
      </w:r>
      <w:r w:rsidR="00B76689">
        <w:t>and</w:t>
      </w:r>
      <w:r w:rsidR="00EA4B03">
        <w:t xml:space="preserve"> identify any gaps or barriers. </w:t>
      </w:r>
    </w:p>
    <w:p w14:paraId="618A4B66" w14:textId="77777777" w:rsidR="00EA4B03" w:rsidRDefault="00EA4B03" w:rsidP="00EA4B03"/>
    <w:p w14:paraId="03DBD593" w14:textId="7BD02CF0" w:rsidR="00EA4B03" w:rsidRDefault="00EA4B03" w:rsidP="00EA4B03">
      <w:r>
        <w:t xml:space="preserve">As part of the </w:t>
      </w:r>
      <w:r w:rsidR="008A5BD6">
        <w:t>National Trauma Training Programme (</w:t>
      </w:r>
      <w:r>
        <w:t>NTTP</w:t>
      </w:r>
      <w:r w:rsidR="008A5BD6">
        <w:t>)</w:t>
      </w:r>
      <w:r>
        <w:t>, the Scottish Government ask</w:t>
      </w:r>
      <w:r w:rsidR="008A5BD6">
        <w:t>ed</w:t>
      </w:r>
      <w:r>
        <w:t xml:space="preserve"> organisational leaders to </w:t>
      </w:r>
      <w:r w:rsidR="008A5BD6">
        <w:t xml:space="preserve">commit to </w:t>
      </w:r>
      <w:r>
        <w:t>a leadership pledge support</w:t>
      </w:r>
      <w:r w:rsidR="00C75B41">
        <w:t>ing</w:t>
      </w:r>
      <w:r>
        <w:t xml:space="preserve"> </w:t>
      </w:r>
      <w:r w:rsidR="00A8435A">
        <w:t>a trauma-informed and trauma-responsive workforce and services across Scotland.</w:t>
      </w:r>
      <w:r>
        <w:t xml:space="preserve"> Falkirk HSCP supports the pledge from the Forth Valley Trauma Champion Steering Group. </w:t>
      </w:r>
    </w:p>
    <w:p w14:paraId="02907710" w14:textId="77777777" w:rsidR="00F22F94" w:rsidRDefault="00F22F94" w:rsidP="00EA4B03"/>
    <w:p w14:paraId="52EFCB3B" w14:textId="77777777" w:rsidR="007B2B72" w:rsidRDefault="007B2B72" w:rsidP="007B2B72">
      <w:pPr>
        <w:pStyle w:val="Heading2"/>
      </w:pPr>
      <w:bookmarkStart w:id="70" w:name="_Annual_reviews_for"/>
      <w:bookmarkStart w:id="71" w:name="_Toc165364165"/>
      <w:bookmarkStart w:id="72" w:name="_Toc165364247"/>
      <w:bookmarkEnd w:id="70"/>
      <w:r>
        <w:t>Annual reviews for adults with learning disabilities</w:t>
      </w:r>
      <w:bookmarkEnd w:id="71"/>
      <w:bookmarkEnd w:id="72"/>
    </w:p>
    <w:p w14:paraId="15713ACD" w14:textId="01ED1672" w:rsidR="00E676B7" w:rsidRDefault="007B2B72" w:rsidP="007B2B72">
      <w:r>
        <w:t>A local Implementation Group comprising</w:t>
      </w:r>
      <w:r w:rsidR="00886730">
        <w:t xml:space="preserve"> of</w:t>
      </w:r>
      <w:r>
        <w:t xml:space="preserve"> </w:t>
      </w:r>
      <w:r w:rsidR="006827BB">
        <w:t xml:space="preserve">Learning Disability </w:t>
      </w:r>
      <w:r w:rsidR="00BF6054">
        <w:t>N</w:t>
      </w:r>
      <w:r>
        <w:t xml:space="preserve">urses, GP Clinical </w:t>
      </w:r>
      <w:r w:rsidR="00BF6054">
        <w:t>L</w:t>
      </w:r>
      <w:r>
        <w:t xml:space="preserve">eads, Primary Care Managers, the Keep Well Nursing team, and GPs have </w:t>
      </w:r>
      <w:r w:rsidR="00015B32">
        <w:t>established</w:t>
      </w:r>
      <w:r w:rsidR="00E676B7">
        <w:t xml:space="preserve"> a pilot project to develop models of delivery and </w:t>
      </w:r>
      <w:r>
        <w:t>inform future delivery plans</w:t>
      </w:r>
      <w:r w:rsidR="00ED76D2">
        <w:t xml:space="preserve"> to address the known inequalities this client group experience</w:t>
      </w:r>
      <w:r>
        <w:t xml:space="preserve">. </w:t>
      </w:r>
    </w:p>
    <w:p w14:paraId="1F9764B1" w14:textId="77777777" w:rsidR="00E676B7" w:rsidRDefault="00E676B7" w:rsidP="007B2B72"/>
    <w:p w14:paraId="3AA95E61" w14:textId="67ED22D2" w:rsidR="007B2B72" w:rsidRDefault="007B2B72" w:rsidP="007B2B72">
      <w:r>
        <w:t>Patients from five Practices have been invited to participate with over 120 reviews carried out or underway. Th</w:t>
      </w:r>
      <w:r w:rsidR="00F153EB">
        <w:t xml:space="preserve">is has </w:t>
      </w:r>
      <w:r>
        <w:t>included patients within residential facilities and those who do not regularly attend their GP Practice. Bespoke methods of invitation, data gathering tools and patient evaluation methods have been developed as well as recording proformas.</w:t>
      </w:r>
    </w:p>
    <w:p w14:paraId="0E967201" w14:textId="77777777" w:rsidR="007B2B72" w:rsidRDefault="007B2B72" w:rsidP="007B2B72"/>
    <w:p w14:paraId="3CA03DC5" w14:textId="0CD57E76" w:rsidR="007B2B72" w:rsidRDefault="00193DC1" w:rsidP="007B2B72">
      <w:r>
        <w:t>K</w:t>
      </w:r>
      <w:r w:rsidR="007B2B72">
        <w:t>ey outcomes for patients</w:t>
      </w:r>
      <w:r>
        <w:t xml:space="preserve"> include</w:t>
      </w:r>
      <w:r w:rsidR="007B2B72">
        <w:t xml:space="preserve"> the time spent with a clinician (between an hour and 90 minutes) and access to other services as needed </w:t>
      </w:r>
      <w:r w:rsidR="001B4384">
        <w:t>(</w:t>
      </w:r>
      <w:r w:rsidR="007B2B72">
        <w:t xml:space="preserve">34% have </w:t>
      </w:r>
      <w:r w:rsidR="00F153EB">
        <w:t xml:space="preserve">required </w:t>
      </w:r>
      <w:r w:rsidR="007B2B72">
        <w:t>an onwards referral</w:t>
      </w:r>
      <w:r w:rsidR="001B4384">
        <w:t>)</w:t>
      </w:r>
      <w:r w:rsidR="007B2B72">
        <w:t xml:space="preserve">. There are financial challenges to mainstreaming the service as well as </w:t>
      </w:r>
      <w:r w:rsidR="00887D75">
        <w:t>data</w:t>
      </w:r>
      <w:r w:rsidR="007B2B72">
        <w:t xml:space="preserve"> recording within the existing GP IT systems</w:t>
      </w:r>
      <w:r w:rsidR="0085140A">
        <w:t>.</w:t>
      </w:r>
      <w:r w:rsidR="007B2B72">
        <w:t xml:space="preserve"> </w:t>
      </w:r>
      <w:r w:rsidR="0085140A">
        <w:t>T</w:t>
      </w:r>
      <w:r w:rsidR="007B2B72">
        <w:t xml:space="preserve">he GP IT re-provisioning project </w:t>
      </w:r>
      <w:r w:rsidR="00757BF6">
        <w:t xml:space="preserve">is </w:t>
      </w:r>
      <w:r w:rsidR="007B2B72">
        <w:t>well underway</w:t>
      </w:r>
      <w:r w:rsidR="00757BF6">
        <w:t xml:space="preserve"> so efforts to</w:t>
      </w:r>
      <w:r w:rsidR="007B2B72">
        <w:t xml:space="preserve"> improve recording has paused until</w:t>
      </w:r>
      <w:r w:rsidR="00757BF6">
        <w:t xml:space="preserve"> we better</w:t>
      </w:r>
      <w:r w:rsidR="007B2B72">
        <w:t xml:space="preserve"> understand the new system</w:t>
      </w:r>
      <w:r w:rsidR="00757BF6">
        <w:t>.</w:t>
      </w:r>
    </w:p>
    <w:p w14:paraId="2A345286" w14:textId="77777777" w:rsidR="001B4384" w:rsidRDefault="001B4384" w:rsidP="007B2B72"/>
    <w:p w14:paraId="199B91BA" w14:textId="4072EA95" w:rsidR="00FE51F7" w:rsidRDefault="007B2B72" w:rsidP="007B2B72">
      <w:r>
        <w:t>Due to the current demand for services and the time taken to carry out each review</w:t>
      </w:r>
      <w:r w:rsidR="00193DC1">
        <w:t xml:space="preserve">, </w:t>
      </w:r>
      <w:r>
        <w:t xml:space="preserve">a hybrid model will continue into 2024/25. </w:t>
      </w:r>
    </w:p>
    <w:p w14:paraId="0106A465" w14:textId="77777777" w:rsidR="00B02B3A" w:rsidRDefault="00B02B3A" w:rsidP="007B2B72"/>
    <w:p w14:paraId="28AD4133" w14:textId="77777777" w:rsidR="00B02B3A" w:rsidRDefault="00B02B3A" w:rsidP="00B02B3A">
      <w:pPr>
        <w:pStyle w:val="Heading2"/>
      </w:pPr>
      <w:bookmarkStart w:id="73" w:name="_Toc161670383"/>
      <w:bookmarkStart w:id="74" w:name="_Toc165364166"/>
      <w:bookmarkStart w:id="75" w:name="_Toc165364248"/>
      <w:r>
        <w:t>Developing Healthy Relationships</w:t>
      </w:r>
      <w:bookmarkEnd w:id="73"/>
      <w:bookmarkEnd w:id="74"/>
      <w:bookmarkEnd w:id="75"/>
    </w:p>
    <w:p w14:paraId="19AB0245" w14:textId="3E946403" w:rsidR="00B02B3A" w:rsidRDefault="00B02B3A" w:rsidP="00B02B3A">
      <w:r>
        <w:t>Falkirk Learning Disability Team are supporting people with a learning disability to develop healthy relationships. Launching an 8-week course and forming a Healthy Relationships Group, the team have raise</w:t>
      </w:r>
      <w:r w:rsidR="00B622E3">
        <w:t>d</w:t>
      </w:r>
      <w:r>
        <w:t xml:space="preserve"> the standards of services available and introduced suitable sexual health and relationship education for people with learning disabilities.</w:t>
      </w:r>
    </w:p>
    <w:p w14:paraId="5082C225" w14:textId="77777777" w:rsidR="00B02B3A" w:rsidRDefault="00B02B3A" w:rsidP="00B02B3A"/>
    <w:p w14:paraId="435EDE4E" w14:textId="77777777" w:rsidR="00B02B3A" w:rsidRDefault="00B02B3A" w:rsidP="00B02B3A">
      <w:r>
        <w:t xml:space="preserve">The new healthy relationship support uses interactive games and peer-to-peer learning in a safe and relaxed environment, helping people to understand complex and sensitive concepts in an accessible way. The team’s work is rooted in strong evidence, working with sexual health nursing, local organisations who support gender-based violence survivors, and NHS Scotland to produce guidance for practitioners. </w:t>
      </w:r>
    </w:p>
    <w:p w14:paraId="51AB0F0D" w14:textId="77777777" w:rsidR="007B2B72" w:rsidRDefault="007B2B72" w:rsidP="007B2B72"/>
    <w:p w14:paraId="7D9683B2" w14:textId="77777777" w:rsidR="007B2B72" w:rsidRDefault="007B2B72" w:rsidP="007B2B72">
      <w:pPr>
        <w:pStyle w:val="Heading2"/>
      </w:pPr>
      <w:bookmarkStart w:id="76" w:name="_Toc161667091"/>
      <w:bookmarkStart w:id="77" w:name="_Toc161670387"/>
      <w:bookmarkStart w:id="78" w:name="_Toc165364167"/>
      <w:bookmarkStart w:id="79" w:name="_Toc165364249"/>
      <w:r>
        <w:t>Protecting vulnerable adults in Falkirk from harm</w:t>
      </w:r>
      <w:bookmarkEnd w:id="76"/>
      <w:bookmarkEnd w:id="77"/>
      <w:bookmarkEnd w:id="78"/>
      <w:bookmarkEnd w:id="79"/>
    </w:p>
    <w:p w14:paraId="06349AAC" w14:textId="77777777" w:rsidR="00FD789D" w:rsidRDefault="00FD789D" w:rsidP="00FD789D">
      <w:r>
        <w:t>This year’s</w:t>
      </w:r>
      <w:r w:rsidR="007B2B72">
        <w:t xml:space="preserve"> National Adult Support and Protect Awareness Day (20 February 2024)</w:t>
      </w:r>
      <w:r>
        <w:t xml:space="preserve"> highlighted the emerging and growing issue of ‘sextortion’ scams, which involve fraudsters using the threat of sharing sexual information, photos, or videos to demand money or pressure people into sending further information.</w:t>
      </w:r>
    </w:p>
    <w:p w14:paraId="32003D14" w14:textId="77777777" w:rsidR="009E136D" w:rsidRDefault="009E136D" w:rsidP="007B2B72"/>
    <w:p w14:paraId="1C7D00E1" w14:textId="3D278D23" w:rsidR="007B2B72" w:rsidRDefault="009E136D" w:rsidP="007B2B72">
      <w:r>
        <w:t>T</w:t>
      </w:r>
      <w:r w:rsidR="007B2B72">
        <w:t xml:space="preserve">eams across Falkirk HSCP, Police Scotland, Falkirk Council, Scottish Fire and Rescue, and third sector organisations encouraged people to say something if they see something that isn’t right. </w:t>
      </w:r>
    </w:p>
    <w:p w14:paraId="4F2A1C4B" w14:textId="77777777" w:rsidR="00373E5D" w:rsidRDefault="00373E5D" w:rsidP="007B2B72"/>
    <w:p w14:paraId="47F9E1F0" w14:textId="3150C7DB" w:rsidR="00373E5D" w:rsidRDefault="00373E5D" w:rsidP="00373E5D">
      <w:pPr>
        <w:pStyle w:val="Heading2"/>
      </w:pPr>
      <w:bookmarkStart w:id="80" w:name="_Mobile_Emergency_Care"/>
      <w:bookmarkStart w:id="81" w:name="_Toc165364168"/>
      <w:bookmarkStart w:id="82" w:name="_Toc165364250"/>
      <w:bookmarkEnd w:id="80"/>
      <w:r>
        <w:t>Mobile Emergency Care Services (MECS)</w:t>
      </w:r>
      <w:bookmarkEnd w:id="81"/>
      <w:bookmarkEnd w:id="82"/>
    </w:p>
    <w:p w14:paraId="11E8ECB8" w14:textId="34D5AF63" w:rsidR="00373E5D" w:rsidRDefault="00000EF2" w:rsidP="00373E5D">
      <w:r>
        <w:t xml:space="preserve">The existing call handling system for MECS/telecare hardware </w:t>
      </w:r>
      <w:r w:rsidR="003E7B12">
        <w:t xml:space="preserve">could no longer be supported using the current </w:t>
      </w:r>
      <w:r>
        <w:t>supplie</w:t>
      </w:r>
      <w:r w:rsidR="003E7B12">
        <w:t>r</w:t>
      </w:r>
      <w:r>
        <w:t>. An upgrade to utilise cloud technology, in line with Falkirk Council’s Digital Strategy, had to be sourced.</w:t>
      </w:r>
    </w:p>
    <w:p w14:paraId="6A25212A" w14:textId="77777777" w:rsidR="008C4BDA" w:rsidRDefault="008C4BDA" w:rsidP="008C4BDA"/>
    <w:p w14:paraId="3D0A44BF" w14:textId="7CC7E507" w:rsidR="0098623C" w:rsidRDefault="00A644C3" w:rsidP="008C4BDA">
      <w:r>
        <w:t xml:space="preserve">All data migrated from </w:t>
      </w:r>
      <w:r w:rsidR="006B20AD">
        <w:t xml:space="preserve">the </w:t>
      </w:r>
      <w:r>
        <w:t xml:space="preserve">existing system in December 2023. </w:t>
      </w:r>
      <w:r w:rsidRPr="00C668FF">
        <w:t xml:space="preserve">This process is ongoing, and it is hoped that all service users will be migrated to the new system by </w:t>
      </w:r>
      <w:r w:rsidR="00B436CF">
        <w:t>summer</w:t>
      </w:r>
      <w:r w:rsidRPr="00C668FF">
        <w:t xml:space="preserve"> 2024.</w:t>
      </w:r>
      <w:r>
        <w:t xml:space="preserve"> </w:t>
      </w:r>
      <w:r w:rsidR="007F2221">
        <w:t xml:space="preserve"> </w:t>
      </w:r>
    </w:p>
    <w:p w14:paraId="5AB0B3C2" w14:textId="77777777" w:rsidR="00974611" w:rsidRDefault="00974611" w:rsidP="008C4BDA"/>
    <w:p w14:paraId="4C002E15" w14:textId="303A0DAA" w:rsidR="006924A6" w:rsidRDefault="006924A6" w:rsidP="006924A6">
      <w:r>
        <w:t>Performance in 2023/24:</w:t>
      </w:r>
    </w:p>
    <w:p w14:paraId="3DF4C7C0" w14:textId="77777777" w:rsidR="006924A6" w:rsidRDefault="006924A6" w:rsidP="006924A6">
      <w:pPr>
        <w:pStyle w:val="ListParagraph"/>
        <w:numPr>
          <w:ilvl w:val="0"/>
          <w:numId w:val="22"/>
        </w:numPr>
      </w:pPr>
      <w:r>
        <w:t>34 staff in team</w:t>
      </w:r>
    </w:p>
    <w:p w14:paraId="729FEEB5" w14:textId="772953C1" w:rsidR="006924A6" w:rsidRDefault="006924A6" w:rsidP="006924A6">
      <w:pPr>
        <w:pStyle w:val="ListParagraph"/>
        <w:numPr>
          <w:ilvl w:val="0"/>
          <w:numId w:val="22"/>
        </w:numPr>
      </w:pPr>
      <w:r>
        <w:t>3,500 service</w:t>
      </w:r>
      <w:r w:rsidR="00B03359">
        <w:t xml:space="preserve"> users</w:t>
      </w:r>
    </w:p>
    <w:p w14:paraId="7C958D69" w14:textId="77777777" w:rsidR="006924A6" w:rsidRDefault="006924A6" w:rsidP="006924A6">
      <w:pPr>
        <w:pStyle w:val="ListParagraph"/>
        <w:numPr>
          <w:ilvl w:val="0"/>
          <w:numId w:val="22"/>
        </w:numPr>
      </w:pPr>
      <w:r>
        <w:t>Approximately 1,200 visits per month</w:t>
      </w:r>
    </w:p>
    <w:p w14:paraId="105EF87F" w14:textId="077F0CCD" w:rsidR="006924A6" w:rsidRDefault="006924A6" w:rsidP="006924A6">
      <w:pPr>
        <w:pStyle w:val="ListParagraph"/>
        <w:numPr>
          <w:ilvl w:val="0"/>
          <w:numId w:val="22"/>
        </w:numPr>
      </w:pPr>
      <w:r>
        <w:t xml:space="preserve">1,210 referrals </w:t>
      </w:r>
    </w:p>
    <w:p w14:paraId="266FE3A6" w14:textId="301AC75A" w:rsidR="006924A6" w:rsidRDefault="006924A6" w:rsidP="006924A6">
      <w:pPr>
        <w:pStyle w:val="ListParagraph"/>
        <w:numPr>
          <w:ilvl w:val="0"/>
          <w:numId w:val="22"/>
        </w:numPr>
      </w:pPr>
      <w:r>
        <w:t xml:space="preserve">4,500 pieces of equipment </w:t>
      </w:r>
    </w:p>
    <w:p w14:paraId="09EC5EDE" w14:textId="77777777" w:rsidR="006924A6" w:rsidRDefault="006924A6" w:rsidP="008C4BDA"/>
    <w:p w14:paraId="3FA88FC9" w14:textId="22AE3AF4" w:rsidR="00AD587F" w:rsidRDefault="00AD587F" w:rsidP="00AD587F">
      <w:pPr>
        <w:pStyle w:val="Heading2"/>
      </w:pPr>
      <w:bookmarkStart w:id="83" w:name="_Living_Well_Falkirk"/>
      <w:bookmarkStart w:id="84" w:name="_Toc165364169"/>
      <w:bookmarkStart w:id="85" w:name="_Toc165364251"/>
      <w:bookmarkEnd w:id="83"/>
      <w:r>
        <w:t>Living Well Falkirk</w:t>
      </w:r>
      <w:bookmarkEnd w:id="84"/>
      <w:bookmarkEnd w:id="85"/>
    </w:p>
    <w:p w14:paraId="654984CC" w14:textId="187657AA" w:rsidR="00AD587F" w:rsidRDefault="00C74626" w:rsidP="00AD587F">
      <w:r>
        <w:t xml:space="preserve">In April 2023, the Living Well Falkirk service appointed 1.5 Social Care Officers to two new temporary posts. </w:t>
      </w:r>
      <w:r w:rsidR="00A96844">
        <w:t>We can now</w:t>
      </w:r>
      <w:r>
        <w:t xml:space="preserve"> offer L</w:t>
      </w:r>
      <w:r w:rsidR="005978C4">
        <w:t xml:space="preserve">iving </w:t>
      </w:r>
      <w:r>
        <w:t>W</w:t>
      </w:r>
      <w:r w:rsidR="005978C4">
        <w:t xml:space="preserve">ell </w:t>
      </w:r>
      <w:r>
        <w:t>F</w:t>
      </w:r>
      <w:r w:rsidR="005978C4">
        <w:t>alkirk</w:t>
      </w:r>
      <w:r>
        <w:t xml:space="preserve"> Centre appointments five days a week</w:t>
      </w:r>
      <w:r w:rsidR="00A96844">
        <w:t xml:space="preserve">. The </w:t>
      </w:r>
      <w:hyperlink r:id="rId35" w:history="1">
        <w:r w:rsidRPr="005F5A80">
          <w:rPr>
            <w:rStyle w:val="Hyperlink"/>
          </w:rPr>
          <w:t>update</w:t>
        </w:r>
        <w:r w:rsidR="00A96844" w:rsidRPr="005F5A80">
          <w:rPr>
            <w:rStyle w:val="Hyperlink"/>
          </w:rPr>
          <w:t xml:space="preserve">d </w:t>
        </w:r>
        <w:r w:rsidRPr="005F5A80">
          <w:rPr>
            <w:rStyle w:val="Hyperlink"/>
          </w:rPr>
          <w:t>website</w:t>
        </w:r>
      </w:hyperlink>
      <w:r>
        <w:t xml:space="preserve"> </w:t>
      </w:r>
      <w:r w:rsidR="004A0BC0">
        <w:t xml:space="preserve">provides </w:t>
      </w:r>
      <w:r>
        <w:t>local information and pathways that allow the site to match people’s assessment answers to suitable local activities.</w:t>
      </w:r>
    </w:p>
    <w:p w14:paraId="26CFFD79" w14:textId="49DA54E8" w:rsidR="00C74626" w:rsidRDefault="00C74626" w:rsidP="00AD587F"/>
    <w:p w14:paraId="53DD1BCC" w14:textId="40D1C6A4" w:rsidR="00C74626" w:rsidRDefault="00C74626" w:rsidP="00AD587F">
      <w:r>
        <w:t>Individuals take ownership of their assessments and feel empowered as the experts in their own abilities and needs. Rather than wait for a home visit from locality social work teams, people can get help from L</w:t>
      </w:r>
      <w:r w:rsidR="005978C4">
        <w:t xml:space="preserve">iving </w:t>
      </w:r>
      <w:r>
        <w:t>W</w:t>
      </w:r>
      <w:r w:rsidR="005978C4">
        <w:t xml:space="preserve">ell </w:t>
      </w:r>
      <w:r>
        <w:t>F</w:t>
      </w:r>
      <w:r w:rsidR="005978C4">
        <w:t>alkirk</w:t>
      </w:r>
      <w:r>
        <w:t xml:space="preserve"> staff at face-to-face centre appointments, via Near Me video calling, and by telephone.</w:t>
      </w:r>
    </w:p>
    <w:p w14:paraId="7B3A3387" w14:textId="10C306F8" w:rsidR="00C74626" w:rsidRDefault="00C74626" w:rsidP="00AD587F"/>
    <w:p w14:paraId="2760FDF2" w14:textId="748F8AB1" w:rsidR="00C74626" w:rsidRDefault="00C74626" w:rsidP="00AD587F">
      <w:r>
        <w:t xml:space="preserve">Between April 2023 </w:t>
      </w:r>
      <w:r w:rsidR="00B0059E">
        <w:t>and</w:t>
      </w:r>
      <w:r>
        <w:t xml:space="preserve"> March 2024, L</w:t>
      </w:r>
      <w:r w:rsidR="003D39DA">
        <w:t xml:space="preserve">iving </w:t>
      </w:r>
      <w:r>
        <w:t>W</w:t>
      </w:r>
      <w:r w:rsidR="003D39DA">
        <w:t xml:space="preserve">ell </w:t>
      </w:r>
      <w:r>
        <w:t>F</w:t>
      </w:r>
      <w:r w:rsidR="003D39DA">
        <w:t>alkirk</w:t>
      </w:r>
      <w:r>
        <w:t xml:space="preserve"> staff support</w:t>
      </w:r>
      <w:r w:rsidR="0019461C">
        <w:t>ed</w:t>
      </w:r>
      <w:r>
        <w:t xml:space="preserve"> people to complete 359 </w:t>
      </w:r>
      <w:proofErr w:type="spellStart"/>
      <w:r>
        <w:t>LifeCurve</w:t>
      </w:r>
      <w:r w:rsidRPr="00C74626">
        <w:rPr>
          <w:vertAlign w:val="superscript"/>
        </w:rPr>
        <w:t>TM</w:t>
      </w:r>
      <w:proofErr w:type="spellEnd"/>
      <w:r>
        <w:rPr>
          <w:vertAlign w:val="superscript"/>
        </w:rPr>
        <w:t xml:space="preserve"> </w:t>
      </w:r>
      <w:r>
        <w:t xml:space="preserve">and 477 Area of Need (a specific everyday task such as going to the toilet) assessments. </w:t>
      </w:r>
      <w:r w:rsidR="008A7C58">
        <w:t>People’s waiting times for support with simple daily living tasks has reduced from many months to typically one or two weeks.</w:t>
      </w:r>
    </w:p>
    <w:p w14:paraId="1F11C862" w14:textId="1168F3E9" w:rsidR="008A7C58" w:rsidRDefault="008A7C58" w:rsidP="00AD587F"/>
    <w:p w14:paraId="74B79153" w14:textId="6DA2C679" w:rsidR="00570912" w:rsidRDefault="0044697E" w:rsidP="008C4BDA">
      <w:r>
        <w:t xml:space="preserve">Often people are not aware </w:t>
      </w:r>
      <w:r w:rsidR="0022549D">
        <w:t>there are things they can do to improve their ageing journey. Many believe their only options are equipment, house adaptations, or carer’s help to compensate for lost abilities. In 2024, we will build on ways to engage people to set goals and act now so they can keep doing the things that are important to them.</w:t>
      </w:r>
    </w:p>
    <w:p w14:paraId="2D262C85" w14:textId="018E6A14" w:rsidR="00924F0F" w:rsidRDefault="00924F0F" w:rsidP="008C4BDA"/>
    <w:p w14:paraId="1D7F0BC4" w14:textId="7072B270" w:rsidR="00456598" w:rsidRDefault="00456598" w:rsidP="00456598">
      <w:pPr>
        <w:pStyle w:val="Heading2"/>
      </w:pPr>
      <w:bookmarkStart w:id="86" w:name="_Toc165364170"/>
      <w:bookmarkStart w:id="87" w:name="_Toc165364252"/>
      <w:r>
        <w:t>Mental Health Training</w:t>
      </w:r>
      <w:bookmarkEnd w:id="86"/>
      <w:bookmarkEnd w:id="87"/>
    </w:p>
    <w:p w14:paraId="43561DD0" w14:textId="52B217B8" w:rsidR="00B62A60" w:rsidRDefault="001D32D7" w:rsidP="008C4BDA">
      <w:r>
        <w:t xml:space="preserve">By delivering </w:t>
      </w:r>
      <w:r w:rsidR="00B62A60">
        <w:t xml:space="preserve">the following </w:t>
      </w:r>
      <w:r>
        <w:t>training</w:t>
      </w:r>
      <w:r w:rsidR="00D10A47">
        <w:t xml:space="preserve"> courses</w:t>
      </w:r>
      <w:r w:rsidR="004724A8">
        <w:t xml:space="preserve"> to 152 people</w:t>
      </w:r>
      <w:r w:rsidR="00B62A60">
        <w:t xml:space="preserve">, </w:t>
      </w:r>
      <w:r>
        <w:t>we are building capacity, knowledge, and confidence across the workforce and within communities to support mental health.</w:t>
      </w:r>
    </w:p>
    <w:p w14:paraId="437B010B" w14:textId="781506C8" w:rsidR="00B62A60" w:rsidRDefault="00B62A60" w:rsidP="008C4BDA"/>
    <w:p w14:paraId="19AF8FC7" w14:textId="669AC1D0" w:rsidR="00B62A60" w:rsidRDefault="00D10A47" w:rsidP="00796F5D">
      <w:pPr>
        <w:pStyle w:val="ListParagraph"/>
        <w:numPr>
          <w:ilvl w:val="0"/>
          <w:numId w:val="19"/>
        </w:numPr>
      </w:pPr>
      <w:r>
        <w:t xml:space="preserve">2x </w:t>
      </w:r>
      <w:r w:rsidR="00B62A60">
        <w:t>Ask Tell Respond</w:t>
      </w:r>
    </w:p>
    <w:p w14:paraId="48838941" w14:textId="6048B0B5" w:rsidR="00B62A60" w:rsidRDefault="00D10A47" w:rsidP="00796F5D">
      <w:pPr>
        <w:pStyle w:val="ListParagraph"/>
        <w:numPr>
          <w:ilvl w:val="0"/>
          <w:numId w:val="19"/>
        </w:numPr>
      </w:pPr>
      <w:r>
        <w:t xml:space="preserve">5x Scotland’s Mental Health First Aid </w:t>
      </w:r>
    </w:p>
    <w:p w14:paraId="442853BD" w14:textId="4DF5079C" w:rsidR="00D10A47" w:rsidRDefault="00D10A47" w:rsidP="00796F5D">
      <w:pPr>
        <w:pStyle w:val="ListParagraph"/>
        <w:numPr>
          <w:ilvl w:val="0"/>
          <w:numId w:val="19"/>
        </w:numPr>
      </w:pPr>
      <w:r>
        <w:t>2x Applied Suicide Intervention Skills Training</w:t>
      </w:r>
    </w:p>
    <w:p w14:paraId="77264DA2" w14:textId="2352FC70" w:rsidR="0097337A" w:rsidRDefault="0097337A" w:rsidP="008C4BDA"/>
    <w:p w14:paraId="44C7A503" w14:textId="7B6EADCD" w:rsidR="0097337A" w:rsidRDefault="004724A8" w:rsidP="008C4BDA">
      <w:r>
        <w:t>P</w:t>
      </w:r>
      <w:r w:rsidR="000338E2">
        <w:t>articipants report an increase in knowledge and confidence to respond to mental and emotional distress and crisis, increased confidence to speak openly and honestly about suicide, and increased ability to guide a person to appropriate help and support.</w:t>
      </w:r>
    </w:p>
    <w:p w14:paraId="62FB7A7C" w14:textId="77777777" w:rsidR="009A082C" w:rsidRDefault="009A082C" w:rsidP="008C4BDA"/>
    <w:p w14:paraId="073EACF5" w14:textId="117132CB" w:rsidR="009A082C" w:rsidRDefault="009A082C" w:rsidP="009A082C">
      <w:pPr>
        <w:pStyle w:val="Heading2"/>
      </w:pPr>
      <w:bookmarkStart w:id="88" w:name="_Toc165364171"/>
      <w:bookmarkStart w:id="89" w:name="_Toc165364253"/>
      <w:r>
        <w:t>Step on Stress</w:t>
      </w:r>
      <w:bookmarkEnd w:id="88"/>
      <w:bookmarkEnd w:id="89"/>
    </w:p>
    <w:p w14:paraId="72B67AC8" w14:textId="34840DF8" w:rsidR="009A082C" w:rsidRPr="009A082C" w:rsidRDefault="009A082C" w:rsidP="009A082C">
      <w:r>
        <w:t xml:space="preserve">Step on Stress is a </w:t>
      </w:r>
      <w:r w:rsidR="00343B4F">
        <w:t xml:space="preserve">3-week </w:t>
      </w:r>
      <w:r>
        <w:t xml:space="preserve">stress management intervention for people </w:t>
      </w:r>
      <w:r w:rsidR="00226839">
        <w:t xml:space="preserve">aged 16 and over with mild to moderate stress levels. It aims to increase self-management and reduce the strain on primary healthcare and mental health services. </w:t>
      </w:r>
      <w:r w:rsidR="00343B4F">
        <w:t xml:space="preserve">We’ve delivered 11 live-streamed courses and one in-house with attendees generally reporting a reduction in stress. We are now working to extend the reach across groups experiencing inequalities. </w:t>
      </w:r>
    </w:p>
    <w:p w14:paraId="4AC2844F" w14:textId="77777777" w:rsidR="000338E2" w:rsidRDefault="000338E2" w:rsidP="008C4BDA"/>
    <w:p w14:paraId="685888F0" w14:textId="7FED0678" w:rsidR="000338E2" w:rsidRDefault="000338E2" w:rsidP="008C4BDA"/>
    <w:p w14:paraId="3A839E4B" w14:textId="77777777" w:rsidR="003C63A7" w:rsidRDefault="003C63A7" w:rsidP="003C63A7"/>
    <w:p w14:paraId="0684F7AB" w14:textId="38F2D825" w:rsidR="003C63A7" w:rsidRDefault="003C63A7" w:rsidP="003C63A7"/>
    <w:p w14:paraId="376B348D" w14:textId="77777777" w:rsidR="003C63A7" w:rsidRDefault="003C63A7" w:rsidP="003C63A7"/>
    <w:p w14:paraId="76223B84" w14:textId="77777777" w:rsidR="003C63A7" w:rsidRDefault="003C63A7" w:rsidP="003C63A7"/>
    <w:p w14:paraId="5E3A955D" w14:textId="77777777" w:rsidR="003C63A7" w:rsidRDefault="003C63A7" w:rsidP="003C63A7"/>
    <w:p w14:paraId="57DD8975" w14:textId="77777777" w:rsidR="003C63A7" w:rsidRDefault="003C63A7" w:rsidP="003C63A7"/>
    <w:p w14:paraId="38A2D9B4" w14:textId="77777777" w:rsidR="003C63A7" w:rsidRDefault="003C63A7" w:rsidP="003C63A7"/>
    <w:p w14:paraId="50BAC275" w14:textId="77777777" w:rsidR="005F5A80" w:rsidRDefault="005F5A80" w:rsidP="003C63A7"/>
    <w:p w14:paraId="5039ABDF" w14:textId="77777777" w:rsidR="005F5A80" w:rsidRDefault="005F5A80" w:rsidP="003C63A7"/>
    <w:p w14:paraId="01FBACF2" w14:textId="77777777" w:rsidR="005F5A80" w:rsidRDefault="005F5A80" w:rsidP="003C63A7"/>
    <w:p w14:paraId="6F28CBE4" w14:textId="77777777" w:rsidR="005F5A80" w:rsidRDefault="005F5A80" w:rsidP="003C63A7"/>
    <w:p w14:paraId="532EA109" w14:textId="77777777" w:rsidR="005F5A80" w:rsidRDefault="005F5A80" w:rsidP="003C63A7"/>
    <w:p w14:paraId="66C08E48" w14:textId="77777777" w:rsidR="005F5A80" w:rsidRDefault="005F5A80" w:rsidP="003C63A7"/>
    <w:p w14:paraId="3F2004DE" w14:textId="494EF029" w:rsidR="005F5A80" w:rsidRDefault="005F5A80" w:rsidP="003C63A7"/>
    <w:p w14:paraId="009CCBE8" w14:textId="77777777" w:rsidR="005F5A80" w:rsidRDefault="005F5A80" w:rsidP="003C63A7"/>
    <w:p w14:paraId="0CDE9C88" w14:textId="77777777" w:rsidR="005F5A80" w:rsidRDefault="00791FF8" w:rsidP="003C63A7">
      <w:r>
        <w:rPr>
          <w:noProof/>
          <w:sz w:val="36"/>
          <w:szCs w:val="36"/>
        </w:rPr>
        <w:drawing>
          <wp:anchor distT="0" distB="0" distL="114300" distR="114300" simplePos="0" relativeHeight="251658265" behindDoc="1" locked="0" layoutInCell="1" allowOverlap="1" wp14:anchorId="121808A4" wp14:editId="691243B3">
            <wp:simplePos x="0" y="0"/>
            <wp:positionH relativeFrom="page">
              <wp:align>left</wp:align>
            </wp:positionH>
            <wp:positionV relativeFrom="page">
              <wp:align>top</wp:align>
            </wp:positionV>
            <wp:extent cx="10725150" cy="5360035"/>
            <wp:effectExtent l="0" t="0" r="0" b="0"/>
            <wp:wrapNone/>
            <wp:docPr id="719791296" name="Picture 7197912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50492" name="Picture 1854350492">
                      <a:extLst>
                        <a:ext uri="{C183D7F6-B498-43B3-948B-1728B52AA6E4}">
                          <adec:decorative xmlns:adec="http://schemas.microsoft.com/office/drawing/2017/decorative" val="1"/>
                        </a:ext>
                      </a:extLst>
                    </pic:cNvPr>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10725150" cy="5360035"/>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27D3FD" w14:textId="77777777" w:rsidR="005F5A80" w:rsidRDefault="005F5A80" w:rsidP="003C63A7"/>
    <w:p w14:paraId="39FC6ECC" w14:textId="77777777" w:rsidR="005F5A80" w:rsidRDefault="005F5A80" w:rsidP="003C63A7"/>
    <w:p w14:paraId="24335271" w14:textId="77777777" w:rsidR="005F5A80" w:rsidRDefault="005F5A80" w:rsidP="003C63A7"/>
    <w:p w14:paraId="5FEE73B8" w14:textId="77777777" w:rsidR="005F5A80" w:rsidRDefault="005F5A80" w:rsidP="003C63A7"/>
    <w:p w14:paraId="59DA3C4C" w14:textId="77777777" w:rsidR="003C63A7" w:rsidRDefault="003C63A7" w:rsidP="003C63A7"/>
    <w:p w14:paraId="24482360" w14:textId="77777777" w:rsidR="003C63A7" w:rsidRDefault="003C63A7" w:rsidP="003C63A7"/>
    <w:p w14:paraId="7E81E5B3" w14:textId="77777777" w:rsidR="00B0325C" w:rsidRDefault="00B0325C" w:rsidP="003C63A7"/>
    <w:p w14:paraId="5855FD56" w14:textId="77777777" w:rsidR="0098623C" w:rsidRDefault="0098623C" w:rsidP="003C63A7"/>
    <w:p w14:paraId="75E4A913" w14:textId="77777777" w:rsidR="0098623C" w:rsidRDefault="0098623C" w:rsidP="003C63A7"/>
    <w:p w14:paraId="60374020" w14:textId="77777777" w:rsidR="0098623C" w:rsidRDefault="0098623C" w:rsidP="003C63A7"/>
    <w:p w14:paraId="42A40023" w14:textId="77777777" w:rsidR="0098623C" w:rsidRDefault="0098623C" w:rsidP="003C63A7"/>
    <w:p w14:paraId="28A629DD" w14:textId="77777777" w:rsidR="0098623C" w:rsidRDefault="0098623C" w:rsidP="003C63A7"/>
    <w:p w14:paraId="09A0D363" w14:textId="77777777" w:rsidR="00B0325C" w:rsidRDefault="00B0325C" w:rsidP="003C63A7"/>
    <w:p w14:paraId="79DA371B" w14:textId="77777777" w:rsidR="00B0325C" w:rsidRDefault="00B0325C" w:rsidP="003C63A7"/>
    <w:p w14:paraId="43810536" w14:textId="77777777" w:rsidR="00B0325C" w:rsidRDefault="00B0325C" w:rsidP="003C63A7"/>
    <w:p w14:paraId="47B1D2F1" w14:textId="77777777" w:rsidR="00B0325C" w:rsidRDefault="00B0325C" w:rsidP="003C63A7"/>
    <w:p w14:paraId="0BF637BA" w14:textId="77777777" w:rsidR="00B0325C" w:rsidRDefault="00B0325C" w:rsidP="003C63A7"/>
    <w:p w14:paraId="7FC49BAE" w14:textId="77777777" w:rsidR="00B0325C" w:rsidRDefault="00B0325C" w:rsidP="003C63A7"/>
    <w:p w14:paraId="34955C7F" w14:textId="77777777" w:rsidR="00B0325C" w:rsidRDefault="00B0325C" w:rsidP="003C63A7"/>
    <w:p w14:paraId="610A3865" w14:textId="77777777" w:rsidR="00B0325C" w:rsidRDefault="00B0325C" w:rsidP="003C63A7"/>
    <w:p w14:paraId="602266BD" w14:textId="77777777" w:rsidR="00B0325C" w:rsidRDefault="00B0325C" w:rsidP="003C63A7"/>
    <w:p w14:paraId="22CC37A7" w14:textId="77777777" w:rsidR="003C63A7" w:rsidRDefault="003C63A7" w:rsidP="003C63A7"/>
    <w:p w14:paraId="0F7FD717" w14:textId="77777777" w:rsidR="003C63A7" w:rsidRDefault="003C63A7" w:rsidP="003C63A7"/>
    <w:p w14:paraId="366B4388" w14:textId="77777777" w:rsidR="003C63A7" w:rsidRDefault="003C63A7" w:rsidP="003C63A7"/>
    <w:p w14:paraId="4C0A7865" w14:textId="77777777" w:rsidR="003C63A7" w:rsidRDefault="003C63A7" w:rsidP="003C63A7"/>
    <w:p w14:paraId="48B9992D" w14:textId="77777777" w:rsidR="003C63A7" w:rsidRDefault="003C63A7" w:rsidP="003C63A7"/>
    <w:p w14:paraId="13362F10" w14:textId="77777777" w:rsidR="003C63A7" w:rsidRDefault="003C63A7" w:rsidP="003C63A7"/>
    <w:p w14:paraId="20B838E1" w14:textId="77777777" w:rsidR="003C63A7" w:rsidRDefault="003C63A7" w:rsidP="003C63A7"/>
    <w:p w14:paraId="566ACED4" w14:textId="77777777" w:rsidR="003C63A7" w:rsidRDefault="003C63A7" w:rsidP="003C63A7"/>
    <w:p w14:paraId="5A8D729B" w14:textId="77777777" w:rsidR="003C63A7" w:rsidRDefault="003C63A7" w:rsidP="003C63A7"/>
    <w:p w14:paraId="7F728B1B" w14:textId="77777777" w:rsidR="003C63A7" w:rsidRDefault="003C63A7" w:rsidP="003C63A7"/>
    <w:p w14:paraId="684F931A" w14:textId="77777777" w:rsidR="003C63A7" w:rsidRDefault="003C63A7" w:rsidP="003C63A7"/>
    <w:p w14:paraId="4FCB35DE" w14:textId="77777777" w:rsidR="003C63A7" w:rsidRDefault="003C63A7" w:rsidP="003C63A7"/>
    <w:p w14:paraId="41DE754B" w14:textId="77777777" w:rsidR="003C63A7" w:rsidRDefault="003C63A7" w:rsidP="003C63A7"/>
    <w:p w14:paraId="0E468A74" w14:textId="77777777" w:rsidR="003C63A7" w:rsidRDefault="003C63A7" w:rsidP="003C63A7">
      <w:pPr>
        <w:sectPr w:rsidR="003C63A7" w:rsidSect="00D31A8F">
          <w:type w:val="continuous"/>
          <w:pgSz w:w="16838" w:h="11906" w:orient="landscape"/>
          <w:pgMar w:top="1440" w:right="1440" w:bottom="1440" w:left="1440" w:header="0" w:footer="737" w:gutter="0"/>
          <w:pgNumType w:start="20"/>
          <w:cols w:num="2" w:space="708"/>
          <w:docGrid w:linePitch="360"/>
        </w:sectPr>
      </w:pPr>
    </w:p>
    <w:p w14:paraId="433A2D34" w14:textId="77777777" w:rsidR="003C63A7" w:rsidRDefault="003C63A7" w:rsidP="003C63A7"/>
    <w:p w14:paraId="29E4EC0C" w14:textId="77777777" w:rsidR="003C63A7" w:rsidRDefault="003C63A7" w:rsidP="003C63A7"/>
    <w:p w14:paraId="4E405F20" w14:textId="77777777" w:rsidR="003C63A7" w:rsidRDefault="003C63A7" w:rsidP="003C63A7"/>
    <w:p w14:paraId="168E3581" w14:textId="77777777" w:rsidR="003C63A7" w:rsidRDefault="003C63A7" w:rsidP="003C63A7"/>
    <w:p w14:paraId="68A75866" w14:textId="77777777" w:rsidR="003C63A7" w:rsidRDefault="003C63A7" w:rsidP="003C63A7"/>
    <w:p w14:paraId="76F72648" w14:textId="77777777" w:rsidR="00E8006F" w:rsidRDefault="00E8006F" w:rsidP="003C63A7"/>
    <w:p w14:paraId="02848136" w14:textId="77777777" w:rsidR="003C63A7" w:rsidRDefault="003C63A7" w:rsidP="003C63A7"/>
    <w:p w14:paraId="7A663E2C" w14:textId="64DB84D3" w:rsidR="003C63A7" w:rsidRDefault="003C63A7" w:rsidP="003C63A7">
      <w:pPr>
        <w:pStyle w:val="Heading1"/>
        <w:rPr>
          <w:rFonts w:ascii="Montserrat SemiBold" w:hAnsi="Montserrat SemiBold"/>
          <w:color w:val="545454"/>
          <w:sz w:val="40"/>
          <w:szCs w:val="40"/>
        </w:rPr>
      </w:pPr>
      <w:bookmarkStart w:id="90" w:name="_Priority_4_-"/>
      <w:bookmarkEnd w:id="90"/>
      <w:r w:rsidRPr="009360EF">
        <w:rPr>
          <w:rFonts w:ascii="Montserrat SemiBold" w:hAnsi="Montserrat SemiBold"/>
          <w:noProof/>
          <w:color w:val="545454"/>
          <w:sz w:val="40"/>
          <w:szCs w:val="40"/>
        </w:rPr>
        <w:drawing>
          <wp:anchor distT="0" distB="0" distL="114300" distR="114300" simplePos="0" relativeHeight="251658266" behindDoc="0" locked="0" layoutInCell="1" allowOverlap="1" wp14:anchorId="6B48D97D" wp14:editId="22887C38">
            <wp:simplePos x="0" y="0"/>
            <wp:positionH relativeFrom="margin">
              <wp:align>left</wp:align>
            </wp:positionH>
            <wp:positionV relativeFrom="page">
              <wp:posOffset>9321165</wp:posOffset>
            </wp:positionV>
            <wp:extent cx="2702560" cy="803910"/>
            <wp:effectExtent l="0" t="0" r="2540" b="0"/>
            <wp:wrapNone/>
            <wp:docPr id="815860126" name="Picture 815860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bookmarkStart w:id="91" w:name="_Toc165364254"/>
      <w:r w:rsidR="003C4628">
        <w:rPr>
          <w:rFonts w:ascii="Montserrat SemiBold" w:hAnsi="Montserrat SemiBold"/>
          <w:color w:val="545454"/>
          <w:sz w:val="40"/>
          <w:szCs w:val="40"/>
        </w:rPr>
        <w:t>Priority 4 -</w:t>
      </w:r>
      <w:r>
        <w:rPr>
          <w:rFonts w:ascii="Montserrat SemiBold" w:hAnsi="Montserrat SemiBold"/>
          <w:color w:val="545454"/>
          <w:sz w:val="40"/>
          <w:szCs w:val="40"/>
        </w:rPr>
        <w:t xml:space="preserve"> </w:t>
      </w:r>
      <w:r w:rsidRPr="003C4628">
        <w:rPr>
          <w:rFonts w:ascii="Montserrat SemiBold" w:hAnsi="Montserrat SemiBold"/>
          <w:color w:val="545454"/>
          <w:sz w:val="40"/>
          <w:szCs w:val="40"/>
        </w:rPr>
        <w:t>Ensure</w:t>
      </w:r>
      <w:r>
        <w:rPr>
          <w:rFonts w:ascii="Montserrat SemiBold" w:hAnsi="Montserrat SemiBold"/>
          <w:color w:val="545454"/>
          <w:sz w:val="40"/>
          <w:szCs w:val="40"/>
        </w:rPr>
        <w:t xml:space="preserve"> carers are supported in their caring role</w:t>
      </w:r>
      <w:bookmarkEnd w:id="91"/>
    </w:p>
    <w:p w14:paraId="27130558" w14:textId="77777777" w:rsidR="003C4628" w:rsidRDefault="003C4628" w:rsidP="003C4628"/>
    <w:p w14:paraId="2F64A14E" w14:textId="77777777" w:rsidR="00014E14" w:rsidRDefault="00014E14" w:rsidP="003C1446">
      <w:pPr>
        <w:pStyle w:val="Heading2"/>
        <w:sectPr w:rsidR="00014E14" w:rsidSect="005460D0">
          <w:type w:val="continuous"/>
          <w:pgSz w:w="16838" w:h="11906" w:orient="landscape"/>
          <w:pgMar w:top="1440" w:right="1440" w:bottom="1440" w:left="1440" w:header="0" w:footer="737" w:gutter="0"/>
          <w:pgNumType w:start="21"/>
          <w:cols w:space="708"/>
          <w:docGrid w:linePitch="360"/>
        </w:sectPr>
      </w:pPr>
      <w:bookmarkStart w:id="92" w:name="_Supporting_Carers"/>
      <w:bookmarkEnd w:id="92"/>
    </w:p>
    <w:p w14:paraId="117D801E" w14:textId="13128BC2" w:rsidR="003C4628" w:rsidRDefault="003C451B" w:rsidP="003C1446">
      <w:pPr>
        <w:pStyle w:val="Heading2"/>
      </w:pPr>
      <w:bookmarkStart w:id="93" w:name="_Toc165364255"/>
      <w:r>
        <w:t>Supporting Carers</w:t>
      </w:r>
      <w:bookmarkEnd w:id="93"/>
    </w:p>
    <w:p w14:paraId="4084479F" w14:textId="77777777" w:rsidR="00014E14" w:rsidRDefault="00923EF4" w:rsidP="003C451B">
      <w:r>
        <w:t xml:space="preserve">Falkirk HSCP </w:t>
      </w:r>
      <w:r w:rsidR="004F7C66">
        <w:t>works with carers and carer organisations to implement the Carer’s (Scotland) Act 2016.</w:t>
      </w:r>
      <w:r w:rsidR="004C07AD">
        <w:t xml:space="preserve"> </w:t>
      </w:r>
    </w:p>
    <w:p w14:paraId="2F4F4171" w14:textId="77777777" w:rsidR="00014E14" w:rsidRDefault="00014E14" w:rsidP="003C451B"/>
    <w:p w14:paraId="0B7C79CF" w14:textId="2DBC63D9" w:rsidR="003C451B" w:rsidRDefault="004C07AD" w:rsidP="003C451B">
      <w:r>
        <w:t xml:space="preserve">Key outcomes </w:t>
      </w:r>
      <w:r w:rsidR="008214CC">
        <w:t>include</w:t>
      </w:r>
      <w:r>
        <w:t>:</w:t>
      </w:r>
    </w:p>
    <w:p w14:paraId="4F4332B3" w14:textId="768FBAEF" w:rsidR="004C07AD" w:rsidRDefault="00000000" w:rsidP="00796F5D">
      <w:pPr>
        <w:pStyle w:val="ListParagraph"/>
        <w:numPr>
          <w:ilvl w:val="0"/>
          <w:numId w:val="23"/>
        </w:numPr>
      </w:pPr>
      <w:hyperlink r:id="rId37" w:anchor="carers" w:history="1">
        <w:r w:rsidR="004C07AD" w:rsidRPr="0080464C">
          <w:rPr>
            <w:rStyle w:val="Hyperlink"/>
          </w:rPr>
          <w:t>Falkirk Carers Strategy 2023-26</w:t>
        </w:r>
      </w:hyperlink>
      <w:r w:rsidR="004C07AD">
        <w:t xml:space="preserve"> was published in April 2023.</w:t>
      </w:r>
    </w:p>
    <w:p w14:paraId="2D9AEA39" w14:textId="3BBAABED" w:rsidR="004C07AD" w:rsidRDefault="00000000" w:rsidP="00796F5D">
      <w:pPr>
        <w:pStyle w:val="ListParagraph"/>
        <w:numPr>
          <w:ilvl w:val="0"/>
          <w:numId w:val="23"/>
        </w:numPr>
      </w:pPr>
      <w:hyperlink r:id="rId38" w:anchor="carers" w:history="1">
        <w:r w:rsidR="004C07AD" w:rsidRPr="0080464C">
          <w:rPr>
            <w:rStyle w:val="Hyperlink"/>
          </w:rPr>
          <w:t>Falkirk Short Breaks Services Statement</w:t>
        </w:r>
      </w:hyperlink>
      <w:r w:rsidR="00A63AE8">
        <w:t xml:space="preserve"> was approved in March 2024.</w:t>
      </w:r>
    </w:p>
    <w:p w14:paraId="5C38F8D8" w14:textId="6045A963" w:rsidR="00A63AE8" w:rsidRDefault="0038131A" w:rsidP="00796F5D">
      <w:pPr>
        <w:pStyle w:val="ListParagraph"/>
        <w:numPr>
          <w:ilvl w:val="0"/>
          <w:numId w:val="23"/>
        </w:numPr>
      </w:pPr>
      <w:r>
        <w:t>There has been an increase in the number of carers accessing flexible respite budgets to directly support them in their caring role</w:t>
      </w:r>
      <w:r w:rsidR="00A506B2">
        <w:t xml:space="preserve"> – increased availability of respite options </w:t>
      </w:r>
      <w:r w:rsidR="00DC656E">
        <w:t xml:space="preserve">from providers </w:t>
      </w:r>
      <w:r w:rsidR="00A506B2">
        <w:t>to meet demand.</w:t>
      </w:r>
    </w:p>
    <w:p w14:paraId="278B4DB8" w14:textId="033E4C64" w:rsidR="00F24909" w:rsidRDefault="00DC656E" w:rsidP="00796F5D">
      <w:pPr>
        <w:pStyle w:val="ListParagraph"/>
        <w:numPr>
          <w:ilvl w:val="0"/>
          <w:numId w:val="23"/>
        </w:numPr>
      </w:pPr>
      <w:r>
        <w:t>Supported gradual return to regular respite options following significant impact of the Covid-19 pandemic.</w:t>
      </w:r>
    </w:p>
    <w:p w14:paraId="4C120857" w14:textId="1AB75BFC" w:rsidR="00DC656E" w:rsidRDefault="00B728B1" w:rsidP="00796F5D">
      <w:pPr>
        <w:pStyle w:val="ListParagraph"/>
        <w:numPr>
          <w:ilvl w:val="0"/>
          <w:numId w:val="23"/>
        </w:numPr>
      </w:pPr>
      <w:r>
        <w:t>I</w:t>
      </w:r>
      <w:r w:rsidR="00D520A8">
        <w:t xml:space="preserve">ncreased partnership working </w:t>
      </w:r>
      <w:r>
        <w:t>with organisations funded via the Carers Challenge Fund</w:t>
      </w:r>
      <w:r w:rsidR="002D6ADB">
        <w:t xml:space="preserve">, which has </w:t>
      </w:r>
      <w:r>
        <w:t xml:space="preserve">improved access to BAME carers and those affected by substance use. </w:t>
      </w:r>
    </w:p>
    <w:p w14:paraId="3B7C7473" w14:textId="55484D84" w:rsidR="002D6ADB" w:rsidRDefault="002D6ADB" w:rsidP="00796F5D">
      <w:pPr>
        <w:pStyle w:val="ListParagraph"/>
        <w:numPr>
          <w:ilvl w:val="0"/>
          <w:numId w:val="23"/>
        </w:numPr>
      </w:pPr>
      <w:r>
        <w:t>Funded organisations are working together to share</w:t>
      </w:r>
      <w:r w:rsidR="00C82BA8">
        <w:t xml:space="preserve"> best</w:t>
      </w:r>
      <w:r>
        <w:t xml:space="preserve"> practice to increase impact of carer support and reduce duplication.</w:t>
      </w:r>
    </w:p>
    <w:p w14:paraId="6C4DCC0D" w14:textId="57ABA429" w:rsidR="002D6ADB" w:rsidRDefault="00152FF2" w:rsidP="00796F5D">
      <w:pPr>
        <w:pStyle w:val="ListParagraph"/>
        <w:numPr>
          <w:ilvl w:val="0"/>
          <w:numId w:val="23"/>
        </w:numPr>
      </w:pPr>
      <w:r>
        <w:t>Recruited a Social Care Officer to</w:t>
      </w:r>
      <w:r w:rsidR="00095A20">
        <w:t xml:space="preserve"> support carers to access short breaks quickly and</w:t>
      </w:r>
      <w:r w:rsidR="0002759C">
        <w:t xml:space="preserve"> minimise risk of carers reaching crisis stage.</w:t>
      </w:r>
    </w:p>
    <w:p w14:paraId="138F7814" w14:textId="369B2123" w:rsidR="003C451B" w:rsidRDefault="007172B3" w:rsidP="00796F5D">
      <w:pPr>
        <w:pStyle w:val="ListParagraph"/>
        <w:numPr>
          <w:ilvl w:val="0"/>
          <w:numId w:val="23"/>
        </w:numPr>
      </w:pPr>
      <w:r>
        <w:t xml:space="preserve">Established a Young Carers workstream to focus on </w:t>
      </w:r>
      <w:r w:rsidR="00230905">
        <w:t xml:space="preserve">improving support for </w:t>
      </w:r>
      <w:r>
        <w:t>young care</w:t>
      </w:r>
      <w:r w:rsidR="00230905">
        <w:t>rs</w:t>
      </w:r>
      <w:r>
        <w:t>.</w:t>
      </w:r>
    </w:p>
    <w:p w14:paraId="277A0658" w14:textId="77777777" w:rsidR="00230905" w:rsidRDefault="00230905" w:rsidP="00230905"/>
    <w:p w14:paraId="49978981" w14:textId="77777777" w:rsidR="00014E14" w:rsidRDefault="00CE7845" w:rsidP="00230905">
      <w:r>
        <w:t>Falkirk &amp; Clackmannanshire Carers Centre provides a range of support services to carers of all ages.</w:t>
      </w:r>
      <w:r w:rsidR="00014E14">
        <w:t xml:space="preserve"> </w:t>
      </w:r>
    </w:p>
    <w:p w14:paraId="1CF9E47C" w14:textId="77777777" w:rsidR="00014E14" w:rsidRDefault="00014E14" w:rsidP="00230905"/>
    <w:p w14:paraId="40BA3048" w14:textId="5582FB92" w:rsidR="0050476C" w:rsidRDefault="0050476C" w:rsidP="00230905">
      <w:r>
        <w:t>During 2023/24:</w:t>
      </w:r>
    </w:p>
    <w:p w14:paraId="66EA92EA" w14:textId="3059A192" w:rsidR="0050476C" w:rsidRDefault="0050476C" w:rsidP="00796F5D">
      <w:pPr>
        <w:pStyle w:val="ListParagraph"/>
        <w:numPr>
          <w:ilvl w:val="0"/>
          <w:numId w:val="27"/>
        </w:numPr>
      </w:pPr>
      <w:r>
        <w:t>2,738 carers have accessed the service.</w:t>
      </w:r>
    </w:p>
    <w:p w14:paraId="5CDBA47B" w14:textId="0B2BDB9D" w:rsidR="0050476C" w:rsidRDefault="009151F9" w:rsidP="00796F5D">
      <w:pPr>
        <w:pStyle w:val="ListParagraph"/>
        <w:numPr>
          <w:ilvl w:val="0"/>
          <w:numId w:val="27"/>
        </w:numPr>
      </w:pPr>
      <w:r>
        <w:t>579 Adult Carer Support Plans (ACSP) completed.</w:t>
      </w:r>
    </w:p>
    <w:p w14:paraId="674CC35A" w14:textId="4543265F" w:rsidR="009151F9" w:rsidRDefault="009151F9" w:rsidP="00796F5D">
      <w:pPr>
        <w:pStyle w:val="ListParagraph"/>
        <w:numPr>
          <w:ilvl w:val="0"/>
          <w:numId w:val="27"/>
        </w:numPr>
      </w:pPr>
      <w:r>
        <w:t>419 Adult Carer Support Plan (ACSP) review</w:t>
      </w:r>
      <w:r w:rsidR="00C5374C">
        <w:t>s</w:t>
      </w:r>
      <w:r>
        <w:t xml:space="preserve"> completed.</w:t>
      </w:r>
    </w:p>
    <w:p w14:paraId="7C4A53A8" w14:textId="3C23F1FD" w:rsidR="009151F9" w:rsidRDefault="009151F9" w:rsidP="00796F5D">
      <w:pPr>
        <w:pStyle w:val="ListParagraph"/>
        <w:numPr>
          <w:ilvl w:val="0"/>
          <w:numId w:val="27"/>
        </w:numPr>
      </w:pPr>
      <w:r>
        <w:t xml:space="preserve">118 Young Carer Statements (YCS) completed. </w:t>
      </w:r>
    </w:p>
    <w:p w14:paraId="14CE91A4" w14:textId="0C0BA941" w:rsidR="00C5374C" w:rsidRDefault="00C5374C" w:rsidP="00796F5D">
      <w:pPr>
        <w:pStyle w:val="ListParagraph"/>
        <w:numPr>
          <w:ilvl w:val="0"/>
          <w:numId w:val="27"/>
        </w:numPr>
      </w:pPr>
      <w:r>
        <w:t>53 Young Carer groups with 626</w:t>
      </w:r>
      <w:r w:rsidR="00014E14">
        <w:t xml:space="preserve"> people</w:t>
      </w:r>
      <w:r>
        <w:t xml:space="preserve"> attend</w:t>
      </w:r>
      <w:r w:rsidR="00014E14">
        <w:t>ing</w:t>
      </w:r>
      <w:r>
        <w:t>.</w:t>
      </w:r>
    </w:p>
    <w:p w14:paraId="39183656" w14:textId="718FE58C" w:rsidR="00C5374C" w:rsidRDefault="00C5374C" w:rsidP="00796F5D">
      <w:pPr>
        <w:pStyle w:val="ListParagraph"/>
        <w:numPr>
          <w:ilvl w:val="0"/>
          <w:numId w:val="27"/>
        </w:numPr>
      </w:pPr>
      <w:r>
        <w:t xml:space="preserve">408 short breaks grants provided. </w:t>
      </w:r>
    </w:p>
    <w:p w14:paraId="1ED4AEA6" w14:textId="066FAEA1" w:rsidR="00014E14" w:rsidRDefault="00014E14" w:rsidP="00796F5D">
      <w:pPr>
        <w:pStyle w:val="ListParagraph"/>
        <w:numPr>
          <w:ilvl w:val="0"/>
          <w:numId w:val="27"/>
        </w:numPr>
      </w:pPr>
      <w:r>
        <w:t>118 Care with Confidence sessions with 959 people attending.</w:t>
      </w:r>
    </w:p>
    <w:p w14:paraId="77D445D0" w14:textId="77777777" w:rsidR="00CE7845" w:rsidRDefault="00CE7845" w:rsidP="00230905"/>
    <w:p w14:paraId="375A20CB" w14:textId="4F663DF3" w:rsidR="00230905" w:rsidRDefault="003123C3" w:rsidP="00342774">
      <w:r>
        <w:t>Supporting Young Carers</w:t>
      </w:r>
      <w:r w:rsidR="00342774">
        <w:t>:</w:t>
      </w:r>
    </w:p>
    <w:p w14:paraId="091A13B1" w14:textId="1F917B12" w:rsidR="003123C3" w:rsidRDefault="00164DB3" w:rsidP="00796F5D">
      <w:pPr>
        <w:pStyle w:val="ListParagraph"/>
        <w:numPr>
          <w:ilvl w:val="0"/>
          <w:numId w:val="24"/>
        </w:numPr>
      </w:pPr>
      <w:r>
        <w:t>An increase in partnership working with Education Services has led to an increase in referrals to the service and more young carers are receiving support</w:t>
      </w:r>
      <w:r w:rsidR="00130CFB">
        <w:t xml:space="preserve"> </w:t>
      </w:r>
      <w:r>
        <w:t>and</w:t>
      </w:r>
      <w:r w:rsidR="00130CFB">
        <w:t xml:space="preserve"> have</w:t>
      </w:r>
      <w:r>
        <w:t xml:space="preserve"> improved outcomes</w:t>
      </w:r>
      <w:r w:rsidR="00130CFB">
        <w:t>.</w:t>
      </w:r>
    </w:p>
    <w:p w14:paraId="0495A594" w14:textId="6032A3D2" w:rsidR="00AB7521" w:rsidRDefault="00AB7521" w:rsidP="00796F5D">
      <w:pPr>
        <w:pStyle w:val="ListParagraph"/>
        <w:numPr>
          <w:ilvl w:val="0"/>
          <w:numId w:val="24"/>
        </w:numPr>
      </w:pPr>
      <w:r>
        <w:t>60% more Young Carer Statements (YCS) were completed compared to the previous year.</w:t>
      </w:r>
    </w:p>
    <w:p w14:paraId="16B27A2E" w14:textId="679B5FF8" w:rsidR="00AB7521" w:rsidRDefault="00151E27" w:rsidP="00796F5D">
      <w:pPr>
        <w:pStyle w:val="ListParagraph"/>
        <w:numPr>
          <w:ilvl w:val="0"/>
          <w:numId w:val="24"/>
        </w:numPr>
      </w:pPr>
      <w:r>
        <w:t>The Carers Trust and The Big Lottery have funded a Young Adult Carer Development Worker and a Young Carers Involvement Worker.</w:t>
      </w:r>
    </w:p>
    <w:p w14:paraId="598F1DBE" w14:textId="408A7356" w:rsidR="00151E27" w:rsidRDefault="00587142" w:rsidP="00796F5D">
      <w:pPr>
        <w:pStyle w:val="ListParagraph"/>
        <w:numPr>
          <w:ilvl w:val="0"/>
          <w:numId w:val="24"/>
        </w:numPr>
      </w:pPr>
      <w:r>
        <w:t xml:space="preserve">Partnership working with LGBT Youth Scotland has </w:t>
      </w:r>
      <w:r w:rsidR="00CE7845">
        <w:t>built a pathway for referrals, signposting, and future support opportunities.</w:t>
      </w:r>
    </w:p>
    <w:p w14:paraId="4EB667B1" w14:textId="77777777" w:rsidR="00342774" w:rsidRDefault="00342774" w:rsidP="00342774"/>
    <w:p w14:paraId="77C98367" w14:textId="77777777" w:rsidR="00014E14" w:rsidRDefault="00014E14" w:rsidP="00342774"/>
    <w:p w14:paraId="46AE5C97" w14:textId="7B3702C4" w:rsidR="00342774" w:rsidRDefault="00342774" w:rsidP="00342774">
      <w:pPr>
        <w:rPr>
          <w:rFonts w:ascii="Montserrat SemiBold" w:hAnsi="Montserrat SemiBold"/>
        </w:rPr>
      </w:pPr>
      <w:r>
        <w:rPr>
          <w:rFonts w:ascii="Montserrat SemiBold" w:hAnsi="Montserrat SemiBold"/>
        </w:rPr>
        <w:t>Snapshot:</w:t>
      </w:r>
    </w:p>
    <w:p w14:paraId="19FB16EA" w14:textId="3C43DC4B" w:rsidR="00342774" w:rsidRPr="00796F5D" w:rsidRDefault="00DD6DCB" w:rsidP="00342774">
      <w:r w:rsidRPr="00796F5D">
        <w:t>“I’ve always been able to rely on the project to help with mental health and be able to talk about what it’s like being a young carer and now a young adult carer.”</w:t>
      </w:r>
    </w:p>
    <w:p w14:paraId="34FEC47B" w14:textId="720904EC" w:rsidR="00D9163B" w:rsidRDefault="00D9163B" w:rsidP="00D9163B"/>
    <w:p w14:paraId="3F2599BF" w14:textId="372681EA" w:rsidR="004A576A" w:rsidRDefault="00221268" w:rsidP="00D9163B">
      <w:r>
        <w:rPr>
          <w:i/>
          <w:iCs/>
          <w:noProof/>
        </w:rPr>
        <w:drawing>
          <wp:inline distT="0" distB="0" distL="0" distR="0" wp14:anchorId="5B52B82F" wp14:editId="25F0D0D7">
            <wp:extent cx="1661218" cy="2214958"/>
            <wp:effectExtent l="0" t="0" r="0" b="0"/>
            <wp:docPr id="1214408521" name="Picture 1" descr="A person and child in a 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408521" name="Picture 1" descr="A person and child in a train"/>
                    <pic:cNvPicPr/>
                  </pic:nvPicPr>
                  <pic:blipFill>
                    <a:blip r:embed="rId39" cstate="print">
                      <a:extLst>
                        <a:ext uri="{28A0092B-C50C-407E-A947-70E740481C1C}">
                          <a14:useLocalDpi xmlns:a14="http://schemas.microsoft.com/office/drawing/2010/main"/>
                        </a:ext>
                      </a:extLst>
                    </a:blip>
                    <a:stretch>
                      <a:fillRect/>
                    </a:stretch>
                  </pic:blipFill>
                  <pic:spPr>
                    <a:xfrm>
                      <a:off x="0" y="0"/>
                      <a:ext cx="1661218" cy="2214958"/>
                    </a:xfrm>
                    <a:prstGeom prst="rect">
                      <a:avLst/>
                    </a:prstGeom>
                  </pic:spPr>
                </pic:pic>
              </a:graphicData>
            </a:graphic>
          </wp:inline>
        </w:drawing>
      </w:r>
      <w:r w:rsidR="004A576A">
        <w:rPr>
          <w:i/>
          <w:iCs/>
          <w:noProof/>
        </w:rPr>
        <w:drawing>
          <wp:inline distT="0" distB="0" distL="0" distR="0" wp14:anchorId="042CE201" wp14:editId="099EA371">
            <wp:extent cx="2214958" cy="1661218"/>
            <wp:effectExtent l="0" t="8890" r="5080" b="5080"/>
            <wp:docPr id="168668509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685090" name="Picture 1">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a:ext>
                      </a:extLst>
                    </a:blip>
                    <a:stretch>
                      <a:fillRect/>
                    </a:stretch>
                  </pic:blipFill>
                  <pic:spPr>
                    <a:xfrm rot="5400000">
                      <a:off x="0" y="0"/>
                      <a:ext cx="2214958" cy="1661218"/>
                    </a:xfrm>
                    <a:prstGeom prst="rect">
                      <a:avLst/>
                    </a:prstGeom>
                  </pic:spPr>
                </pic:pic>
              </a:graphicData>
            </a:graphic>
          </wp:inline>
        </w:drawing>
      </w:r>
    </w:p>
    <w:p w14:paraId="2FFF8B56" w14:textId="77777777" w:rsidR="004A576A" w:rsidRDefault="004A576A" w:rsidP="00D9163B"/>
    <w:p w14:paraId="1A6195C9" w14:textId="459F57C5" w:rsidR="00D9163B" w:rsidRDefault="00D9163B" w:rsidP="00342774">
      <w:r>
        <w:t>Supporting Adult Carers</w:t>
      </w:r>
      <w:r w:rsidR="00342774">
        <w:t>:</w:t>
      </w:r>
    </w:p>
    <w:p w14:paraId="15E5698B" w14:textId="57DEF5B8" w:rsidR="00DD6DCB" w:rsidRDefault="006C7966" w:rsidP="00796F5D">
      <w:pPr>
        <w:pStyle w:val="ListParagraph"/>
        <w:numPr>
          <w:ilvl w:val="0"/>
          <w:numId w:val="25"/>
        </w:numPr>
      </w:pPr>
      <w:r>
        <w:t>Carer Support Workers and Telephone Support Workers ha</w:t>
      </w:r>
      <w:r w:rsidR="006E67C4">
        <w:t>ve supported carers to</w:t>
      </w:r>
      <w:r>
        <w:t xml:space="preserve"> improve </w:t>
      </w:r>
      <w:r w:rsidR="006E67C4">
        <w:t xml:space="preserve">their </w:t>
      </w:r>
      <w:r>
        <w:t>physical and emotional health and wellbeing</w:t>
      </w:r>
      <w:r w:rsidR="00D65D7D">
        <w:t xml:space="preserve"> and</w:t>
      </w:r>
      <w:r>
        <w:t xml:space="preserve"> </w:t>
      </w:r>
      <w:r w:rsidR="006E67C4">
        <w:t>increase</w:t>
      </w:r>
      <w:r w:rsidR="00D65D7D">
        <w:t>d</w:t>
      </w:r>
      <w:r w:rsidR="006E67C4">
        <w:t xml:space="preserve"> their </w:t>
      </w:r>
      <w:r>
        <w:t>confidence to continue caring</w:t>
      </w:r>
      <w:r w:rsidR="00D65D7D">
        <w:t xml:space="preserve"> and ability to enjoy a life outside caring.</w:t>
      </w:r>
    </w:p>
    <w:p w14:paraId="0A22F8B6" w14:textId="39B669C8" w:rsidR="00D65D7D" w:rsidRDefault="00D1080E" w:rsidP="00796F5D">
      <w:pPr>
        <w:pStyle w:val="ListParagraph"/>
        <w:numPr>
          <w:ilvl w:val="0"/>
          <w:numId w:val="25"/>
        </w:numPr>
      </w:pPr>
      <w:r>
        <w:t>2,089 adult carers accessed individual support including:</w:t>
      </w:r>
    </w:p>
    <w:p w14:paraId="269AA031" w14:textId="3E63B949" w:rsidR="00D1080E" w:rsidRDefault="00D1080E" w:rsidP="00796F5D">
      <w:pPr>
        <w:pStyle w:val="ListParagraph"/>
        <w:numPr>
          <w:ilvl w:val="1"/>
          <w:numId w:val="25"/>
        </w:numPr>
      </w:pPr>
      <w:r>
        <w:t>Help to complete an Adult Carer Support Plan</w:t>
      </w:r>
      <w:r w:rsidR="00A073C4">
        <w:t xml:space="preserve"> (ACSP)</w:t>
      </w:r>
    </w:p>
    <w:p w14:paraId="2086FCDB" w14:textId="40908C99" w:rsidR="00D1080E" w:rsidRDefault="00D1080E" w:rsidP="00796F5D">
      <w:pPr>
        <w:pStyle w:val="ListParagraph"/>
        <w:numPr>
          <w:ilvl w:val="1"/>
          <w:numId w:val="25"/>
        </w:numPr>
      </w:pPr>
      <w:r>
        <w:t xml:space="preserve">A </w:t>
      </w:r>
      <w:proofErr w:type="gramStart"/>
      <w:r>
        <w:t>short breaks</w:t>
      </w:r>
      <w:proofErr w:type="gramEnd"/>
      <w:r>
        <w:t xml:space="preserve"> grant and access to other short break opportunities</w:t>
      </w:r>
    </w:p>
    <w:p w14:paraId="22696474" w14:textId="47F7B87A" w:rsidR="00D1080E" w:rsidRDefault="00D1080E" w:rsidP="00796F5D">
      <w:pPr>
        <w:pStyle w:val="ListParagraph"/>
        <w:numPr>
          <w:ilvl w:val="1"/>
          <w:numId w:val="25"/>
        </w:numPr>
      </w:pPr>
      <w:r>
        <w:t>1-1 emotional support from a telephone support worker</w:t>
      </w:r>
    </w:p>
    <w:p w14:paraId="438608E2" w14:textId="2A0810B6" w:rsidR="00D1080E" w:rsidRDefault="00D1080E" w:rsidP="00796F5D">
      <w:pPr>
        <w:pStyle w:val="ListParagraph"/>
        <w:numPr>
          <w:ilvl w:val="0"/>
          <w:numId w:val="25"/>
        </w:numPr>
      </w:pPr>
      <w:r>
        <w:t>Digital and system developments outside the Centre</w:t>
      </w:r>
      <w:r w:rsidR="00A073C4">
        <w:t xml:space="preserve"> have reached more carers and increased capacity to provide information and preventative support.</w:t>
      </w:r>
    </w:p>
    <w:p w14:paraId="792554F9" w14:textId="11C10A57" w:rsidR="00A073C4" w:rsidRDefault="00A073C4" w:rsidP="00796F5D">
      <w:pPr>
        <w:pStyle w:val="ListParagraph"/>
        <w:numPr>
          <w:ilvl w:val="0"/>
          <w:numId w:val="25"/>
        </w:numPr>
      </w:pPr>
      <w:r>
        <w:t>Challenges include a high number of carers requesting or being referred for an Adult Carer Support Plan (ACSP)</w:t>
      </w:r>
      <w:r w:rsidR="00886159">
        <w:t xml:space="preserve"> which has led to a waiting list of 345 carers.</w:t>
      </w:r>
    </w:p>
    <w:p w14:paraId="1D0A8BCC" w14:textId="77777777" w:rsidR="0087280D" w:rsidRDefault="0087280D" w:rsidP="0087280D"/>
    <w:p w14:paraId="23463483" w14:textId="5493347A" w:rsidR="0087280D" w:rsidRDefault="0087280D" w:rsidP="0087280D">
      <w:r>
        <w:t>A programme of ‘Care with Confidence’ sessions covered topics to help carers in t</w:t>
      </w:r>
      <w:r w:rsidR="00AC02CC">
        <w:t>heir caring role. Carers report that the sessions have:</w:t>
      </w:r>
    </w:p>
    <w:p w14:paraId="4401919E" w14:textId="13BD807B" w:rsidR="00AC02CC" w:rsidRDefault="00AC02CC" w:rsidP="00796F5D">
      <w:pPr>
        <w:pStyle w:val="ListParagraph"/>
        <w:numPr>
          <w:ilvl w:val="0"/>
          <w:numId w:val="26"/>
        </w:numPr>
      </w:pPr>
      <w:r>
        <w:t>Improved their health and wellbeing.</w:t>
      </w:r>
    </w:p>
    <w:p w14:paraId="4B2F79B6" w14:textId="67F697F8" w:rsidR="00AC02CC" w:rsidRDefault="00AC02CC" w:rsidP="00796F5D">
      <w:pPr>
        <w:pStyle w:val="ListParagraph"/>
        <w:numPr>
          <w:ilvl w:val="0"/>
          <w:numId w:val="26"/>
        </w:numPr>
      </w:pPr>
      <w:r>
        <w:t>Increased their confidence in their caring role.</w:t>
      </w:r>
    </w:p>
    <w:p w14:paraId="7E61DE29" w14:textId="5FEED2E6" w:rsidR="00AC02CC" w:rsidRDefault="00AC02CC" w:rsidP="00796F5D">
      <w:pPr>
        <w:pStyle w:val="ListParagraph"/>
        <w:numPr>
          <w:ilvl w:val="0"/>
          <w:numId w:val="26"/>
        </w:numPr>
      </w:pPr>
      <w:r>
        <w:t>Allowed them to spend time outside of caring.</w:t>
      </w:r>
    </w:p>
    <w:p w14:paraId="7D06FABD" w14:textId="55C35B31" w:rsidR="00AC02CC" w:rsidRDefault="00AC02CC" w:rsidP="00796F5D">
      <w:pPr>
        <w:pStyle w:val="ListParagraph"/>
        <w:numPr>
          <w:ilvl w:val="0"/>
          <w:numId w:val="26"/>
        </w:numPr>
      </w:pPr>
      <w:r>
        <w:t>Improved their relationships with</w:t>
      </w:r>
      <w:r w:rsidR="00E25CD8">
        <w:t xml:space="preserve"> the person they care for and other family members.</w:t>
      </w:r>
    </w:p>
    <w:p w14:paraId="7EDC2160" w14:textId="738292AE" w:rsidR="00E25CD8" w:rsidRDefault="00E25CD8" w:rsidP="00796F5D">
      <w:pPr>
        <w:pStyle w:val="ListParagraph"/>
        <w:numPr>
          <w:ilvl w:val="0"/>
          <w:numId w:val="26"/>
        </w:numPr>
      </w:pPr>
      <w:r>
        <w:t>Enabled them to have a say.</w:t>
      </w:r>
    </w:p>
    <w:p w14:paraId="498C2765" w14:textId="77777777" w:rsidR="00E25CD8" w:rsidRDefault="00E25CD8" w:rsidP="00E25CD8"/>
    <w:p w14:paraId="64CAEC1D" w14:textId="063908EF" w:rsidR="00E25CD8" w:rsidRDefault="00E25CD8" w:rsidP="00E25CD8">
      <w:pPr>
        <w:rPr>
          <w:rFonts w:ascii="Montserrat SemiBold" w:hAnsi="Montserrat SemiBold"/>
        </w:rPr>
      </w:pPr>
      <w:r>
        <w:rPr>
          <w:rFonts w:ascii="Montserrat SemiBold" w:hAnsi="Montserrat SemiBold"/>
        </w:rPr>
        <w:t>Snapshot:</w:t>
      </w:r>
    </w:p>
    <w:p w14:paraId="16074542" w14:textId="52495AF5" w:rsidR="00E25CD8" w:rsidRPr="00796F5D" w:rsidRDefault="00E25CD8" w:rsidP="00E25CD8">
      <w:r w:rsidRPr="00796F5D">
        <w:t>“I would gladly attend all sessions. Up till now everything was very helpful and topics that are on the list now might be the most important for me and my family.”</w:t>
      </w:r>
    </w:p>
    <w:p w14:paraId="428CF7AA" w14:textId="77777777" w:rsidR="00014E14" w:rsidRDefault="00014E14" w:rsidP="00342774">
      <w:pPr>
        <w:sectPr w:rsidR="00014E14" w:rsidSect="00D31A8F">
          <w:type w:val="continuous"/>
          <w:pgSz w:w="16838" w:h="11906" w:orient="landscape"/>
          <w:pgMar w:top="1440" w:right="1440" w:bottom="1440" w:left="1440" w:header="0" w:footer="737" w:gutter="0"/>
          <w:pgNumType w:start="24"/>
          <w:cols w:num="2" w:space="708"/>
          <w:docGrid w:linePitch="360"/>
        </w:sectPr>
      </w:pPr>
    </w:p>
    <w:p w14:paraId="7D39AB58" w14:textId="77777777" w:rsidR="00342774" w:rsidRDefault="00342774" w:rsidP="00342774"/>
    <w:p w14:paraId="12A3C734" w14:textId="77777777" w:rsidR="00D9163B" w:rsidRPr="00D9163B" w:rsidRDefault="00D9163B" w:rsidP="00D9163B"/>
    <w:p w14:paraId="3296E8CC" w14:textId="77777777" w:rsidR="00A70A01" w:rsidRDefault="00A70A01" w:rsidP="003C1446">
      <w:pPr>
        <w:pStyle w:val="Heading2"/>
        <w:sectPr w:rsidR="00A70A01" w:rsidSect="005460D0">
          <w:type w:val="continuous"/>
          <w:pgSz w:w="16838" w:h="11906" w:orient="landscape"/>
          <w:pgMar w:top="1440" w:right="1440" w:bottom="1440" w:left="1440" w:header="0" w:footer="737" w:gutter="0"/>
          <w:pgNumType w:start="21"/>
          <w:cols w:space="708"/>
          <w:docGrid w:linePitch="360"/>
        </w:sectPr>
      </w:pPr>
      <w:bookmarkStart w:id="94" w:name="_Self-Directed_Support"/>
      <w:bookmarkEnd w:id="94"/>
    </w:p>
    <w:p w14:paraId="7D4C667D" w14:textId="3E2BEDEE" w:rsidR="00E257F4" w:rsidRDefault="00014E14" w:rsidP="003C1446">
      <w:pPr>
        <w:pStyle w:val="Heading2"/>
      </w:pPr>
      <w:bookmarkStart w:id="95" w:name="_Toc165364256"/>
      <w:r>
        <w:t>Sel</w:t>
      </w:r>
      <w:r w:rsidR="003C451B">
        <w:t>f-Directed Support</w:t>
      </w:r>
      <w:bookmarkEnd w:id="95"/>
    </w:p>
    <w:p w14:paraId="2CE0AAF1" w14:textId="77777777" w:rsidR="00EF1964" w:rsidRDefault="00A33F9F" w:rsidP="003C4628">
      <w:r>
        <w:t xml:space="preserve">The Self-Directed Support (SDS) team support </w:t>
      </w:r>
      <w:r w:rsidR="007B11F6">
        <w:t xml:space="preserve">staff, </w:t>
      </w:r>
      <w:r>
        <w:t xml:space="preserve">service users, </w:t>
      </w:r>
      <w:r w:rsidR="007B11F6">
        <w:t xml:space="preserve">and </w:t>
      </w:r>
      <w:r>
        <w:t>carers</w:t>
      </w:r>
      <w:r w:rsidR="007B11F6">
        <w:t xml:space="preserve"> </w:t>
      </w:r>
      <w:r w:rsidR="0095235A">
        <w:t xml:space="preserve">to understand </w:t>
      </w:r>
      <w:r w:rsidR="007B11F6">
        <w:t>how self-directed support can empower them</w:t>
      </w:r>
      <w:r w:rsidR="0095235A">
        <w:t xml:space="preserve"> to have more choice and control over how their support is provided. </w:t>
      </w:r>
    </w:p>
    <w:p w14:paraId="2F0CD34C" w14:textId="77777777" w:rsidR="00EF1964" w:rsidRDefault="00EF1964" w:rsidP="003C4628"/>
    <w:p w14:paraId="593001B6" w14:textId="77777777" w:rsidR="00EF1964" w:rsidRDefault="00EF1964" w:rsidP="003C4628">
      <w:r>
        <w:t>The Covid-19 pandemic had a lasting impact on support, including availability of provision, and people’s confidence in engaging with support options and their community. The team is working with social care staff and SDS Forth Valley to support and encourage individuals and carers to consider options on how support can be accessed to meet agreed outcomes.</w:t>
      </w:r>
    </w:p>
    <w:p w14:paraId="2325DC2E" w14:textId="77777777" w:rsidR="00EF1964" w:rsidRDefault="00EF1964" w:rsidP="003C4628"/>
    <w:p w14:paraId="7E439C12" w14:textId="18A16AF1" w:rsidR="00E257F4" w:rsidRDefault="001964C1" w:rsidP="003C4628">
      <w:r>
        <w:t>A SDS Steering Group supports further progress with implementation</w:t>
      </w:r>
      <w:r w:rsidR="00B71A54">
        <w:t xml:space="preserve"> and </w:t>
      </w:r>
      <w:r>
        <w:t>consider</w:t>
      </w:r>
      <w:r w:rsidR="00B71A54">
        <w:t>s</w:t>
      </w:r>
      <w:r>
        <w:t xml:space="preserve"> the revised Statutory Guidance and the SDS Improvement Plan. This</w:t>
      </w:r>
      <w:r w:rsidR="00EF1964">
        <w:t xml:space="preserve"> </w:t>
      </w:r>
      <w:r w:rsidR="00B71A54">
        <w:t>group will develop a</w:t>
      </w:r>
      <w:r w:rsidR="00F00D1E">
        <w:t xml:space="preserve"> local improvement plan and evaluat</w:t>
      </w:r>
      <w:r w:rsidR="00AC09B2">
        <w:t xml:space="preserve">e </w:t>
      </w:r>
      <w:r w:rsidR="00F00D1E">
        <w:t>progress.</w:t>
      </w:r>
      <w:r w:rsidR="006A7A0B">
        <w:t xml:space="preserve"> </w:t>
      </w:r>
    </w:p>
    <w:p w14:paraId="0E1B7140" w14:textId="0017281C" w:rsidR="00C944DB" w:rsidRDefault="00C944DB" w:rsidP="003C4628"/>
    <w:p w14:paraId="44C5244E" w14:textId="3928B4AD" w:rsidR="00F51E2A" w:rsidRDefault="00010E18" w:rsidP="003C4628">
      <w:r>
        <w:t>A snap poll of staff identified support and training needs</w:t>
      </w:r>
      <w:r w:rsidR="004C5521">
        <w:t xml:space="preserve">, including identifying SDS champions. As a result, training sessions have been provided to social work staff. </w:t>
      </w:r>
      <w:r w:rsidR="00F51E2A">
        <w:t xml:space="preserve">Individual support is being provided to staff, where </w:t>
      </w:r>
      <w:r w:rsidR="00086586">
        <w:t xml:space="preserve">required, to process SDS options and contracts. </w:t>
      </w:r>
      <w:r w:rsidR="00073F4F">
        <w:t xml:space="preserve">There are plans to embed the team within </w:t>
      </w:r>
      <w:r w:rsidR="002178FD">
        <w:t>social work to provide direct support where needed while also raising the profile of SDS</w:t>
      </w:r>
      <w:r w:rsidR="006A7A0B">
        <w:t>. The newly published Social Work Scotland SDS Toolkit can support staff with gaining confidence around supporting service users to explore SDS options.</w:t>
      </w:r>
    </w:p>
    <w:p w14:paraId="7769FA1D" w14:textId="77777777" w:rsidR="002178FD" w:rsidRDefault="002178FD" w:rsidP="003C4628"/>
    <w:p w14:paraId="09560619" w14:textId="26D76EA2" w:rsidR="002178FD" w:rsidRDefault="002178FD" w:rsidP="003C4628">
      <w:r>
        <w:t xml:space="preserve">Work continues to support service users and carers in accessing the different SDS options in line with their preference </w:t>
      </w:r>
      <w:r w:rsidR="006B369D">
        <w:t>and the outcomes they want to achieve. This includes close partnership working with SDS Forth Valley, who have received funding to provide additional support to carers to help them identify support for their caring role</w:t>
      </w:r>
      <w:r w:rsidR="00362C5A">
        <w:t xml:space="preserve">. </w:t>
      </w:r>
    </w:p>
    <w:p w14:paraId="296114EB" w14:textId="77777777" w:rsidR="00AD4982" w:rsidRDefault="00AD4982" w:rsidP="003C4628"/>
    <w:p w14:paraId="2FF18E1D" w14:textId="682FFDBC" w:rsidR="00AD4982" w:rsidRDefault="00AD4982" w:rsidP="003C4628">
      <w:r>
        <w:t xml:space="preserve">A month of action is currently being planned for May 2024 to highlight self-directed support options within social work. This will include a range of publicity, video stories, and case studies. </w:t>
      </w:r>
    </w:p>
    <w:p w14:paraId="23A23C57" w14:textId="77777777" w:rsidR="00B159BA" w:rsidRDefault="00B159BA" w:rsidP="003C4628"/>
    <w:p w14:paraId="1DC5A56C" w14:textId="5053EDDE" w:rsidR="00B159BA" w:rsidRDefault="00B159BA" w:rsidP="003C4628">
      <w:pPr>
        <w:rPr>
          <w:rFonts w:ascii="Montserrat SemiBold" w:hAnsi="Montserrat SemiBold"/>
        </w:rPr>
      </w:pPr>
      <w:r>
        <w:rPr>
          <w:rFonts w:ascii="Montserrat SemiBold" w:hAnsi="Montserrat SemiBold"/>
        </w:rPr>
        <w:t>Snapshot</w:t>
      </w:r>
      <w:r w:rsidR="00A70A01">
        <w:rPr>
          <w:rFonts w:ascii="Montserrat SemiBold" w:hAnsi="Montserrat SemiBold"/>
        </w:rPr>
        <w:t>:</w:t>
      </w:r>
    </w:p>
    <w:p w14:paraId="5901B384" w14:textId="199250A0" w:rsidR="00B159BA" w:rsidRPr="00796F5D" w:rsidRDefault="00B159BA" w:rsidP="00B159BA">
      <w:r w:rsidRPr="00796F5D">
        <w:t>“</w:t>
      </w:r>
      <w:r w:rsidR="00215E78" w:rsidRPr="00796F5D">
        <w:t>My son has learning disabilities and cannot read, write, or fully look after himself but he is very sociable…</w:t>
      </w:r>
      <w:r w:rsidR="008E737E" w:rsidRPr="00796F5D">
        <w:t xml:space="preserve"> It was important [SDS] met his needs but also was enjoyable and something to look forward to in the morning. He now has a mix of activities during the week, works on Newlands Farm at </w:t>
      </w:r>
      <w:proofErr w:type="spellStart"/>
      <w:r w:rsidR="008E737E" w:rsidRPr="00796F5D">
        <w:t>Muiravonside</w:t>
      </w:r>
      <w:proofErr w:type="spellEnd"/>
      <w:r w:rsidR="008E737E" w:rsidRPr="00796F5D">
        <w:t xml:space="preserve"> Park and has a good network </w:t>
      </w:r>
      <w:r w:rsidR="00A70A01" w:rsidRPr="00796F5D">
        <w:t>of friends. Our SDS (Option 1) package gives me the confidence we can make changes to his weekly rota and look ahead as he grows older and support needs evolve.”</w:t>
      </w:r>
    </w:p>
    <w:p w14:paraId="626DB9DE" w14:textId="77777777" w:rsidR="00A70A01" w:rsidRDefault="00A70A01" w:rsidP="003C4628">
      <w:pPr>
        <w:sectPr w:rsidR="00A70A01" w:rsidSect="00D31A8F">
          <w:type w:val="continuous"/>
          <w:pgSz w:w="16838" w:h="11906" w:orient="landscape"/>
          <w:pgMar w:top="1440" w:right="1440" w:bottom="1440" w:left="1440" w:header="0" w:footer="737" w:gutter="0"/>
          <w:pgNumType w:start="26"/>
          <w:cols w:num="2" w:space="708"/>
          <w:docGrid w:linePitch="360"/>
        </w:sectPr>
      </w:pPr>
    </w:p>
    <w:p w14:paraId="10CCC218" w14:textId="77777777" w:rsidR="00837E2A" w:rsidRDefault="00837E2A" w:rsidP="003C4628"/>
    <w:p w14:paraId="75E176D9" w14:textId="77777777" w:rsidR="00837E2A" w:rsidRDefault="00837E2A" w:rsidP="003C4628"/>
    <w:p w14:paraId="4E05E729" w14:textId="05CECBB7" w:rsidR="003C63A7" w:rsidRDefault="003C63A7" w:rsidP="003C63A7">
      <w:pPr>
        <w:sectPr w:rsidR="003C63A7" w:rsidSect="005460D0">
          <w:type w:val="continuous"/>
          <w:pgSz w:w="16838" w:h="11906" w:orient="landscape"/>
          <w:pgMar w:top="1440" w:right="1440" w:bottom="1440" w:left="1440" w:header="0" w:footer="737" w:gutter="0"/>
          <w:pgNumType w:start="0"/>
          <w:cols w:space="708"/>
          <w:docGrid w:linePitch="360"/>
        </w:sectPr>
      </w:pPr>
    </w:p>
    <w:p w14:paraId="5381E2B0" w14:textId="023A0984" w:rsidR="00F07834" w:rsidRDefault="00F07834" w:rsidP="0026543F">
      <w:pPr>
        <w:sectPr w:rsidR="00F07834" w:rsidSect="005460D0">
          <w:type w:val="continuous"/>
          <w:pgSz w:w="16838" w:h="11906" w:orient="landscape"/>
          <w:pgMar w:top="1440" w:right="1440" w:bottom="1440" w:left="1440" w:header="0" w:footer="737" w:gutter="0"/>
          <w:pgNumType w:start="0"/>
          <w:cols w:space="708"/>
          <w:docGrid w:linePitch="360"/>
        </w:sectPr>
      </w:pPr>
    </w:p>
    <w:p w14:paraId="493F2D82" w14:textId="77777777" w:rsidR="0098623C" w:rsidRDefault="0098623C" w:rsidP="009D1D5E">
      <w:pPr>
        <w:rPr>
          <w:rFonts w:ascii="Montserrat SemiBold" w:hAnsi="Montserrat SemiBold"/>
          <w:color w:val="545454"/>
          <w:sz w:val="40"/>
          <w:szCs w:val="40"/>
        </w:rPr>
      </w:pPr>
    </w:p>
    <w:p w14:paraId="60824937" w14:textId="77777777" w:rsidR="005E1F60" w:rsidRDefault="005E1F60" w:rsidP="009D1D5E">
      <w:pPr>
        <w:rPr>
          <w:rFonts w:ascii="Montserrat SemiBold" w:hAnsi="Montserrat SemiBold"/>
          <w:color w:val="545454"/>
          <w:sz w:val="40"/>
          <w:szCs w:val="40"/>
        </w:rPr>
      </w:pPr>
    </w:p>
    <w:p w14:paraId="0571FC49" w14:textId="77777777" w:rsidR="005E1F60" w:rsidRDefault="005E1F60" w:rsidP="009D1D5E">
      <w:pPr>
        <w:rPr>
          <w:rFonts w:ascii="Montserrat SemiBold" w:hAnsi="Montserrat SemiBold"/>
          <w:color w:val="545454"/>
          <w:sz w:val="40"/>
          <w:szCs w:val="40"/>
        </w:rPr>
      </w:pPr>
    </w:p>
    <w:p w14:paraId="66F921A1" w14:textId="77777777" w:rsidR="005E1F60" w:rsidRDefault="005E1F60" w:rsidP="009D1D5E">
      <w:pPr>
        <w:rPr>
          <w:rFonts w:ascii="Montserrat SemiBold" w:hAnsi="Montserrat SemiBold"/>
          <w:color w:val="545454"/>
          <w:sz w:val="40"/>
          <w:szCs w:val="40"/>
        </w:rPr>
      </w:pPr>
    </w:p>
    <w:p w14:paraId="5FA30EC2" w14:textId="77777777" w:rsidR="005E1F60" w:rsidRDefault="005E1F60" w:rsidP="009D1D5E">
      <w:pPr>
        <w:rPr>
          <w:rFonts w:ascii="Montserrat SemiBold" w:hAnsi="Montserrat SemiBold"/>
          <w:color w:val="545454"/>
          <w:sz w:val="40"/>
          <w:szCs w:val="40"/>
        </w:rPr>
      </w:pPr>
    </w:p>
    <w:p w14:paraId="1DE2A1A6" w14:textId="77777777" w:rsidR="005E1F60" w:rsidRDefault="005E1F60" w:rsidP="009D1D5E">
      <w:pPr>
        <w:rPr>
          <w:rFonts w:ascii="Montserrat SemiBold" w:hAnsi="Montserrat SemiBold"/>
          <w:color w:val="545454"/>
          <w:sz w:val="40"/>
          <w:szCs w:val="40"/>
        </w:rPr>
      </w:pPr>
    </w:p>
    <w:p w14:paraId="77222444" w14:textId="77777777" w:rsidR="005E1F60" w:rsidRDefault="005E1F60" w:rsidP="009D1D5E">
      <w:pPr>
        <w:rPr>
          <w:rFonts w:ascii="Montserrat SemiBold" w:hAnsi="Montserrat SemiBold"/>
          <w:color w:val="545454"/>
          <w:sz w:val="40"/>
          <w:szCs w:val="40"/>
        </w:rPr>
      </w:pPr>
    </w:p>
    <w:p w14:paraId="7E9CC456" w14:textId="77777777" w:rsidR="005E1F60" w:rsidRDefault="005E1F60" w:rsidP="009D1D5E">
      <w:pPr>
        <w:rPr>
          <w:rFonts w:ascii="Montserrat SemiBold" w:hAnsi="Montserrat SemiBold"/>
          <w:color w:val="545454"/>
          <w:sz w:val="40"/>
          <w:szCs w:val="40"/>
        </w:rPr>
      </w:pPr>
    </w:p>
    <w:p w14:paraId="1630B32C" w14:textId="77777777" w:rsidR="00976FCE" w:rsidRDefault="00976FCE" w:rsidP="009D1D5E">
      <w:pPr>
        <w:rPr>
          <w:rFonts w:ascii="Montserrat SemiBold" w:hAnsi="Montserrat SemiBold"/>
          <w:color w:val="545454"/>
          <w:sz w:val="40"/>
          <w:szCs w:val="40"/>
        </w:rPr>
      </w:pPr>
    </w:p>
    <w:p w14:paraId="3D38B86F" w14:textId="77777777" w:rsidR="00976FCE" w:rsidRDefault="00976FCE" w:rsidP="009D1D5E">
      <w:pPr>
        <w:rPr>
          <w:rFonts w:ascii="Montserrat SemiBold" w:hAnsi="Montserrat SemiBold"/>
          <w:color w:val="545454"/>
          <w:sz w:val="40"/>
          <w:szCs w:val="40"/>
        </w:rPr>
      </w:pPr>
    </w:p>
    <w:p w14:paraId="0E46E44C" w14:textId="77777777" w:rsidR="00976FCE" w:rsidRDefault="00976FCE" w:rsidP="009D1D5E">
      <w:pPr>
        <w:rPr>
          <w:rFonts w:ascii="Montserrat SemiBold" w:hAnsi="Montserrat SemiBold"/>
          <w:color w:val="545454"/>
          <w:sz w:val="40"/>
          <w:szCs w:val="40"/>
        </w:rPr>
      </w:pPr>
    </w:p>
    <w:p w14:paraId="2CF58B26" w14:textId="77777777" w:rsidR="00976FCE" w:rsidRDefault="00976FCE" w:rsidP="009D1D5E">
      <w:pPr>
        <w:rPr>
          <w:rFonts w:ascii="Montserrat SemiBold" w:hAnsi="Montserrat SemiBold"/>
          <w:color w:val="545454"/>
          <w:sz w:val="40"/>
          <w:szCs w:val="40"/>
        </w:rPr>
      </w:pPr>
    </w:p>
    <w:p w14:paraId="7B09EC51" w14:textId="77777777" w:rsidR="00976FCE" w:rsidRDefault="00976FCE" w:rsidP="009D1D5E">
      <w:pPr>
        <w:rPr>
          <w:rFonts w:ascii="Montserrat SemiBold" w:hAnsi="Montserrat SemiBold"/>
          <w:color w:val="545454"/>
          <w:sz w:val="40"/>
          <w:szCs w:val="40"/>
        </w:rPr>
      </w:pPr>
    </w:p>
    <w:p w14:paraId="30007AED" w14:textId="77777777" w:rsidR="00976FCE" w:rsidRDefault="00976FCE" w:rsidP="009D1D5E">
      <w:pPr>
        <w:rPr>
          <w:rFonts w:ascii="Montserrat SemiBold" w:hAnsi="Montserrat SemiBold"/>
          <w:color w:val="545454"/>
          <w:sz w:val="40"/>
          <w:szCs w:val="40"/>
        </w:rPr>
      </w:pPr>
    </w:p>
    <w:p w14:paraId="162928CC" w14:textId="77777777" w:rsidR="00A70A01" w:rsidRDefault="00A70A01" w:rsidP="009D1D5E">
      <w:pPr>
        <w:rPr>
          <w:rFonts w:ascii="Montserrat SemiBold" w:hAnsi="Montserrat SemiBold"/>
          <w:color w:val="545454"/>
          <w:sz w:val="40"/>
          <w:szCs w:val="40"/>
        </w:rPr>
      </w:pPr>
    </w:p>
    <w:p w14:paraId="706AE805" w14:textId="77777777" w:rsidR="00A70A01" w:rsidRDefault="00A70A01" w:rsidP="009D1D5E">
      <w:pPr>
        <w:rPr>
          <w:rFonts w:ascii="Montserrat SemiBold" w:hAnsi="Montserrat SemiBold"/>
          <w:color w:val="545454"/>
          <w:sz w:val="40"/>
          <w:szCs w:val="40"/>
        </w:rPr>
      </w:pPr>
    </w:p>
    <w:p w14:paraId="59E982D8" w14:textId="0AC546B3" w:rsidR="00AD1CC0" w:rsidRPr="003C4628" w:rsidRDefault="00462099" w:rsidP="003C4628">
      <w:pPr>
        <w:pStyle w:val="Heading1"/>
        <w:rPr>
          <w:rFonts w:ascii="Montserrat SemiBold" w:hAnsi="Montserrat SemiBold"/>
          <w:color w:val="545454"/>
          <w:sz w:val="40"/>
          <w:szCs w:val="40"/>
        </w:rPr>
      </w:pPr>
      <w:bookmarkStart w:id="96" w:name="_Toc165364257"/>
      <w:r w:rsidRPr="003C4628">
        <w:rPr>
          <w:rFonts w:ascii="Montserrat SemiBold" w:hAnsi="Montserrat SemiBold"/>
          <w:noProof/>
          <w:color w:val="545454"/>
          <w:sz w:val="40"/>
          <w:szCs w:val="40"/>
        </w:rPr>
        <w:drawing>
          <wp:anchor distT="0" distB="0" distL="114300" distR="114300" simplePos="0" relativeHeight="251658242" behindDoc="1" locked="0" layoutInCell="1" allowOverlap="1" wp14:anchorId="6E4D8B68" wp14:editId="00E26DE5">
            <wp:simplePos x="0" y="0"/>
            <wp:positionH relativeFrom="page">
              <wp:align>left</wp:align>
            </wp:positionH>
            <wp:positionV relativeFrom="page">
              <wp:posOffset>-238125</wp:posOffset>
            </wp:positionV>
            <wp:extent cx="10725150" cy="5943600"/>
            <wp:effectExtent l="0" t="0" r="0" b="0"/>
            <wp:wrapNone/>
            <wp:docPr id="523864118" name="Picture 523864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864118" name="Picture 523864118">
                      <a:extLst>
                        <a:ext uri="{C183D7F6-B498-43B3-948B-1728B52AA6E4}">
                          <adec:decorative xmlns:adec="http://schemas.microsoft.com/office/drawing/2017/decorative" val="1"/>
                        </a:ext>
                      </a:extLst>
                    </pic:cNvPr>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10725150" cy="5943600"/>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1CC0" w:rsidRPr="003C4628">
        <w:rPr>
          <w:rFonts w:ascii="Montserrat SemiBold" w:hAnsi="Montserrat SemiBold"/>
          <w:noProof/>
          <w:color w:val="545454"/>
          <w:sz w:val="40"/>
          <w:szCs w:val="40"/>
        </w:rPr>
        <w:drawing>
          <wp:anchor distT="0" distB="0" distL="114300" distR="114300" simplePos="0" relativeHeight="251658243" behindDoc="0" locked="0" layoutInCell="1" allowOverlap="1" wp14:anchorId="41D4FDA3" wp14:editId="391BF713">
            <wp:simplePos x="0" y="0"/>
            <wp:positionH relativeFrom="margin">
              <wp:align>left</wp:align>
            </wp:positionH>
            <wp:positionV relativeFrom="page">
              <wp:posOffset>9321165</wp:posOffset>
            </wp:positionV>
            <wp:extent cx="2702560" cy="803910"/>
            <wp:effectExtent l="0" t="0" r="2540" b="0"/>
            <wp:wrapNone/>
            <wp:docPr id="321323085" name="Picture 3213230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111D55">
        <w:rPr>
          <w:rFonts w:ascii="Montserrat SemiBold" w:hAnsi="Montserrat SemiBold"/>
          <w:color w:val="545454"/>
          <w:sz w:val="40"/>
          <w:szCs w:val="40"/>
        </w:rPr>
        <w:t>O</w:t>
      </w:r>
      <w:r w:rsidR="003C4628">
        <w:rPr>
          <w:rFonts w:ascii="Montserrat SemiBold" w:hAnsi="Montserrat SemiBold"/>
          <w:color w:val="545454"/>
          <w:sz w:val="40"/>
          <w:szCs w:val="40"/>
        </w:rPr>
        <w:t xml:space="preserve">ur </w:t>
      </w:r>
      <w:r w:rsidR="00AD1CC0" w:rsidRPr="003C4628">
        <w:rPr>
          <w:rFonts w:ascii="Montserrat SemiBold" w:hAnsi="Montserrat SemiBold"/>
          <w:color w:val="545454"/>
          <w:sz w:val="40"/>
          <w:szCs w:val="40"/>
        </w:rPr>
        <w:t>Workforce</w:t>
      </w:r>
      <w:bookmarkEnd w:id="96"/>
    </w:p>
    <w:p w14:paraId="3672BAF5" w14:textId="77777777" w:rsidR="00AD1CC0" w:rsidRDefault="00AD1CC0" w:rsidP="0026543F"/>
    <w:p w14:paraId="093ED705" w14:textId="77777777" w:rsidR="00101391" w:rsidRPr="002E5377" w:rsidRDefault="00101391" w:rsidP="009C49F4">
      <w:pPr>
        <w:rPr>
          <w:caps/>
        </w:rPr>
        <w:sectPr w:rsidR="00101391" w:rsidRPr="002E5377" w:rsidSect="00D31A8F">
          <w:type w:val="continuous"/>
          <w:pgSz w:w="16838" w:h="11906" w:orient="landscape"/>
          <w:pgMar w:top="1440" w:right="1440" w:bottom="1440" w:left="1440" w:header="0" w:footer="737" w:gutter="0"/>
          <w:pgNumType w:start="27"/>
          <w:cols w:space="708"/>
          <w:docGrid w:linePitch="360"/>
        </w:sectPr>
      </w:pPr>
    </w:p>
    <w:p w14:paraId="3697D99A" w14:textId="5B7D0CA2" w:rsidR="00DF694D" w:rsidRDefault="00DF694D" w:rsidP="005A380F">
      <w:pPr>
        <w:pStyle w:val="Heading2"/>
      </w:pPr>
      <w:bookmarkStart w:id="97" w:name="_Toc161670390"/>
      <w:bookmarkStart w:id="98" w:name="_Toc165364258"/>
      <w:r>
        <w:t xml:space="preserve">Integration of </w:t>
      </w:r>
      <w:r w:rsidR="00C1510B">
        <w:t>S</w:t>
      </w:r>
      <w:r>
        <w:t>ervices</w:t>
      </w:r>
    </w:p>
    <w:p w14:paraId="404BEF47" w14:textId="498D9EAC" w:rsidR="00496FA6" w:rsidRDefault="00DF694D" w:rsidP="00DF694D">
      <w:r>
        <w:t xml:space="preserve">The Partnership has </w:t>
      </w:r>
      <w:r w:rsidR="00496FA6">
        <w:t>welcomed new colleague</w:t>
      </w:r>
      <w:r w:rsidR="00B91F40">
        <w:t>s</w:t>
      </w:r>
      <w:r w:rsidR="00496FA6">
        <w:t xml:space="preserve"> into its workforce following the integration of </w:t>
      </w:r>
      <w:r w:rsidR="00B91F40">
        <w:t>additional</w:t>
      </w:r>
      <w:r w:rsidR="00496FA6">
        <w:t xml:space="preserve"> services, including Primary Care, Prison Healthcare, Out of Hou</w:t>
      </w:r>
      <w:r w:rsidR="006D4B34">
        <w:t>rs</w:t>
      </w:r>
      <w:r w:rsidR="00496FA6">
        <w:t xml:space="preserve"> Care and the Healthcare Improvement Service.</w:t>
      </w:r>
    </w:p>
    <w:p w14:paraId="4892A7F3" w14:textId="77777777" w:rsidR="00496FA6" w:rsidRDefault="00496FA6" w:rsidP="00DF694D"/>
    <w:p w14:paraId="62D764B2" w14:textId="053A71E3" w:rsidR="00DF694D" w:rsidRDefault="00496FA6" w:rsidP="00DF694D">
      <w:r>
        <w:t xml:space="preserve">Work has also begun to consider the </w:t>
      </w:r>
      <w:hyperlink r:id="rId42" w:history="1">
        <w:r w:rsidRPr="009959A9">
          <w:rPr>
            <w:rStyle w:val="Hyperlink"/>
          </w:rPr>
          <w:t>integration</w:t>
        </w:r>
      </w:hyperlink>
      <w:r>
        <w:t xml:space="preserve"> of Justice </w:t>
      </w:r>
      <w:r w:rsidRPr="009959A9">
        <w:t>Services</w:t>
      </w:r>
      <w:r>
        <w:t xml:space="preserve"> and Children’s Social Work Services into the Partnership.</w:t>
      </w:r>
    </w:p>
    <w:p w14:paraId="2920D352" w14:textId="77777777" w:rsidR="00496FA6" w:rsidRDefault="00496FA6" w:rsidP="00DF694D"/>
    <w:p w14:paraId="289E4FAE" w14:textId="05632075" w:rsidR="00DF694D" w:rsidRDefault="00496FA6" w:rsidP="00397D00">
      <w:r>
        <w:t xml:space="preserve">The expanded </w:t>
      </w:r>
      <w:r w:rsidR="00397D00">
        <w:t>remit of the Partnership provides new opportunities for the workforce, and an improved experience for people accessing support across the local health and social care system.</w:t>
      </w:r>
    </w:p>
    <w:p w14:paraId="37EB5C25" w14:textId="77777777" w:rsidR="00B91F40" w:rsidRPr="00B91F40" w:rsidRDefault="00B91F40" w:rsidP="00B91F40"/>
    <w:p w14:paraId="0758E58C" w14:textId="77777777" w:rsidR="00B91F40" w:rsidRPr="00E640CE" w:rsidRDefault="00B91F40" w:rsidP="00B91F40">
      <w:pPr>
        <w:pStyle w:val="Heading2"/>
      </w:pPr>
      <w:bookmarkStart w:id="99" w:name="_Toc161670392"/>
      <w:bookmarkStart w:id="100" w:name="_Toc165364260"/>
      <w:r w:rsidRPr="00E640CE">
        <w:t>The Health and Care (Staffing) (Scotland) Act 2019</w:t>
      </w:r>
      <w:bookmarkEnd w:id="99"/>
      <w:bookmarkEnd w:id="100"/>
    </w:p>
    <w:p w14:paraId="786AE5B3" w14:textId="77777777" w:rsidR="00B91F40" w:rsidRDefault="00B91F40" w:rsidP="00B91F40">
      <w:r w:rsidRPr="00E640CE">
        <w:t xml:space="preserve">The Safer Staffing legislation </w:t>
      </w:r>
      <w:r>
        <w:t>came into effect</w:t>
      </w:r>
      <w:r w:rsidRPr="00E640CE">
        <w:t xml:space="preserve"> on 1 April 2024. This includes the establishment of three layers of governance with HSCP partners and commissioned services – Safe Staffing Legislation Implementation Oversight Group, Operational Group, and Working Group. These groups involve appropriate representation across services and membership includes senior leaders and Directors. </w:t>
      </w:r>
    </w:p>
    <w:p w14:paraId="352B8E2E" w14:textId="77777777" w:rsidR="00B91F40" w:rsidRDefault="00B91F40" w:rsidP="009959A9"/>
    <w:p w14:paraId="5EABA309" w14:textId="77777777" w:rsidR="009959A9" w:rsidRDefault="009959A9" w:rsidP="009959A9"/>
    <w:p w14:paraId="377D5C76" w14:textId="77777777" w:rsidR="009959A9" w:rsidRDefault="009959A9" w:rsidP="009959A9"/>
    <w:p w14:paraId="069FFC5B" w14:textId="62FA4962" w:rsidR="00E640CE" w:rsidRDefault="005A380F" w:rsidP="005A380F">
      <w:pPr>
        <w:pStyle w:val="Heading2"/>
      </w:pPr>
      <w:r>
        <w:t>Scottish Social Services Awards</w:t>
      </w:r>
      <w:bookmarkEnd w:id="97"/>
      <w:bookmarkEnd w:id="98"/>
    </w:p>
    <w:p w14:paraId="27C917B9" w14:textId="30A8F528" w:rsidR="0039091F" w:rsidRDefault="005A380F" w:rsidP="005A380F">
      <w:r>
        <w:t xml:space="preserve">The </w:t>
      </w:r>
      <w:r w:rsidRPr="00DF58A2">
        <w:t xml:space="preserve">Joint Dementia Initiative and Caledonia Service were </w:t>
      </w:r>
      <w:r>
        <w:t>awarded</w:t>
      </w:r>
      <w:r w:rsidRPr="00DF58A2">
        <w:t xml:space="preserve"> Excellence </w:t>
      </w:r>
      <w:r>
        <w:t>with</w:t>
      </w:r>
      <w:r w:rsidRPr="00DF58A2">
        <w:t>in Mental Health Services</w:t>
      </w:r>
      <w:r>
        <w:t xml:space="preserve">, while Falkirk Council’s Women’s Justice Service was awarded Excellence in Justice Services category. The finalists gathered at the ceremony in Glasgow on 23 November 2023 to showcase and celebrate best practice within Scotland’s social service sector. </w:t>
      </w:r>
      <w:r w:rsidRPr="007204A9">
        <w:t>The Falkirk Learning Disability Team (FLDT) was also a finalist within the Excellence in Disability Services category.</w:t>
      </w:r>
      <w:r>
        <w:t xml:space="preserve"> </w:t>
      </w:r>
    </w:p>
    <w:p w14:paraId="3DEACBC2" w14:textId="2B9FC054" w:rsidR="0039091F" w:rsidRDefault="0039091F" w:rsidP="005A380F"/>
    <w:p w14:paraId="7CCFC823" w14:textId="63225E81" w:rsidR="00714E78" w:rsidRDefault="00976FCE" w:rsidP="005A380F">
      <w:r w:rsidRPr="00831FD2">
        <w:rPr>
          <w:rFonts w:ascii="Montserrat SemiBold" w:hAnsi="Montserrat SemiBold"/>
          <w:noProof/>
        </w:rPr>
        <w:drawing>
          <wp:inline distT="0" distB="0" distL="0" distR="0" wp14:anchorId="7B3E84EA" wp14:editId="359F3E0B">
            <wp:extent cx="4076700" cy="3029296"/>
            <wp:effectExtent l="0" t="0" r="0" b="0"/>
            <wp:docPr id="639726198" name="Picture 1" descr="A group of staff from the JDI and Caledonia services posing for a photo at the Scottish Social Services A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726198" name="Picture 1" descr="A group of staff from the JDI and Caledonia services posing for a photo at the Scottish Social Services Awards."/>
                    <pic:cNvPicPr/>
                  </pic:nvPicPr>
                  <pic:blipFill>
                    <a:blip r:embed="rId43" cstate="print">
                      <a:extLst>
                        <a:ext uri="{28A0092B-C50C-407E-A947-70E740481C1C}">
                          <a14:useLocalDpi xmlns:a14="http://schemas.microsoft.com/office/drawing/2010/main"/>
                        </a:ext>
                      </a:extLst>
                    </a:blip>
                    <a:stretch>
                      <a:fillRect/>
                    </a:stretch>
                  </pic:blipFill>
                  <pic:spPr>
                    <a:xfrm>
                      <a:off x="0" y="0"/>
                      <a:ext cx="4144105" cy="3079383"/>
                    </a:xfrm>
                    <a:prstGeom prst="rect">
                      <a:avLst/>
                    </a:prstGeom>
                  </pic:spPr>
                </pic:pic>
              </a:graphicData>
            </a:graphic>
          </wp:inline>
        </w:drawing>
      </w:r>
    </w:p>
    <w:p w14:paraId="54E81FDA" w14:textId="77777777" w:rsidR="00714E78" w:rsidRPr="005A380F" w:rsidRDefault="00714E78" w:rsidP="005A380F"/>
    <w:p w14:paraId="7017206B" w14:textId="77777777" w:rsidR="00B91F40" w:rsidRDefault="00B91F40" w:rsidP="009959A9">
      <w:pPr>
        <w:rPr>
          <w:highlight w:val="yellow"/>
        </w:rPr>
      </w:pPr>
      <w:bookmarkStart w:id="101" w:name="_Toc161670391"/>
      <w:bookmarkStart w:id="102" w:name="_Toc165364259"/>
    </w:p>
    <w:p w14:paraId="633D979A" w14:textId="4C7E2DEF" w:rsidR="00584EFF" w:rsidRDefault="00F6707A" w:rsidP="00197EE6">
      <w:pPr>
        <w:pStyle w:val="Heading2"/>
      </w:pPr>
      <w:r>
        <w:t>Royal College of Nursing Awards</w:t>
      </w:r>
    </w:p>
    <w:bookmarkEnd w:id="101"/>
    <w:bookmarkEnd w:id="102"/>
    <w:p w14:paraId="01673B37" w14:textId="61D3137A" w:rsidR="00DD2E0B" w:rsidRDefault="00E019CD" w:rsidP="00DD2E0B">
      <w:r>
        <w:t>S</w:t>
      </w:r>
      <w:r w:rsidR="00DD2E0B">
        <w:t xml:space="preserve">enior charge nurse, Laura McCann has been awarded the </w:t>
      </w:r>
      <w:hyperlink r:id="rId44" w:history="1">
        <w:r w:rsidR="00DD2E0B" w:rsidRPr="00B27BD6">
          <w:rPr>
            <w:rStyle w:val="Hyperlink"/>
          </w:rPr>
          <w:t>Learning Disability Nursing Award</w:t>
        </w:r>
      </w:hyperlink>
      <w:r w:rsidR="00DD2E0B">
        <w:t xml:space="preserve"> at the 2023 Nurse of the Year Awards. The awards, run by the Royal College of Nursing Scotland, shine a spotlight on the best of nursing, to recognise, highlight and celebrate the dedication and outstanding professional care of nursing staff across Scotland.</w:t>
      </w:r>
    </w:p>
    <w:p w14:paraId="74DC620F" w14:textId="77777777" w:rsidR="000C7892" w:rsidRDefault="000C7892" w:rsidP="00DD2E0B"/>
    <w:p w14:paraId="03095D62" w14:textId="76FD3935" w:rsidR="00976FCE" w:rsidRDefault="00571A02" w:rsidP="00DD2E0B">
      <w:r w:rsidRPr="00571A02">
        <w:t>Laura was one of seven Forth Valley finalists across five other categories in the RCN Scotland Awards,</w:t>
      </w:r>
      <w:r>
        <w:t xml:space="preserve"> including the</w:t>
      </w:r>
      <w:r w:rsidR="00CB76BF">
        <w:t xml:space="preserve"> Unit 5 team at Falkirk Community Hospital</w:t>
      </w:r>
      <w:r w:rsidR="00B2575F">
        <w:t xml:space="preserve"> (Runner up for the Nursing Team of the Year Award)</w:t>
      </w:r>
    </w:p>
    <w:p w14:paraId="69841A84" w14:textId="77777777" w:rsidR="00571A02" w:rsidRDefault="00571A02" w:rsidP="00DD2E0B"/>
    <w:p w14:paraId="690D2DCD" w14:textId="455E2C08" w:rsidR="00B2575F" w:rsidRDefault="00976FCE" w:rsidP="002A63F7">
      <w:r w:rsidRPr="004A4CE4">
        <w:rPr>
          <w:rFonts w:ascii="Montserrat" w:hAnsi="Montserrat"/>
          <w:noProof/>
        </w:rPr>
        <w:drawing>
          <wp:inline distT="0" distB="0" distL="0" distR="0" wp14:anchorId="3879A372" wp14:editId="25E3F79E">
            <wp:extent cx="4176395" cy="2847975"/>
            <wp:effectExtent l="0" t="0" r="0" b="9525"/>
            <wp:docPr id="1631552250" name="Picture 1" descr="Photo of Senior Charge Nurse, Laura McCann who was awarded the Learning Disability Nursing Award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552250" name="Picture 1" descr="Photo of Senior Charge Nurse, Laura McCann who was awarded the Learning Disability Nursing Award 2023."/>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4306033" cy="2936378"/>
                    </a:xfrm>
                    <a:prstGeom prst="rect">
                      <a:avLst/>
                    </a:prstGeom>
                    <a:ln>
                      <a:noFill/>
                    </a:ln>
                    <a:extLst>
                      <a:ext uri="{53640926-AAD7-44D8-BBD7-CCE9431645EC}">
                        <a14:shadowObscured xmlns:a14="http://schemas.microsoft.com/office/drawing/2010/main"/>
                      </a:ext>
                    </a:extLst>
                  </pic:spPr>
                </pic:pic>
              </a:graphicData>
            </a:graphic>
          </wp:inline>
        </w:drawing>
      </w:r>
      <w:bookmarkStart w:id="103" w:name="_Toc161670393"/>
      <w:bookmarkStart w:id="104" w:name="_Toc165364261"/>
    </w:p>
    <w:p w14:paraId="2A41493B" w14:textId="77777777" w:rsidR="002A63F7" w:rsidRDefault="002A63F7" w:rsidP="002A63F7"/>
    <w:p w14:paraId="66E6C29E" w14:textId="5299959B" w:rsidR="00E640CE" w:rsidRPr="00E640CE" w:rsidRDefault="00E640CE" w:rsidP="00E640CE">
      <w:pPr>
        <w:pStyle w:val="Heading2"/>
      </w:pPr>
      <w:r w:rsidRPr="00E640CE">
        <w:t>New home for the Partnership</w:t>
      </w:r>
      <w:bookmarkEnd w:id="103"/>
      <w:bookmarkEnd w:id="104"/>
    </w:p>
    <w:p w14:paraId="18B1B7D9" w14:textId="77777777" w:rsidR="007F0EA4" w:rsidRDefault="00E640CE" w:rsidP="00E640CE">
      <w:r w:rsidRPr="00E640CE">
        <w:t xml:space="preserve">Desk-based staff in Falkirk HSCP moved to Falkirk Stadium, providing new, modern, and fit-for-purpose office spaces meeting the new flexible and hybrid way of working. </w:t>
      </w:r>
    </w:p>
    <w:p w14:paraId="526564C4" w14:textId="77777777" w:rsidR="007F0EA4" w:rsidRDefault="007F0EA4" w:rsidP="00E640CE"/>
    <w:p w14:paraId="4D9EA6DC" w14:textId="5F0244BD" w:rsidR="00E640CE" w:rsidRPr="00E640CE" w:rsidRDefault="00E640CE" w:rsidP="00E640CE">
      <w:r w:rsidRPr="00E640CE">
        <w:t>The move to Falkirk Stadium also mark</w:t>
      </w:r>
      <w:r w:rsidR="00886799">
        <w:t>ed</w:t>
      </w:r>
      <w:r w:rsidRPr="00E640CE">
        <w:t xml:space="preserve"> the closure of Denny Town House, which colleagues have known as the base for Falkirk’s social care services for many years. With a growing team covering planning, policy, performance, and communications, Falkirk HSCP has outgrown its accommodation at Denny Town House</w:t>
      </w:r>
      <w:r w:rsidR="007F0EA4">
        <w:t xml:space="preserve">, </w:t>
      </w:r>
      <w:r w:rsidRPr="00E640CE">
        <w:t xml:space="preserve">which provided dated, cellular layouts </w:t>
      </w:r>
      <w:r w:rsidR="00B0361C">
        <w:t>and</w:t>
      </w:r>
      <w:r w:rsidRPr="00E640CE">
        <w:t xml:space="preserve"> are no longer suitable for modern working.</w:t>
      </w:r>
    </w:p>
    <w:p w14:paraId="7C7D2696" w14:textId="77777777" w:rsidR="00E640CE" w:rsidRDefault="00E640CE" w:rsidP="00E640CE"/>
    <w:p w14:paraId="5A743198" w14:textId="7BD87960" w:rsidR="00E640CE" w:rsidRDefault="00B0361C" w:rsidP="00E640CE">
      <w:r>
        <w:t>Also, t</w:t>
      </w:r>
      <w:r w:rsidR="00E640CE" w:rsidRPr="00E640CE">
        <w:t>he Social Work team within Meadowbank moved to the Grangemouth Social Work office, bringing together adult community care colleagues with social work teams covering children and family support.</w:t>
      </w:r>
    </w:p>
    <w:p w14:paraId="74361228" w14:textId="77777777" w:rsidR="005F5A80" w:rsidRDefault="005F5A80" w:rsidP="00E640CE"/>
    <w:p w14:paraId="6290AEAF" w14:textId="77777777" w:rsidR="005F5A80" w:rsidRDefault="005F5A80" w:rsidP="005F5A80">
      <w:pPr>
        <w:pStyle w:val="Heading2"/>
      </w:pPr>
      <w:bookmarkStart w:id="105" w:name="_Toc165364262"/>
      <w:r>
        <w:t>Permanent Redeployment of Staff</w:t>
      </w:r>
      <w:bookmarkEnd w:id="105"/>
    </w:p>
    <w:p w14:paraId="2CBE0112" w14:textId="790B1006" w:rsidR="005F5A80" w:rsidRPr="00720382" w:rsidRDefault="005F5A80" w:rsidP="005F5A80">
      <w:r>
        <w:t>All community hospital staff have been supported through temporary to permanent redeployment and have been moved into new positions within Forth Valley Royal Hospital. Many staff have developed further skills within their new posts, and staff report that they have felt supported throughout this difficult process.</w:t>
      </w:r>
      <w:r w:rsidR="00074BB0">
        <w:t xml:space="preserve"> </w:t>
      </w:r>
      <w:r>
        <w:t>As a result, staffing levels remain excellent throughout community hospitals and we are retaining staff as well as recruiting to any natural waste positions.</w:t>
      </w:r>
    </w:p>
    <w:p w14:paraId="10A091D5" w14:textId="63AD030C" w:rsidR="00DD2EE9" w:rsidRDefault="00DD2EE9" w:rsidP="00DD2EE9">
      <w:pPr>
        <w:pStyle w:val="Heading2"/>
      </w:pPr>
      <w:bookmarkStart w:id="106" w:name="_Toc165364263"/>
      <w:r>
        <w:t xml:space="preserve">Health and Wellbeing </w:t>
      </w:r>
      <w:r w:rsidR="00C1510B">
        <w:t>F</w:t>
      </w:r>
      <w:r>
        <w:t>unding – Home Care Teams</w:t>
      </w:r>
      <w:bookmarkEnd w:id="106"/>
    </w:p>
    <w:p w14:paraId="7B075511" w14:textId="77777777" w:rsidR="00DD2EE9" w:rsidRDefault="00DD2EE9" w:rsidP="00DD2EE9">
      <w:r>
        <w:t xml:space="preserve">Staff in Falkirk’s Care and Support at Home teams were asked via an internal survey how funding could better support staff health and wellbeing. Feedback helped shape a ‘Wellbeing Grab Bag’, which included wellbeing vouchers for use at Falkirk Leisure gyms and Callendar House tearoom, branded water bottles, stress ball, and smart health fitness tracker watch, and useful leaflets and support information for mental health, better sleep, and managing menopause. </w:t>
      </w:r>
    </w:p>
    <w:p w14:paraId="63577252" w14:textId="77777777" w:rsidR="00DD2EE9" w:rsidRDefault="00DD2EE9" w:rsidP="00DD2EE9"/>
    <w:p w14:paraId="2CC9AB73" w14:textId="77777777" w:rsidR="00DD2EE9" w:rsidRDefault="00DD2EE9" w:rsidP="00DD2EE9">
      <w:r>
        <w:t>Bags were available for all staff working in Care and Support at Home teams, who secured funding from Inspire Scotland to purchase bags and contents.</w:t>
      </w:r>
    </w:p>
    <w:p w14:paraId="23610FD1" w14:textId="77777777" w:rsidR="002A63F7" w:rsidRDefault="002A63F7" w:rsidP="00DD2EE9"/>
    <w:p w14:paraId="37A0B747" w14:textId="2BA3F2B7" w:rsidR="002A63F7" w:rsidRDefault="002A63F7" w:rsidP="00DD2EE9">
      <w:r w:rsidRPr="00941587">
        <w:rPr>
          <w:noProof/>
        </w:rPr>
        <w:drawing>
          <wp:inline distT="0" distB="0" distL="0" distR="0" wp14:anchorId="4BA31ABD" wp14:editId="0D2A2BEE">
            <wp:extent cx="2790825" cy="1562429"/>
            <wp:effectExtent l="0" t="0" r="0" b="0"/>
            <wp:docPr id="16042483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24834" name="Picture 1">
                      <a:extLst>
                        <a:ext uri="{C183D7F6-B498-43B3-948B-1728B52AA6E4}">
                          <adec:decorative xmlns:adec="http://schemas.microsoft.com/office/drawing/2017/decorative" val="1"/>
                        </a:ext>
                      </a:extLst>
                    </pic:cNvPr>
                    <pic:cNvPicPr/>
                  </pic:nvPicPr>
                  <pic:blipFill>
                    <a:blip r:embed="rId46">
                      <a:extLst>
                        <a:ext uri="{28A0092B-C50C-407E-A947-70E740481C1C}">
                          <a14:useLocalDpi xmlns:a14="http://schemas.microsoft.com/office/drawing/2010/main"/>
                        </a:ext>
                      </a:extLst>
                    </a:blip>
                    <a:stretch>
                      <a:fillRect/>
                    </a:stretch>
                  </pic:blipFill>
                  <pic:spPr>
                    <a:xfrm>
                      <a:off x="0" y="0"/>
                      <a:ext cx="2827888" cy="1583178"/>
                    </a:xfrm>
                    <a:prstGeom prst="rect">
                      <a:avLst/>
                    </a:prstGeom>
                  </pic:spPr>
                </pic:pic>
              </a:graphicData>
            </a:graphic>
          </wp:inline>
        </w:drawing>
      </w:r>
    </w:p>
    <w:p w14:paraId="46022AEE" w14:textId="77777777" w:rsidR="00074BB0" w:rsidRDefault="00074BB0" w:rsidP="00DD2EE9"/>
    <w:p w14:paraId="37F878F3" w14:textId="77777777" w:rsidR="00DD2EE9" w:rsidRDefault="00DD2EE9" w:rsidP="00DD2EE9">
      <w:pPr>
        <w:pStyle w:val="Heading2"/>
      </w:pPr>
      <w:bookmarkStart w:id="107" w:name="_Toc165364264"/>
      <w:r>
        <w:t>Recruitment and Retention Working Group</w:t>
      </w:r>
      <w:bookmarkEnd w:id="107"/>
    </w:p>
    <w:p w14:paraId="5244D05A" w14:textId="77777777" w:rsidR="00DD2EE9" w:rsidRDefault="00DD2EE9" w:rsidP="00DD2EE9">
      <w:r>
        <w:t xml:space="preserve">The group’s remit is to identify, implement, and evaluate strategies focused on the recruitment and retention of qualified Social Workers and Occupational Therapists. </w:t>
      </w:r>
    </w:p>
    <w:p w14:paraId="34F9F0E0" w14:textId="77777777" w:rsidR="00DD2EE9" w:rsidRDefault="00DD2EE9" w:rsidP="00DD2EE9"/>
    <w:p w14:paraId="739A9597" w14:textId="77777777" w:rsidR="00DD2EE9" w:rsidRDefault="00DD2EE9" w:rsidP="00DD2EE9">
      <w:r>
        <w:t>Two new roles were introduced across all Social Work Services: Assistant Team Manager and Advanced Practitioner. These roles provide a clear career pathway for employees recognising an ambition for some to progress towards management and others to remain in practice. These posts have been successfully recruited.</w:t>
      </w:r>
    </w:p>
    <w:p w14:paraId="0C69C85B" w14:textId="77777777" w:rsidR="00DD2EE9" w:rsidRDefault="00DD2EE9" w:rsidP="00DD2EE9"/>
    <w:p w14:paraId="51380055" w14:textId="77777777" w:rsidR="00DD2EE9" w:rsidRDefault="00DD2EE9" w:rsidP="00DD2EE9">
      <w:r>
        <w:t>We continue to face challenges in recruiting and retaining qualified Occupational Therapists and Mental Health Officers in line with the national position. We are currently sponsoring three Social Workers to complete a postgraduate Mental Health Officer Award.</w:t>
      </w:r>
    </w:p>
    <w:p w14:paraId="6C719C56" w14:textId="77777777" w:rsidR="00DD2EE9" w:rsidRDefault="00DD2EE9" w:rsidP="00DD2EE9"/>
    <w:p w14:paraId="032B4C47" w14:textId="06B96063" w:rsidR="00DD2EE9" w:rsidRDefault="00DD2EE9" w:rsidP="00DD2EE9">
      <w:r>
        <w:t>An established ‘Grow our Own’ programme of sponsored employees accessing undergraduate and postgraduate Social Work programmes with Open University provides a more flexible and affordable route to career development for employees. We have six sponsored employees, with our first due to graduate in summer 2024.</w:t>
      </w:r>
    </w:p>
    <w:p w14:paraId="5067A8A0" w14:textId="77777777" w:rsidR="00DD2EE9" w:rsidRDefault="00DD2EE9" w:rsidP="00DD2EE9"/>
    <w:p w14:paraId="2F19E57C" w14:textId="5B2C2570" w:rsidR="00DD2EE9" w:rsidRDefault="00DD2EE9" w:rsidP="00DD2EE9">
      <w:r>
        <w:t>We’ve agreed with NHS F</w:t>
      </w:r>
      <w:r w:rsidR="001E06E5">
        <w:t xml:space="preserve">orth </w:t>
      </w:r>
      <w:r>
        <w:t>V</w:t>
      </w:r>
      <w:r w:rsidR="001E06E5">
        <w:t>alley</w:t>
      </w:r>
      <w:r>
        <w:t xml:space="preserve"> to share placements for Occupational Therapist students to provide experience of practice within Social Work and Health settings. However, we face challenges building capacity to support students because of vacancies.</w:t>
      </w:r>
    </w:p>
    <w:p w14:paraId="3510611A" w14:textId="77777777" w:rsidR="00DD2EE9" w:rsidRPr="00E640CE" w:rsidRDefault="00DD2EE9" w:rsidP="00DD2EE9">
      <w:pPr>
        <w:pStyle w:val="Heading2"/>
      </w:pPr>
      <w:bookmarkStart w:id="108" w:name="_Toc161670394"/>
      <w:bookmarkStart w:id="109" w:name="_Toc165364265"/>
      <w:r w:rsidRPr="00E640CE">
        <w:t>improv</w:t>
      </w:r>
      <w:r>
        <w:t>ing</w:t>
      </w:r>
      <w:r w:rsidRPr="00E640CE">
        <w:t xml:space="preserve"> Falkirk’s Social Work Service</w:t>
      </w:r>
      <w:bookmarkEnd w:id="108"/>
      <w:bookmarkEnd w:id="109"/>
    </w:p>
    <w:p w14:paraId="5069E535" w14:textId="77777777" w:rsidR="00DD2EE9" w:rsidRDefault="00DD2EE9" w:rsidP="00DD2EE9">
      <w:r w:rsidRPr="00E640CE">
        <w:t xml:space="preserve">Over 100 colleagues took part in a snap poll about working within Falkirk’s social work teams, sharing their thoughts to help improve local services and attract new colleagues. The survey asked social work staff what attracted them to work for Falkirk and what will keep them working for Falkirk Council. Over 70% of the 120 responses shared positive experiences of working within the Falkirk area and for the local authority. </w:t>
      </w:r>
      <w:r>
        <w:t xml:space="preserve"> </w:t>
      </w:r>
    </w:p>
    <w:p w14:paraId="098AF607" w14:textId="77777777" w:rsidR="00DD2EE9" w:rsidRDefault="00DD2EE9" w:rsidP="00DD2EE9"/>
    <w:p w14:paraId="330D20DE" w14:textId="77777777" w:rsidR="00DD2EE9" w:rsidRDefault="00DD2EE9" w:rsidP="00DD2EE9">
      <w:r>
        <w:t>The a</w:t>
      </w:r>
      <w:r w:rsidRPr="00E640CE">
        <w:t>ttraction to Falkirk</w:t>
      </w:r>
      <w:r>
        <w:t xml:space="preserve"> included location and community, role and career development, and team and colleague relationships whilst retention factors included competitive employment conditions, team spirit, stronger leadership, and career progression.</w:t>
      </w:r>
    </w:p>
    <w:p w14:paraId="701A1E7C" w14:textId="77777777" w:rsidR="00DD2EE9" w:rsidRDefault="00DD2EE9" w:rsidP="00BE778A"/>
    <w:p w14:paraId="66D79F98" w14:textId="77777777" w:rsidR="00CF2AE8" w:rsidRDefault="00D81229" w:rsidP="00CF2AE8">
      <w:pPr>
        <w:pStyle w:val="Heading2"/>
      </w:pPr>
      <w:bookmarkStart w:id="110" w:name="_Toc165364266"/>
      <w:r>
        <w:t>Social Work Services Continuous Professional Development (CPD) Manager Online System</w:t>
      </w:r>
      <w:bookmarkEnd w:id="110"/>
    </w:p>
    <w:p w14:paraId="5B25162B" w14:textId="21325075" w:rsidR="00D81229" w:rsidRDefault="001F20AF" w:rsidP="00D81229">
      <w:r>
        <w:t>In April 2023, we launched a new online CPD Manager system across all Social Work Services. This provides an efficient system for managing the promotion of, booking, authorising, recording, evaluating</w:t>
      </w:r>
      <w:r w:rsidR="002719A5">
        <w:t>,</w:t>
      </w:r>
      <w:r>
        <w:t xml:space="preserve"> and reporting on training, learning and development activities. </w:t>
      </w:r>
    </w:p>
    <w:p w14:paraId="140E1F0A" w14:textId="77777777" w:rsidR="00E2472F" w:rsidRDefault="00E2472F" w:rsidP="00D81229"/>
    <w:p w14:paraId="1D1F05F9" w14:textId="0C563F52" w:rsidR="00E2472F" w:rsidRDefault="00E2472F" w:rsidP="00D81229">
      <w:r>
        <w:t>We have 950 employees logged onto the system. A series of engagement sessions have been facilitated and easy read guidance developed.</w:t>
      </w:r>
      <w:r w:rsidR="008A1966">
        <w:t xml:space="preserve"> </w:t>
      </w:r>
      <w:r>
        <w:t xml:space="preserve">During </w:t>
      </w:r>
      <w:r w:rsidR="008A1966">
        <w:t>s</w:t>
      </w:r>
      <w:r>
        <w:t xml:space="preserve">pring 2024, </w:t>
      </w:r>
      <w:r w:rsidR="008A1966">
        <w:t xml:space="preserve">we will be running a campaign linked to the first-year anniversary of the new system to support culture and practice change. </w:t>
      </w:r>
    </w:p>
    <w:p w14:paraId="6C771157" w14:textId="77777777" w:rsidR="008A1966" w:rsidRDefault="008A1966" w:rsidP="00D81229"/>
    <w:p w14:paraId="51804F6B" w14:textId="2778E36C" w:rsidR="00A77E86" w:rsidRDefault="00A77E86" w:rsidP="00D81229">
      <w:r>
        <w:t>Challenges include</w:t>
      </w:r>
      <w:r w:rsidR="0055389C">
        <w:t xml:space="preserve"> supporting staff</w:t>
      </w:r>
      <w:r w:rsidR="003D4A52">
        <w:t>, especially those</w:t>
      </w:r>
      <w:r w:rsidR="0055389C">
        <w:t xml:space="preserve"> who are not office based</w:t>
      </w:r>
      <w:r w:rsidR="004470B9">
        <w:t>,</w:t>
      </w:r>
      <w:r w:rsidR="0055389C">
        <w:t xml:space="preserve"> to </w:t>
      </w:r>
      <w:r w:rsidR="003D4A52">
        <w:t>create habits of routinely logging on and actively using the system.</w:t>
      </w:r>
    </w:p>
    <w:p w14:paraId="68DE464B" w14:textId="77777777" w:rsidR="00A77E86" w:rsidRDefault="00A77E86" w:rsidP="00D81229"/>
    <w:p w14:paraId="79232B58" w14:textId="77777777" w:rsidR="00D16833" w:rsidRDefault="00D16833" w:rsidP="00D16833">
      <w:pPr>
        <w:pStyle w:val="Heading2"/>
      </w:pPr>
      <w:bookmarkStart w:id="111" w:name="_Toc165364267"/>
      <w:r>
        <w:t>Trauma Informed and Responsive Services</w:t>
      </w:r>
      <w:bookmarkEnd w:id="111"/>
    </w:p>
    <w:p w14:paraId="2D6EACB0" w14:textId="7235245A" w:rsidR="005731EE" w:rsidRDefault="005731EE" w:rsidP="00ED4927">
      <w:r>
        <w:t>In support of Scottish Government’s ambition to have all services trauma informed and responses, we have</w:t>
      </w:r>
      <w:r w:rsidR="00ED4927">
        <w:t xml:space="preserve"> c</w:t>
      </w:r>
      <w:r>
        <w:t>reated a Trauma Informed Policy Officer post</w:t>
      </w:r>
      <w:r w:rsidR="00ED4927">
        <w:t xml:space="preserve"> and a</w:t>
      </w:r>
      <w:r>
        <w:t>ppointed three Senior Managers as Trauma Champions.</w:t>
      </w:r>
    </w:p>
    <w:p w14:paraId="2583994E" w14:textId="77777777" w:rsidR="00ED4927" w:rsidRDefault="00ED4927" w:rsidP="00ED4927"/>
    <w:p w14:paraId="0D1BA67E" w14:textId="613959C0" w:rsidR="00AF55F6" w:rsidRDefault="00ED4927" w:rsidP="00ED4927">
      <w:r>
        <w:t>We are working</w:t>
      </w:r>
      <w:r w:rsidR="00AF55F6">
        <w:t xml:space="preserve"> to develo</w:t>
      </w:r>
      <w:r>
        <w:t>p</w:t>
      </w:r>
      <w:r w:rsidR="00AF55F6">
        <w:t xml:space="preserve"> a strategy and tiered training framework for Falkirk Community Planning Partnership services.</w:t>
      </w:r>
      <w:r>
        <w:t xml:space="preserve"> This involves </w:t>
      </w:r>
      <w:r w:rsidR="00AF55F6">
        <w:t xml:space="preserve">working collaboratively with people </w:t>
      </w:r>
      <w:r w:rsidR="00D121CB">
        <w:t>with lived experience in the development and review of policies, processes, and delivery of workforce development.</w:t>
      </w:r>
    </w:p>
    <w:p w14:paraId="3632CF90" w14:textId="77777777" w:rsidR="00A14152" w:rsidRDefault="00A14152" w:rsidP="00D121CB"/>
    <w:p w14:paraId="6C0252CE" w14:textId="32652381" w:rsidR="00D74340" w:rsidRDefault="00A14152" w:rsidP="00BC7224">
      <w:r>
        <w:t>A range of training resources have been developed</w:t>
      </w:r>
      <w:r w:rsidR="00ED4927">
        <w:t xml:space="preserve"> and delivered to staff</w:t>
      </w:r>
      <w:r w:rsidR="008D4253">
        <w:t>. This has included developing trauma skilled e-modules on both OLLE and TURAS learning platforms to promote staff accessing these resources</w:t>
      </w:r>
      <w:r w:rsidR="00BC7224">
        <w:t xml:space="preserve">. </w:t>
      </w:r>
      <w:r w:rsidR="00D74340">
        <w:t>A trauma “Community of Practice” has</w:t>
      </w:r>
      <w:r w:rsidR="00BC7224">
        <w:t xml:space="preserve"> also</w:t>
      </w:r>
      <w:r w:rsidR="00D74340">
        <w:t xml:space="preserve"> been established to support ongoing learning and </w:t>
      </w:r>
      <w:r w:rsidR="00624733">
        <w:t>application into practice.</w:t>
      </w:r>
    </w:p>
    <w:p w14:paraId="19922EBD" w14:textId="77777777" w:rsidR="00624733" w:rsidRDefault="00624733" w:rsidP="00D74340"/>
    <w:p w14:paraId="52960A8B" w14:textId="77777777" w:rsidR="004067A3" w:rsidRDefault="006C0106" w:rsidP="00D74340">
      <w:r>
        <w:t>Staff have increased their understanding of the prevalence and impact of trauma and increased their confidence and skills working with those affected by trauma. However, t</w:t>
      </w:r>
      <w:r w:rsidR="00624733">
        <w:t xml:space="preserve">here are ongoing </w:t>
      </w:r>
      <w:r w:rsidR="00016E32">
        <w:t>challenges with capacity of staff to attend training</w:t>
      </w:r>
      <w:r>
        <w:t>.</w:t>
      </w:r>
    </w:p>
    <w:p w14:paraId="09FABDAD" w14:textId="77777777" w:rsidR="006C0106" w:rsidRDefault="006C0106" w:rsidP="00D74340"/>
    <w:p w14:paraId="251136EE" w14:textId="77777777" w:rsidR="006C0106" w:rsidRDefault="00C5778B" w:rsidP="006C0106">
      <w:pPr>
        <w:pStyle w:val="Heading2"/>
      </w:pPr>
      <w:bookmarkStart w:id="112" w:name="_Toc165364268"/>
      <w:r>
        <w:t>Adult Support and Protection Learning and Development Programme</w:t>
      </w:r>
      <w:bookmarkEnd w:id="112"/>
    </w:p>
    <w:p w14:paraId="36308FF6" w14:textId="77777777" w:rsidR="009C0639" w:rsidRDefault="00C5778B" w:rsidP="00C5778B">
      <w:r>
        <w:t>We continue to</w:t>
      </w:r>
      <w:r w:rsidR="009C0639">
        <w:t xml:space="preserve"> develop and deliver a comprehensive single and multi-agency Learning and Development Programme for Adult Protection across the HSCP. </w:t>
      </w:r>
    </w:p>
    <w:p w14:paraId="71892160" w14:textId="77777777" w:rsidR="009C0639" w:rsidRDefault="009C0639" w:rsidP="00C5778B"/>
    <w:p w14:paraId="47D46591" w14:textId="77777777" w:rsidR="00C5778B" w:rsidRDefault="009C0639" w:rsidP="00C5778B">
      <w:r>
        <w:t>Training is offered across various workforce</w:t>
      </w:r>
      <w:r w:rsidR="001D4409">
        <w:t xml:space="preserve"> levels in line with both the National Child Protection Framework and the National Trauma Transformations Programme, Knowledge and Skills Framework. Links are also maintained with the National Adult Support and Protection Learning and Development Network facilitated by the National Adult Support and Protection Coordinator. </w:t>
      </w:r>
    </w:p>
    <w:p w14:paraId="28D720CC" w14:textId="77777777" w:rsidR="001D4409" w:rsidRDefault="001D4409" w:rsidP="00C5778B"/>
    <w:p w14:paraId="14DA6B61" w14:textId="3C612503" w:rsidR="00CE2FA7" w:rsidRDefault="002B3BE7" w:rsidP="00C5778B">
      <w:r>
        <w:t xml:space="preserve">Learning and development activities are delivered in person and online to maximise access to training and flexibility for provider agencies. Access to all </w:t>
      </w:r>
      <w:r w:rsidR="00241BD7">
        <w:t>Adult Support and Protection (</w:t>
      </w:r>
      <w:r>
        <w:t>ASP</w:t>
      </w:r>
      <w:r w:rsidR="00241BD7">
        <w:t>)</w:t>
      </w:r>
      <w:r>
        <w:t xml:space="preserve"> related training can be achieved via the web-based </w:t>
      </w:r>
      <w:hyperlink r:id="rId47" w:history="1">
        <w:r w:rsidRPr="00CE2FA7">
          <w:rPr>
            <w:rStyle w:val="Hyperlink"/>
          </w:rPr>
          <w:t>Practitioner Pages</w:t>
        </w:r>
      </w:hyperlink>
      <w:r>
        <w:t xml:space="preserve">, an information resource that can be accessed by all HSCP partners, </w:t>
      </w:r>
      <w:r w:rsidR="008E0E59">
        <w:t xml:space="preserve">including independent and third sector partners. </w:t>
      </w:r>
      <w:r w:rsidR="00CE2FA7">
        <w:t xml:space="preserve">Adult, Children and Justice Services staff employed by Falkirk Council can also access all ASP related </w:t>
      </w:r>
      <w:r w:rsidR="00241BD7">
        <w:t>training using the CPD Manager System.</w:t>
      </w:r>
    </w:p>
    <w:p w14:paraId="745B0E2F" w14:textId="77777777" w:rsidR="00F74D0D" w:rsidRDefault="00F74D0D" w:rsidP="00C5778B"/>
    <w:p w14:paraId="6A203503" w14:textId="77777777" w:rsidR="00F74D0D" w:rsidRDefault="00F74D0D" w:rsidP="00C5778B">
      <w:r>
        <w:t>Between 1 April 2023 and 29 February 2024, a total of 42 courses have been delivered. These have varied in duration from one half day to two full days. A total of 417 staff have attended these courses:</w:t>
      </w:r>
    </w:p>
    <w:p w14:paraId="705E9779" w14:textId="01B627E4" w:rsidR="00F74D0D" w:rsidRDefault="00DA366D" w:rsidP="00796F5D">
      <w:pPr>
        <w:pStyle w:val="ListParagraph"/>
        <w:numPr>
          <w:ilvl w:val="0"/>
          <w:numId w:val="14"/>
        </w:numPr>
      </w:pPr>
      <w:r>
        <w:t>Third, private, and voluntary sector staff – 211</w:t>
      </w:r>
    </w:p>
    <w:p w14:paraId="416E9EE5" w14:textId="77777777" w:rsidR="00DA366D" w:rsidRDefault="00DA366D" w:rsidP="00796F5D">
      <w:pPr>
        <w:pStyle w:val="ListParagraph"/>
        <w:numPr>
          <w:ilvl w:val="0"/>
          <w:numId w:val="14"/>
        </w:numPr>
      </w:pPr>
      <w:r>
        <w:t>Falkirk Council staff - 206</w:t>
      </w:r>
    </w:p>
    <w:p w14:paraId="0931357F" w14:textId="77777777" w:rsidR="00DA366D" w:rsidRDefault="00DA366D" w:rsidP="00DA366D"/>
    <w:p w14:paraId="4354CCC0" w14:textId="7E5B60B3" w:rsidR="00DA366D" w:rsidRDefault="00DA366D" w:rsidP="00DA366D">
      <w:r>
        <w:t xml:space="preserve">Courses </w:t>
      </w:r>
      <w:r w:rsidR="003C451B">
        <w:t>continue to evaluate highly from all staff across Falkirk Council and other sectors. We continue to expand our range of ASP related training in line with any learning and development needs identified by the Adult Protection Committee and the HSCP.</w:t>
      </w:r>
    </w:p>
    <w:p w14:paraId="1CFACBB8" w14:textId="77777777" w:rsidR="00A57940" w:rsidRDefault="00A57940" w:rsidP="00A57940"/>
    <w:p w14:paraId="05C77216" w14:textId="77777777" w:rsidR="00BC7224" w:rsidRDefault="00BC7224" w:rsidP="00A57940"/>
    <w:p w14:paraId="26E12E63" w14:textId="77777777" w:rsidR="00BC7224" w:rsidRDefault="00BC7224" w:rsidP="00A57940"/>
    <w:p w14:paraId="269E7107" w14:textId="77777777" w:rsidR="00BC7224" w:rsidRDefault="00BC7224" w:rsidP="00A57940"/>
    <w:p w14:paraId="196D904B" w14:textId="77777777" w:rsidR="00BC7224" w:rsidRDefault="00BC7224" w:rsidP="00A57940"/>
    <w:p w14:paraId="6231D6AD" w14:textId="77777777" w:rsidR="001E5AC5" w:rsidRDefault="001E5AC5" w:rsidP="00A57940"/>
    <w:p w14:paraId="4C0A3435" w14:textId="77777777" w:rsidR="001E5AC5" w:rsidRDefault="001E5AC5" w:rsidP="00A57940"/>
    <w:p w14:paraId="4E8B1FF1" w14:textId="77777777" w:rsidR="00BC7224" w:rsidRDefault="00BC7224" w:rsidP="00A57940"/>
    <w:p w14:paraId="448B0A88" w14:textId="77777777" w:rsidR="00BC7224" w:rsidRDefault="00BC7224" w:rsidP="00A57940"/>
    <w:p w14:paraId="535D8136" w14:textId="77777777" w:rsidR="00BC7224" w:rsidRDefault="00BC7224" w:rsidP="00A57940"/>
    <w:p w14:paraId="4B6BD60D" w14:textId="77777777" w:rsidR="00BC7224" w:rsidRDefault="00BC7224" w:rsidP="00A57940"/>
    <w:p w14:paraId="221CF4D9" w14:textId="77777777" w:rsidR="00BC7224" w:rsidRDefault="00BC7224" w:rsidP="00A57940"/>
    <w:p w14:paraId="53CB7F78" w14:textId="77777777" w:rsidR="003D4A52" w:rsidRDefault="003D4A52" w:rsidP="00A57940"/>
    <w:p w14:paraId="5222245D" w14:textId="77777777" w:rsidR="003D4A52" w:rsidRDefault="003D4A52" w:rsidP="00A57940"/>
    <w:p w14:paraId="7ED549BA" w14:textId="77777777" w:rsidR="003D4A52" w:rsidRDefault="003D4A52" w:rsidP="00A57940"/>
    <w:p w14:paraId="0EB7FA54" w14:textId="77777777" w:rsidR="003D4A52" w:rsidRDefault="003D4A52" w:rsidP="00A57940"/>
    <w:p w14:paraId="1C4C104D" w14:textId="77777777" w:rsidR="003D4A52" w:rsidRDefault="003D4A52" w:rsidP="00A57940"/>
    <w:p w14:paraId="5E1AC893" w14:textId="77777777" w:rsidR="003D4A52" w:rsidRDefault="003D4A52" w:rsidP="00A57940"/>
    <w:p w14:paraId="05D6B5B0" w14:textId="77777777" w:rsidR="003D4A52" w:rsidRDefault="003D4A52" w:rsidP="00A57940"/>
    <w:p w14:paraId="6BCB3BDB" w14:textId="77777777" w:rsidR="003D4A52" w:rsidRDefault="003D4A52" w:rsidP="00A57940"/>
    <w:p w14:paraId="76DECE13" w14:textId="77777777" w:rsidR="003D4A52" w:rsidRDefault="003D4A52" w:rsidP="00A57940"/>
    <w:p w14:paraId="4C5C8F98" w14:textId="77777777" w:rsidR="003D4A52" w:rsidRDefault="003D4A52" w:rsidP="00A57940"/>
    <w:p w14:paraId="3BDDF85B" w14:textId="77777777" w:rsidR="003D4A52" w:rsidRDefault="003D4A52" w:rsidP="00A57940"/>
    <w:p w14:paraId="49B602D3" w14:textId="77777777" w:rsidR="003D4A52" w:rsidRDefault="003D4A52" w:rsidP="00A57940"/>
    <w:p w14:paraId="510E823B" w14:textId="77777777" w:rsidR="003D4A52" w:rsidRDefault="003D4A52" w:rsidP="00A57940"/>
    <w:p w14:paraId="02661090" w14:textId="77777777" w:rsidR="003D4A52" w:rsidRDefault="003D4A52" w:rsidP="00A57940"/>
    <w:p w14:paraId="3946901E" w14:textId="77777777" w:rsidR="003D4A52" w:rsidRDefault="003D4A52" w:rsidP="00A57940"/>
    <w:p w14:paraId="041AADE3" w14:textId="77777777" w:rsidR="003D4A52" w:rsidRDefault="003D4A52" w:rsidP="00A57940"/>
    <w:p w14:paraId="69966CDB" w14:textId="77777777" w:rsidR="003D4A52" w:rsidRDefault="003D4A52" w:rsidP="00A57940"/>
    <w:p w14:paraId="4F24D519" w14:textId="77777777" w:rsidR="003D4A52" w:rsidRDefault="003D4A52" w:rsidP="00A57940"/>
    <w:p w14:paraId="2A633CD6" w14:textId="77777777" w:rsidR="003D4A52" w:rsidRDefault="003D4A52" w:rsidP="00A57940"/>
    <w:p w14:paraId="6F795B41" w14:textId="77777777" w:rsidR="003D4A52" w:rsidRDefault="003D4A52" w:rsidP="00A57940"/>
    <w:p w14:paraId="53539DEF" w14:textId="77777777" w:rsidR="003D4A52" w:rsidRDefault="003D4A52" w:rsidP="00A57940"/>
    <w:p w14:paraId="01629E21" w14:textId="77777777" w:rsidR="003D4A52" w:rsidRDefault="003D4A52" w:rsidP="00A57940"/>
    <w:p w14:paraId="56CEBDC1" w14:textId="77777777" w:rsidR="003D4A52" w:rsidRDefault="003D4A52" w:rsidP="00A57940"/>
    <w:p w14:paraId="7C73F5E9" w14:textId="77777777" w:rsidR="003D4A52" w:rsidRDefault="003D4A52" w:rsidP="00A57940"/>
    <w:p w14:paraId="60CFB49E" w14:textId="1D2A205B" w:rsidR="003D4A52" w:rsidRPr="00A57940" w:rsidRDefault="003D4A52" w:rsidP="00A57940">
      <w:pPr>
        <w:sectPr w:rsidR="003D4A52" w:rsidRPr="00A57940" w:rsidSect="00D31A8F">
          <w:type w:val="continuous"/>
          <w:pgSz w:w="16838" w:h="11906" w:orient="landscape"/>
          <w:pgMar w:top="1440" w:right="1440" w:bottom="1440" w:left="1440" w:header="0" w:footer="737" w:gutter="0"/>
          <w:pgNumType w:start="28"/>
          <w:cols w:num="2" w:space="708"/>
          <w:docGrid w:linePitch="360"/>
        </w:sectPr>
      </w:pPr>
    </w:p>
    <w:p w14:paraId="4FE9E04E" w14:textId="77777777" w:rsidR="00E257F4" w:rsidRDefault="00E257F4" w:rsidP="00E640CE"/>
    <w:p w14:paraId="2001D774" w14:textId="1A4FFC78" w:rsidR="00E257F4" w:rsidRDefault="00BC7224" w:rsidP="00520970">
      <w:pPr>
        <w:tabs>
          <w:tab w:val="left" w:pos="8984"/>
        </w:tabs>
      </w:pPr>
      <w:r>
        <w:rPr>
          <w:noProof/>
          <w:sz w:val="36"/>
          <w:szCs w:val="36"/>
        </w:rPr>
        <w:drawing>
          <wp:anchor distT="0" distB="0" distL="114300" distR="114300" simplePos="0" relativeHeight="251658267" behindDoc="1" locked="0" layoutInCell="1" allowOverlap="1" wp14:anchorId="32FADE0C" wp14:editId="057C5088">
            <wp:simplePos x="0" y="0"/>
            <wp:positionH relativeFrom="page">
              <wp:align>left</wp:align>
            </wp:positionH>
            <wp:positionV relativeFrom="page">
              <wp:posOffset>-655955</wp:posOffset>
            </wp:positionV>
            <wp:extent cx="11516187" cy="6412973"/>
            <wp:effectExtent l="0" t="0" r="9525" b="6985"/>
            <wp:wrapNone/>
            <wp:docPr id="1772724922" name="Picture 17701855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724922" name="Picture 1770185596">
                      <a:extLst>
                        <a:ext uri="{C183D7F6-B498-43B3-948B-1728B52AA6E4}">
                          <adec:decorative xmlns:adec="http://schemas.microsoft.com/office/drawing/2017/decorative" val="1"/>
                        </a:ext>
                      </a:extLst>
                    </pic:cNvPr>
                    <pic:cNvPicPr/>
                  </pic:nvPicPr>
                  <pic:blipFill rotWithShape="1">
                    <a:blip r:embed="rId48" cstate="print">
                      <a:extLst>
                        <a:ext uri="{28A0092B-C50C-407E-A947-70E740481C1C}">
                          <a14:useLocalDpi xmlns:a14="http://schemas.microsoft.com/office/drawing/2010/main"/>
                        </a:ext>
                      </a:extLst>
                    </a:blip>
                    <a:srcRect r="-3199"/>
                    <a:stretch/>
                  </pic:blipFill>
                  <pic:spPr bwMode="auto">
                    <a:xfrm>
                      <a:off x="0" y="0"/>
                      <a:ext cx="11516187" cy="6412973"/>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0970">
        <w:tab/>
      </w:r>
    </w:p>
    <w:p w14:paraId="553CCDF6" w14:textId="5DF9EA5D" w:rsidR="00E257F4" w:rsidRDefault="004C7032" w:rsidP="004C7032">
      <w:pPr>
        <w:tabs>
          <w:tab w:val="left" w:pos="8597"/>
        </w:tabs>
      </w:pPr>
      <w:r>
        <w:tab/>
      </w:r>
    </w:p>
    <w:p w14:paraId="2332E999" w14:textId="77777777" w:rsidR="00E257F4" w:rsidRDefault="00E257F4" w:rsidP="00E640CE"/>
    <w:p w14:paraId="560BE3C2" w14:textId="77777777" w:rsidR="00E257F4" w:rsidRDefault="00E257F4" w:rsidP="00E640CE"/>
    <w:p w14:paraId="6935FED5" w14:textId="77777777" w:rsidR="00E257F4" w:rsidRDefault="00E257F4" w:rsidP="00E640CE"/>
    <w:p w14:paraId="1BC01B27" w14:textId="796E5F6E" w:rsidR="00E257F4" w:rsidRDefault="004C7032" w:rsidP="004C7032">
      <w:pPr>
        <w:tabs>
          <w:tab w:val="left" w:pos="6512"/>
        </w:tabs>
      </w:pPr>
      <w:r>
        <w:tab/>
      </w:r>
    </w:p>
    <w:p w14:paraId="772DDC3E" w14:textId="77777777" w:rsidR="00E257F4" w:rsidRDefault="00E257F4" w:rsidP="00E640CE"/>
    <w:p w14:paraId="10907B2F" w14:textId="5DD7A45B" w:rsidR="00195FB1" w:rsidRDefault="00195FB1" w:rsidP="0026543F"/>
    <w:p w14:paraId="564F4087" w14:textId="77777777" w:rsidR="003C451B" w:rsidRDefault="003C451B" w:rsidP="0026543F"/>
    <w:p w14:paraId="034E134F" w14:textId="77777777" w:rsidR="003C451B" w:rsidRDefault="003C451B" w:rsidP="0026543F"/>
    <w:p w14:paraId="06BF31E2" w14:textId="406BBEED" w:rsidR="003C451B" w:rsidRDefault="003C451B" w:rsidP="0026543F"/>
    <w:p w14:paraId="527C37FA" w14:textId="77777777" w:rsidR="00195FB1" w:rsidRDefault="00195FB1" w:rsidP="0026543F"/>
    <w:p w14:paraId="77FEC694" w14:textId="77777777" w:rsidR="00195FB1" w:rsidRDefault="00195FB1" w:rsidP="0026543F"/>
    <w:p w14:paraId="35F94323" w14:textId="77777777" w:rsidR="00195FB1" w:rsidRDefault="00195FB1" w:rsidP="0026543F"/>
    <w:p w14:paraId="263122E7" w14:textId="53C12DAB" w:rsidR="00195FB1" w:rsidRDefault="00E058E9" w:rsidP="008C14D4">
      <w:pPr>
        <w:tabs>
          <w:tab w:val="left" w:pos="9048"/>
        </w:tabs>
      </w:pPr>
      <w:r>
        <w:tab/>
      </w:r>
    </w:p>
    <w:p w14:paraId="3DBDE280" w14:textId="05E37628" w:rsidR="00AD1CC0" w:rsidRDefault="00AD1CC0" w:rsidP="00AD1CC0">
      <w:pPr>
        <w:pStyle w:val="Heading1"/>
        <w:rPr>
          <w:rFonts w:ascii="Montserrat SemiBold" w:hAnsi="Montserrat SemiBold"/>
          <w:color w:val="545454"/>
          <w:sz w:val="40"/>
          <w:szCs w:val="40"/>
        </w:rPr>
      </w:pPr>
      <w:bookmarkStart w:id="113" w:name="_Communication_and_Engagement"/>
      <w:bookmarkStart w:id="114" w:name="_Toc165364269"/>
      <w:bookmarkEnd w:id="113"/>
      <w:r w:rsidRPr="009360EF">
        <w:rPr>
          <w:rFonts w:ascii="Montserrat SemiBold" w:hAnsi="Montserrat SemiBold"/>
          <w:noProof/>
          <w:color w:val="545454"/>
          <w:sz w:val="40"/>
          <w:szCs w:val="40"/>
        </w:rPr>
        <w:drawing>
          <wp:anchor distT="0" distB="0" distL="114300" distR="114300" simplePos="0" relativeHeight="251658244" behindDoc="0" locked="0" layoutInCell="1" allowOverlap="1" wp14:anchorId="2AA5CD4C" wp14:editId="591493F0">
            <wp:simplePos x="0" y="0"/>
            <wp:positionH relativeFrom="margin">
              <wp:align>left</wp:align>
            </wp:positionH>
            <wp:positionV relativeFrom="page">
              <wp:posOffset>9321165</wp:posOffset>
            </wp:positionV>
            <wp:extent cx="2702560" cy="803910"/>
            <wp:effectExtent l="0" t="0" r="2540" b="0"/>
            <wp:wrapNone/>
            <wp:docPr id="984550051" name="Picture 9845500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3D4A52">
        <w:rPr>
          <w:rFonts w:ascii="Montserrat SemiBold" w:hAnsi="Montserrat SemiBold"/>
          <w:color w:val="545454"/>
          <w:sz w:val="40"/>
          <w:szCs w:val="40"/>
        </w:rPr>
        <w:t>C</w:t>
      </w:r>
      <w:r w:rsidR="00511B9A">
        <w:rPr>
          <w:rFonts w:ascii="Montserrat SemiBold" w:hAnsi="Montserrat SemiBold"/>
          <w:color w:val="545454"/>
          <w:sz w:val="40"/>
          <w:szCs w:val="40"/>
        </w:rPr>
        <w:t>ommunication and Engagement</w:t>
      </w:r>
      <w:bookmarkEnd w:id="114"/>
    </w:p>
    <w:p w14:paraId="12B97FF7" w14:textId="77777777" w:rsidR="0008094B" w:rsidRDefault="0008094B" w:rsidP="00E64FC6">
      <w:pPr>
        <w:pStyle w:val="Heading2"/>
        <w:sectPr w:rsidR="0008094B" w:rsidSect="005460D0">
          <w:type w:val="continuous"/>
          <w:pgSz w:w="16838" w:h="11906" w:orient="landscape"/>
          <w:pgMar w:top="1440" w:right="1440" w:bottom="1440" w:left="1440" w:header="0" w:footer="737" w:gutter="0"/>
          <w:pgNumType w:start="30"/>
          <w:cols w:space="708"/>
          <w:docGrid w:linePitch="360"/>
        </w:sectPr>
      </w:pPr>
    </w:p>
    <w:p w14:paraId="63D00358" w14:textId="27B77D03" w:rsidR="00E64FC6" w:rsidRDefault="00E64FC6" w:rsidP="00E64FC6">
      <w:pPr>
        <w:pStyle w:val="Heading2"/>
      </w:pPr>
      <w:bookmarkStart w:id="115" w:name="_Toc165364270"/>
      <w:r>
        <w:t>Strategy Development</w:t>
      </w:r>
      <w:bookmarkEnd w:id="115"/>
    </w:p>
    <w:p w14:paraId="00B4DF98" w14:textId="6FED47B2" w:rsidR="00AF22E9" w:rsidRDefault="00356B2F" w:rsidP="00AF22E9">
      <w:r>
        <w:t>W</w:t>
      </w:r>
      <w:r w:rsidR="00E140EB">
        <w:t>e</w:t>
      </w:r>
      <w:r>
        <w:t xml:space="preserve"> ha</w:t>
      </w:r>
      <w:r w:rsidR="00E140EB">
        <w:t xml:space="preserve">ve </w:t>
      </w:r>
      <w:r w:rsidR="009A5B29">
        <w:t>refresh</w:t>
      </w:r>
      <w:r>
        <w:t>ed</w:t>
      </w:r>
      <w:r w:rsidR="00E140EB">
        <w:t xml:space="preserve"> our</w:t>
      </w:r>
      <w:r w:rsidR="009A5B29">
        <w:t xml:space="preserve"> </w:t>
      </w:r>
      <w:r w:rsidR="00FB781A">
        <w:t xml:space="preserve">Communication and Participation and Engagement </w:t>
      </w:r>
      <w:r w:rsidR="00E140EB">
        <w:t>S</w:t>
      </w:r>
      <w:r w:rsidR="009A5B29">
        <w:t>trategies as well as</w:t>
      </w:r>
      <w:r w:rsidR="00E140EB">
        <w:t xml:space="preserve"> develop</w:t>
      </w:r>
      <w:r>
        <w:t>ed</w:t>
      </w:r>
      <w:r w:rsidR="009A5B29">
        <w:t xml:space="preserve"> a </w:t>
      </w:r>
      <w:r w:rsidR="004D2423">
        <w:t>combined</w:t>
      </w:r>
      <w:r w:rsidR="009A5B29">
        <w:t xml:space="preserve"> action plan </w:t>
      </w:r>
      <w:r w:rsidR="001E750C">
        <w:t>to support the implementation of each strategy.</w:t>
      </w:r>
      <w:r w:rsidR="00D5652E">
        <w:t xml:space="preserve"> The strategies </w:t>
      </w:r>
      <w:r w:rsidR="002D3138">
        <w:t>were</w:t>
      </w:r>
      <w:r w:rsidR="00D5652E">
        <w:t xml:space="preserve"> approv</w:t>
      </w:r>
      <w:r w:rsidR="002D3138">
        <w:t>ed by the Integration Joint Board (IJB)</w:t>
      </w:r>
      <w:r w:rsidR="00D5652E">
        <w:t xml:space="preserve"> in June</w:t>
      </w:r>
      <w:r w:rsidR="0056695D">
        <w:t xml:space="preserve"> 2024</w:t>
      </w:r>
      <w:r w:rsidR="00D5652E">
        <w:t xml:space="preserve">. </w:t>
      </w:r>
    </w:p>
    <w:p w14:paraId="4FDE31B2" w14:textId="77777777" w:rsidR="00E64FC6" w:rsidRDefault="00E64FC6" w:rsidP="00AF22E9"/>
    <w:p w14:paraId="2565E903" w14:textId="68B7FD22" w:rsidR="00E64FC6" w:rsidRDefault="001B6760" w:rsidP="00E64FC6">
      <w:pPr>
        <w:pStyle w:val="Heading2"/>
      </w:pPr>
      <w:r>
        <w:t>careers and recruitment</w:t>
      </w:r>
    </w:p>
    <w:p w14:paraId="693C1FA9" w14:textId="7F15415E" w:rsidR="00C525B1" w:rsidRDefault="007D6D2C" w:rsidP="007D6D2C">
      <w:r>
        <w:t>The Partnership’s</w:t>
      </w:r>
      <w:r w:rsidR="0095238E">
        <w:t xml:space="preserve"> ‘Careers that Care’</w:t>
      </w:r>
      <w:r>
        <w:t xml:space="preserve"> recruitment campaign promotes </w:t>
      </w:r>
      <w:r w:rsidR="00816174">
        <w:t>a</w:t>
      </w:r>
      <w:r>
        <w:t xml:space="preserve"> wide range of roles and opportunities. </w:t>
      </w:r>
      <w:r w:rsidR="007B5313">
        <w:t xml:space="preserve">This year, </w:t>
      </w:r>
      <w:r w:rsidR="00816174">
        <w:t xml:space="preserve">we produced a new entry-level career booklet, outlining career options across the Partnership. </w:t>
      </w:r>
      <w:r w:rsidR="00DA0545">
        <w:t xml:space="preserve">We hosted </w:t>
      </w:r>
      <w:r w:rsidR="00C525B1">
        <w:t xml:space="preserve">over 20 of our partner home care organisations to our </w:t>
      </w:r>
      <w:hyperlink r:id="rId49" w:history="1">
        <w:r w:rsidR="00C525B1" w:rsidRPr="004D1163">
          <w:rPr>
            <w:rStyle w:val="Hyperlink"/>
          </w:rPr>
          <w:t>social care recruitment events</w:t>
        </w:r>
      </w:hyperlink>
      <w:r w:rsidR="00C525B1">
        <w:t xml:space="preserve"> in April and November, and hosted a </w:t>
      </w:r>
      <w:hyperlink r:id="rId50" w:history="1">
        <w:r w:rsidR="00C525B1" w:rsidRPr="008213EC">
          <w:rPr>
            <w:rStyle w:val="Hyperlink"/>
          </w:rPr>
          <w:t>Social Work and OT recruitment event</w:t>
        </w:r>
      </w:hyperlink>
      <w:r w:rsidR="00C525B1">
        <w:t xml:space="preserve"> </w:t>
      </w:r>
      <w:r w:rsidR="001B6760">
        <w:t>in October to laun</w:t>
      </w:r>
      <w:r w:rsidR="003930A5">
        <w:t xml:space="preserve">ch the new </w:t>
      </w:r>
      <w:r w:rsidR="008213EC">
        <w:t>Advanced Practitioner and Assistant Team Manager roles.</w:t>
      </w:r>
      <w:r w:rsidR="003930A5">
        <w:t xml:space="preserve"> </w:t>
      </w:r>
    </w:p>
    <w:p w14:paraId="4AB311B0" w14:textId="77777777" w:rsidR="00C525B1" w:rsidRDefault="00C525B1" w:rsidP="007D6D2C"/>
    <w:p w14:paraId="4BAB2159" w14:textId="6484DDFE" w:rsidR="0019117E" w:rsidRDefault="0019117E" w:rsidP="0019117E">
      <w:pPr>
        <w:pStyle w:val="Heading2"/>
      </w:pPr>
      <w:bookmarkStart w:id="116" w:name="_Toc165364272"/>
      <w:r>
        <w:t>Winter health Communications Group</w:t>
      </w:r>
      <w:bookmarkEnd w:id="116"/>
    </w:p>
    <w:p w14:paraId="3F7B9B34" w14:textId="16BF86DA" w:rsidR="0019117E" w:rsidRPr="0019117E" w:rsidRDefault="0019117E" w:rsidP="0019117E">
      <w:r>
        <w:t>The national winter health communications group, chaired by the Scottish Government, met fortnightly throughout the winter period to share updates and challenges facing services. The group continues to meet beyond the winter period, at a reduced frequency, allowing a space for collaboration and shared learning.</w:t>
      </w:r>
    </w:p>
    <w:p w14:paraId="0FE2007F" w14:textId="77777777" w:rsidR="001E5AC5" w:rsidRPr="0019117E" w:rsidRDefault="001E5AC5" w:rsidP="0019117E"/>
    <w:p w14:paraId="2CCCC977" w14:textId="078FBE8F" w:rsidR="007D6D2C" w:rsidRDefault="0019117E" w:rsidP="007D6D2C">
      <w:pPr>
        <w:pStyle w:val="Heading2"/>
      </w:pPr>
      <w:bookmarkStart w:id="117" w:name="_Toc165364273"/>
      <w:r>
        <w:t>C</w:t>
      </w:r>
      <w:r w:rsidR="007D6D2C">
        <w:t>are Home Framework for Adults</w:t>
      </w:r>
      <w:r w:rsidR="00B32EEF">
        <w:t xml:space="preserve"> Consultation</w:t>
      </w:r>
      <w:bookmarkEnd w:id="117"/>
    </w:p>
    <w:p w14:paraId="4D20C184" w14:textId="788E8B4B" w:rsidR="00B32EEF" w:rsidRDefault="00B32EEF" w:rsidP="001A2DD0">
      <w:r>
        <w:t xml:space="preserve">A consultation ran from 10 May – 23 June 2023 to develop a Care Home Framework for </w:t>
      </w:r>
      <w:r w:rsidR="00DF5F7A">
        <w:t>A</w:t>
      </w:r>
      <w:r>
        <w:t xml:space="preserve">dults with either a learning disability, autism, mental health needs, physical disability, and/or complex care needs. Easy read versions of the survey </w:t>
      </w:r>
      <w:r w:rsidR="00CE0B3D">
        <w:t>were</w:t>
      </w:r>
      <w:r>
        <w:t xml:space="preserve"> made available to the local care homes, carers, and advocacy centre. In person visits supported people in care homes</w:t>
      </w:r>
      <w:r w:rsidR="00CE0B3D">
        <w:t xml:space="preserve"> to complete the</w:t>
      </w:r>
      <w:r w:rsidR="00DD5EC6">
        <w:t xml:space="preserve"> </w:t>
      </w:r>
      <w:r>
        <w:t>easy read survey</w:t>
      </w:r>
      <w:r w:rsidR="00DD5EC6">
        <w:t xml:space="preserve"> or</w:t>
      </w:r>
      <w:r w:rsidR="00DF5F7A">
        <w:t xml:space="preserve"> use</w:t>
      </w:r>
      <w:r w:rsidR="00DD5EC6">
        <w:t xml:space="preserve"> Talking Mats</w:t>
      </w:r>
      <w:r>
        <w:t xml:space="preserve"> to support communication and engagement. The feedback </w:t>
      </w:r>
      <w:r w:rsidR="00DD5EC6">
        <w:t>supported</w:t>
      </w:r>
      <w:r>
        <w:t xml:space="preserve"> the </w:t>
      </w:r>
      <w:r w:rsidR="00FB781A">
        <w:t>development of the framework, so the</w:t>
      </w:r>
      <w:r>
        <w:t xml:space="preserve"> support people receive is suited to their needs and wants.</w:t>
      </w:r>
    </w:p>
    <w:p w14:paraId="0FFE6333" w14:textId="77777777" w:rsidR="007D6D2C" w:rsidRDefault="007D6D2C" w:rsidP="007D6D2C"/>
    <w:p w14:paraId="432F26A7" w14:textId="4B426BA1" w:rsidR="00B32EEF" w:rsidRPr="007D6D2C" w:rsidRDefault="00B32EEF" w:rsidP="00B32EEF">
      <w:pPr>
        <w:pStyle w:val="Heading2"/>
      </w:pPr>
      <w:bookmarkStart w:id="118" w:name="_Toc165364274"/>
      <w:r>
        <w:t>Equality Outcomes Consultation</w:t>
      </w:r>
      <w:bookmarkEnd w:id="118"/>
    </w:p>
    <w:p w14:paraId="78B695CF" w14:textId="77777777" w:rsidR="001D5443" w:rsidRDefault="001A2DD0" w:rsidP="001A2DD0">
      <w:r>
        <w:t>Between September and November 2023, we ask</w:t>
      </w:r>
      <w:r w:rsidR="004E1880">
        <w:t>ed</w:t>
      </w:r>
      <w:r>
        <w:t xml:space="preserve"> for feedback </w:t>
      </w:r>
      <w:r w:rsidR="004E1880">
        <w:t>on</w:t>
      </w:r>
      <w:r>
        <w:t xml:space="preserve"> two new equality outcomes, which focused on both older people and people from BME communities with the support of local community groups and organisations.</w:t>
      </w:r>
      <w:r w:rsidR="001D5443">
        <w:t xml:space="preserve"> </w:t>
      </w:r>
    </w:p>
    <w:p w14:paraId="40371A8C" w14:textId="77777777" w:rsidR="001A2DD0" w:rsidRDefault="001A2DD0" w:rsidP="001A2DD0"/>
    <w:p w14:paraId="2414E17C" w14:textId="0F9E1FD0" w:rsidR="001A2DD0" w:rsidRPr="00666F86" w:rsidRDefault="004E1880" w:rsidP="001A2DD0">
      <w:r>
        <w:t xml:space="preserve">We </w:t>
      </w:r>
      <w:r w:rsidR="001A2DD0">
        <w:t>improve</w:t>
      </w:r>
      <w:r>
        <w:t>d</w:t>
      </w:r>
      <w:r w:rsidR="001A2DD0">
        <w:t xml:space="preserve"> the representation of BME people participating in public consultations</w:t>
      </w:r>
      <w:r>
        <w:t xml:space="preserve">, which </w:t>
      </w:r>
      <w:r w:rsidR="001A2DD0">
        <w:t xml:space="preserve">included translating the survey into five languages. As a result, 35.5% of survey responses were received by people from BME communities. From January to March 2024, we carried out further engagement work to agree actions to be progressed to achieve our agreed outcomes. </w:t>
      </w:r>
    </w:p>
    <w:p w14:paraId="20932A50" w14:textId="77777777" w:rsidR="00FB781A" w:rsidRDefault="00FB781A" w:rsidP="00AF22E9"/>
    <w:p w14:paraId="533A96F9" w14:textId="33ED4AA0" w:rsidR="009B6174" w:rsidRDefault="009B6174" w:rsidP="009B6174">
      <w:pPr>
        <w:pStyle w:val="Heading2"/>
      </w:pPr>
      <w:bookmarkStart w:id="119" w:name="_Care_Opinion"/>
      <w:bookmarkStart w:id="120" w:name="_Toc165364275"/>
      <w:bookmarkEnd w:id="119"/>
      <w:r>
        <w:t>Care Opinion</w:t>
      </w:r>
      <w:bookmarkEnd w:id="120"/>
    </w:p>
    <w:p w14:paraId="0A6B3705" w14:textId="28F0766C" w:rsidR="00C869D5" w:rsidRDefault="00507C54" w:rsidP="009B6174">
      <w:pPr>
        <w:rPr>
          <w:rStyle w:val="normaltextrun"/>
          <w:shd w:val="clear" w:color="auto" w:fill="FFFFFF"/>
        </w:rPr>
      </w:pPr>
      <w:r>
        <w:t xml:space="preserve">On </w:t>
      </w:r>
      <w:r w:rsidR="00DF7A7A">
        <w:t>3</w:t>
      </w:r>
      <w:r>
        <w:t xml:space="preserve"> April 2023, t</w:t>
      </w:r>
      <w:r w:rsidR="001C7918">
        <w:t xml:space="preserve">he </w:t>
      </w:r>
      <w:r>
        <w:t>HSCP</w:t>
      </w:r>
      <w:r w:rsidR="001C7918">
        <w:t xml:space="preserve"> launched </w:t>
      </w:r>
      <w:hyperlink r:id="rId51" w:history="1">
        <w:r w:rsidR="001C7918" w:rsidRPr="002A77B9">
          <w:rPr>
            <w:rStyle w:val="Hyperlink"/>
          </w:rPr>
          <w:t>Care Opinion</w:t>
        </w:r>
      </w:hyperlink>
      <w:r w:rsidR="001C7918">
        <w:t xml:space="preserve">, </w:t>
      </w:r>
      <w:r w:rsidR="00F43821">
        <w:t xml:space="preserve">an </w:t>
      </w:r>
      <w:r w:rsidR="00F43821">
        <w:rPr>
          <w:rStyle w:val="normaltextrun"/>
          <w:shd w:val="clear" w:color="auto" w:fill="FFFFFF"/>
        </w:rPr>
        <w:t>online feedback platform where people can safely share their experiences of any health service or Care Inspectorate-registered provider of adult social care service</w:t>
      </w:r>
      <w:r w:rsidR="00DE10F9">
        <w:rPr>
          <w:rStyle w:val="normaltextrun"/>
          <w:shd w:val="clear" w:color="auto" w:fill="FFFFFF"/>
        </w:rPr>
        <w:t>.</w:t>
      </w:r>
    </w:p>
    <w:p w14:paraId="201B11B9" w14:textId="77777777" w:rsidR="00C96792" w:rsidRDefault="00C96792" w:rsidP="009B6174">
      <w:pPr>
        <w:rPr>
          <w:rStyle w:val="normaltextrun"/>
          <w:shd w:val="clear" w:color="auto" w:fill="FFFFFF"/>
        </w:rPr>
      </w:pPr>
    </w:p>
    <w:p w14:paraId="320E17DB" w14:textId="753A101B" w:rsidR="000A1630" w:rsidRDefault="000A1630" w:rsidP="009B6174">
      <w:pPr>
        <w:rPr>
          <w:rStyle w:val="normaltextrun"/>
          <w:shd w:val="clear" w:color="auto" w:fill="FFFFFF"/>
        </w:rPr>
      </w:pPr>
      <w:r>
        <w:rPr>
          <w:rStyle w:val="normaltextrun"/>
          <w:shd w:val="clear" w:color="auto" w:fill="FFFFFF"/>
        </w:rPr>
        <w:t xml:space="preserve">In its first year of launching, the Falkirk HSCP have received 54 stories. Table </w:t>
      </w:r>
      <w:r w:rsidR="00C00180">
        <w:rPr>
          <w:rStyle w:val="normaltextrun"/>
          <w:shd w:val="clear" w:color="auto" w:fill="FFFFFF"/>
        </w:rPr>
        <w:t>2</w:t>
      </w:r>
      <w:r>
        <w:rPr>
          <w:rStyle w:val="normaltextrun"/>
          <w:shd w:val="clear" w:color="auto" w:fill="FFFFFF"/>
        </w:rPr>
        <w:t xml:space="preserve"> provides an overview of Care Opinion stories. </w:t>
      </w:r>
    </w:p>
    <w:p w14:paraId="1FFD9EC5" w14:textId="77777777" w:rsidR="000A1630" w:rsidRDefault="000A1630" w:rsidP="009B6174">
      <w:pPr>
        <w:rPr>
          <w:rStyle w:val="normaltextrun"/>
          <w:shd w:val="clear" w:color="auto" w:fill="FFFFFF"/>
        </w:rPr>
      </w:pPr>
    </w:p>
    <w:tbl>
      <w:tblPr>
        <w:tblStyle w:val="ListTable3-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9"/>
        <w:gridCol w:w="1278"/>
        <w:gridCol w:w="1752"/>
        <w:gridCol w:w="1466"/>
      </w:tblGrid>
      <w:tr w:rsidR="00C96792" w:rsidRPr="007C5366" w14:paraId="1E207E73" w14:textId="77777777" w:rsidTr="000C013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02" w:type="pct"/>
            <w:tcBorders>
              <w:bottom w:val="single" w:sz="4" w:space="0" w:color="auto"/>
            </w:tcBorders>
            <w:shd w:val="clear" w:color="auto" w:fill="632444"/>
            <w:vAlign w:val="center"/>
          </w:tcPr>
          <w:p w14:paraId="54356A2B" w14:textId="77777777" w:rsidR="00C96792" w:rsidRPr="00904813" w:rsidRDefault="00C96792" w:rsidP="003B557A">
            <w:pPr>
              <w:rPr>
                <w:rFonts w:ascii="Montserrat SemiBold" w:hAnsi="Montserrat SemiBold"/>
                <w:b w:val="0"/>
                <w:bCs w:val="0"/>
                <w:color w:val="FFFFFF" w:themeColor="background1"/>
                <w:sz w:val="22"/>
                <w:szCs w:val="22"/>
              </w:rPr>
            </w:pPr>
            <w:r w:rsidRPr="00904813">
              <w:rPr>
                <w:rFonts w:ascii="Montserrat SemiBold" w:hAnsi="Montserrat SemiBold"/>
                <w:b w:val="0"/>
                <w:bCs w:val="0"/>
                <w:color w:val="FFFFFF" w:themeColor="background1"/>
                <w:sz w:val="22"/>
                <w:szCs w:val="22"/>
              </w:rPr>
              <w:t>Service</w:t>
            </w:r>
            <w:r>
              <w:rPr>
                <w:rFonts w:ascii="Montserrat SemiBold" w:hAnsi="Montserrat SemiBold"/>
                <w:b w:val="0"/>
                <w:bCs w:val="0"/>
                <w:color w:val="FFFFFF" w:themeColor="background1"/>
                <w:sz w:val="22"/>
                <w:szCs w:val="22"/>
              </w:rPr>
              <w:t xml:space="preserve"> Area</w:t>
            </w:r>
          </w:p>
        </w:tc>
        <w:tc>
          <w:tcPr>
            <w:tcW w:w="966" w:type="pct"/>
            <w:shd w:val="clear" w:color="auto" w:fill="632444"/>
            <w:vAlign w:val="center"/>
          </w:tcPr>
          <w:p w14:paraId="2036CD3D" w14:textId="77777777" w:rsidR="00C96792" w:rsidRPr="00904813" w:rsidRDefault="00C96792" w:rsidP="003B557A">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val="0"/>
                <w:color w:val="FFFFFF" w:themeColor="background1"/>
                <w:sz w:val="22"/>
                <w:szCs w:val="22"/>
              </w:rPr>
            </w:pPr>
            <w:r w:rsidRPr="00904813">
              <w:rPr>
                <w:rFonts w:ascii="Montserrat SemiBold" w:hAnsi="Montserrat SemiBold"/>
                <w:b w:val="0"/>
                <w:bCs w:val="0"/>
                <w:color w:val="FFFFFF" w:themeColor="background1"/>
                <w:sz w:val="22"/>
                <w:szCs w:val="22"/>
              </w:rPr>
              <w:t>Total no. of stories</w:t>
            </w:r>
          </w:p>
        </w:tc>
        <w:tc>
          <w:tcPr>
            <w:tcW w:w="1324" w:type="pct"/>
            <w:shd w:val="clear" w:color="auto" w:fill="632444"/>
            <w:vAlign w:val="center"/>
          </w:tcPr>
          <w:p w14:paraId="716C59ED" w14:textId="77777777" w:rsidR="00C96792" w:rsidRPr="00904813" w:rsidRDefault="00C96792" w:rsidP="003B557A">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val="0"/>
                <w:color w:val="FFFFFF" w:themeColor="background1"/>
                <w:sz w:val="22"/>
                <w:szCs w:val="22"/>
              </w:rPr>
            </w:pPr>
            <w:r w:rsidRPr="00904813">
              <w:rPr>
                <w:rFonts w:ascii="Montserrat SemiBold" w:hAnsi="Montserrat SemiBold"/>
                <w:b w:val="0"/>
                <w:bCs w:val="0"/>
                <w:color w:val="FFFFFF" w:themeColor="background1"/>
                <w:sz w:val="22"/>
                <w:szCs w:val="22"/>
              </w:rPr>
              <w:t>% of stories responded to by staff</w:t>
            </w:r>
          </w:p>
        </w:tc>
        <w:tc>
          <w:tcPr>
            <w:tcW w:w="1108" w:type="pct"/>
            <w:shd w:val="clear" w:color="auto" w:fill="632444"/>
            <w:vAlign w:val="center"/>
          </w:tcPr>
          <w:p w14:paraId="64C2BED9" w14:textId="77777777" w:rsidR="00C96792" w:rsidRPr="00904813" w:rsidRDefault="00C96792" w:rsidP="003B557A">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bCs w:val="0"/>
                <w:color w:val="FFFFFF" w:themeColor="background1"/>
                <w:sz w:val="22"/>
                <w:szCs w:val="22"/>
              </w:rPr>
            </w:pPr>
            <w:r w:rsidRPr="00904813">
              <w:rPr>
                <w:rFonts w:ascii="Montserrat SemiBold" w:hAnsi="Montserrat SemiBold"/>
                <w:b w:val="0"/>
                <w:bCs w:val="0"/>
                <w:color w:val="FFFFFF" w:themeColor="background1"/>
                <w:sz w:val="22"/>
                <w:szCs w:val="22"/>
              </w:rPr>
              <w:t>% of positive stories</w:t>
            </w:r>
          </w:p>
        </w:tc>
      </w:tr>
      <w:tr w:rsidR="00C96792" w:rsidRPr="007C5366" w14:paraId="6D99600D" w14:textId="77777777" w:rsidTr="000C01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2" w:type="pct"/>
            <w:tcBorders>
              <w:top w:val="single" w:sz="4" w:space="0" w:color="auto"/>
            </w:tcBorders>
            <w:shd w:val="clear" w:color="auto" w:fill="B40454"/>
          </w:tcPr>
          <w:p w14:paraId="5F9FBFAB" w14:textId="77777777" w:rsidR="00C96792" w:rsidRPr="005D26D5" w:rsidRDefault="00C96792" w:rsidP="003B557A">
            <w:pPr>
              <w:rPr>
                <w:rFonts w:ascii="Montserrat SemiBold" w:hAnsi="Montserrat SemiBold"/>
                <w:b w:val="0"/>
                <w:bCs w:val="0"/>
                <w:color w:val="FFFFFF" w:themeColor="background1"/>
                <w:sz w:val="22"/>
                <w:szCs w:val="22"/>
              </w:rPr>
            </w:pPr>
            <w:r w:rsidRPr="005D26D5">
              <w:rPr>
                <w:rFonts w:ascii="Montserrat SemiBold" w:hAnsi="Montserrat SemiBold"/>
                <w:b w:val="0"/>
                <w:bCs w:val="0"/>
                <w:color w:val="FFFFFF" w:themeColor="background1"/>
                <w:sz w:val="22"/>
                <w:szCs w:val="22"/>
              </w:rPr>
              <w:t>Falkirk HSCP</w:t>
            </w:r>
          </w:p>
        </w:tc>
        <w:tc>
          <w:tcPr>
            <w:tcW w:w="966" w:type="pct"/>
            <w:vAlign w:val="center"/>
          </w:tcPr>
          <w:p w14:paraId="0E88DE50" w14:textId="77777777" w:rsidR="00C96792" w:rsidRPr="005D26D5" w:rsidRDefault="00C96792" w:rsidP="003B557A">
            <w:pPr>
              <w:jc w:val="center"/>
              <w:cnfStyle w:val="000000100000" w:firstRow="0" w:lastRow="0" w:firstColumn="0" w:lastColumn="0" w:oddVBand="0" w:evenVBand="0" w:oddHBand="1" w:evenHBand="0" w:firstRowFirstColumn="0" w:firstRowLastColumn="0" w:lastRowFirstColumn="0" w:lastRowLastColumn="0"/>
              <w:rPr>
                <w:rFonts w:ascii="Montserrat SemiBold" w:hAnsi="Montserrat SemiBold"/>
                <w:sz w:val="22"/>
                <w:szCs w:val="22"/>
              </w:rPr>
            </w:pPr>
            <w:r w:rsidRPr="005D26D5">
              <w:rPr>
                <w:rFonts w:ascii="Montserrat SemiBold" w:hAnsi="Montserrat SemiBold"/>
                <w:sz w:val="22"/>
                <w:szCs w:val="22"/>
              </w:rPr>
              <w:t>54</w:t>
            </w:r>
          </w:p>
        </w:tc>
        <w:tc>
          <w:tcPr>
            <w:tcW w:w="1324" w:type="pct"/>
            <w:vAlign w:val="center"/>
          </w:tcPr>
          <w:p w14:paraId="33C558B6" w14:textId="77777777" w:rsidR="00C96792" w:rsidRPr="005D26D5" w:rsidRDefault="00C96792" w:rsidP="003B557A">
            <w:pPr>
              <w:jc w:val="center"/>
              <w:cnfStyle w:val="000000100000" w:firstRow="0" w:lastRow="0" w:firstColumn="0" w:lastColumn="0" w:oddVBand="0" w:evenVBand="0" w:oddHBand="1" w:evenHBand="0" w:firstRowFirstColumn="0" w:firstRowLastColumn="0" w:lastRowFirstColumn="0" w:lastRowLastColumn="0"/>
              <w:rPr>
                <w:rFonts w:ascii="Montserrat SemiBold" w:hAnsi="Montserrat SemiBold"/>
                <w:sz w:val="22"/>
                <w:szCs w:val="22"/>
              </w:rPr>
            </w:pPr>
            <w:r w:rsidRPr="005D26D5">
              <w:rPr>
                <w:rFonts w:ascii="Montserrat SemiBold" w:hAnsi="Montserrat SemiBold"/>
                <w:sz w:val="22"/>
                <w:szCs w:val="22"/>
              </w:rPr>
              <w:t>76%</w:t>
            </w:r>
          </w:p>
        </w:tc>
        <w:tc>
          <w:tcPr>
            <w:tcW w:w="1108" w:type="pct"/>
            <w:vAlign w:val="center"/>
          </w:tcPr>
          <w:p w14:paraId="34E91A0E" w14:textId="77777777" w:rsidR="00C96792" w:rsidRPr="005D26D5" w:rsidRDefault="00C96792" w:rsidP="003B557A">
            <w:pPr>
              <w:jc w:val="center"/>
              <w:cnfStyle w:val="000000100000" w:firstRow="0" w:lastRow="0" w:firstColumn="0" w:lastColumn="0" w:oddVBand="0" w:evenVBand="0" w:oddHBand="1" w:evenHBand="0" w:firstRowFirstColumn="0" w:firstRowLastColumn="0" w:lastRowFirstColumn="0" w:lastRowLastColumn="0"/>
              <w:rPr>
                <w:rFonts w:ascii="Montserrat SemiBold" w:hAnsi="Montserrat SemiBold"/>
                <w:sz w:val="22"/>
                <w:szCs w:val="22"/>
              </w:rPr>
            </w:pPr>
            <w:r w:rsidRPr="005D26D5">
              <w:rPr>
                <w:rFonts w:ascii="Montserrat SemiBold" w:hAnsi="Montserrat SemiBold"/>
                <w:sz w:val="22"/>
                <w:szCs w:val="22"/>
              </w:rPr>
              <w:t>93%</w:t>
            </w:r>
          </w:p>
        </w:tc>
      </w:tr>
      <w:tr w:rsidR="00C96792" w:rsidRPr="007C5366" w14:paraId="61E7C3B2" w14:textId="77777777" w:rsidTr="003B557A">
        <w:tc>
          <w:tcPr>
            <w:cnfStyle w:val="001000000000" w:firstRow="0" w:lastRow="0" w:firstColumn="1" w:lastColumn="0" w:oddVBand="0" w:evenVBand="0" w:oddHBand="0" w:evenHBand="0" w:firstRowFirstColumn="0" w:firstRowLastColumn="0" w:lastRowFirstColumn="0" w:lastRowLastColumn="0"/>
            <w:tcW w:w="1602" w:type="pct"/>
            <w:shd w:val="clear" w:color="auto" w:fill="B40454"/>
          </w:tcPr>
          <w:p w14:paraId="3006D22D" w14:textId="77777777" w:rsidR="00C96792" w:rsidRPr="00904813" w:rsidRDefault="00C96792" w:rsidP="003B557A">
            <w:pPr>
              <w:rPr>
                <w:b w:val="0"/>
                <w:bCs w:val="0"/>
                <w:color w:val="FFFFFF" w:themeColor="background1"/>
                <w:sz w:val="22"/>
                <w:szCs w:val="22"/>
              </w:rPr>
            </w:pPr>
            <w:r w:rsidRPr="00904813">
              <w:rPr>
                <w:b w:val="0"/>
                <w:bCs w:val="0"/>
                <w:color w:val="FFFFFF" w:themeColor="background1"/>
                <w:sz w:val="22"/>
                <w:szCs w:val="22"/>
              </w:rPr>
              <w:t>Adult Health Services</w:t>
            </w:r>
          </w:p>
        </w:tc>
        <w:tc>
          <w:tcPr>
            <w:tcW w:w="966" w:type="pct"/>
            <w:vAlign w:val="center"/>
          </w:tcPr>
          <w:p w14:paraId="10B9E124" w14:textId="77777777" w:rsidR="00C96792" w:rsidRPr="00904813" w:rsidRDefault="00C96792" w:rsidP="003B557A">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35</w:t>
            </w:r>
          </w:p>
        </w:tc>
        <w:tc>
          <w:tcPr>
            <w:tcW w:w="1324" w:type="pct"/>
            <w:vAlign w:val="center"/>
          </w:tcPr>
          <w:p w14:paraId="45FEDEEB" w14:textId="77777777" w:rsidR="00C96792" w:rsidRPr="00904813" w:rsidRDefault="00C96792" w:rsidP="003B557A">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63%</w:t>
            </w:r>
          </w:p>
        </w:tc>
        <w:tc>
          <w:tcPr>
            <w:tcW w:w="1108" w:type="pct"/>
            <w:vAlign w:val="center"/>
          </w:tcPr>
          <w:p w14:paraId="5DBACA17" w14:textId="77777777" w:rsidR="00C96792" w:rsidRPr="00904813" w:rsidRDefault="00C96792" w:rsidP="003B557A">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89%</w:t>
            </w:r>
          </w:p>
        </w:tc>
      </w:tr>
      <w:tr w:rsidR="00C96792" w:rsidRPr="007C5366" w14:paraId="6765F371" w14:textId="77777777" w:rsidTr="003B55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2" w:type="pct"/>
            <w:shd w:val="clear" w:color="auto" w:fill="B40454"/>
          </w:tcPr>
          <w:p w14:paraId="134B80B9" w14:textId="77777777" w:rsidR="00C96792" w:rsidRPr="00904813" w:rsidRDefault="00C96792" w:rsidP="003B557A">
            <w:pPr>
              <w:rPr>
                <w:b w:val="0"/>
                <w:bCs w:val="0"/>
                <w:color w:val="FFFFFF" w:themeColor="background1"/>
                <w:sz w:val="22"/>
                <w:szCs w:val="22"/>
              </w:rPr>
            </w:pPr>
            <w:r w:rsidRPr="00904813">
              <w:rPr>
                <w:b w:val="0"/>
                <w:bCs w:val="0"/>
                <w:color w:val="FFFFFF" w:themeColor="background1"/>
                <w:sz w:val="22"/>
                <w:szCs w:val="22"/>
              </w:rPr>
              <w:t>Adult Social Work Services</w:t>
            </w:r>
          </w:p>
        </w:tc>
        <w:tc>
          <w:tcPr>
            <w:tcW w:w="966" w:type="pct"/>
            <w:vAlign w:val="center"/>
          </w:tcPr>
          <w:p w14:paraId="5295F2C0" w14:textId="77777777" w:rsidR="00C96792" w:rsidRPr="00904813" w:rsidRDefault="00C96792" w:rsidP="003B557A">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18</w:t>
            </w:r>
          </w:p>
        </w:tc>
        <w:tc>
          <w:tcPr>
            <w:tcW w:w="1324" w:type="pct"/>
            <w:vAlign w:val="center"/>
          </w:tcPr>
          <w:p w14:paraId="5D8E9CC5" w14:textId="77777777" w:rsidR="00C96792" w:rsidRPr="00904813" w:rsidRDefault="00C96792" w:rsidP="003B557A">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100%</w:t>
            </w:r>
          </w:p>
        </w:tc>
        <w:tc>
          <w:tcPr>
            <w:tcW w:w="1108" w:type="pct"/>
            <w:vAlign w:val="center"/>
          </w:tcPr>
          <w:p w14:paraId="4321166C" w14:textId="77777777" w:rsidR="00C96792" w:rsidRPr="00904813" w:rsidRDefault="00C96792" w:rsidP="003B557A">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100%</w:t>
            </w:r>
          </w:p>
        </w:tc>
      </w:tr>
      <w:tr w:rsidR="00C96792" w:rsidRPr="007C5366" w14:paraId="0D43FC1C" w14:textId="77777777" w:rsidTr="003B557A">
        <w:tc>
          <w:tcPr>
            <w:cnfStyle w:val="001000000000" w:firstRow="0" w:lastRow="0" w:firstColumn="1" w:lastColumn="0" w:oddVBand="0" w:evenVBand="0" w:oddHBand="0" w:evenHBand="0" w:firstRowFirstColumn="0" w:firstRowLastColumn="0" w:lastRowFirstColumn="0" w:lastRowLastColumn="0"/>
            <w:tcW w:w="1602" w:type="pct"/>
            <w:shd w:val="clear" w:color="auto" w:fill="B40454"/>
          </w:tcPr>
          <w:p w14:paraId="4D391775" w14:textId="77777777" w:rsidR="00C96792" w:rsidRPr="00E9151D" w:rsidRDefault="00C96792" w:rsidP="003B557A">
            <w:pPr>
              <w:rPr>
                <w:b w:val="0"/>
                <w:bCs w:val="0"/>
                <w:color w:val="FFFFFF" w:themeColor="background1"/>
                <w:sz w:val="22"/>
                <w:szCs w:val="22"/>
              </w:rPr>
            </w:pPr>
            <w:r>
              <w:rPr>
                <w:b w:val="0"/>
                <w:bCs w:val="0"/>
                <w:color w:val="FFFFFF" w:themeColor="background1"/>
                <w:sz w:val="22"/>
                <w:szCs w:val="22"/>
              </w:rPr>
              <w:t>Commissioned Services</w:t>
            </w:r>
          </w:p>
        </w:tc>
        <w:tc>
          <w:tcPr>
            <w:tcW w:w="966" w:type="pct"/>
            <w:vAlign w:val="center"/>
          </w:tcPr>
          <w:p w14:paraId="2245C271" w14:textId="77777777" w:rsidR="00C96792" w:rsidRPr="00904813" w:rsidRDefault="00C96792" w:rsidP="003B557A">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w:t>
            </w:r>
          </w:p>
        </w:tc>
        <w:tc>
          <w:tcPr>
            <w:tcW w:w="1324" w:type="pct"/>
            <w:vAlign w:val="center"/>
          </w:tcPr>
          <w:p w14:paraId="694121D8" w14:textId="77777777" w:rsidR="00C96792" w:rsidRPr="00904813" w:rsidRDefault="00C96792" w:rsidP="003B557A">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100%</w:t>
            </w:r>
          </w:p>
        </w:tc>
        <w:tc>
          <w:tcPr>
            <w:tcW w:w="1108" w:type="pct"/>
            <w:vAlign w:val="center"/>
          </w:tcPr>
          <w:p w14:paraId="02BC4F89" w14:textId="77777777" w:rsidR="00C96792" w:rsidRPr="00904813" w:rsidRDefault="00C96792" w:rsidP="003B557A">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100%</w:t>
            </w:r>
          </w:p>
        </w:tc>
      </w:tr>
    </w:tbl>
    <w:p w14:paraId="5D9C6757" w14:textId="4EF1C1E8" w:rsidR="00C96792" w:rsidRDefault="00C96792" w:rsidP="009B6174">
      <w:pPr>
        <w:rPr>
          <w:rStyle w:val="normaltextrun"/>
          <w:sz w:val="18"/>
          <w:szCs w:val="18"/>
          <w:shd w:val="clear" w:color="auto" w:fill="FFFFFF"/>
        </w:rPr>
      </w:pPr>
      <w:r w:rsidRPr="00C96792">
        <w:rPr>
          <w:rStyle w:val="normaltextrun"/>
          <w:sz w:val="18"/>
          <w:szCs w:val="18"/>
          <w:shd w:val="clear" w:color="auto" w:fill="FFFFFF"/>
        </w:rPr>
        <w:t xml:space="preserve">Table </w:t>
      </w:r>
      <w:r w:rsidR="00C00180">
        <w:rPr>
          <w:rStyle w:val="normaltextrun"/>
          <w:sz w:val="18"/>
          <w:szCs w:val="18"/>
          <w:shd w:val="clear" w:color="auto" w:fill="FFFFFF"/>
        </w:rPr>
        <w:t>2</w:t>
      </w:r>
      <w:r w:rsidRPr="00C96792">
        <w:rPr>
          <w:rStyle w:val="normaltextrun"/>
          <w:sz w:val="18"/>
          <w:szCs w:val="18"/>
          <w:shd w:val="clear" w:color="auto" w:fill="FFFFFF"/>
        </w:rPr>
        <w:t>: Overview of Care Opinion Stories</w:t>
      </w:r>
    </w:p>
    <w:p w14:paraId="21B5F438" w14:textId="77777777" w:rsidR="00061DF3" w:rsidRDefault="00061DF3" w:rsidP="009B6174">
      <w:pPr>
        <w:rPr>
          <w:rStyle w:val="normaltextrun"/>
          <w:sz w:val="18"/>
          <w:szCs w:val="18"/>
          <w:shd w:val="clear" w:color="auto" w:fill="FFFFFF"/>
        </w:rPr>
      </w:pPr>
    </w:p>
    <w:p w14:paraId="10D297EF" w14:textId="5A71454E" w:rsidR="00061DF3" w:rsidRDefault="00082728" w:rsidP="009B6174">
      <w:pPr>
        <w:rPr>
          <w:rStyle w:val="normaltextrun"/>
          <w:rFonts w:ascii="Montserrat SemiBold" w:hAnsi="Montserrat SemiBold"/>
          <w:szCs w:val="24"/>
          <w:shd w:val="clear" w:color="auto" w:fill="FFFFFF"/>
        </w:rPr>
      </w:pPr>
      <w:r w:rsidRPr="00082728">
        <w:rPr>
          <w:rStyle w:val="normaltextrun"/>
          <w:rFonts w:ascii="Montserrat SemiBold" w:hAnsi="Montserrat SemiBold"/>
          <w:szCs w:val="24"/>
          <w:shd w:val="clear" w:color="auto" w:fill="FFFFFF"/>
        </w:rPr>
        <w:t>Snapshot:</w:t>
      </w:r>
    </w:p>
    <w:p w14:paraId="3D18795B" w14:textId="2525139C" w:rsidR="00082728" w:rsidRPr="00796F5D" w:rsidRDefault="00E241C9" w:rsidP="00082728">
      <w:pPr>
        <w:rPr>
          <w:rStyle w:val="normaltextrun"/>
          <w:szCs w:val="24"/>
          <w:shd w:val="clear" w:color="auto" w:fill="FFFFFF"/>
        </w:rPr>
      </w:pPr>
      <w:r w:rsidRPr="00796F5D">
        <w:rPr>
          <w:rStyle w:val="normaltextrun"/>
          <w:szCs w:val="24"/>
          <w:shd w:val="clear" w:color="auto" w:fill="FFFFFF"/>
        </w:rPr>
        <w:t xml:space="preserve">Carer is happy with her daughter </w:t>
      </w:r>
      <w:r w:rsidR="00B81001" w:rsidRPr="00796F5D">
        <w:rPr>
          <w:rStyle w:val="normaltextrun"/>
          <w:szCs w:val="24"/>
          <w:shd w:val="clear" w:color="auto" w:fill="FFFFFF"/>
        </w:rPr>
        <w:t xml:space="preserve">attending Thornton Gardens for respite. “The staff are great with my </w:t>
      </w:r>
      <w:proofErr w:type="gramStart"/>
      <w:r w:rsidR="00B81001" w:rsidRPr="00796F5D">
        <w:rPr>
          <w:rStyle w:val="normaltextrun"/>
          <w:szCs w:val="24"/>
          <w:shd w:val="clear" w:color="auto" w:fill="FFFFFF"/>
        </w:rPr>
        <w:t>daughter,</w:t>
      </w:r>
      <w:proofErr w:type="gramEnd"/>
      <w:r w:rsidR="00B81001" w:rsidRPr="00796F5D">
        <w:rPr>
          <w:rStyle w:val="normaltextrun"/>
          <w:szCs w:val="24"/>
          <w:shd w:val="clear" w:color="auto" w:fill="FFFFFF"/>
        </w:rPr>
        <w:t xml:space="preserve"> she gets lots of hugs and she’s happy to tell me who they are. I’ve never seen her come out of her shell so much… I can go away for my wee break knowing she’s getting well looked after.”</w:t>
      </w:r>
      <w:r w:rsidR="00B27C2D" w:rsidRPr="00796F5D">
        <w:rPr>
          <w:rStyle w:val="normaltextrun"/>
          <w:szCs w:val="24"/>
          <w:shd w:val="clear" w:color="auto" w:fill="FFFFFF"/>
        </w:rPr>
        <w:t xml:space="preserve"> </w:t>
      </w:r>
      <w:hyperlink r:id="rId52" w:history="1">
        <w:r w:rsidR="00B27C2D" w:rsidRPr="00796F5D">
          <w:rPr>
            <w:rStyle w:val="Hyperlink"/>
            <w:szCs w:val="24"/>
            <w:shd w:val="clear" w:color="auto" w:fill="FFFFFF"/>
          </w:rPr>
          <w:t>My disabled daughter’s respite</w:t>
        </w:r>
      </w:hyperlink>
      <w:r w:rsidR="00B27C2D" w:rsidRPr="00796F5D">
        <w:rPr>
          <w:rStyle w:val="normaltextrun"/>
          <w:szCs w:val="24"/>
          <w:shd w:val="clear" w:color="auto" w:fill="FFFFFF"/>
        </w:rPr>
        <w:t xml:space="preserve"> (15/08/2023)</w:t>
      </w:r>
    </w:p>
    <w:p w14:paraId="659DCCED" w14:textId="2CDA24E7" w:rsidR="00C96792" w:rsidRDefault="00C96792" w:rsidP="009B6174">
      <w:pPr>
        <w:rPr>
          <w:rStyle w:val="normaltextrun"/>
          <w:shd w:val="clear" w:color="auto" w:fill="FFFFFF"/>
        </w:rPr>
      </w:pPr>
      <w:r w:rsidRPr="007B580D">
        <w:rPr>
          <w:noProof/>
        </w:rPr>
        <w:drawing>
          <wp:inline distT="0" distB="0" distL="0" distR="0" wp14:anchorId="10F24A36" wp14:editId="177405F0">
            <wp:extent cx="4086225" cy="2398621"/>
            <wp:effectExtent l="0" t="0" r="0" b="1905"/>
            <wp:docPr id="1720574551" name="Picture 1" descr="A graph with pink bars and numbers showing how many stories were published on Care Opinion each 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574551" name="Picture 1" descr="A graph with pink bars and numbers showing how many stories were published on Care Opinion each month."/>
                    <pic:cNvPicPr/>
                  </pic:nvPicPr>
                  <pic:blipFill>
                    <a:blip r:embed="rId53">
                      <a:extLst>
                        <a:ext uri="{28A0092B-C50C-407E-A947-70E740481C1C}">
                          <a14:useLocalDpi xmlns:a14="http://schemas.microsoft.com/office/drawing/2010/main"/>
                        </a:ext>
                      </a:extLst>
                    </a:blip>
                    <a:stretch>
                      <a:fillRect/>
                    </a:stretch>
                  </pic:blipFill>
                  <pic:spPr>
                    <a:xfrm>
                      <a:off x="0" y="0"/>
                      <a:ext cx="4126069" cy="2422009"/>
                    </a:xfrm>
                    <a:prstGeom prst="rect">
                      <a:avLst/>
                    </a:prstGeom>
                  </pic:spPr>
                </pic:pic>
              </a:graphicData>
            </a:graphic>
          </wp:inline>
        </w:drawing>
      </w:r>
    </w:p>
    <w:p w14:paraId="29DD5226" w14:textId="0521EECA" w:rsidR="00C96792" w:rsidRDefault="000E4C91" w:rsidP="009B6174">
      <w:pPr>
        <w:rPr>
          <w:rStyle w:val="normaltextrun"/>
          <w:sz w:val="18"/>
          <w:szCs w:val="14"/>
          <w:shd w:val="clear" w:color="auto" w:fill="FFFFFF"/>
        </w:rPr>
      </w:pPr>
      <w:r w:rsidRPr="00AB4A54">
        <w:rPr>
          <w:rStyle w:val="normaltextrun"/>
          <w:sz w:val="18"/>
          <w:szCs w:val="14"/>
          <w:shd w:val="clear" w:color="auto" w:fill="FFFFFF"/>
        </w:rPr>
        <w:t xml:space="preserve">Figure </w:t>
      </w:r>
      <w:r w:rsidR="00C00180">
        <w:rPr>
          <w:rStyle w:val="normaltextrun"/>
          <w:sz w:val="18"/>
          <w:szCs w:val="14"/>
          <w:shd w:val="clear" w:color="auto" w:fill="FFFFFF"/>
        </w:rPr>
        <w:t>1</w:t>
      </w:r>
      <w:r w:rsidRPr="00AB4A54">
        <w:rPr>
          <w:rStyle w:val="normaltextrun"/>
          <w:sz w:val="18"/>
          <w:szCs w:val="14"/>
          <w:shd w:val="clear" w:color="auto" w:fill="FFFFFF"/>
        </w:rPr>
        <w:t>:</w:t>
      </w:r>
      <w:r w:rsidR="00AB4A54" w:rsidRPr="00AB4A54">
        <w:rPr>
          <w:rStyle w:val="normaltextrun"/>
          <w:sz w:val="18"/>
          <w:szCs w:val="14"/>
          <w:shd w:val="clear" w:color="auto" w:fill="FFFFFF"/>
        </w:rPr>
        <w:t xml:space="preserve"> Stories </w:t>
      </w:r>
      <w:r w:rsidR="00AB4A54">
        <w:rPr>
          <w:rStyle w:val="normaltextrun"/>
          <w:sz w:val="18"/>
          <w:szCs w:val="14"/>
          <w:shd w:val="clear" w:color="auto" w:fill="FFFFFF"/>
        </w:rPr>
        <w:t>P</w:t>
      </w:r>
      <w:r w:rsidR="00AB4A54" w:rsidRPr="00AB4A54">
        <w:rPr>
          <w:rStyle w:val="normaltextrun"/>
          <w:sz w:val="18"/>
          <w:szCs w:val="14"/>
          <w:shd w:val="clear" w:color="auto" w:fill="FFFFFF"/>
        </w:rPr>
        <w:t xml:space="preserve">ublished by </w:t>
      </w:r>
      <w:r w:rsidR="00AB4A54">
        <w:rPr>
          <w:rStyle w:val="normaltextrun"/>
          <w:sz w:val="18"/>
          <w:szCs w:val="14"/>
          <w:shd w:val="clear" w:color="auto" w:fill="FFFFFF"/>
        </w:rPr>
        <w:t>M</w:t>
      </w:r>
      <w:r w:rsidR="00AB4A54" w:rsidRPr="00AB4A54">
        <w:rPr>
          <w:rStyle w:val="normaltextrun"/>
          <w:sz w:val="18"/>
          <w:szCs w:val="14"/>
          <w:shd w:val="clear" w:color="auto" w:fill="FFFFFF"/>
        </w:rPr>
        <w:t>onth</w:t>
      </w:r>
    </w:p>
    <w:p w14:paraId="10EBD538" w14:textId="77777777" w:rsidR="00555940" w:rsidRDefault="00555940" w:rsidP="009B6174">
      <w:pPr>
        <w:rPr>
          <w:rStyle w:val="normaltextrun"/>
          <w:sz w:val="18"/>
          <w:szCs w:val="14"/>
          <w:shd w:val="clear" w:color="auto" w:fill="FFFFFF"/>
        </w:rPr>
      </w:pPr>
    </w:p>
    <w:p w14:paraId="77D79B15" w14:textId="116182E5" w:rsidR="00AB4A54" w:rsidRDefault="00555940" w:rsidP="009B6174">
      <w:pPr>
        <w:rPr>
          <w:rStyle w:val="normaltextrun"/>
          <w:sz w:val="18"/>
          <w:szCs w:val="14"/>
          <w:shd w:val="clear" w:color="auto" w:fill="FFFFFF"/>
        </w:rPr>
      </w:pPr>
      <w:r>
        <w:rPr>
          <w:noProof/>
          <w:szCs w:val="24"/>
        </w:rPr>
        <w:drawing>
          <wp:inline distT="0" distB="0" distL="0" distR="0" wp14:anchorId="330D4889" wp14:editId="7FAC7E3E">
            <wp:extent cx="3796159" cy="1962150"/>
            <wp:effectExtent l="0" t="0" r="0" b="0"/>
            <wp:docPr id="1906792939" name="Picture 1" descr="Story Word 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92939" name="Picture 1" descr="Story Word Cloud."/>
                    <pic:cNvPicPr/>
                  </pic:nvPicPr>
                  <pic:blipFill>
                    <a:blip r:embed="rId54" cstate="print">
                      <a:extLst>
                        <a:ext uri="{28A0092B-C50C-407E-A947-70E740481C1C}">
                          <a14:useLocalDpi xmlns:a14="http://schemas.microsoft.com/office/drawing/2010/main"/>
                        </a:ext>
                      </a:extLst>
                    </a:blip>
                    <a:stretch>
                      <a:fillRect/>
                    </a:stretch>
                  </pic:blipFill>
                  <pic:spPr>
                    <a:xfrm>
                      <a:off x="0" y="0"/>
                      <a:ext cx="3799907" cy="1964087"/>
                    </a:xfrm>
                    <a:prstGeom prst="rect">
                      <a:avLst/>
                    </a:prstGeom>
                  </pic:spPr>
                </pic:pic>
              </a:graphicData>
            </a:graphic>
          </wp:inline>
        </w:drawing>
      </w:r>
    </w:p>
    <w:p w14:paraId="08EF831A" w14:textId="7F922F7F" w:rsidR="000E4C91" w:rsidRPr="00555940" w:rsidRDefault="00555940" w:rsidP="009B6174">
      <w:pPr>
        <w:rPr>
          <w:rStyle w:val="normaltextrun"/>
          <w:sz w:val="18"/>
          <w:szCs w:val="14"/>
          <w:shd w:val="clear" w:color="auto" w:fill="FFFFFF"/>
        </w:rPr>
      </w:pPr>
      <w:r w:rsidRPr="00555940">
        <w:rPr>
          <w:rStyle w:val="normaltextrun"/>
          <w:sz w:val="18"/>
          <w:szCs w:val="14"/>
          <w:shd w:val="clear" w:color="auto" w:fill="FFFFFF"/>
        </w:rPr>
        <w:t xml:space="preserve">Figure </w:t>
      </w:r>
      <w:r w:rsidR="00C00180">
        <w:rPr>
          <w:rStyle w:val="normaltextrun"/>
          <w:sz w:val="18"/>
          <w:szCs w:val="14"/>
          <w:shd w:val="clear" w:color="auto" w:fill="FFFFFF"/>
        </w:rPr>
        <w:t>2</w:t>
      </w:r>
      <w:r w:rsidRPr="00555940">
        <w:rPr>
          <w:rStyle w:val="normaltextrun"/>
          <w:sz w:val="18"/>
          <w:szCs w:val="14"/>
          <w:shd w:val="clear" w:color="auto" w:fill="FFFFFF"/>
        </w:rPr>
        <w:t>: Story Word Cloud</w:t>
      </w:r>
      <w:r w:rsidR="00061DF3">
        <w:rPr>
          <w:rStyle w:val="normaltextrun"/>
          <w:sz w:val="18"/>
          <w:szCs w:val="14"/>
          <w:shd w:val="clear" w:color="auto" w:fill="FFFFFF"/>
        </w:rPr>
        <w:t xml:space="preserve"> – What Was Good?</w:t>
      </w:r>
    </w:p>
    <w:p w14:paraId="1F1E1DF3" w14:textId="77777777" w:rsidR="00555940" w:rsidRDefault="00555940" w:rsidP="009B6174">
      <w:pPr>
        <w:rPr>
          <w:shd w:val="clear" w:color="auto" w:fill="FFFFFF"/>
        </w:rPr>
      </w:pPr>
    </w:p>
    <w:p w14:paraId="716EF0FB" w14:textId="34F7B095" w:rsidR="00555940" w:rsidRPr="00DE10F9" w:rsidRDefault="00C22751" w:rsidP="009B6174">
      <w:pPr>
        <w:rPr>
          <w:shd w:val="clear" w:color="auto" w:fill="FFFFFF"/>
        </w:rPr>
        <w:sectPr w:rsidR="00555940" w:rsidRPr="00DE10F9" w:rsidSect="004E15EB">
          <w:type w:val="continuous"/>
          <w:pgSz w:w="16838" w:h="11906" w:orient="landscape"/>
          <w:pgMar w:top="1440" w:right="1440" w:bottom="1440" w:left="1440" w:header="0" w:footer="737" w:gutter="0"/>
          <w:pgNumType w:start="33"/>
          <w:cols w:num="2" w:space="708"/>
          <w:docGrid w:linePitch="360"/>
        </w:sectPr>
      </w:pPr>
      <w:r w:rsidRPr="008A5D4E">
        <w:rPr>
          <w:shd w:val="clear" w:color="auto" w:fill="FFFFFF"/>
        </w:rPr>
        <w:t>A full summary report of Care Opinion for 2023/2024 can be found on the HSCP website.</w:t>
      </w:r>
    </w:p>
    <w:p w14:paraId="436B565E" w14:textId="77777777" w:rsidR="009B2343" w:rsidRDefault="009B2343" w:rsidP="009B2343"/>
    <w:p w14:paraId="07C6D19E" w14:textId="0325EB68" w:rsidR="009B2343" w:rsidRDefault="009B2343" w:rsidP="009B2343"/>
    <w:p w14:paraId="7A991289" w14:textId="77777777" w:rsidR="009B2343" w:rsidRDefault="009B2343" w:rsidP="009B2343"/>
    <w:p w14:paraId="18AD2928" w14:textId="77777777" w:rsidR="009B2343" w:rsidRDefault="009B2343" w:rsidP="009B2343"/>
    <w:p w14:paraId="05E8549E" w14:textId="77777777" w:rsidR="009B2343" w:rsidRDefault="009B2343" w:rsidP="009B2343"/>
    <w:p w14:paraId="33275625" w14:textId="77777777" w:rsidR="009B2343" w:rsidRDefault="009B2343" w:rsidP="009B2343"/>
    <w:p w14:paraId="05C0E566" w14:textId="77777777" w:rsidR="009B2343" w:rsidRDefault="009B2343" w:rsidP="009B2343"/>
    <w:p w14:paraId="2B34C7B5" w14:textId="77777777" w:rsidR="009B2343" w:rsidRDefault="009B2343" w:rsidP="009B2343"/>
    <w:p w14:paraId="61F04E34" w14:textId="193B507C" w:rsidR="009360EF" w:rsidRDefault="009360EF" w:rsidP="0026543F"/>
    <w:p w14:paraId="60514DFB" w14:textId="77777777" w:rsidR="00AD1CC0" w:rsidRDefault="00AD1CC0" w:rsidP="0026543F"/>
    <w:p w14:paraId="1408D8DA" w14:textId="77777777" w:rsidR="00AD1CC0" w:rsidRDefault="00AD1CC0" w:rsidP="0026543F"/>
    <w:p w14:paraId="2407733E" w14:textId="77777777" w:rsidR="00AD1CC0" w:rsidRDefault="00AD1CC0" w:rsidP="0026543F"/>
    <w:p w14:paraId="4C6763B5" w14:textId="77777777" w:rsidR="00AD1CC0" w:rsidRDefault="00AD1CC0" w:rsidP="0026543F"/>
    <w:p w14:paraId="150292FB" w14:textId="77777777" w:rsidR="00AD1CC0" w:rsidRDefault="00AD1CC0" w:rsidP="0026543F"/>
    <w:p w14:paraId="49383EC1" w14:textId="77777777" w:rsidR="00AD1CC0" w:rsidRDefault="00AD1CC0" w:rsidP="0026543F"/>
    <w:p w14:paraId="7059EF05" w14:textId="77777777" w:rsidR="00AD1CC0" w:rsidRDefault="00AD1CC0" w:rsidP="0026543F"/>
    <w:p w14:paraId="630421F2" w14:textId="77777777" w:rsidR="00AD1CC0" w:rsidRDefault="00AD1CC0" w:rsidP="0026543F"/>
    <w:p w14:paraId="330C2BB4" w14:textId="77777777" w:rsidR="00AD1CC0" w:rsidRDefault="00AD1CC0" w:rsidP="0026543F"/>
    <w:p w14:paraId="0745F1F2" w14:textId="77777777" w:rsidR="00AD1CC0" w:rsidRDefault="00AD1CC0" w:rsidP="0026543F"/>
    <w:p w14:paraId="68894072" w14:textId="77777777" w:rsidR="00AD1CC0" w:rsidRDefault="00AD1CC0" w:rsidP="0026543F"/>
    <w:p w14:paraId="1278B3FD" w14:textId="77777777" w:rsidR="00AD1CC0" w:rsidRDefault="00AD1CC0" w:rsidP="0026543F"/>
    <w:p w14:paraId="2CC61876" w14:textId="77777777" w:rsidR="00AD1CC0" w:rsidRDefault="00AD1CC0" w:rsidP="0026543F"/>
    <w:p w14:paraId="4B5D00B0" w14:textId="77777777" w:rsidR="00AD1CC0" w:rsidRDefault="00AD1CC0" w:rsidP="0026543F"/>
    <w:p w14:paraId="1DF6EF36" w14:textId="77777777" w:rsidR="00AD1CC0" w:rsidRDefault="00AD1CC0" w:rsidP="0026543F"/>
    <w:p w14:paraId="30C0F19D" w14:textId="77777777" w:rsidR="00AD1CC0" w:rsidRDefault="00AD1CC0" w:rsidP="0026543F"/>
    <w:p w14:paraId="3EC8352B" w14:textId="53CDA0AA" w:rsidR="00E64BC9" w:rsidRPr="00E64BC9" w:rsidRDefault="00AD1CC0" w:rsidP="00E64BC9">
      <w:r>
        <w:rPr>
          <w:noProof/>
          <w:sz w:val="36"/>
          <w:szCs w:val="36"/>
        </w:rPr>
        <w:drawing>
          <wp:anchor distT="0" distB="0" distL="114300" distR="114300" simplePos="0" relativeHeight="251658245" behindDoc="1" locked="0" layoutInCell="1" allowOverlap="1" wp14:anchorId="358B8D65" wp14:editId="06622EDD">
            <wp:simplePos x="0" y="0"/>
            <wp:positionH relativeFrom="page">
              <wp:align>right</wp:align>
            </wp:positionH>
            <wp:positionV relativeFrom="page">
              <wp:posOffset>-942975</wp:posOffset>
            </wp:positionV>
            <wp:extent cx="10725150" cy="6269524"/>
            <wp:effectExtent l="0" t="0" r="0" b="0"/>
            <wp:wrapNone/>
            <wp:docPr id="554639098" name="Picture 5546390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639098" name="Picture 554639098">
                      <a:extLst>
                        <a:ext uri="{C183D7F6-B498-43B3-948B-1728B52AA6E4}">
                          <adec:decorative xmlns:adec="http://schemas.microsoft.com/office/drawing/2017/decorative" val="1"/>
                        </a:ext>
                      </a:extLst>
                    </pic:cNvPr>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0725150" cy="6269524"/>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B99B67" w14:textId="110A618F" w:rsidR="00AD1CC0" w:rsidRDefault="00AD1CC0" w:rsidP="00AD1CC0">
      <w:pPr>
        <w:pStyle w:val="Heading1"/>
        <w:rPr>
          <w:rFonts w:ascii="Montserrat SemiBold" w:hAnsi="Montserrat SemiBold"/>
          <w:color w:val="545454"/>
          <w:sz w:val="40"/>
          <w:szCs w:val="40"/>
        </w:rPr>
      </w:pPr>
      <w:bookmarkStart w:id="121" w:name="_Toc165364276"/>
      <w:r w:rsidRPr="009360EF">
        <w:rPr>
          <w:rFonts w:ascii="Montserrat SemiBold" w:hAnsi="Montserrat SemiBold"/>
          <w:noProof/>
          <w:color w:val="545454"/>
          <w:sz w:val="40"/>
          <w:szCs w:val="40"/>
        </w:rPr>
        <w:drawing>
          <wp:anchor distT="0" distB="0" distL="114300" distR="114300" simplePos="0" relativeHeight="251658246" behindDoc="0" locked="0" layoutInCell="1" allowOverlap="1" wp14:anchorId="5D33D88C" wp14:editId="4281BDFB">
            <wp:simplePos x="0" y="0"/>
            <wp:positionH relativeFrom="margin">
              <wp:align>left</wp:align>
            </wp:positionH>
            <wp:positionV relativeFrom="page">
              <wp:posOffset>9321165</wp:posOffset>
            </wp:positionV>
            <wp:extent cx="2702560" cy="803910"/>
            <wp:effectExtent l="0" t="0" r="2540" b="0"/>
            <wp:wrapNone/>
            <wp:docPr id="561528722" name="Picture 5615287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511B9A">
        <w:rPr>
          <w:rFonts w:ascii="Montserrat SemiBold" w:hAnsi="Montserrat SemiBold"/>
          <w:color w:val="545454"/>
          <w:sz w:val="40"/>
          <w:szCs w:val="40"/>
        </w:rPr>
        <w:t>Technology Enabled Care</w:t>
      </w:r>
      <w:bookmarkEnd w:id="121"/>
    </w:p>
    <w:p w14:paraId="4CF82BCD" w14:textId="77777777" w:rsidR="00AD1CC0" w:rsidRDefault="00AD1CC0" w:rsidP="00AD1CC0"/>
    <w:p w14:paraId="6953E0F9" w14:textId="77777777" w:rsidR="00AD1CC0" w:rsidRDefault="00AD1CC0" w:rsidP="00AD1CC0"/>
    <w:p w14:paraId="4754A889" w14:textId="77777777" w:rsidR="004724EA" w:rsidRDefault="004724EA" w:rsidP="006E03A7">
      <w:pPr>
        <w:pStyle w:val="Heading2"/>
        <w:sectPr w:rsidR="004724EA" w:rsidSect="00D31A8F">
          <w:type w:val="continuous"/>
          <w:pgSz w:w="16838" w:h="11906" w:orient="landscape"/>
          <w:pgMar w:top="1440" w:right="1440" w:bottom="1440" w:left="1440" w:header="0" w:footer="737" w:gutter="0"/>
          <w:pgNumType w:start="36"/>
          <w:cols w:space="708"/>
          <w:docGrid w:linePitch="360"/>
        </w:sectPr>
      </w:pPr>
    </w:p>
    <w:p w14:paraId="32736CBB" w14:textId="33073E05" w:rsidR="00AD1CC0" w:rsidRDefault="006E03A7" w:rsidP="006E03A7">
      <w:pPr>
        <w:pStyle w:val="Heading2"/>
      </w:pPr>
      <w:bookmarkStart w:id="122" w:name="_Toc165364277"/>
      <w:r>
        <w:t>Digital Health and Care Programme</w:t>
      </w:r>
      <w:bookmarkEnd w:id="122"/>
    </w:p>
    <w:p w14:paraId="1F2E229C" w14:textId="29D9C000" w:rsidR="006E03A7" w:rsidRDefault="004724EA" w:rsidP="006E03A7">
      <w:r>
        <w:t xml:space="preserve">Launched in March 2023, the Digital Health and Care Programme was established to make better use of technology to deliver the Partnership’s strategic priorities. The Programme </w:t>
      </w:r>
      <w:r w:rsidR="00231528">
        <w:t>includes</w:t>
      </w:r>
      <w:r>
        <w:t xml:space="preserve"> a range of activities to enhance our services through the effective use of digital health and care technologies. </w:t>
      </w:r>
    </w:p>
    <w:p w14:paraId="07C2087B" w14:textId="77777777" w:rsidR="004724EA" w:rsidRDefault="004724EA" w:rsidP="006E03A7"/>
    <w:p w14:paraId="3A72800B" w14:textId="537948B6" w:rsidR="00414D6F" w:rsidRDefault="00414D6F" w:rsidP="00AD1CC0">
      <w:r>
        <w:t>The Digital Health and Care Programme Board provides governance to progress appropriate digital health and care initiatives whilst ensuring their continued alignment to HSCP strategy. It</w:t>
      </w:r>
      <w:r w:rsidR="004724EA">
        <w:t xml:space="preserve"> combin</w:t>
      </w:r>
      <w:r>
        <w:t>es</w:t>
      </w:r>
      <w:r w:rsidR="004724EA">
        <w:t xml:space="preserve"> the expertise and resources of stakeholders from across our services and coordina</w:t>
      </w:r>
      <w:r w:rsidR="00607C65">
        <w:t>t</w:t>
      </w:r>
      <w:r w:rsidR="00F6026B">
        <w:t>es</w:t>
      </w:r>
      <w:r w:rsidR="00607C65">
        <w:t xml:space="preserve"> with Falkirk Council and NHS </w:t>
      </w:r>
      <w:r>
        <w:t>Forth Valley</w:t>
      </w:r>
      <w:r w:rsidR="00607C65">
        <w:t xml:space="preserve"> ICT services and Information Governance</w:t>
      </w:r>
      <w:r>
        <w:t>.</w:t>
      </w:r>
    </w:p>
    <w:p w14:paraId="5504074F" w14:textId="77777777" w:rsidR="00607C65" w:rsidRDefault="00607C65" w:rsidP="00AD1CC0"/>
    <w:p w14:paraId="3881ACC9" w14:textId="4EBB277C" w:rsidR="00607C65" w:rsidRDefault="00607C65" w:rsidP="00AD1CC0">
      <w:r>
        <w:t>A Delivery Plan i</w:t>
      </w:r>
      <w:r w:rsidR="00531FF0">
        <w:t>s being developed around key priorities that were identified throughout the Strategic Plan’s consultation and development. The programme will support activities to widen access to services and strengthen care co</w:t>
      </w:r>
      <w:r w:rsidR="0095559E">
        <w:t>-</w:t>
      </w:r>
      <w:r w:rsidR="00531FF0">
        <w:t>ordination. It will prioritise opportunities to reduce demand for services by empowering individuals and encouraging independence through the appropriate use of technology. Planning around digital initiatives will also include consideration of digital exclusion factors to ensure individuals who are unable to engage with technology are not left behind and support arrangement will be built into programme activities.</w:t>
      </w:r>
    </w:p>
    <w:p w14:paraId="54A8E611" w14:textId="77777777" w:rsidR="00531FF0" w:rsidRDefault="00E9639A" w:rsidP="00E9639A">
      <w:pPr>
        <w:pStyle w:val="Heading2"/>
      </w:pPr>
      <w:bookmarkStart w:id="123" w:name="_Toc165364278"/>
      <w:r>
        <w:t>Digital Health and Care Fund</w:t>
      </w:r>
      <w:bookmarkEnd w:id="123"/>
    </w:p>
    <w:p w14:paraId="3CFE4DD0" w14:textId="351A2FA5" w:rsidR="00E9639A" w:rsidRDefault="00E9639A" w:rsidP="00E9639A">
      <w:r>
        <w:t>The Board will oversee the Digital Health and Care Fund, a non-recurring budget of £250k which will be targeted towards improving the use and availability</w:t>
      </w:r>
      <w:r w:rsidR="001B40AB">
        <w:t xml:space="preserve"> of digital health and care technologies within Falkirk. </w:t>
      </w:r>
    </w:p>
    <w:p w14:paraId="175BB29A" w14:textId="77777777" w:rsidR="001B40AB" w:rsidRDefault="001B40AB" w:rsidP="00E9639A"/>
    <w:p w14:paraId="5A4EDF96" w14:textId="77777777" w:rsidR="001B40AB" w:rsidRDefault="001B40AB" w:rsidP="001B40AB">
      <w:pPr>
        <w:pStyle w:val="Heading2"/>
      </w:pPr>
      <w:bookmarkStart w:id="124" w:name="_Toc165364279"/>
      <w:r>
        <w:t>Medication Management Technologies</w:t>
      </w:r>
      <w:bookmarkEnd w:id="124"/>
    </w:p>
    <w:p w14:paraId="2B7FCFC0" w14:textId="77777777" w:rsidR="001B40AB" w:rsidRDefault="001B40AB" w:rsidP="001B40AB">
      <w:r>
        <w:t>The Digital Health and Care Programme is exploring ways in which technology</w:t>
      </w:r>
      <w:r w:rsidR="00F45EEA">
        <w:t xml:space="preserve"> could support individuals to manage their medication schedule. </w:t>
      </w:r>
      <w:r w:rsidR="004B083F">
        <w:t>This could be built into the Medication Policy.</w:t>
      </w:r>
      <w:r w:rsidR="002C1B13">
        <w:t xml:space="preserve"> We will explore the safe integration of advanced medication management technologies such as video prompting and digital dispensing devices.</w:t>
      </w:r>
    </w:p>
    <w:p w14:paraId="1AAFA08A" w14:textId="77777777" w:rsidR="002C1B13" w:rsidRDefault="002C1B13" w:rsidP="001B40AB"/>
    <w:p w14:paraId="2D55B246" w14:textId="77777777" w:rsidR="002C1B13" w:rsidRDefault="002C1B13" w:rsidP="002C1B13">
      <w:pPr>
        <w:pStyle w:val="Heading2"/>
      </w:pPr>
      <w:bookmarkStart w:id="125" w:name="_Supporting_Individuals_with"/>
      <w:bookmarkStart w:id="126" w:name="_Toc165364280"/>
      <w:bookmarkEnd w:id="125"/>
      <w:r>
        <w:t>Supporting Individuals with technology</w:t>
      </w:r>
      <w:bookmarkEnd w:id="126"/>
    </w:p>
    <w:p w14:paraId="5BC9CA96" w14:textId="2FAD566D" w:rsidR="00A62477" w:rsidRDefault="00162D85" w:rsidP="002C1B13">
      <w:r>
        <w:t xml:space="preserve">A </w:t>
      </w:r>
      <w:r w:rsidR="002C1B13">
        <w:t>new Care Technologist role</w:t>
      </w:r>
      <w:r>
        <w:t xml:space="preserve"> has been</w:t>
      </w:r>
      <w:r w:rsidR="002C1B13">
        <w:t xml:space="preserve"> piloted by Scottish Care, funded by TEC Scotland.</w:t>
      </w:r>
      <w:r w:rsidR="00A62477">
        <w:t xml:space="preserve"> </w:t>
      </w:r>
      <w:r w:rsidR="002C1B13">
        <w:t xml:space="preserve">The Care Technologist role works with services to provide person-led digital evaluation and support to deliver assistive technology, devices, and tools to service users. This role aims to improve independence, increase safety, and grow confidence with technology. </w:t>
      </w:r>
      <w:r w:rsidRPr="00D31A8F">
        <w:t>A Short Life Working Group is</w:t>
      </w:r>
      <w:r w:rsidR="00A62477" w:rsidRPr="00D31A8F">
        <w:t xml:space="preserve"> exploring how to apply th</w:t>
      </w:r>
      <w:r w:rsidRPr="00D31A8F">
        <w:t>e</w:t>
      </w:r>
      <w:r w:rsidR="00A62477" w:rsidRPr="00D31A8F">
        <w:t xml:space="preserve"> learning </w:t>
      </w:r>
      <w:r w:rsidRPr="00D31A8F">
        <w:t>from this pilot role to Falkirk.</w:t>
      </w:r>
    </w:p>
    <w:p w14:paraId="56DE862F" w14:textId="77777777" w:rsidR="001C63CF" w:rsidRDefault="001C63CF" w:rsidP="002C1B13"/>
    <w:p w14:paraId="7040FF8E" w14:textId="77777777" w:rsidR="00162D85" w:rsidRDefault="00162D85" w:rsidP="00162D85">
      <w:pPr>
        <w:pStyle w:val="Heading2"/>
      </w:pPr>
      <w:bookmarkStart w:id="127" w:name="_Toc165364281"/>
      <w:r>
        <w:t>Access to Digital Health and Care Resources</w:t>
      </w:r>
      <w:bookmarkEnd w:id="127"/>
    </w:p>
    <w:p w14:paraId="48643665" w14:textId="77777777" w:rsidR="00162D85" w:rsidRDefault="000E6E60" w:rsidP="00162D85">
      <w:r>
        <w:t>We’ve created a single source of information on various digital health and care technologies and their applications t</w:t>
      </w:r>
      <w:r w:rsidR="001B708F">
        <w:t xml:space="preserve">o address the challenge of creating awareness of digital health and care technologies and to promote them </w:t>
      </w:r>
      <w:r>
        <w:t>to our service users, communities, and workforce.</w:t>
      </w:r>
    </w:p>
    <w:p w14:paraId="4D6DCF28" w14:textId="77777777" w:rsidR="007422D3" w:rsidRDefault="007422D3" w:rsidP="00162D85"/>
    <w:p w14:paraId="0B6A090C" w14:textId="51DF9126" w:rsidR="007422D3" w:rsidRDefault="007422D3" w:rsidP="00162D85">
      <w:r>
        <w:t>Work is now underway to develop an online area within the Falkirk HSCP website with reliable information on digital health and care technologies and material for community activities and events.</w:t>
      </w:r>
    </w:p>
    <w:p w14:paraId="3A921BA7" w14:textId="77777777" w:rsidR="007422D3" w:rsidRDefault="007422D3" w:rsidP="00162D85"/>
    <w:p w14:paraId="159B0D7B" w14:textId="4E6506E5" w:rsidR="007422D3" w:rsidRDefault="0048761C" w:rsidP="0048761C">
      <w:pPr>
        <w:pStyle w:val="Heading2"/>
      </w:pPr>
      <w:bookmarkStart w:id="128" w:name="_Toc165364282"/>
      <w:r>
        <w:t>Near Me Video Appointments</w:t>
      </w:r>
      <w:bookmarkEnd w:id="128"/>
    </w:p>
    <w:p w14:paraId="1A2404A1" w14:textId="756CBBC2" w:rsidR="0048761C" w:rsidRDefault="0048761C" w:rsidP="0048761C">
      <w:r>
        <w:t>Near Me is a secure form of video consulting approved for use by the Scottish Government and NHS Scotland. The platform is being used by Falkirk HSCP and NHS Forth Valley services including health appointments, to support anti-smoking initiatives, deliver Living Well Falkirk appointments, and for ad hoc Social Work appointments.</w:t>
      </w:r>
    </w:p>
    <w:p w14:paraId="35D11EA7" w14:textId="77777777" w:rsidR="0048761C" w:rsidRDefault="0048761C" w:rsidP="0048761C"/>
    <w:p w14:paraId="19770912" w14:textId="1E2C432B" w:rsidR="0048761C" w:rsidRDefault="0048761C" w:rsidP="0048761C">
      <w:r>
        <w:t>Familiarisation sessions have been held to promote the platform. Possible other uses of Near Me will be considered in the future. The platform enables individuals to attend health and care appointment</w:t>
      </w:r>
      <w:r w:rsidR="004A1DF9">
        <w:t>s</w:t>
      </w:r>
      <w:r>
        <w:t xml:space="preserve"> remotely and securely, saving the need to travel.</w:t>
      </w:r>
    </w:p>
    <w:p w14:paraId="4C9EEBD8" w14:textId="77777777" w:rsidR="0048761C" w:rsidRDefault="0048761C" w:rsidP="0048761C"/>
    <w:p w14:paraId="00BCD327" w14:textId="6664EA90" w:rsidR="0048761C" w:rsidRDefault="00707670" w:rsidP="00707670">
      <w:pPr>
        <w:pStyle w:val="Heading2"/>
      </w:pPr>
      <w:bookmarkStart w:id="129" w:name="_Toc165364283"/>
      <w:r>
        <w:t>Care at Home Systems</w:t>
      </w:r>
      <w:bookmarkEnd w:id="129"/>
    </w:p>
    <w:p w14:paraId="1438DC8B" w14:textId="6CC09E99" w:rsidR="00707670" w:rsidRDefault="00707670" w:rsidP="00707670">
      <w:r>
        <w:t xml:space="preserve">The Care at Home Electronic Time Recording and Scheduling system, </w:t>
      </w:r>
      <w:proofErr w:type="spellStart"/>
      <w:r>
        <w:t>CallConfirmLive</w:t>
      </w:r>
      <w:proofErr w:type="spellEnd"/>
      <w:r>
        <w:t xml:space="preserve">! </w:t>
      </w:r>
      <w:r w:rsidR="00AE4B33">
        <w:t>p</w:t>
      </w:r>
      <w:r>
        <w:t>lays a crucial role in the coordination of care activity. Every week, the system schedules 8,000-9,000 visits for the in-house Care at Home service. Visit details are shared securely with a remote workforce of over 250 staff via the CM mobile app to ensure they have the information they need to deliver a high standard of care.</w:t>
      </w:r>
    </w:p>
    <w:p w14:paraId="4D684698" w14:textId="77777777" w:rsidR="00707670" w:rsidRDefault="00707670" w:rsidP="00707670"/>
    <w:p w14:paraId="3B799AE2" w14:textId="326CCB2E" w:rsidR="00707670" w:rsidRDefault="00707670" w:rsidP="00707670">
      <w:r>
        <w:t xml:space="preserve">Over the past months, automation has been built into reporting processes, making it easier to generate and access essential information promptly. This </w:t>
      </w:r>
      <w:r w:rsidR="005B04E4">
        <w:t>streamlined process contributes to management and statutory reporting, has informed the Care at Home Redesign, and strengthened decision making in the Care at Home service.</w:t>
      </w:r>
    </w:p>
    <w:p w14:paraId="5ADA6043" w14:textId="77777777" w:rsidR="0040422C" w:rsidRDefault="0040422C" w:rsidP="00707670"/>
    <w:p w14:paraId="0ACAB9C3" w14:textId="77777777" w:rsidR="0040422C" w:rsidRDefault="0040422C" w:rsidP="00707670"/>
    <w:p w14:paraId="5ACBCCBD" w14:textId="77777777" w:rsidR="0040422C" w:rsidRDefault="0040422C" w:rsidP="00707670"/>
    <w:p w14:paraId="09E8A06A" w14:textId="77777777" w:rsidR="0040422C" w:rsidRDefault="0040422C" w:rsidP="00707670"/>
    <w:p w14:paraId="1B977245" w14:textId="77777777" w:rsidR="0040422C" w:rsidRDefault="0040422C" w:rsidP="00707670"/>
    <w:p w14:paraId="65C6C1E4" w14:textId="77777777" w:rsidR="0040422C" w:rsidRDefault="0040422C" w:rsidP="00707670"/>
    <w:p w14:paraId="1B04274B" w14:textId="77777777" w:rsidR="0040422C" w:rsidRDefault="0040422C" w:rsidP="00707670"/>
    <w:p w14:paraId="64E3A7B3" w14:textId="77777777" w:rsidR="0040422C" w:rsidRDefault="0040422C" w:rsidP="00707670"/>
    <w:p w14:paraId="3FEEDCE3" w14:textId="77777777" w:rsidR="0040422C" w:rsidRDefault="0040422C" w:rsidP="00707670"/>
    <w:p w14:paraId="1F20E2FA" w14:textId="77777777" w:rsidR="0040422C" w:rsidRPr="00707670" w:rsidRDefault="0040422C" w:rsidP="00707670"/>
    <w:p w14:paraId="3651BB53" w14:textId="77777777" w:rsidR="000E6E60" w:rsidRDefault="000E6E60" w:rsidP="00162D85"/>
    <w:p w14:paraId="15D26B43" w14:textId="12135704" w:rsidR="000E6E60" w:rsidRPr="00162D85" w:rsidRDefault="000E6E60" w:rsidP="00162D85">
      <w:pPr>
        <w:sectPr w:rsidR="000E6E60" w:rsidRPr="00162D85" w:rsidSect="00D31A8F">
          <w:type w:val="continuous"/>
          <w:pgSz w:w="16838" w:h="11906" w:orient="landscape"/>
          <w:pgMar w:top="1440" w:right="1440" w:bottom="1440" w:left="1440" w:header="0" w:footer="737" w:gutter="0"/>
          <w:pgNumType w:start="37"/>
          <w:cols w:num="2" w:space="708"/>
          <w:docGrid w:linePitch="360"/>
        </w:sectPr>
      </w:pPr>
    </w:p>
    <w:p w14:paraId="7569E775" w14:textId="77777777" w:rsidR="00E64BC9" w:rsidRDefault="00E64BC9" w:rsidP="00AD1CC0"/>
    <w:p w14:paraId="190150E8" w14:textId="49971E21" w:rsidR="00AD1CC0" w:rsidRDefault="004D23DC" w:rsidP="00AD1CC0">
      <w:r>
        <w:rPr>
          <w:noProof/>
          <w:sz w:val="36"/>
          <w:szCs w:val="36"/>
        </w:rPr>
        <w:drawing>
          <wp:anchor distT="0" distB="0" distL="114300" distR="114300" simplePos="0" relativeHeight="251658247" behindDoc="1" locked="0" layoutInCell="1" allowOverlap="1" wp14:anchorId="6769DC24" wp14:editId="293D6225">
            <wp:simplePos x="0" y="0"/>
            <wp:positionH relativeFrom="page">
              <wp:posOffset>-26670</wp:posOffset>
            </wp:positionH>
            <wp:positionV relativeFrom="page">
              <wp:posOffset>-681762</wp:posOffset>
            </wp:positionV>
            <wp:extent cx="10725150" cy="6269355"/>
            <wp:effectExtent l="0" t="0" r="0" b="0"/>
            <wp:wrapNone/>
            <wp:docPr id="423565376" name="Picture 4235653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65376" name="Picture 423565376">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0725150" cy="6269355"/>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778BA8" w14:textId="77777777" w:rsidR="00AD1CC0" w:rsidRDefault="00AD1CC0" w:rsidP="00AD1CC0"/>
    <w:p w14:paraId="0ADEE7DE" w14:textId="77777777" w:rsidR="00AD1CC0" w:rsidRDefault="00AD1CC0" w:rsidP="00AD1CC0"/>
    <w:p w14:paraId="410909F3" w14:textId="77777777" w:rsidR="00AD1CC0" w:rsidRDefault="00AD1CC0" w:rsidP="00AD1CC0"/>
    <w:p w14:paraId="4110BB72" w14:textId="77777777" w:rsidR="00AD1CC0" w:rsidRDefault="00AD1CC0" w:rsidP="00AD1CC0"/>
    <w:p w14:paraId="5D4BA225" w14:textId="77777777" w:rsidR="00AD1CC0" w:rsidRDefault="00AD1CC0" w:rsidP="00AD1CC0"/>
    <w:p w14:paraId="2144B8E2" w14:textId="77777777" w:rsidR="00AD1CC0" w:rsidRDefault="00AD1CC0" w:rsidP="00AD1CC0"/>
    <w:p w14:paraId="07A52156" w14:textId="77777777" w:rsidR="00AD1CC0" w:rsidRDefault="00AD1CC0" w:rsidP="00AD1CC0"/>
    <w:p w14:paraId="4B17705B" w14:textId="77777777" w:rsidR="00AD1CC0" w:rsidRDefault="00AD1CC0" w:rsidP="00AD1CC0"/>
    <w:p w14:paraId="37C5A8C7" w14:textId="77777777" w:rsidR="00AD1CC0" w:rsidRDefault="00AD1CC0" w:rsidP="00AD1CC0"/>
    <w:p w14:paraId="5A9EB8B3" w14:textId="77777777" w:rsidR="00AD1CC0" w:rsidRDefault="00AD1CC0" w:rsidP="00AD1CC0"/>
    <w:p w14:paraId="7B19ED59" w14:textId="77777777" w:rsidR="00AD1CC0" w:rsidRDefault="00AD1CC0" w:rsidP="00AD1CC0"/>
    <w:p w14:paraId="7A5D716D" w14:textId="77777777" w:rsidR="00AD1CC0" w:rsidRDefault="00AD1CC0" w:rsidP="00AD1CC0"/>
    <w:p w14:paraId="2FAEF376" w14:textId="77777777" w:rsidR="00AD1CC0" w:rsidRDefault="00AD1CC0" w:rsidP="00AD1CC0"/>
    <w:p w14:paraId="64F69BA1" w14:textId="77777777" w:rsidR="00AD1CC0" w:rsidRDefault="00AD1CC0" w:rsidP="00AD1CC0"/>
    <w:p w14:paraId="73A0FFEC" w14:textId="77777777" w:rsidR="00AD1CC0" w:rsidRDefault="00AD1CC0" w:rsidP="00AD1CC0"/>
    <w:p w14:paraId="0CBAF14A" w14:textId="77777777" w:rsidR="00AD1CC0" w:rsidRDefault="00AD1CC0" w:rsidP="00AD1CC0"/>
    <w:p w14:paraId="4AA081E9" w14:textId="77777777" w:rsidR="00AD1CC0" w:rsidRDefault="00AD1CC0" w:rsidP="00AD1CC0"/>
    <w:p w14:paraId="66D43ABD" w14:textId="77777777" w:rsidR="00AD1CC0" w:rsidRDefault="00AD1CC0" w:rsidP="00AD1CC0"/>
    <w:p w14:paraId="47B17EEE" w14:textId="77777777" w:rsidR="00AD1CC0" w:rsidRDefault="00AD1CC0" w:rsidP="00AD1CC0"/>
    <w:p w14:paraId="058FBF33" w14:textId="77777777" w:rsidR="00AD1CC0" w:rsidRDefault="00AD1CC0" w:rsidP="00AD1CC0"/>
    <w:p w14:paraId="76FED469" w14:textId="77777777" w:rsidR="00AD1CC0" w:rsidRDefault="00AD1CC0" w:rsidP="00AD1CC0"/>
    <w:p w14:paraId="724D87A2" w14:textId="77777777" w:rsidR="00AD1CC0" w:rsidRDefault="00AD1CC0" w:rsidP="00AD1CC0"/>
    <w:p w14:paraId="311E7DE8" w14:textId="77777777" w:rsidR="00AD1CC0" w:rsidRDefault="00AD1CC0" w:rsidP="00AD1CC0"/>
    <w:p w14:paraId="5F9E4960" w14:textId="77777777" w:rsidR="00AD1CC0" w:rsidRDefault="00AD1CC0" w:rsidP="00AD1CC0"/>
    <w:p w14:paraId="6B1B15EC" w14:textId="49DD4B1B" w:rsidR="00AD1CC0" w:rsidRDefault="00AD1CC0" w:rsidP="00AD1CC0"/>
    <w:p w14:paraId="0924E4CA" w14:textId="6E310353" w:rsidR="00AD1CC0" w:rsidRDefault="00AD1CC0" w:rsidP="00AD1CC0">
      <w:pPr>
        <w:pStyle w:val="Heading1"/>
        <w:rPr>
          <w:rFonts w:ascii="Montserrat SemiBold" w:hAnsi="Montserrat SemiBold"/>
          <w:color w:val="545454"/>
          <w:sz w:val="40"/>
          <w:szCs w:val="40"/>
        </w:rPr>
      </w:pPr>
      <w:bookmarkStart w:id="130" w:name="_Toc165364284"/>
      <w:r w:rsidRPr="009360EF">
        <w:rPr>
          <w:rFonts w:ascii="Montserrat SemiBold" w:hAnsi="Montserrat SemiBold"/>
          <w:noProof/>
          <w:color w:val="545454"/>
          <w:sz w:val="40"/>
          <w:szCs w:val="40"/>
        </w:rPr>
        <w:drawing>
          <wp:anchor distT="0" distB="0" distL="114300" distR="114300" simplePos="0" relativeHeight="251658248" behindDoc="0" locked="0" layoutInCell="1" allowOverlap="1" wp14:anchorId="2865334E" wp14:editId="222529CD">
            <wp:simplePos x="0" y="0"/>
            <wp:positionH relativeFrom="margin">
              <wp:align>left</wp:align>
            </wp:positionH>
            <wp:positionV relativeFrom="page">
              <wp:posOffset>9321165</wp:posOffset>
            </wp:positionV>
            <wp:extent cx="2702560" cy="803910"/>
            <wp:effectExtent l="0" t="0" r="2540" b="0"/>
            <wp:wrapNone/>
            <wp:docPr id="422644367" name="Picture 4226443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DE4192">
        <w:rPr>
          <w:rFonts w:ascii="Montserrat SemiBold" w:hAnsi="Montserrat SemiBold"/>
          <w:color w:val="545454"/>
          <w:sz w:val="40"/>
          <w:szCs w:val="40"/>
        </w:rPr>
        <w:t>Partnership Working</w:t>
      </w:r>
      <w:bookmarkEnd w:id="130"/>
    </w:p>
    <w:p w14:paraId="59E2F239" w14:textId="77777777" w:rsidR="00F66F48" w:rsidRDefault="00F66F48" w:rsidP="00F66F48"/>
    <w:p w14:paraId="19019EAD" w14:textId="77777777" w:rsidR="00CF632B" w:rsidRDefault="00CF632B" w:rsidP="00D909AC"/>
    <w:p w14:paraId="291C925D" w14:textId="77777777" w:rsidR="004D23DC" w:rsidRPr="004D23DC" w:rsidRDefault="004D23DC" w:rsidP="004D23DC">
      <w:pPr>
        <w:sectPr w:rsidR="004D23DC" w:rsidRPr="004D23DC" w:rsidSect="00D31A8F">
          <w:type w:val="continuous"/>
          <w:pgSz w:w="16838" w:h="11906" w:orient="landscape"/>
          <w:pgMar w:top="1440" w:right="1440" w:bottom="1440" w:left="1440" w:header="0" w:footer="737" w:gutter="0"/>
          <w:pgNumType w:start="38"/>
          <w:cols w:space="708"/>
          <w:docGrid w:linePitch="360"/>
        </w:sectPr>
      </w:pPr>
    </w:p>
    <w:p w14:paraId="0C2E9EBF" w14:textId="3655BDD0" w:rsidR="00F66F48" w:rsidRDefault="003C1446" w:rsidP="00C14975">
      <w:pPr>
        <w:pStyle w:val="Heading2"/>
      </w:pPr>
      <w:bookmarkStart w:id="131" w:name="_Toc165364286"/>
      <w:r>
        <w:t>T</w:t>
      </w:r>
      <w:r w:rsidR="00B67346">
        <w:t xml:space="preserve">he </w:t>
      </w:r>
      <w:r w:rsidR="00C14975">
        <w:t>Independent Sector</w:t>
      </w:r>
      <w:bookmarkEnd w:id="131"/>
    </w:p>
    <w:p w14:paraId="07CCA8D9" w14:textId="72649D3A" w:rsidR="00CF632B" w:rsidRDefault="0081024E" w:rsidP="00C14975">
      <w:r>
        <w:t xml:space="preserve">The Independent Sector </w:t>
      </w:r>
      <w:r w:rsidR="00B63F18">
        <w:t>supports the sustainability of care provision in Falkirk and is a key partner in the deliver</w:t>
      </w:r>
      <w:r w:rsidR="00DD7DD9">
        <w:t>y</w:t>
      </w:r>
      <w:r w:rsidR="00B63F18">
        <w:t xml:space="preserve"> of integrated health and social care services in the area. During 2023/24, the Independent Sector Lead (ISL) has continued to engage in all activities within</w:t>
      </w:r>
      <w:r w:rsidR="00A670E7">
        <w:t xml:space="preserve"> the </w:t>
      </w:r>
      <w:r w:rsidR="00B63F18">
        <w:t>Falkirk</w:t>
      </w:r>
      <w:r w:rsidR="00A670E7">
        <w:t xml:space="preserve"> HSCP.</w:t>
      </w:r>
      <w:r w:rsidR="00B63F18">
        <w:t xml:space="preserve"> </w:t>
      </w:r>
    </w:p>
    <w:p w14:paraId="42B5CF8A" w14:textId="77777777" w:rsidR="00CF632B" w:rsidRDefault="00CF632B" w:rsidP="00C14975"/>
    <w:p w14:paraId="55677C8F" w14:textId="0E66C176" w:rsidR="00CF632B" w:rsidRDefault="00CA67FC" w:rsidP="00C14975">
      <w:r>
        <w:t>A</w:t>
      </w:r>
      <w:r w:rsidR="00B63F18">
        <w:t xml:space="preserve">ctivities </w:t>
      </w:r>
      <w:r>
        <w:t xml:space="preserve">have </w:t>
      </w:r>
      <w:r w:rsidR="00B63F18">
        <w:t>inclu</w:t>
      </w:r>
      <w:r w:rsidR="006624DA">
        <w:t>de</w:t>
      </w:r>
      <w:r>
        <w:t>d</w:t>
      </w:r>
      <w:r w:rsidR="00B63F18">
        <w:t>:</w:t>
      </w:r>
    </w:p>
    <w:p w14:paraId="5FC29FFB" w14:textId="4F5141A1" w:rsidR="00584CFC" w:rsidRDefault="00584CFC" w:rsidP="00796F5D">
      <w:pPr>
        <w:pStyle w:val="ListParagraph"/>
        <w:numPr>
          <w:ilvl w:val="0"/>
          <w:numId w:val="15"/>
        </w:numPr>
      </w:pPr>
      <w:r>
        <w:t>Host</w:t>
      </w:r>
      <w:r w:rsidR="00A670E7">
        <w:t>ed</w:t>
      </w:r>
      <w:r>
        <w:t xml:space="preserve"> weekly provider forums to </w:t>
      </w:r>
      <w:r w:rsidR="001255C4">
        <w:t>discuss</w:t>
      </w:r>
      <w:r>
        <w:t xml:space="preserve"> local and national activities</w:t>
      </w:r>
      <w:r w:rsidR="001255C4">
        <w:t>.</w:t>
      </w:r>
    </w:p>
    <w:p w14:paraId="67B78F46" w14:textId="433888BE" w:rsidR="001255C4" w:rsidRDefault="000F4B4E" w:rsidP="00796F5D">
      <w:pPr>
        <w:pStyle w:val="ListParagraph"/>
        <w:numPr>
          <w:ilvl w:val="0"/>
          <w:numId w:val="15"/>
        </w:numPr>
      </w:pPr>
      <w:r>
        <w:t>Supported</w:t>
      </w:r>
      <w:r w:rsidR="00141566">
        <w:t xml:space="preserve"> staff</w:t>
      </w:r>
      <w:r>
        <w:t xml:space="preserve"> trainin</w:t>
      </w:r>
      <w:r w:rsidR="0094513E">
        <w:t>g</w:t>
      </w:r>
      <w:r w:rsidR="00141566">
        <w:t>.</w:t>
      </w:r>
    </w:p>
    <w:p w14:paraId="113575CE" w14:textId="537C81D4" w:rsidR="00381322" w:rsidRDefault="0094513E" w:rsidP="00796F5D">
      <w:pPr>
        <w:pStyle w:val="ListParagraph"/>
        <w:numPr>
          <w:ilvl w:val="0"/>
          <w:numId w:val="15"/>
        </w:numPr>
      </w:pPr>
      <w:r>
        <w:t>H</w:t>
      </w:r>
      <w:r w:rsidR="00F72736">
        <w:t>osted</w:t>
      </w:r>
      <w:r>
        <w:t xml:space="preserve"> webinar</w:t>
      </w:r>
      <w:r w:rsidR="00F72736">
        <w:t>s</w:t>
      </w:r>
      <w:r w:rsidR="00141566">
        <w:t xml:space="preserve"> on topics such as</w:t>
      </w:r>
      <w:r w:rsidR="00F72736">
        <w:t xml:space="preserve"> o</w:t>
      </w:r>
      <w:r>
        <w:t>verseas recruitment</w:t>
      </w:r>
      <w:r w:rsidR="00F72736">
        <w:t>, Anne’s Law, care home activities, Infection Prevention and Control</w:t>
      </w:r>
      <w:r w:rsidR="00141566">
        <w:t>, etc.</w:t>
      </w:r>
    </w:p>
    <w:p w14:paraId="1094A3BA" w14:textId="6C290FF7" w:rsidR="00F72736" w:rsidRDefault="00ED7C8C" w:rsidP="00796F5D">
      <w:pPr>
        <w:pStyle w:val="ListParagraph"/>
        <w:numPr>
          <w:ilvl w:val="0"/>
          <w:numId w:val="15"/>
        </w:numPr>
      </w:pPr>
      <w:r>
        <w:t xml:space="preserve">Supported </w:t>
      </w:r>
      <w:r w:rsidR="00CE3729">
        <w:t>development of Adult Care Homes for Under 65s framework, including the consultation</w:t>
      </w:r>
      <w:r w:rsidR="00BE118A">
        <w:t xml:space="preserve">, </w:t>
      </w:r>
      <w:r w:rsidR="00CE3729">
        <w:t>draft procurement strategy</w:t>
      </w:r>
      <w:r w:rsidR="00BE118A">
        <w:t xml:space="preserve">, and </w:t>
      </w:r>
      <w:r w:rsidR="0018730C">
        <w:t>setting up a ‘Training Consortium’ for providers.</w:t>
      </w:r>
    </w:p>
    <w:p w14:paraId="51C67902" w14:textId="25E06767" w:rsidR="00CE3729" w:rsidRDefault="00E2767A" w:rsidP="00796F5D">
      <w:pPr>
        <w:pStyle w:val="ListParagraph"/>
        <w:numPr>
          <w:ilvl w:val="0"/>
          <w:numId w:val="15"/>
        </w:numPr>
      </w:pPr>
      <w:r>
        <w:t>Supported engagement with pre-registration students</w:t>
      </w:r>
      <w:r w:rsidR="00E267E6">
        <w:t xml:space="preserve"> at Robert Gordon University with presentation on nursing in care homes.</w:t>
      </w:r>
    </w:p>
    <w:p w14:paraId="66305F06" w14:textId="5653DF70" w:rsidR="00E267E6" w:rsidRDefault="00612E15" w:rsidP="00796F5D">
      <w:pPr>
        <w:pStyle w:val="ListParagraph"/>
        <w:numPr>
          <w:ilvl w:val="0"/>
          <w:numId w:val="15"/>
        </w:numPr>
      </w:pPr>
      <w:r>
        <w:t xml:space="preserve">Share </w:t>
      </w:r>
      <w:r w:rsidR="004D2469">
        <w:t xml:space="preserve">all </w:t>
      </w:r>
      <w:r w:rsidR="00B45FF8">
        <w:t>new/current information and changes in legislation, processes, and contracts, etc.</w:t>
      </w:r>
      <w:r>
        <w:t xml:space="preserve"> with providers.</w:t>
      </w:r>
    </w:p>
    <w:p w14:paraId="31CFC4B6" w14:textId="77777777" w:rsidR="004347D5" w:rsidRDefault="004347D5" w:rsidP="00141566">
      <w:pPr>
        <w:pStyle w:val="ListParagraph"/>
        <w:numPr>
          <w:ilvl w:val="0"/>
          <w:numId w:val="0"/>
        </w:numPr>
        <w:ind w:left="720"/>
      </w:pPr>
    </w:p>
    <w:p w14:paraId="0E44B862" w14:textId="77777777" w:rsidR="0090350E" w:rsidRDefault="0090350E" w:rsidP="00141566">
      <w:pPr>
        <w:pStyle w:val="ListParagraph"/>
        <w:numPr>
          <w:ilvl w:val="0"/>
          <w:numId w:val="0"/>
        </w:numPr>
        <w:ind w:left="720"/>
      </w:pPr>
    </w:p>
    <w:p w14:paraId="56EB2B5C" w14:textId="77777777" w:rsidR="0090350E" w:rsidRDefault="0090350E" w:rsidP="00141566">
      <w:pPr>
        <w:pStyle w:val="ListParagraph"/>
        <w:numPr>
          <w:ilvl w:val="0"/>
          <w:numId w:val="0"/>
        </w:numPr>
        <w:ind w:left="720"/>
      </w:pPr>
    </w:p>
    <w:p w14:paraId="5B14AD9B" w14:textId="77777777" w:rsidR="0090350E" w:rsidRDefault="0090350E" w:rsidP="00141566">
      <w:pPr>
        <w:pStyle w:val="ListParagraph"/>
        <w:numPr>
          <w:ilvl w:val="0"/>
          <w:numId w:val="0"/>
        </w:numPr>
        <w:ind w:left="720"/>
      </w:pPr>
    </w:p>
    <w:p w14:paraId="155998B6" w14:textId="77777777" w:rsidR="0090350E" w:rsidRDefault="0090350E" w:rsidP="0090350E">
      <w:pPr>
        <w:pStyle w:val="Heading2"/>
      </w:pPr>
      <w:bookmarkStart w:id="132" w:name="_Toc165364288"/>
      <w:r>
        <w:t>The Third Sector</w:t>
      </w:r>
      <w:bookmarkEnd w:id="132"/>
    </w:p>
    <w:p w14:paraId="2944478C" w14:textId="77777777" w:rsidR="0090350E" w:rsidRDefault="0090350E" w:rsidP="0090350E">
      <w:pPr>
        <w:rPr>
          <w:szCs w:val="24"/>
        </w:rPr>
      </w:pPr>
      <w:r>
        <w:rPr>
          <w:szCs w:val="24"/>
        </w:rPr>
        <w:t xml:space="preserve">During 2023/24, </w:t>
      </w:r>
      <w:r w:rsidRPr="00282320">
        <w:rPr>
          <w:szCs w:val="24"/>
        </w:rPr>
        <w:t xml:space="preserve">CVS Falkirk recruited </w:t>
      </w:r>
      <w:r>
        <w:rPr>
          <w:szCs w:val="24"/>
        </w:rPr>
        <w:t xml:space="preserve">a </w:t>
      </w:r>
      <w:r w:rsidRPr="00282320">
        <w:rPr>
          <w:szCs w:val="24"/>
        </w:rPr>
        <w:t>new Partnership Development Manager who work</w:t>
      </w:r>
      <w:r>
        <w:rPr>
          <w:szCs w:val="24"/>
        </w:rPr>
        <w:t>s</w:t>
      </w:r>
      <w:r w:rsidRPr="00282320">
        <w:rPr>
          <w:szCs w:val="24"/>
        </w:rPr>
        <w:t xml:space="preserve"> with partners</w:t>
      </w:r>
      <w:r>
        <w:rPr>
          <w:szCs w:val="24"/>
        </w:rPr>
        <w:t xml:space="preserve">, </w:t>
      </w:r>
      <w:r w:rsidRPr="00282320">
        <w:rPr>
          <w:szCs w:val="24"/>
        </w:rPr>
        <w:t>encourage</w:t>
      </w:r>
      <w:r>
        <w:rPr>
          <w:szCs w:val="24"/>
        </w:rPr>
        <w:t>s third sector</w:t>
      </w:r>
      <w:r w:rsidRPr="00282320">
        <w:rPr>
          <w:szCs w:val="24"/>
        </w:rPr>
        <w:t xml:space="preserve"> engagement</w:t>
      </w:r>
      <w:r>
        <w:rPr>
          <w:szCs w:val="24"/>
        </w:rPr>
        <w:t xml:space="preserve">, </w:t>
      </w:r>
      <w:r w:rsidRPr="00282320">
        <w:rPr>
          <w:szCs w:val="24"/>
        </w:rPr>
        <w:t>and represent</w:t>
      </w:r>
      <w:r>
        <w:rPr>
          <w:szCs w:val="24"/>
        </w:rPr>
        <w:t>s</w:t>
      </w:r>
      <w:r w:rsidRPr="00282320">
        <w:rPr>
          <w:szCs w:val="24"/>
        </w:rPr>
        <w:t xml:space="preserve"> the wider third sector with statutory partners </w:t>
      </w:r>
      <w:r>
        <w:rPr>
          <w:szCs w:val="24"/>
        </w:rPr>
        <w:t>to</w:t>
      </w:r>
      <w:r w:rsidRPr="00282320">
        <w:rPr>
          <w:szCs w:val="24"/>
        </w:rPr>
        <w:t xml:space="preserve"> influence the strategic development of services in the Falkirk area.</w:t>
      </w:r>
    </w:p>
    <w:p w14:paraId="3B79A000" w14:textId="77777777" w:rsidR="0090350E" w:rsidRDefault="0090350E" w:rsidP="0090350E">
      <w:pPr>
        <w:rPr>
          <w:szCs w:val="24"/>
        </w:rPr>
      </w:pPr>
    </w:p>
    <w:p w14:paraId="43FBE72F" w14:textId="7270B1AC" w:rsidR="0090350E" w:rsidRDefault="00D06C7E" w:rsidP="0090350E">
      <w:pPr>
        <w:rPr>
          <w:szCs w:val="24"/>
        </w:rPr>
      </w:pPr>
      <w:r>
        <w:rPr>
          <w:szCs w:val="24"/>
        </w:rPr>
        <w:t>A</w:t>
      </w:r>
      <w:r w:rsidR="0090350E">
        <w:rPr>
          <w:szCs w:val="24"/>
        </w:rPr>
        <w:t>ctivities have included:</w:t>
      </w:r>
    </w:p>
    <w:p w14:paraId="31E0BEFB" w14:textId="77777777" w:rsidR="0090350E" w:rsidRPr="00282320" w:rsidRDefault="0090350E" w:rsidP="0090350E">
      <w:pPr>
        <w:pStyle w:val="ListParagraph"/>
        <w:numPr>
          <w:ilvl w:val="0"/>
          <w:numId w:val="33"/>
        </w:numPr>
        <w:spacing w:after="160" w:line="259" w:lineRule="auto"/>
        <w:rPr>
          <w:szCs w:val="24"/>
        </w:rPr>
      </w:pPr>
      <w:r w:rsidRPr="00282320">
        <w:rPr>
          <w:szCs w:val="24"/>
        </w:rPr>
        <w:t>Further</w:t>
      </w:r>
      <w:r>
        <w:rPr>
          <w:szCs w:val="24"/>
        </w:rPr>
        <w:t xml:space="preserve"> d</w:t>
      </w:r>
      <w:r w:rsidRPr="00282320">
        <w:rPr>
          <w:szCs w:val="24"/>
        </w:rPr>
        <w:t>eveloped third sector forums and networks, including the Health and Wellbeing Forum</w:t>
      </w:r>
      <w:r>
        <w:rPr>
          <w:szCs w:val="24"/>
        </w:rPr>
        <w:t>.</w:t>
      </w:r>
    </w:p>
    <w:p w14:paraId="160B72E9" w14:textId="77777777" w:rsidR="0090350E" w:rsidRPr="00282320" w:rsidRDefault="0090350E" w:rsidP="0090350E">
      <w:pPr>
        <w:pStyle w:val="ListParagraph"/>
        <w:numPr>
          <w:ilvl w:val="0"/>
          <w:numId w:val="33"/>
        </w:numPr>
        <w:spacing w:after="160" w:line="259" w:lineRule="auto"/>
        <w:rPr>
          <w:szCs w:val="24"/>
        </w:rPr>
      </w:pPr>
      <w:r w:rsidRPr="00282320">
        <w:rPr>
          <w:szCs w:val="24"/>
        </w:rPr>
        <w:t>Supported local groups to secure funding via the Community Mental Health and Wellbeing Fund – investment of circa £430k.</w:t>
      </w:r>
    </w:p>
    <w:p w14:paraId="5044124F" w14:textId="77777777" w:rsidR="0090350E" w:rsidRPr="00282320" w:rsidRDefault="0090350E" w:rsidP="0090350E">
      <w:pPr>
        <w:pStyle w:val="ListParagraph"/>
        <w:numPr>
          <w:ilvl w:val="0"/>
          <w:numId w:val="33"/>
        </w:numPr>
        <w:spacing w:after="160" w:line="259" w:lineRule="auto"/>
        <w:rPr>
          <w:szCs w:val="24"/>
        </w:rPr>
      </w:pPr>
      <w:r w:rsidRPr="00282320">
        <w:rPr>
          <w:szCs w:val="24"/>
        </w:rPr>
        <w:t>Provided advice and guidance on the development of the HSCP Volunteer Policy.</w:t>
      </w:r>
    </w:p>
    <w:p w14:paraId="5E7F4D58" w14:textId="77777777" w:rsidR="0090350E" w:rsidRPr="00282320" w:rsidRDefault="0090350E" w:rsidP="0090350E">
      <w:pPr>
        <w:pStyle w:val="ListParagraph"/>
        <w:numPr>
          <w:ilvl w:val="0"/>
          <w:numId w:val="33"/>
        </w:numPr>
        <w:spacing w:after="160" w:line="259" w:lineRule="auto"/>
        <w:rPr>
          <w:szCs w:val="24"/>
        </w:rPr>
      </w:pPr>
      <w:r w:rsidRPr="00282320">
        <w:rPr>
          <w:szCs w:val="24"/>
        </w:rPr>
        <w:t>Participated in 2023 Recovery Olympics with Falkirk Mental Health Planning Team.</w:t>
      </w:r>
    </w:p>
    <w:p w14:paraId="54C71158" w14:textId="77777777" w:rsidR="0090350E" w:rsidRPr="00282320" w:rsidRDefault="0090350E" w:rsidP="0090350E">
      <w:pPr>
        <w:pStyle w:val="ListParagraph"/>
        <w:numPr>
          <w:ilvl w:val="0"/>
          <w:numId w:val="33"/>
        </w:numPr>
        <w:spacing w:after="160" w:line="259" w:lineRule="auto"/>
        <w:rPr>
          <w:szCs w:val="24"/>
        </w:rPr>
      </w:pPr>
      <w:r w:rsidRPr="00282320">
        <w:rPr>
          <w:szCs w:val="24"/>
        </w:rPr>
        <w:t>Joined the ADP Executive Committee as the Third Sector Representative.</w:t>
      </w:r>
    </w:p>
    <w:p w14:paraId="73F137C7" w14:textId="77777777" w:rsidR="0090350E" w:rsidRPr="00282320" w:rsidRDefault="0090350E" w:rsidP="0090350E">
      <w:pPr>
        <w:pStyle w:val="ListParagraph"/>
        <w:numPr>
          <w:ilvl w:val="0"/>
          <w:numId w:val="33"/>
        </w:numPr>
        <w:spacing w:after="160" w:line="259" w:lineRule="auto"/>
        <w:rPr>
          <w:szCs w:val="24"/>
        </w:rPr>
      </w:pPr>
      <w:r w:rsidRPr="00282320">
        <w:rPr>
          <w:szCs w:val="24"/>
        </w:rPr>
        <w:t>Developed and delivered annual Wellness in Winter initiative to promote good health and wellbeing.</w:t>
      </w:r>
    </w:p>
    <w:p w14:paraId="07F5D332" w14:textId="77777777" w:rsidR="0090350E" w:rsidRDefault="0090350E" w:rsidP="0090350E">
      <w:pPr>
        <w:pStyle w:val="ListParagraph"/>
        <w:numPr>
          <w:ilvl w:val="0"/>
          <w:numId w:val="33"/>
        </w:numPr>
        <w:spacing w:after="160" w:line="259" w:lineRule="auto"/>
        <w:rPr>
          <w:szCs w:val="24"/>
        </w:rPr>
      </w:pPr>
      <w:r w:rsidRPr="00282320">
        <w:rPr>
          <w:szCs w:val="24"/>
        </w:rPr>
        <w:t>Delivered Falkirk Funders Fayre in March 2024 with 23 funders available to meet with local groups.</w:t>
      </w:r>
    </w:p>
    <w:p w14:paraId="632B53FD" w14:textId="77777777" w:rsidR="0090350E" w:rsidRDefault="0090350E" w:rsidP="0090350E"/>
    <w:p w14:paraId="00629715" w14:textId="666EF564" w:rsidR="00C57AC3" w:rsidRDefault="00C57AC3" w:rsidP="00C57AC3">
      <w:pPr>
        <w:pStyle w:val="Heading2"/>
      </w:pPr>
      <w:bookmarkStart w:id="133" w:name="_Toc165364287"/>
      <w:r>
        <w:t>Housing Services</w:t>
      </w:r>
      <w:bookmarkEnd w:id="133"/>
    </w:p>
    <w:p w14:paraId="614AB48D" w14:textId="77777777" w:rsidR="00C57AC3" w:rsidRDefault="00C57AC3" w:rsidP="00C57AC3">
      <w:pPr>
        <w:sectPr w:rsidR="00C57AC3" w:rsidSect="00D31A8F">
          <w:type w:val="continuous"/>
          <w:pgSz w:w="16838" w:h="11906" w:orient="landscape"/>
          <w:pgMar w:top="1440" w:right="1440" w:bottom="1440" w:left="1440" w:header="0" w:footer="737" w:gutter="0"/>
          <w:pgNumType w:start="40"/>
          <w:cols w:num="2" w:space="708"/>
          <w:docGrid w:linePitch="360"/>
        </w:sectPr>
      </w:pPr>
    </w:p>
    <w:p w14:paraId="09FD80B6" w14:textId="77777777" w:rsidR="00C57AC3" w:rsidRDefault="00C57AC3" w:rsidP="00C57AC3">
      <w:r>
        <w:t>Housing has a key role for people to stay at home, in accommodation that meets their needs, in their communities. The Housing Contribution Statement (HCS) is a bridge between the HSCP Strategic Plan and Falkirk Council Housing Strategy 2023-2028.</w:t>
      </w:r>
    </w:p>
    <w:p w14:paraId="5D3F6ECD" w14:textId="77777777" w:rsidR="00C57AC3" w:rsidRDefault="00C57AC3" w:rsidP="00C57AC3"/>
    <w:tbl>
      <w:tblPr>
        <w:tblStyle w:val="TableGrid"/>
        <w:tblW w:w="0" w:type="auto"/>
        <w:tblLook w:val="04A0" w:firstRow="1" w:lastRow="0" w:firstColumn="1" w:lastColumn="0" w:noHBand="0" w:noVBand="1"/>
      </w:tblPr>
      <w:tblGrid>
        <w:gridCol w:w="2205"/>
        <w:gridCol w:w="2205"/>
        <w:gridCol w:w="2205"/>
      </w:tblGrid>
      <w:tr w:rsidR="00C57AC3" w14:paraId="4F9996A8" w14:textId="77777777">
        <w:tc>
          <w:tcPr>
            <w:tcW w:w="2205" w:type="dxa"/>
            <w:tcBorders>
              <w:top w:val="nil"/>
              <w:left w:val="nil"/>
            </w:tcBorders>
          </w:tcPr>
          <w:p w14:paraId="658AA083" w14:textId="77777777" w:rsidR="00C57AC3" w:rsidRPr="00AF4315" w:rsidRDefault="00C57AC3">
            <w:pPr>
              <w:rPr>
                <w:rFonts w:ascii="Montserrat SemiBold" w:hAnsi="Montserrat SemiBold"/>
              </w:rPr>
            </w:pPr>
          </w:p>
        </w:tc>
        <w:tc>
          <w:tcPr>
            <w:tcW w:w="2205" w:type="dxa"/>
            <w:shd w:val="clear" w:color="auto" w:fill="4FC0E8"/>
          </w:tcPr>
          <w:p w14:paraId="123CACF7" w14:textId="77777777" w:rsidR="00C57AC3" w:rsidRPr="00AF4315" w:rsidRDefault="00C57AC3">
            <w:pPr>
              <w:jc w:val="center"/>
              <w:rPr>
                <w:rFonts w:ascii="Montserrat SemiBold" w:hAnsi="Montserrat SemiBold"/>
              </w:rPr>
            </w:pPr>
            <w:r w:rsidRPr="00AF4315">
              <w:rPr>
                <w:rFonts w:ascii="Montserrat SemiBold" w:hAnsi="Montserrat SemiBold"/>
              </w:rPr>
              <w:t>2022/23</w:t>
            </w:r>
          </w:p>
        </w:tc>
        <w:tc>
          <w:tcPr>
            <w:tcW w:w="2205" w:type="dxa"/>
            <w:shd w:val="clear" w:color="auto" w:fill="4FC0E8"/>
          </w:tcPr>
          <w:p w14:paraId="3CC43E5F" w14:textId="77777777" w:rsidR="00C57AC3" w:rsidRPr="00AF4315" w:rsidRDefault="00C57AC3">
            <w:pPr>
              <w:jc w:val="center"/>
              <w:rPr>
                <w:rFonts w:ascii="Montserrat SemiBold" w:hAnsi="Montserrat SemiBold"/>
              </w:rPr>
            </w:pPr>
            <w:r w:rsidRPr="00AF4315">
              <w:rPr>
                <w:rFonts w:ascii="Montserrat SemiBold" w:hAnsi="Montserrat SemiBold"/>
              </w:rPr>
              <w:t>2023/24</w:t>
            </w:r>
          </w:p>
        </w:tc>
      </w:tr>
      <w:tr w:rsidR="00C57AC3" w14:paraId="1B253A22" w14:textId="77777777">
        <w:tc>
          <w:tcPr>
            <w:tcW w:w="2205" w:type="dxa"/>
          </w:tcPr>
          <w:p w14:paraId="52358432" w14:textId="77777777" w:rsidR="00C57AC3" w:rsidRDefault="00C57AC3">
            <w:r>
              <w:t>Achieved</w:t>
            </w:r>
          </w:p>
        </w:tc>
        <w:tc>
          <w:tcPr>
            <w:tcW w:w="2205" w:type="dxa"/>
          </w:tcPr>
          <w:p w14:paraId="6A1D51D8" w14:textId="77777777" w:rsidR="00C57AC3" w:rsidRDefault="00C57AC3">
            <w:pPr>
              <w:jc w:val="center"/>
            </w:pPr>
            <w:r>
              <w:t>6</w:t>
            </w:r>
          </w:p>
        </w:tc>
        <w:tc>
          <w:tcPr>
            <w:tcW w:w="2205" w:type="dxa"/>
          </w:tcPr>
          <w:p w14:paraId="01D9C9F4" w14:textId="77777777" w:rsidR="00C57AC3" w:rsidRDefault="00C57AC3">
            <w:pPr>
              <w:jc w:val="center"/>
            </w:pPr>
            <w:r>
              <w:t>10</w:t>
            </w:r>
          </w:p>
        </w:tc>
      </w:tr>
      <w:tr w:rsidR="00C57AC3" w14:paraId="5DB8CCD3" w14:textId="77777777">
        <w:tc>
          <w:tcPr>
            <w:tcW w:w="2205" w:type="dxa"/>
          </w:tcPr>
          <w:p w14:paraId="7E33EF6F" w14:textId="77777777" w:rsidR="00C57AC3" w:rsidRDefault="00C57AC3">
            <w:r>
              <w:t>Ongoing</w:t>
            </w:r>
          </w:p>
        </w:tc>
        <w:tc>
          <w:tcPr>
            <w:tcW w:w="2205" w:type="dxa"/>
          </w:tcPr>
          <w:p w14:paraId="2975784D" w14:textId="77777777" w:rsidR="00C57AC3" w:rsidRDefault="00C57AC3">
            <w:pPr>
              <w:jc w:val="center"/>
            </w:pPr>
            <w:r>
              <w:t>11</w:t>
            </w:r>
          </w:p>
        </w:tc>
        <w:tc>
          <w:tcPr>
            <w:tcW w:w="2205" w:type="dxa"/>
          </w:tcPr>
          <w:p w14:paraId="1A94E8EF" w14:textId="77777777" w:rsidR="00C57AC3" w:rsidRDefault="00C57AC3">
            <w:pPr>
              <w:jc w:val="center"/>
            </w:pPr>
            <w:r>
              <w:t>7</w:t>
            </w:r>
          </w:p>
        </w:tc>
      </w:tr>
      <w:tr w:rsidR="00C57AC3" w14:paraId="14EBF826" w14:textId="77777777">
        <w:tc>
          <w:tcPr>
            <w:tcW w:w="2205" w:type="dxa"/>
          </w:tcPr>
          <w:p w14:paraId="159696BE" w14:textId="77777777" w:rsidR="00C57AC3" w:rsidRDefault="00C57AC3">
            <w:r>
              <w:t>Carried forward</w:t>
            </w:r>
          </w:p>
        </w:tc>
        <w:tc>
          <w:tcPr>
            <w:tcW w:w="2205" w:type="dxa"/>
          </w:tcPr>
          <w:p w14:paraId="4D21B391" w14:textId="77777777" w:rsidR="00C57AC3" w:rsidRDefault="00C57AC3">
            <w:pPr>
              <w:jc w:val="center"/>
            </w:pPr>
            <w:r>
              <w:t>4</w:t>
            </w:r>
          </w:p>
        </w:tc>
        <w:tc>
          <w:tcPr>
            <w:tcW w:w="2205" w:type="dxa"/>
          </w:tcPr>
          <w:p w14:paraId="20F29287" w14:textId="77777777" w:rsidR="00C57AC3" w:rsidRDefault="00C57AC3">
            <w:pPr>
              <w:jc w:val="center"/>
            </w:pPr>
            <w:r>
              <w:t>4</w:t>
            </w:r>
          </w:p>
        </w:tc>
      </w:tr>
    </w:tbl>
    <w:p w14:paraId="3B9B78A3" w14:textId="77777777" w:rsidR="00C57AC3" w:rsidRPr="00F463DB" w:rsidRDefault="00C57AC3" w:rsidP="00C57AC3">
      <w:pPr>
        <w:rPr>
          <w:sz w:val="18"/>
          <w:szCs w:val="18"/>
        </w:rPr>
      </w:pPr>
      <w:r w:rsidRPr="00F463DB">
        <w:rPr>
          <w:sz w:val="18"/>
          <w:szCs w:val="18"/>
        </w:rPr>
        <w:t xml:space="preserve">Table </w:t>
      </w:r>
      <w:r>
        <w:rPr>
          <w:sz w:val="18"/>
          <w:szCs w:val="18"/>
        </w:rPr>
        <w:t>3</w:t>
      </w:r>
      <w:r w:rsidRPr="00F463DB">
        <w:rPr>
          <w:sz w:val="18"/>
          <w:szCs w:val="18"/>
        </w:rPr>
        <w:t>: Summary of Housing Contribution Statement Actions</w:t>
      </w:r>
    </w:p>
    <w:p w14:paraId="566FCCD8" w14:textId="77777777" w:rsidR="00C57AC3" w:rsidRDefault="00C57AC3" w:rsidP="00C57AC3"/>
    <w:p w14:paraId="1A126D30" w14:textId="77777777" w:rsidR="00C57AC3" w:rsidRPr="00180372" w:rsidRDefault="00C57AC3" w:rsidP="00C57AC3">
      <w:pPr>
        <w:rPr>
          <w:rFonts w:ascii="Montserrat SemiBold" w:hAnsi="Montserrat SemiBold"/>
        </w:rPr>
      </w:pPr>
      <w:r w:rsidRPr="00180372">
        <w:rPr>
          <w:rFonts w:ascii="Montserrat SemiBold" w:hAnsi="Montserrat SemiBold"/>
        </w:rPr>
        <w:t>New Housing Contribution Statement</w:t>
      </w:r>
    </w:p>
    <w:p w14:paraId="4FF3816F" w14:textId="77777777" w:rsidR="00C57AC3" w:rsidRDefault="00C57AC3" w:rsidP="00C57AC3">
      <w:r>
        <w:t>The Falkirk Housing Need and Demand Assessment (HNDA) has informed the development of the new Housing Contribution Statement. It identified:</w:t>
      </w:r>
    </w:p>
    <w:p w14:paraId="4BB9659A" w14:textId="77777777" w:rsidR="00C57AC3" w:rsidRDefault="00C57AC3" w:rsidP="00C57AC3">
      <w:pPr>
        <w:pStyle w:val="ListParagraph"/>
        <w:numPr>
          <w:ilvl w:val="0"/>
          <w:numId w:val="17"/>
        </w:numPr>
      </w:pPr>
      <w:r>
        <w:t>More affordable housing</w:t>
      </w:r>
    </w:p>
    <w:p w14:paraId="227B9C77" w14:textId="77777777" w:rsidR="00C57AC3" w:rsidRDefault="00C57AC3" w:rsidP="00C57AC3">
      <w:pPr>
        <w:pStyle w:val="ListParagraph"/>
        <w:numPr>
          <w:ilvl w:val="0"/>
          <w:numId w:val="17"/>
        </w:numPr>
      </w:pPr>
      <w:r>
        <w:t>Larger properties</w:t>
      </w:r>
    </w:p>
    <w:p w14:paraId="7B2E3AB2" w14:textId="77777777" w:rsidR="00C57AC3" w:rsidRDefault="00C57AC3" w:rsidP="00C57AC3">
      <w:pPr>
        <w:pStyle w:val="ListParagraph"/>
        <w:numPr>
          <w:ilvl w:val="0"/>
          <w:numId w:val="17"/>
        </w:numPr>
      </w:pPr>
      <w:r>
        <w:t>Wheelchair properties including homes for families with multiple physical disabilities.</w:t>
      </w:r>
    </w:p>
    <w:p w14:paraId="378ECB15" w14:textId="77777777" w:rsidR="00C57AC3" w:rsidRDefault="00C57AC3" w:rsidP="00C57AC3">
      <w:pPr>
        <w:pStyle w:val="ListParagraph"/>
        <w:numPr>
          <w:ilvl w:val="0"/>
          <w:numId w:val="17"/>
        </w:numPr>
      </w:pPr>
      <w:r>
        <w:t>Homes for people with complex care needs</w:t>
      </w:r>
    </w:p>
    <w:p w14:paraId="7C11A763" w14:textId="77777777" w:rsidR="00C57AC3" w:rsidRDefault="00C57AC3" w:rsidP="00C57AC3">
      <w:pPr>
        <w:pStyle w:val="ListParagraph"/>
        <w:numPr>
          <w:ilvl w:val="0"/>
          <w:numId w:val="17"/>
        </w:numPr>
      </w:pPr>
      <w:r>
        <w:t>Support provision for people who have experienced domestic violence and abuse and people with alcohol and drug use who require specific support to sustain tenancies.</w:t>
      </w:r>
    </w:p>
    <w:p w14:paraId="4C4F7B19" w14:textId="77777777" w:rsidR="00C57AC3" w:rsidRDefault="00C57AC3" w:rsidP="00C57AC3"/>
    <w:p w14:paraId="20324AEC" w14:textId="7D74EA27" w:rsidR="00C57AC3" w:rsidRDefault="00C57AC3" w:rsidP="00C57AC3">
      <w:r>
        <w:t>From 2024/25, the Strategic Planning Group will have representation from Registered Social Landlords.</w:t>
      </w:r>
    </w:p>
    <w:p w14:paraId="20DBF7E3" w14:textId="7DA3A4DE" w:rsidR="00C57AC3" w:rsidRDefault="00C57AC3" w:rsidP="00C57AC3">
      <w:pPr>
        <w:spacing w:after="160" w:line="259" w:lineRule="auto"/>
        <w:rPr>
          <w:szCs w:val="24"/>
        </w:rPr>
      </w:pPr>
    </w:p>
    <w:p w14:paraId="4EE55243" w14:textId="59C6B1E9" w:rsidR="0090350E" w:rsidRDefault="0090350E" w:rsidP="0090350E">
      <w:pPr>
        <w:pStyle w:val="Heading2"/>
      </w:pPr>
      <w:bookmarkStart w:id="134" w:name="_Toc165364285"/>
      <w:r>
        <w:t>Scottish Government</w:t>
      </w:r>
      <w:bookmarkEnd w:id="134"/>
    </w:p>
    <w:p w14:paraId="4E91B752" w14:textId="77777777" w:rsidR="0090350E" w:rsidRDefault="0090350E" w:rsidP="0090350E">
      <w:r>
        <w:t>Getting it right for everyone (GIRFE) is a Scottish Government led programme and a multi-agency approach to developing health and social care support and services from young adulthood to end of life care. It will inform the future practice model of all health and social care professionals in Scotland and shape the design and delivery of services, ensuring that people’s needs are met.</w:t>
      </w:r>
    </w:p>
    <w:p w14:paraId="47329C9B" w14:textId="77777777" w:rsidR="0090350E" w:rsidRDefault="0090350E" w:rsidP="0090350E"/>
    <w:p w14:paraId="7BAEBBA6" w14:textId="77777777" w:rsidR="0090350E" w:rsidRDefault="0090350E" w:rsidP="0090350E">
      <w:r>
        <w:t>The benefits to Falkirk HSCP by joining the GIRFE programme as a Partner, include:</w:t>
      </w:r>
    </w:p>
    <w:p w14:paraId="7961CB3C" w14:textId="77777777" w:rsidR="0090350E" w:rsidRDefault="0090350E" w:rsidP="0090350E">
      <w:pPr>
        <w:pStyle w:val="ListParagraph"/>
        <w:numPr>
          <w:ilvl w:val="0"/>
          <w:numId w:val="18"/>
        </w:numPr>
      </w:pPr>
      <w:r>
        <w:t>We can influence the design of national service models.</w:t>
      </w:r>
    </w:p>
    <w:p w14:paraId="37BEA76C" w14:textId="77777777" w:rsidR="0090350E" w:rsidRDefault="0090350E" w:rsidP="0090350E">
      <w:pPr>
        <w:pStyle w:val="ListParagraph"/>
        <w:numPr>
          <w:ilvl w:val="0"/>
          <w:numId w:val="18"/>
        </w:numPr>
      </w:pPr>
      <w:r>
        <w:t>By learning about the service design process, we can repeat this process for other service development activities.</w:t>
      </w:r>
    </w:p>
    <w:p w14:paraId="28299FFF" w14:textId="77777777" w:rsidR="0090350E" w:rsidRDefault="0090350E" w:rsidP="0090350E">
      <w:pPr>
        <w:pStyle w:val="ListParagraph"/>
        <w:numPr>
          <w:ilvl w:val="0"/>
          <w:numId w:val="18"/>
        </w:numPr>
      </w:pPr>
      <w:r>
        <w:t>We can apply insights from the GIRFE process to develop our existing services.</w:t>
      </w:r>
    </w:p>
    <w:p w14:paraId="5FEBB13B" w14:textId="77777777" w:rsidR="0090350E" w:rsidRDefault="0090350E" w:rsidP="0090350E"/>
    <w:p w14:paraId="6C4A2E48" w14:textId="525AE4B5" w:rsidR="0090350E" w:rsidRDefault="0090350E" w:rsidP="0090350E">
      <w:pPr>
        <w:spacing w:after="160" w:line="259" w:lineRule="auto"/>
      </w:pPr>
      <w:r>
        <w:t>The GIRFE programme is developing several prototypes to be tested with a range of service users in different areas. For example, digital resources, apps, new roles, and different approaches to improve the way care is coordinated. In collaboration with colleagues from HSCPs across Scotland, Falkirk HSCP have contributed to the design, development, and testing prototypes of new service models.</w:t>
      </w:r>
    </w:p>
    <w:p w14:paraId="0A80825F" w14:textId="77777777" w:rsidR="0090350E" w:rsidRDefault="0090350E" w:rsidP="0090350E">
      <w:pPr>
        <w:spacing w:after="160" w:line="259" w:lineRule="auto"/>
        <w:rPr>
          <w:szCs w:val="24"/>
        </w:rPr>
        <w:sectPr w:rsidR="0090350E" w:rsidSect="005460D0">
          <w:type w:val="continuous"/>
          <w:pgSz w:w="16838" w:h="11906" w:orient="landscape"/>
          <w:pgMar w:top="1440" w:right="1440" w:bottom="1440" w:left="1440" w:header="0" w:footer="737" w:gutter="0"/>
          <w:pgNumType w:start="38"/>
          <w:cols w:num="2" w:space="708"/>
          <w:docGrid w:linePitch="360"/>
        </w:sectPr>
      </w:pPr>
    </w:p>
    <w:p w14:paraId="468F7A8E" w14:textId="5E8BE190" w:rsidR="0090350E" w:rsidRDefault="009900B6" w:rsidP="0090350E">
      <w:pPr>
        <w:spacing w:after="160" w:line="259" w:lineRule="auto"/>
        <w:rPr>
          <w:szCs w:val="24"/>
        </w:rPr>
      </w:pPr>
      <w:r>
        <w:rPr>
          <w:noProof/>
          <w:sz w:val="36"/>
          <w:szCs w:val="36"/>
        </w:rPr>
        <w:drawing>
          <wp:anchor distT="0" distB="0" distL="114300" distR="114300" simplePos="0" relativeHeight="251658249" behindDoc="1" locked="0" layoutInCell="1" allowOverlap="1" wp14:anchorId="7DB71499" wp14:editId="4B2D410B">
            <wp:simplePos x="0" y="0"/>
            <wp:positionH relativeFrom="page">
              <wp:posOffset>-27296</wp:posOffset>
            </wp:positionH>
            <wp:positionV relativeFrom="page">
              <wp:posOffset>-941780</wp:posOffset>
            </wp:positionV>
            <wp:extent cx="10725150" cy="6269524"/>
            <wp:effectExtent l="0" t="0" r="0" b="0"/>
            <wp:wrapNone/>
            <wp:docPr id="1778723130" name="Picture 1778723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723130" name="Picture 1778723130">
                      <a:extLst>
                        <a:ext uri="{C183D7F6-B498-43B3-948B-1728B52AA6E4}">
                          <adec:decorative xmlns:adec="http://schemas.microsoft.com/office/drawing/2017/decorative" val="1"/>
                        </a:ext>
                      </a:extLst>
                    </pic:cNvPr>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0725150" cy="6269524"/>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14B691" w14:textId="77777777" w:rsidR="0067400D" w:rsidRDefault="0067400D" w:rsidP="00F66F48"/>
    <w:p w14:paraId="7F1B9CB6" w14:textId="77777777" w:rsidR="0067400D" w:rsidRDefault="0067400D" w:rsidP="00F66F48"/>
    <w:p w14:paraId="1145D832" w14:textId="77777777" w:rsidR="00465047" w:rsidRDefault="00465047" w:rsidP="00F66F48">
      <w:pPr>
        <w:sectPr w:rsidR="00465047" w:rsidSect="00D31A8F">
          <w:type w:val="continuous"/>
          <w:pgSz w:w="16838" w:h="11906" w:orient="landscape"/>
          <w:pgMar w:top="1440" w:right="1440" w:bottom="1440" w:left="1440" w:header="0" w:footer="737" w:gutter="0"/>
          <w:pgNumType w:start="42"/>
          <w:cols w:space="708"/>
          <w:docGrid w:linePitch="360"/>
        </w:sectPr>
      </w:pPr>
    </w:p>
    <w:p w14:paraId="04FB10EC" w14:textId="77777777" w:rsidR="0067400D" w:rsidRDefault="0067400D" w:rsidP="00F66F48"/>
    <w:p w14:paraId="4FD5DF40" w14:textId="77777777" w:rsidR="0067400D" w:rsidRDefault="0067400D" w:rsidP="00F66F48"/>
    <w:p w14:paraId="3AF15A86" w14:textId="77777777" w:rsidR="0067400D" w:rsidRDefault="0067400D" w:rsidP="00F66F48"/>
    <w:p w14:paraId="729FAB0D" w14:textId="77777777" w:rsidR="0067400D" w:rsidRDefault="0067400D" w:rsidP="00F66F48"/>
    <w:p w14:paraId="1BC4F2AE" w14:textId="77777777" w:rsidR="0067400D" w:rsidRDefault="0067400D" w:rsidP="00F66F48"/>
    <w:p w14:paraId="7D181428" w14:textId="77777777" w:rsidR="0067400D" w:rsidRDefault="0067400D" w:rsidP="00F66F48"/>
    <w:p w14:paraId="2C6683F1" w14:textId="77777777" w:rsidR="0067400D" w:rsidRDefault="0067400D" w:rsidP="00F66F48"/>
    <w:p w14:paraId="5D6D7B07" w14:textId="77777777" w:rsidR="0067400D" w:rsidRDefault="0067400D" w:rsidP="00F66F48">
      <w:pPr>
        <w:sectPr w:rsidR="0067400D" w:rsidSect="005460D0">
          <w:type w:val="continuous"/>
          <w:pgSz w:w="16838" w:h="11906" w:orient="landscape"/>
          <w:pgMar w:top="1440" w:right="1440" w:bottom="1440" w:left="1440" w:header="0" w:footer="737" w:gutter="0"/>
          <w:pgNumType w:start="39"/>
          <w:cols w:num="2" w:space="708"/>
          <w:docGrid w:linePitch="360"/>
        </w:sectPr>
      </w:pPr>
    </w:p>
    <w:p w14:paraId="7312D0D1" w14:textId="77777777" w:rsidR="006B3E84" w:rsidRDefault="006B3E84" w:rsidP="00F66F48"/>
    <w:p w14:paraId="1D60651F" w14:textId="77777777" w:rsidR="009540EA" w:rsidRDefault="009540EA" w:rsidP="00F66F48">
      <w:pPr>
        <w:sectPr w:rsidR="009540EA" w:rsidSect="005460D0">
          <w:type w:val="continuous"/>
          <w:pgSz w:w="16838" w:h="11906" w:orient="landscape"/>
          <w:pgMar w:top="1440" w:right="1440" w:bottom="1440" w:left="1440" w:header="0" w:footer="737" w:gutter="0"/>
          <w:pgNumType w:start="38"/>
          <w:cols w:space="708"/>
          <w:docGrid w:linePitch="360"/>
        </w:sectPr>
      </w:pPr>
    </w:p>
    <w:p w14:paraId="39D3CE9C" w14:textId="77777777" w:rsidR="009540EA" w:rsidRDefault="009540EA" w:rsidP="00F66F48">
      <w:pPr>
        <w:sectPr w:rsidR="009540EA" w:rsidSect="005460D0">
          <w:type w:val="continuous"/>
          <w:pgSz w:w="16838" w:h="11906" w:orient="landscape"/>
          <w:pgMar w:top="1440" w:right="1440" w:bottom="1440" w:left="1440" w:header="0" w:footer="737" w:gutter="0"/>
          <w:pgNumType w:start="38"/>
          <w:cols w:space="708"/>
          <w:docGrid w:linePitch="360"/>
        </w:sectPr>
      </w:pPr>
    </w:p>
    <w:p w14:paraId="7D01EF2B" w14:textId="77777777" w:rsidR="003D7119" w:rsidRDefault="003D7119" w:rsidP="00F66F48"/>
    <w:p w14:paraId="765091E1" w14:textId="77777777" w:rsidR="00B82BD8" w:rsidRDefault="00B82BD8" w:rsidP="00F66F48"/>
    <w:p w14:paraId="7601CCFE" w14:textId="77777777" w:rsidR="00B82BD8" w:rsidRDefault="00B82BD8" w:rsidP="00F66F48"/>
    <w:p w14:paraId="3E424AF7" w14:textId="77777777" w:rsidR="00B82BD8" w:rsidRDefault="00B82BD8" w:rsidP="00F66F48"/>
    <w:p w14:paraId="69B3CD1E" w14:textId="06FF88A0" w:rsidR="00B82BD8" w:rsidRDefault="009900B6" w:rsidP="009900B6">
      <w:pPr>
        <w:tabs>
          <w:tab w:val="left" w:pos="10617"/>
        </w:tabs>
      </w:pPr>
      <w:r>
        <w:tab/>
      </w:r>
    </w:p>
    <w:p w14:paraId="358654C0" w14:textId="77777777" w:rsidR="00B82BD8" w:rsidRDefault="00B82BD8" w:rsidP="00F66F48"/>
    <w:p w14:paraId="06C5391B" w14:textId="77777777" w:rsidR="00B82BD8" w:rsidRDefault="00B82BD8" w:rsidP="00F66F48"/>
    <w:p w14:paraId="61758F2B" w14:textId="77777777" w:rsidR="00B82BD8" w:rsidRDefault="00B82BD8" w:rsidP="00F66F48"/>
    <w:p w14:paraId="541F4D1E" w14:textId="77777777" w:rsidR="00B82BD8" w:rsidRDefault="00B82BD8" w:rsidP="00F66F48"/>
    <w:p w14:paraId="3607763C" w14:textId="77777777" w:rsidR="00E64BC9" w:rsidRDefault="00E64BC9" w:rsidP="00F66F48"/>
    <w:p w14:paraId="773DDF70" w14:textId="77777777" w:rsidR="00E257F4" w:rsidRDefault="00E257F4" w:rsidP="00F66F48"/>
    <w:p w14:paraId="2491DA36" w14:textId="77777777" w:rsidR="00F66F48" w:rsidRDefault="00F66F48" w:rsidP="00F66F48"/>
    <w:p w14:paraId="13FF5ED5" w14:textId="77777777" w:rsidR="00F66F48" w:rsidRDefault="00F66F48" w:rsidP="00F66F48"/>
    <w:p w14:paraId="7736BD4E" w14:textId="77777777" w:rsidR="00F66F48" w:rsidRDefault="00F66F48" w:rsidP="00F66F48"/>
    <w:p w14:paraId="23F37280" w14:textId="77777777" w:rsidR="00F66F48" w:rsidRDefault="00F66F48" w:rsidP="00F66F48"/>
    <w:p w14:paraId="3B8E3A5F" w14:textId="19013646" w:rsidR="00F66F48" w:rsidRPr="0026543F" w:rsidRDefault="00F66F48" w:rsidP="00F66F48">
      <w:pPr>
        <w:rPr>
          <w:rFonts w:ascii="Montserrat SemiBold" w:hAnsi="Montserrat SemiBold"/>
          <w:color w:val="545454"/>
          <w:sz w:val="40"/>
          <w:szCs w:val="40"/>
        </w:rPr>
      </w:pPr>
    </w:p>
    <w:p w14:paraId="11622877" w14:textId="0F45D72F" w:rsidR="00F66F48" w:rsidRDefault="00F66F48" w:rsidP="00F66F48">
      <w:pPr>
        <w:pStyle w:val="Heading1"/>
        <w:rPr>
          <w:rFonts w:ascii="Montserrat SemiBold" w:hAnsi="Montserrat SemiBold"/>
          <w:color w:val="545454"/>
          <w:sz w:val="40"/>
          <w:szCs w:val="40"/>
        </w:rPr>
      </w:pPr>
      <w:bookmarkStart w:id="135" w:name="_Toc165364289"/>
      <w:r w:rsidRPr="009360EF">
        <w:rPr>
          <w:rFonts w:ascii="Montserrat SemiBold" w:hAnsi="Montserrat SemiBold"/>
          <w:noProof/>
          <w:color w:val="545454"/>
          <w:sz w:val="40"/>
          <w:szCs w:val="40"/>
        </w:rPr>
        <w:drawing>
          <wp:anchor distT="0" distB="0" distL="114300" distR="114300" simplePos="0" relativeHeight="251658250" behindDoc="0" locked="0" layoutInCell="1" allowOverlap="1" wp14:anchorId="183ECE74" wp14:editId="55021004">
            <wp:simplePos x="0" y="0"/>
            <wp:positionH relativeFrom="margin">
              <wp:align>left</wp:align>
            </wp:positionH>
            <wp:positionV relativeFrom="page">
              <wp:posOffset>9321165</wp:posOffset>
            </wp:positionV>
            <wp:extent cx="2702560" cy="803910"/>
            <wp:effectExtent l="0" t="0" r="2540" b="0"/>
            <wp:wrapNone/>
            <wp:docPr id="2140031648" name="Picture 21400316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DE4192">
        <w:rPr>
          <w:rFonts w:ascii="Montserrat SemiBold" w:hAnsi="Montserrat SemiBold"/>
          <w:color w:val="545454"/>
          <w:sz w:val="40"/>
          <w:szCs w:val="40"/>
        </w:rPr>
        <w:t>Equalities and Sustainability</w:t>
      </w:r>
      <w:bookmarkEnd w:id="135"/>
    </w:p>
    <w:p w14:paraId="74D54A20" w14:textId="77777777" w:rsidR="00F66F48" w:rsidRDefault="00F66F48" w:rsidP="00F66F48"/>
    <w:p w14:paraId="79F33CF8" w14:textId="77777777" w:rsidR="00F66F48" w:rsidRDefault="00F66F48" w:rsidP="00F66F48"/>
    <w:p w14:paraId="39F6DE71" w14:textId="6AC3D4AE" w:rsidR="00F66F48" w:rsidRDefault="009D1D5E" w:rsidP="00A53143">
      <w:pPr>
        <w:pStyle w:val="Heading2"/>
      </w:pPr>
      <w:bookmarkStart w:id="136" w:name="_Toc161670401"/>
      <w:bookmarkStart w:id="137" w:name="_Toc165364290"/>
      <w:r>
        <w:t>Equalities</w:t>
      </w:r>
      <w:bookmarkEnd w:id="136"/>
      <w:bookmarkEnd w:id="137"/>
    </w:p>
    <w:p w14:paraId="0C54175F" w14:textId="1AD05F5A" w:rsidR="003A4C7A" w:rsidRDefault="003A4C7A" w:rsidP="003A4C7A">
      <w:r>
        <w:t>We must report on our progress every two years</w:t>
      </w:r>
      <w:r w:rsidR="006A1009">
        <w:t xml:space="preserve">, which will </w:t>
      </w:r>
      <w:r w:rsidR="00EB5182">
        <w:t xml:space="preserve">now </w:t>
      </w:r>
      <w:r w:rsidR="006A1009">
        <w:t xml:space="preserve">be done through our Annual Performance Reports. </w:t>
      </w:r>
      <w:r w:rsidR="454C46BC">
        <w:t xml:space="preserve">This is in recognition of the role equalities has in our work across the Partnership. </w:t>
      </w:r>
      <w:r w:rsidR="0CAC3958">
        <w:t xml:space="preserve"> Although we have set new Equality Outcomes for 2024 – 2028, we are </w:t>
      </w:r>
      <w:r w:rsidR="5F2C0F04">
        <w:t>still required to report on our previous Equality Outcomes for a final time. Futur</w:t>
      </w:r>
      <w:r w:rsidR="66A4690D">
        <w:t>e progress reports will be on the Equality Outcomes for 2024 – 2028.</w:t>
      </w:r>
      <w:r w:rsidR="5F2C0F04">
        <w:t xml:space="preserve"> </w:t>
      </w:r>
      <w:r w:rsidR="006A1009">
        <w:t xml:space="preserve"> </w:t>
      </w:r>
    </w:p>
    <w:p w14:paraId="68AAAFC0" w14:textId="77436C47" w:rsidR="003B646D" w:rsidRDefault="003B646D" w:rsidP="003B646D"/>
    <w:tbl>
      <w:tblPr>
        <w:tblStyle w:val="TableGrid"/>
        <w:tblW w:w="0" w:type="auto"/>
        <w:tblLook w:val="04A0" w:firstRow="1" w:lastRow="0" w:firstColumn="1" w:lastColumn="0" w:noHBand="0" w:noVBand="1"/>
      </w:tblPr>
      <w:tblGrid>
        <w:gridCol w:w="6974"/>
        <w:gridCol w:w="6974"/>
      </w:tblGrid>
      <w:tr w:rsidR="003B646D" w14:paraId="64A2070F" w14:textId="77777777" w:rsidTr="0055164E">
        <w:tc>
          <w:tcPr>
            <w:tcW w:w="6974" w:type="dxa"/>
            <w:shd w:val="clear" w:color="auto" w:fill="4FC0E8"/>
          </w:tcPr>
          <w:p w14:paraId="285CC798" w14:textId="3F7B797A" w:rsidR="003B646D" w:rsidRPr="0098623C" w:rsidRDefault="003B646D" w:rsidP="003B646D">
            <w:pPr>
              <w:rPr>
                <w:rFonts w:ascii="Montserrat SemiBold" w:hAnsi="Montserrat SemiBold"/>
              </w:rPr>
            </w:pPr>
            <w:r w:rsidRPr="0098623C">
              <w:rPr>
                <w:rFonts w:ascii="Montserrat SemiBold" w:hAnsi="Montserrat SemiBold"/>
              </w:rPr>
              <w:t>Equality Outcomes</w:t>
            </w:r>
          </w:p>
        </w:tc>
        <w:tc>
          <w:tcPr>
            <w:tcW w:w="6974" w:type="dxa"/>
            <w:shd w:val="clear" w:color="auto" w:fill="4FC0E8"/>
          </w:tcPr>
          <w:p w14:paraId="0A61CA7E" w14:textId="1C57DA40" w:rsidR="003B646D" w:rsidRPr="0098623C" w:rsidRDefault="003B646D" w:rsidP="003B646D">
            <w:pPr>
              <w:rPr>
                <w:rFonts w:ascii="Montserrat SemiBold" w:hAnsi="Montserrat SemiBold"/>
              </w:rPr>
            </w:pPr>
            <w:r w:rsidRPr="0098623C">
              <w:rPr>
                <w:rFonts w:ascii="Montserrat SemiBold" w:hAnsi="Montserrat SemiBold"/>
              </w:rPr>
              <w:t>Progress in 2023/24</w:t>
            </w:r>
            <w:r w:rsidR="00905540">
              <w:rPr>
                <w:rFonts w:ascii="Montserrat SemiBold" w:hAnsi="Montserrat SemiBold"/>
              </w:rPr>
              <w:t xml:space="preserve"> (links to sections</w:t>
            </w:r>
            <w:r w:rsidR="001F5F1A">
              <w:rPr>
                <w:rFonts w:ascii="Montserrat SemiBold" w:hAnsi="Montserrat SemiBold"/>
              </w:rPr>
              <w:t xml:space="preserve"> within report</w:t>
            </w:r>
            <w:r w:rsidR="00905540">
              <w:rPr>
                <w:rFonts w:ascii="Montserrat SemiBold" w:hAnsi="Montserrat SemiBold"/>
              </w:rPr>
              <w:t>)</w:t>
            </w:r>
          </w:p>
        </w:tc>
      </w:tr>
      <w:tr w:rsidR="003B646D" w14:paraId="0B08510E" w14:textId="77777777" w:rsidTr="003B646D">
        <w:tc>
          <w:tcPr>
            <w:tcW w:w="6974" w:type="dxa"/>
          </w:tcPr>
          <w:p w14:paraId="4E1B4D0C" w14:textId="735D7996" w:rsidR="003B646D" w:rsidRDefault="003B646D" w:rsidP="003B646D">
            <w:r>
              <w:t xml:space="preserve">Outcome 1: People within the relevant protected characteristic groups or who experience other forms of discrimination or disadvantage </w:t>
            </w:r>
            <w:proofErr w:type="gramStart"/>
            <w:r>
              <w:t>are able to</w:t>
            </w:r>
            <w:proofErr w:type="gramEnd"/>
            <w:r>
              <w:t xml:space="preserve"> be themselves and can achieve their full potential.</w:t>
            </w:r>
          </w:p>
        </w:tc>
        <w:tc>
          <w:tcPr>
            <w:tcW w:w="6974" w:type="dxa"/>
          </w:tcPr>
          <w:p w14:paraId="6AE1138D" w14:textId="248D7FC1" w:rsidR="003B646D" w:rsidRDefault="00000000" w:rsidP="003B646D">
            <w:hyperlink w:anchor="_Priority_1_-" w:history="1">
              <w:r w:rsidR="00E57D1B" w:rsidRPr="0014719C">
                <w:rPr>
                  <w:rStyle w:val="Hyperlink"/>
                </w:rPr>
                <w:t>Priority 1</w:t>
              </w:r>
            </w:hyperlink>
            <w:r w:rsidR="00E57D1B">
              <w:t xml:space="preserve">; </w:t>
            </w:r>
            <w:hyperlink w:anchor="_Priority_2_-_1" w:history="1">
              <w:r w:rsidR="00E57D1B" w:rsidRPr="0014719C">
                <w:rPr>
                  <w:rStyle w:val="Hyperlink"/>
                </w:rPr>
                <w:t>Priority 2</w:t>
              </w:r>
            </w:hyperlink>
            <w:r w:rsidR="00E57D1B">
              <w:t xml:space="preserve">; </w:t>
            </w:r>
            <w:hyperlink w:anchor="_Priority_3_-" w:history="1">
              <w:r w:rsidR="00E57D1B" w:rsidRPr="0014719C">
                <w:rPr>
                  <w:rStyle w:val="Hyperlink"/>
                </w:rPr>
                <w:t>Priority 3</w:t>
              </w:r>
            </w:hyperlink>
            <w:r w:rsidR="00E57D1B">
              <w:t xml:space="preserve">; </w:t>
            </w:r>
            <w:hyperlink w:anchor="_Priority_4_-" w:history="1">
              <w:r w:rsidR="00E57D1B" w:rsidRPr="0014719C">
                <w:rPr>
                  <w:rStyle w:val="Hyperlink"/>
                </w:rPr>
                <w:t>Priority 4</w:t>
              </w:r>
            </w:hyperlink>
          </w:p>
          <w:p w14:paraId="0867A3EC" w14:textId="70C1D143" w:rsidR="00905540" w:rsidRDefault="00905540" w:rsidP="003B646D"/>
        </w:tc>
      </w:tr>
      <w:tr w:rsidR="003B646D" w14:paraId="4C170937" w14:textId="77777777" w:rsidTr="003B646D">
        <w:tc>
          <w:tcPr>
            <w:tcW w:w="6974" w:type="dxa"/>
          </w:tcPr>
          <w:p w14:paraId="5C2916D8" w14:textId="698C2BEC" w:rsidR="003B646D" w:rsidRDefault="00545484" w:rsidP="003B646D">
            <w:r>
              <w:t>Outcome 2: Service users are equal partners in planning, developing and monitoring their care through informed choice and personal responsibility.</w:t>
            </w:r>
          </w:p>
        </w:tc>
        <w:tc>
          <w:tcPr>
            <w:tcW w:w="6974" w:type="dxa"/>
          </w:tcPr>
          <w:p w14:paraId="2F5E34A9" w14:textId="6621F2C2" w:rsidR="003B646D" w:rsidRPr="002321FC" w:rsidRDefault="00000000" w:rsidP="003B646D">
            <w:pPr>
              <w:rPr>
                <w:color w:val="auto"/>
              </w:rPr>
            </w:pPr>
            <w:hyperlink w:anchor="_Caledonia_Service" w:history="1">
              <w:r w:rsidR="00BE3C49" w:rsidRPr="00BE3C49">
                <w:rPr>
                  <w:rStyle w:val="Hyperlink"/>
                </w:rPr>
                <w:t>Caledonia Service</w:t>
              </w:r>
            </w:hyperlink>
            <w:r w:rsidR="005F4878">
              <w:t xml:space="preserve">; </w:t>
            </w:r>
            <w:hyperlink w:anchor="_Living_Well_Falkirk" w:history="1">
              <w:r w:rsidR="005F4878" w:rsidRPr="004D07EF">
                <w:rPr>
                  <w:rStyle w:val="Hyperlink"/>
                </w:rPr>
                <w:t>Living Well Falkirk</w:t>
              </w:r>
            </w:hyperlink>
            <w:r w:rsidR="005F4878">
              <w:t xml:space="preserve">; </w:t>
            </w:r>
            <w:hyperlink w:anchor="_Mobile_Emergency_Care" w:history="1">
              <w:r w:rsidR="005F4878" w:rsidRPr="004D07EF">
                <w:rPr>
                  <w:rStyle w:val="Hyperlink"/>
                </w:rPr>
                <w:t>MECS</w:t>
              </w:r>
            </w:hyperlink>
            <w:r w:rsidR="004D7E35">
              <w:rPr>
                <w:rStyle w:val="Hyperlink"/>
                <w:color w:val="auto"/>
                <w:u w:val="none"/>
              </w:rPr>
              <w:t xml:space="preserve">; </w:t>
            </w:r>
            <w:hyperlink w:anchor="_Supporting_Carers" w:history="1">
              <w:r w:rsidR="004D7E35" w:rsidRPr="004D7E35">
                <w:rPr>
                  <w:rStyle w:val="Hyperlink"/>
                </w:rPr>
                <w:t>Supporting Carers</w:t>
              </w:r>
            </w:hyperlink>
            <w:r w:rsidR="004D7E35">
              <w:rPr>
                <w:rStyle w:val="Hyperlink"/>
                <w:color w:val="auto"/>
                <w:u w:val="none"/>
              </w:rPr>
              <w:t xml:space="preserve">; </w:t>
            </w:r>
            <w:hyperlink w:anchor="_Self-Directed_Support" w:history="1">
              <w:r w:rsidR="004D7E35" w:rsidRPr="004D7E35">
                <w:rPr>
                  <w:rStyle w:val="Hyperlink"/>
                </w:rPr>
                <w:t>Self-Directed Support</w:t>
              </w:r>
            </w:hyperlink>
          </w:p>
        </w:tc>
      </w:tr>
      <w:tr w:rsidR="00545484" w14:paraId="7D97C416" w14:textId="77777777" w:rsidTr="003B646D">
        <w:tc>
          <w:tcPr>
            <w:tcW w:w="6974" w:type="dxa"/>
          </w:tcPr>
          <w:p w14:paraId="07334508" w14:textId="21D4117D" w:rsidR="00545484" w:rsidRDefault="00545484" w:rsidP="003B646D">
            <w:r>
              <w:t xml:space="preserve">Outcome 3: </w:t>
            </w:r>
            <w:r w:rsidR="00116CA9">
              <w:t>Our approach to engagement and participation will give a voice to our diverse communities.</w:t>
            </w:r>
          </w:p>
        </w:tc>
        <w:tc>
          <w:tcPr>
            <w:tcW w:w="6974" w:type="dxa"/>
          </w:tcPr>
          <w:p w14:paraId="54EC0565" w14:textId="341EFFF2" w:rsidR="00E37EE2" w:rsidRDefault="00000000" w:rsidP="005728AB">
            <w:hyperlink w:anchor="_Communication_and_Engagement" w:history="1">
              <w:r w:rsidR="00E37EE2" w:rsidRPr="00E37EE2">
                <w:rPr>
                  <w:rStyle w:val="Hyperlink"/>
                </w:rPr>
                <w:t>Communication and Engagement</w:t>
              </w:r>
            </w:hyperlink>
            <w:r w:rsidR="005728AB">
              <w:rPr>
                <w:rStyle w:val="Hyperlink"/>
                <w:color w:val="auto"/>
                <w:u w:val="none"/>
              </w:rPr>
              <w:t xml:space="preserve">; </w:t>
            </w:r>
            <w:hyperlink w:anchor="_Care_Opinion" w:history="1">
              <w:r w:rsidR="003C24CA" w:rsidRPr="003C24CA">
                <w:rPr>
                  <w:rStyle w:val="Hyperlink"/>
                </w:rPr>
                <w:t>Care Opinion</w:t>
              </w:r>
            </w:hyperlink>
          </w:p>
        </w:tc>
      </w:tr>
      <w:tr w:rsidR="00116CA9" w14:paraId="4AD7A092" w14:textId="77777777" w:rsidTr="003B646D">
        <w:tc>
          <w:tcPr>
            <w:tcW w:w="6974" w:type="dxa"/>
          </w:tcPr>
          <w:p w14:paraId="79143E8D" w14:textId="51E20163" w:rsidR="00116CA9" w:rsidRDefault="00116CA9" w:rsidP="003B646D">
            <w:r>
              <w:t>Outcome 4: People who experience mental health problems and/or learning disabilities will be supported to live fulfilled lives without stigma.</w:t>
            </w:r>
          </w:p>
        </w:tc>
        <w:tc>
          <w:tcPr>
            <w:tcW w:w="6974" w:type="dxa"/>
          </w:tcPr>
          <w:p w14:paraId="18B09F30" w14:textId="7D3E0EBA" w:rsidR="00116CA9" w:rsidRDefault="00000000" w:rsidP="003B646D">
            <w:hyperlink w:anchor="_Developing_Healthy_Relationships" w:history="1">
              <w:r w:rsidR="00826E84" w:rsidRPr="005F4878">
                <w:rPr>
                  <w:rStyle w:val="Hyperlink"/>
                </w:rPr>
                <w:t>Developing Healthy Relationships</w:t>
              </w:r>
            </w:hyperlink>
            <w:r w:rsidR="00826E84">
              <w:t xml:space="preserve">; </w:t>
            </w:r>
            <w:hyperlink w:anchor="_Change_Champions_Team" w:history="1">
              <w:r w:rsidR="00826E84" w:rsidRPr="005F4878">
                <w:rPr>
                  <w:rStyle w:val="Hyperlink"/>
                </w:rPr>
                <w:t>Change Champions Team</w:t>
              </w:r>
            </w:hyperlink>
            <w:r w:rsidR="00826E84">
              <w:t xml:space="preserve">; </w:t>
            </w:r>
            <w:hyperlink w:anchor="_New_Transitions_Team" w:history="1">
              <w:r w:rsidR="00826E84" w:rsidRPr="005F4878">
                <w:rPr>
                  <w:rStyle w:val="Hyperlink"/>
                </w:rPr>
                <w:t>New Transitions Team</w:t>
              </w:r>
            </w:hyperlink>
            <w:r w:rsidR="00826E84">
              <w:t xml:space="preserve">; </w:t>
            </w:r>
            <w:hyperlink w:anchor="_Thornton_Gardens" w:history="1">
              <w:r w:rsidR="00826E84" w:rsidRPr="005F4878">
                <w:rPr>
                  <w:rStyle w:val="Hyperlink"/>
                </w:rPr>
                <w:t>Thornton Gardens</w:t>
              </w:r>
            </w:hyperlink>
            <w:r w:rsidR="00826E84">
              <w:t xml:space="preserve">; </w:t>
            </w:r>
            <w:hyperlink w:anchor="_Dundas_Resource_Centre" w:history="1">
              <w:r w:rsidR="00826E84" w:rsidRPr="005F4878">
                <w:rPr>
                  <w:rStyle w:val="Hyperlink"/>
                </w:rPr>
                <w:t>Dundas Resource Centre</w:t>
              </w:r>
            </w:hyperlink>
            <w:r w:rsidR="00826E84">
              <w:t xml:space="preserve">; </w:t>
            </w:r>
            <w:hyperlink w:anchor="_Caledonia_Service" w:history="1">
              <w:r w:rsidR="00826E84" w:rsidRPr="005F4878">
                <w:rPr>
                  <w:rStyle w:val="Hyperlink"/>
                </w:rPr>
                <w:t>Caledonia Service</w:t>
              </w:r>
            </w:hyperlink>
            <w:r w:rsidR="00826E84">
              <w:t>;</w:t>
            </w:r>
            <w:r w:rsidR="004D07EF">
              <w:t xml:space="preserve"> </w:t>
            </w:r>
            <w:hyperlink w:anchor="_Annual_reviews_for" w:history="1">
              <w:r w:rsidR="004D07EF" w:rsidRPr="004D07EF">
                <w:rPr>
                  <w:rStyle w:val="Hyperlink"/>
                </w:rPr>
                <w:t>Annual Reviews for People with Learning Disabilities</w:t>
              </w:r>
            </w:hyperlink>
            <w:r w:rsidR="004D07EF">
              <w:t>;</w:t>
            </w:r>
          </w:p>
        </w:tc>
      </w:tr>
      <w:tr w:rsidR="00116CA9" w14:paraId="305BEB31" w14:textId="77777777" w:rsidTr="003B646D">
        <w:tc>
          <w:tcPr>
            <w:tcW w:w="6974" w:type="dxa"/>
          </w:tcPr>
          <w:p w14:paraId="2536DCC8" w14:textId="6F33CFBD" w:rsidR="00116CA9" w:rsidRDefault="0098623C" w:rsidP="003B646D">
            <w:r>
              <w:t>Outcome 5: Access to our services will be improved by understanding and reducing barriers.</w:t>
            </w:r>
          </w:p>
        </w:tc>
        <w:tc>
          <w:tcPr>
            <w:tcW w:w="6974" w:type="dxa"/>
          </w:tcPr>
          <w:p w14:paraId="44C0B7E7" w14:textId="430F190D" w:rsidR="00116CA9" w:rsidRPr="005728AB" w:rsidRDefault="00000000" w:rsidP="003B646D">
            <w:pPr>
              <w:rPr>
                <w:color w:val="auto"/>
              </w:rPr>
            </w:pPr>
            <w:hyperlink w:anchor="_Supporting_Individuals_with" w:history="1">
              <w:r w:rsidR="00BE3C49" w:rsidRPr="00BE3C49">
                <w:rPr>
                  <w:rStyle w:val="Hyperlink"/>
                </w:rPr>
                <w:t>Technology Enabled Care</w:t>
              </w:r>
            </w:hyperlink>
            <w:r w:rsidR="005728AB">
              <w:rPr>
                <w:rStyle w:val="Hyperlink"/>
                <w:color w:val="auto"/>
                <w:u w:val="none"/>
              </w:rPr>
              <w:t xml:space="preserve">; </w:t>
            </w:r>
            <w:hyperlink w:anchor="_Priority_2_-" w:history="1">
              <w:r w:rsidR="001E3BDF" w:rsidRPr="001E3BDF">
                <w:rPr>
                  <w:rStyle w:val="Hyperlink"/>
                </w:rPr>
                <w:t>Ensure people can access the right care at the right time, in the right place</w:t>
              </w:r>
            </w:hyperlink>
          </w:p>
        </w:tc>
      </w:tr>
      <w:tr w:rsidR="0098623C" w14:paraId="0CFAB281" w14:textId="77777777" w:rsidTr="003B646D">
        <w:tc>
          <w:tcPr>
            <w:tcW w:w="6974" w:type="dxa"/>
          </w:tcPr>
          <w:p w14:paraId="7E935332" w14:textId="625B0EA7" w:rsidR="0098623C" w:rsidRDefault="0098623C" w:rsidP="003B646D">
            <w:r>
              <w:t>Outcome 6: Within NHS Forth Valley, people from the ‘</w:t>
            </w:r>
            <w:proofErr w:type="spellStart"/>
            <w:r>
              <w:t>LGBTi</w:t>
            </w:r>
            <w:proofErr w:type="spellEnd"/>
            <w:r>
              <w:t>’ community will not experience barriers to accessing or receiving end of life care.</w:t>
            </w:r>
          </w:p>
        </w:tc>
        <w:tc>
          <w:tcPr>
            <w:tcW w:w="6974" w:type="dxa"/>
          </w:tcPr>
          <w:p w14:paraId="74EB9687" w14:textId="0813C1DA" w:rsidR="0098623C" w:rsidRDefault="0098623C" w:rsidP="003B646D"/>
        </w:tc>
      </w:tr>
    </w:tbl>
    <w:p w14:paraId="7D827D8F" w14:textId="1072F7DD" w:rsidR="004D07EF" w:rsidRPr="00C00180" w:rsidRDefault="00C00180" w:rsidP="007A194D">
      <w:pPr>
        <w:rPr>
          <w:sz w:val="18"/>
          <w:szCs w:val="18"/>
        </w:rPr>
      </w:pPr>
      <w:r>
        <w:rPr>
          <w:sz w:val="18"/>
          <w:szCs w:val="18"/>
        </w:rPr>
        <w:t>Table 4: Progress against equality outcomes</w:t>
      </w:r>
    </w:p>
    <w:p w14:paraId="2FB36783" w14:textId="77777777" w:rsidR="00C00180" w:rsidRDefault="00C00180" w:rsidP="007A194D"/>
    <w:p w14:paraId="1AEE98BD" w14:textId="77777777" w:rsidR="009B7C7E" w:rsidRDefault="009B7C7E" w:rsidP="009B7C7E">
      <w:r>
        <w:t xml:space="preserve">For more information on our Duties and general information about equalities, please visit the </w:t>
      </w:r>
      <w:hyperlink r:id="rId58" w:history="1">
        <w:r w:rsidRPr="000A54C5">
          <w:rPr>
            <w:rStyle w:val="Hyperlink"/>
          </w:rPr>
          <w:t>HSCP website</w:t>
        </w:r>
      </w:hyperlink>
      <w:r>
        <w:t>.</w:t>
      </w:r>
    </w:p>
    <w:p w14:paraId="627110E4" w14:textId="77777777" w:rsidR="005D1B28" w:rsidRDefault="005D1B28" w:rsidP="005D1B28"/>
    <w:p w14:paraId="0A8B5345" w14:textId="77777777" w:rsidR="005D1B28" w:rsidRDefault="005D1B28" w:rsidP="005D1B28">
      <w:pPr>
        <w:sectPr w:rsidR="005D1B28" w:rsidSect="00D31A8F">
          <w:type w:val="continuous"/>
          <w:pgSz w:w="16838" w:h="11906" w:orient="landscape"/>
          <w:pgMar w:top="1440" w:right="1440" w:bottom="1440" w:left="1440" w:header="0" w:footer="737" w:gutter="0"/>
          <w:pgNumType w:start="42"/>
          <w:cols w:space="708"/>
          <w:docGrid w:linePitch="360"/>
        </w:sectPr>
      </w:pPr>
    </w:p>
    <w:p w14:paraId="50A9B6CD" w14:textId="089FB050" w:rsidR="005D1B28" w:rsidRDefault="005D1B28" w:rsidP="005D1B28">
      <w:r>
        <w:t>During the past year, w</w:t>
      </w:r>
      <w:r w:rsidR="00EB5182">
        <w:t xml:space="preserve">e’ve </w:t>
      </w:r>
      <w:r>
        <w:t>improve</w:t>
      </w:r>
      <w:r w:rsidR="00EB5182">
        <w:t>d</w:t>
      </w:r>
      <w:r>
        <w:t xml:space="preserve"> compliance with the Public Sector Equality Duty (PSED) to impact assess our policies and procedures. </w:t>
      </w:r>
      <w:r w:rsidR="007C5BB7">
        <w:t>We’ve d</w:t>
      </w:r>
      <w:r w:rsidR="007E14EA">
        <w:t>eveloped g</w:t>
      </w:r>
      <w:r>
        <w:t xml:space="preserve">uidance </w:t>
      </w:r>
      <w:r w:rsidR="007E14EA">
        <w:t xml:space="preserve">to </w:t>
      </w:r>
      <w:r w:rsidR="56115E52">
        <w:t>assist</w:t>
      </w:r>
      <w:r w:rsidR="4941D3B0">
        <w:t xml:space="preserve"> the</w:t>
      </w:r>
      <w:r>
        <w:t xml:space="preserve"> completi</w:t>
      </w:r>
      <w:r w:rsidR="272409A9">
        <w:t>on of</w:t>
      </w:r>
      <w:r w:rsidR="0071522C">
        <w:t xml:space="preserve"> </w:t>
      </w:r>
      <w:r>
        <w:t xml:space="preserve">EPIAs and officers have received one-to-one </w:t>
      </w:r>
      <w:r w:rsidR="00F9397F">
        <w:t>support.</w:t>
      </w:r>
      <w:r>
        <w:t xml:space="preserve"> The HSCP website </w:t>
      </w:r>
      <w:r w:rsidRPr="000A54C5">
        <w:t>equalities page</w:t>
      </w:r>
      <w:r>
        <w:t xml:space="preserve"> has been refreshed and more completed EPIAs have been published on the site. </w:t>
      </w:r>
    </w:p>
    <w:p w14:paraId="6DD82CBA" w14:textId="77777777" w:rsidR="005D1B28" w:rsidRDefault="005D1B28" w:rsidP="007A194D"/>
    <w:p w14:paraId="1878F890" w14:textId="601DE64A" w:rsidR="00CB00FA" w:rsidRDefault="00701AA3" w:rsidP="007A194D">
      <w:r>
        <w:t>Following a successful consultation, we’ve</w:t>
      </w:r>
      <w:r w:rsidR="007A194D">
        <w:t xml:space="preserve"> develop</w:t>
      </w:r>
      <w:r>
        <w:t>ed</w:t>
      </w:r>
      <w:r w:rsidR="007A194D">
        <w:t xml:space="preserve"> a new set of Equality Outcomes</w:t>
      </w:r>
      <w:r>
        <w:t xml:space="preserve"> </w:t>
      </w:r>
      <w:r w:rsidR="007A194D">
        <w:t>for the 2024-2028 period:</w:t>
      </w:r>
    </w:p>
    <w:p w14:paraId="6EDC66FA" w14:textId="77777777" w:rsidR="007A194D" w:rsidRDefault="007A194D" w:rsidP="00796F5D">
      <w:pPr>
        <w:pStyle w:val="ListParagraph"/>
        <w:numPr>
          <w:ilvl w:val="0"/>
          <w:numId w:val="7"/>
        </w:numPr>
      </w:pPr>
      <w:r>
        <w:t>Older people who experience barriers to accessing internet-based health and social care services have alternative ways to access services.</w:t>
      </w:r>
    </w:p>
    <w:p w14:paraId="18677391" w14:textId="77777777" w:rsidR="007A194D" w:rsidRDefault="007A194D" w:rsidP="00796F5D">
      <w:pPr>
        <w:pStyle w:val="ListParagraph"/>
        <w:numPr>
          <w:ilvl w:val="0"/>
          <w:numId w:val="7"/>
        </w:numPr>
      </w:pPr>
      <w:r w:rsidRPr="00257F99">
        <w:t>People from Black &amp; Minority Ethnic backgrounds with cultural and language differences have improved experiences accessing health and social care services.</w:t>
      </w:r>
    </w:p>
    <w:p w14:paraId="53C94722" w14:textId="77777777" w:rsidR="007A194D" w:rsidRDefault="007A194D" w:rsidP="007A194D"/>
    <w:p w14:paraId="75481BE7" w14:textId="01F9A04D" w:rsidR="00B82BD8" w:rsidRDefault="007A194D" w:rsidP="0098623C">
      <w:r>
        <w:t xml:space="preserve">The </w:t>
      </w:r>
      <w:hyperlink r:id="rId59" w:history="1">
        <w:r w:rsidRPr="004C52CA">
          <w:rPr>
            <w:rStyle w:val="Hyperlink"/>
          </w:rPr>
          <w:t>Equality Outcomes and Mainstreaming Report 2024-2028</w:t>
        </w:r>
      </w:hyperlink>
      <w:r>
        <w:t xml:space="preserve"> was approved by the IJB in March 2024.</w:t>
      </w:r>
    </w:p>
    <w:p w14:paraId="6F1410F9" w14:textId="77777777" w:rsidR="004B5FED" w:rsidRDefault="0098623C" w:rsidP="004B5FED">
      <w:r>
        <w:t xml:space="preserve"> </w:t>
      </w:r>
      <w:bookmarkStart w:id="138" w:name="_Toc161670402"/>
    </w:p>
    <w:bookmarkEnd w:id="138"/>
    <w:p w14:paraId="1BA091C5" w14:textId="5C4078FA" w:rsidR="002513E5" w:rsidRDefault="002513E5" w:rsidP="002513E5">
      <w:pPr>
        <w:pStyle w:val="Heading2"/>
      </w:pPr>
      <w:r>
        <w:t>Sustainability</w:t>
      </w:r>
    </w:p>
    <w:p w14:paraId="17DFC1AE" w14:textId="550B0632" w:rsidR="0004332A" w:rsidRDefault="0004332A" w:rsidP="003E3596">
      <w:r>
        <w:t xml:space="preserve">Adult Social Work accounted for </w:t>
      </w:r>
      <w:r w:rsidR="004B37D5">
        <w:t>977 tonnes CO2e in 2023/24, which is a 3% increase c</w:t>
      </w:r>
      <w:r w:rsidR="00CA45D8">
        <w:t>ompared to last year (not including vehicle fuel data as it was unavailable in 22/23)</w:t>
      </w:r>
      <w:r w:rsidR="004B37D5">
        <w:t xml:space="preserve">. </w:t>
      </w:r>
      <w:r w:rsidR="00CA45D8">
        <w:t>This is partly due to a slight increase in consumption and an increase in electricity emissions factors in 2023. The emissions factors for electricity have increased by 7% due to an increase in natural gas usage for electricity generation and decrease in renewable generation.</w:t>
      </w:r>
      <w:r>
        <w:t xml:space="preserve"> </w:t>
      </w:r>
    </w:p>
    <w:p w14:paraId="15A68AAF" w14:textId="77777777" w:rsidR="00650211" w:rsidRDefault="00650211" w:rsidP="003E3596"/>
    <w:tbl>
      <w:tblPr>
        <w:tblStyle w:val="TableGrid"/>
        <w:tblW w:w="5000" w:type="pct"/>
        <w:tblLook w:val="04A0" w:firstRow="1" w:lastRow="0" w:firstColumn="1" w:lastColumn="0" w:noHBand="0" w:noVBand="1"/>
      </w:tblPr>
      <w:tblGrid>
        <w:gridCol w:w="4531"/>
        <w:gridCol w:w="2084"/>
      </w:tblGrid>
      <w:tr w:rsidR="00650211" w14:paraId="68CF3D63" w14:textId="77777777" w:rsidTr="00554C65">
        <w:tc>
          <w:tcPr>
            <w:tcW w:w="3425" w:type="pct"/>
            <w:shd w:val="clear" w:color="auto" w:fill="4FC0E8"/>
          </w:tcPr>
          <w:p w14:paraId="7D405886" w14:textId="77777777" w:rsidR="00650211" w:rsidRPr="00BE36E9" w:rsidRDefault="00650211">
            <w:pPr>
              <w:rPr>
                <w:rFonts w:ascii="Montserrat SemiBold" w:hAnsi="Montserrat SemiBold"/>
              </w:rPr>
            </w:pPr>
            <w:r w:rsidRPr="00BE36E9">
              <w:rPr>
                <w:rFonts w:ascii="Montserrat SemiBold" w:hAnsi="Montserrat SemiBold"/>
              </w:rPr>
              <w:t>Source</w:t>
            </w:r>
          </w:p>
        </w:tc>
        <w:tc>
          <w:tcPr>
            <w:tcW w:w="1575" w:type="pct"/>
            <w:shd w:val="clear" w:color="auto" w:fill="4FC0E8"/>
          </w:tcPr>
          <w:p w14:paraId="5D49870F" w14:textId="77777777" w:rsidR="00650211" w:rsidRPr="00BE36E9" w:rsidRDefault="00650211">
            <w:pPr>
              <w:rPr>
                <w:rFonts w:ascii="Montserrat SemiBold" w:hAnsi="Montserrat SemiBold"/>
              </w:rPr>
            </w:pPr>
            <w:r w:rsidRPr="00BE36E9">
              <w:rPr>
                <w:rFonts w:ascii="Montserrat SemiBold" w:hAnsi="Montserrat SemiBold"/>
              </w:rPr>
              <w:t>Tonnes CO2e</w:t>
            </w:r>
          </w:p>
        </w:tc>
      </w:tr>
      <w:tr w:rsidR="00650211" w14:paraId="53C489B9" w14:textId="77777777" w:rsidTr="00554C65">
        <w:tc>
          <w:tcPr>
            <w:tcW w:w="3425" w:type="pct"/>
          </w:tcPr>
          <w:p w14:paraId="7172F13A" w14:textId="77777777" w:rsidR="00650211" w:rsidRDefault="00650211">
            <w:r>
              <w:t>Electricity</w:t>
            </w:r>
          </w:p>
        </w:tc>
        <w:tc>
          <w:tcPr>
            <w:tcW w:w="1575" w:type="pct"/>
          </w:tcPr>
          <w:p w14:paraId="686DB4F8" w14:textId="77777777" w:rsidR="00650211" w:rsidRDefault="00650211">
            <w:r>
              <w:t>239</w:t>
            </w:r>
          </w:p>
        </w:tc>
      </w:tr>
      <w:tr w:rsidR="00650211" w14:paraId="1439BD3D" w14:textId="77777777" w:rsidTr="00554C65">
        <w:tc>
          <w:tcPr>
            <w:tcW w:w="3425" w:type="pct"/>
          </w:tcPr>
          <w:p w14:paraId="35E4732C" w14:textId="77777777" w:rsidR="00650211" w:rsidRDefault="00650211">
            <w:r>
              <w:t>Electricity transmission and distribution loses</w:t>
            </w:r>
          </w:p>
        </w:tc>
        <w:tc>
          <w:tcPr>
            <w:tcW w:w="1575" w:type="pct"/>
          </w:tcPr>
          <w:p w14:paraId="17A446B8" w14:textId="77777777" w:rsidR="00650211" w:rsidRDefault="00650211">
            <w:r>
              <w:t>21</w:t>
            </w:r>
          </w:p>
        </w:tc>
      </w:tr>
      <w:tr w:rsidR="00650211" w14:paraId="5301A08E" w14:textId="77777777" w:rsidTr="00554C65">
        <w:tc>
          <w:tcPr>
            <w:tcW w:w="3425" w:type="pct"/>
          </w:tcPr>
          <w:p w14:paraId="061D9013" w14:textId="77777777" w:rsidR="00650211" w:rsidRDefault="00650211">
            <w:r>
              <w:t>Gas</w:t>
            </w:r>
          </w:p>
        </w:tc>
        <w:tc>
          <w:tcPr>
            <w:tcW w:w="1575" w:type="pct"/>
          </w:tcPr>
          <w:p w14:paraId="503D1955" w14:textId="77777777" w:rsidR="00650211" w:rsidRDefault="00650211">
            <w:r>
              <w:t>711</w:t>
            </w:r>
          </w:p>
        </w:tc>
      </w:tr>
      <w:tr w:rsidR="00650211" w14:paraId="482B3966" w14:textId="77777777" w:rsidTr="00554C65">
        <w:tc>
          <w:tcPr>
            <w:tcW w:w="3425" w:type="pct"/>
          </w:tcPr>
          <w:p w14:paraId="007936CA" w14:textId="77777777" w:rsidR="00650211" w:rsidRDefault="00650211">
            <w:r>
              <w:t>Water</w:t>
            </w:r>
          </w:p>
        </w:tc>
        <w:tc>
          <w:tcPr>
            <w:tcW w:w="1575" w:type="pct"/>
          </w:tcPr>
          <w:p w14:paraId="009AA7FD" w14:textId="77777777" w:rsidR="00650211" w:rsidRDefault="00650211">
            <w:r>
              <w:t>6</w:t>
            </w:r>
          </w:p>
        </w:tc>
      </w:tr>
      <w:tr w:rsidR="00650211" w14:paraId="361743FF" w14:textId="77777777" w:rsidTr="00554C65">
        <w:tc>
          <w:tcPr>
            <w:tcW w:w="3425" w:type="pct"/>
          </w:tcPr>
          <w:p w14:paraId="3D45E981" w14:textId="77777777" w:rsidR="00650211" w:rsidRDefault="00650211">
            <w:r>
              <w:t>Vehicle fuel (petrol and diesel)</w:t>
            </w:r>
          </w:p>
        </w:tc>
        <w:tc>
          <w:tcPr>
            <w:tcW w:w="1575" w:type="pct"/>
          </w:tcPr>
          <w:p w14:paraId="4B452131" w14:textId="77777777" w:rsidR="00650211" w:rsidRDefault="00650211">
            <w:r>
              <w:t>150</w:t>
            </w:r>
          </w:p>
        </w:tc>
      </w:tr>
      <w:tr w:rsidR="00650211" w14:paraId="049522C2" w14:textId="77777777" w:rsidTr="00554C65">
        <w:tc>
          <w:tcPr>
            <w:tcW w:w="3425" w:type="pct"/>
          </w:tcPr>
          <w:p w14:paraId="35985665" w14:textId="2320AE9F" w:rsidR="00650211" w:rsidRDefault="00650211" w:rsidP="00650211">
            <w:pPr>
              <w:jc w:val="right"/>
            </w:pPr>
            <w:r w:rsidRPr="00671687">
              <w:rPr>
                <w:rFonts w:ascii="Montserrat SemiBold" w:hAnsi="Montserrat SemiBold"/>
              </w:rPr>
              <w:t>Total</w:t>
            </w:r>
          </w:p>
        </w:tc>
        <w:tc>
          <w:tcPr>
            <w:tcW w:w="1575" w:type="pct"/>
          </w:tcPr>
          <w:p w14:paraId="4E328E97" w14:textId="77777777" w:rsidR="00650211" w:rsidRPr="00671687" w:rsidRDefault="00650211">
            <w:pPr>
              <w:rPr>
                <w:rFonts w:ascii="Montserrat SemiBold" w:hAnsi="Montserrat SemiBold"/>
              </w:rPr>
            </w:pPr>
            <w:r w:rsidRPr="00671687">
              <w:rPr>
                <w:rFonts w:ascii="Montserrat SemiBold" w:hAnsi="Montserrat SemiBold"/>
              </w:rPr>
              <w:t>1,127</w:t>
            </w:r>
          </w:p>
        </w:tc>
      </w:tr>
    </w:tbl>
    <w:p w14:paraId="55A02F38" w14:textId="5CB2F828" w:rsidR="003E3596" w:rsidRPr="001B1A71" w:rsidRDefault="001B1A71" w:rsidP="003E3596">
      <w:pPr>
        <w:rPr>
          <w:sz w:val="18"/>
          <w:szCs w:val="18"/>
        </w:rPr>
      </w:pPr>
      <w:r>
        <w:rPr>
          <w:sz w:val="18"/>
          <w:szCs w:val="18"/>
        </w:rPr>
        <w:t xml:space="preserve">Table </w:t>
      </w:r>
      <w:r w:rsidR="00C00180">
        <w:rPr>
          <w:sz w:val="18"/>
          <w:szCs w:val="18"/>
        </w:rPr>
        <w:t>5</w:t>
      </w:r>
      <w:r>
        <w:rPr>
          <w:sz w:val="18"/>
          <w:szCs w:val="18"/>
        </w:rPr>
        <w:t>: Breakdown per emissions sector</w:t>
      </w:r>
    </w:p>
    <w:p w14:paraId="4B9405C6" w14:textId="77777777" w:rsidR="00650211" w:rsidRDefault="00650211" w:rsidP="00F66F48"/>
    <w:p w14:paraId="30429627" w14:textId="6869AD68" w:rsidR="005D1B28" w:rsidRDefault="006925A5" w:rsidP="00F66F48">
      <w:r>
        <w:t xml:space="preserve">Work is underway </w:t>
      </w:r>
      <w:r w:rsidR="00650211">
        <w:t>to</w:t>
      </w:r>
      <w:r w:rsidR="00356599">
        <w:t xml:space="preserve"> reduce energy consumption</w:t>
      </w:r>
      <w:r w:rsidR="00650211">
        <w:t xml:space="preserve"> and emissions</w:t>
      </w:r>
      <w:r w:rsidR="00356599">
        <w:t xml:space="preserve"> of the</w:t>
      </w:r>
      <w:r w:rsidR="00381CA7">
        <w:t xml:space="preserve"> following</w:t>
      </w:r>
      <w:r w:rsidR="00356599">
        <w:t xml:space="preserve"> buildings</w:t>
      </w:r>
      <w:r>
        <w:t xml:space="preserve"> via installation of energy saving products such as LED lighting, Solar PV, </w:t>
      </w:r>
      <w:r w:rsidR="00C916EA">
        <w:t>Air source heat pumps (ASHP), and cavity wall installation.</w:t>
      </w:r>
    </w:p>
    <w:p w14:paraId="65A61B35" w14:textId="77777777" w:rsidR="0071373B" w:rsidRDefault="0071373B" w:rsidP="00F66F48"/>
    <w:tbl>
      <w:tblPr>
        <w:tblStyle w:val="TableGrid"/>
        <w:tblW w:w="5000" w:type="pct"/>
        <w:tblLook w:val="04A0" w:firstRow="1" w:lastRow="0" w:firstColumn="1" w:lastColumn="0" w:noHBand="0" w:noVBand="1"/>
      </w:tblPr>
      <w:tblGrid>
        <w:gridCol w:w="2405"/>
        <w:gridCol w:w="1985"/>
        <w:gridCol w:w="2225"/>
      </w:tblGrid>
      <w:tr w:rsidR="00C916EA" w14:paraId="203B6775" w14:textId="0BE872C5" w:rsidTr="003C126E">
        <w:tc>
          <w:tcPr>
            <w:tcW w:w="1818" w:type="pct"/>
            <w:shd w:val="clear" w:color="auto" w:fill="4FC0E8"/>
          </w:tcPr>
          <w:p w14:paraId="582C722F" w14:textId="3FC7CA82" w:rsidR="00C916EA" w:rsidRPr="003E3596" w:rsidRDefault="00C916EA" w:rsidP="00F66F48">
            <w:pPr>
              <w:rPr>
                <w:rFonts w:ascii="Montserrat SemiBold" w:hAnsi="Montserrat SemiBold"/>
              </w:rPr>
            </w:pPr>
            <w:r w:rsidRPr="003E3596">
              <w:rPr>
                <w:rFonts w:ascii="Montserrat SemiBold" w:hAnsi="Montserrat SemiBold"/>
              </w:rPr>
              <w:t>Building</w:t>
            </w:r>
          </w:p>
        </w:tc>
        <w:tc>
          <w:tcPr>
            <w:tcW w:w="1500" w:type="pct"/>
            <w:shd w:val="clear" w:color="auto" w:fill="4FC0E8"/>
          </w:tcPr>
          <w:p w14:paraId="00E65AF0" w14:textId="6737F4E6" w:rsidR="003C126E" w:rsidRPr="003E3596" w:rsidRDefault="00584236" w:rsidP="00F66F48">
            <w:pPr>
              <w:rPr>
                <w:rFonts w:ascii="Montserrat SemiBold" w:hAnsi="Montserrat SemiBold"/>
              </w:rPr>
            </w:pPr>
            <w:r>
              <w:rPr>
                <w:rFonts w:ascii="Montserrat SemiBold" w:hAnsi="Montserrat SemiBold"/>
              </w:rPr>
              <w:t xml:space="preserve">Estimated </w:t>
            </w:r>
            <w:r w:rsidR="00C916EA" w:rsidRPr="003E3596">
              <w:rPr>
                <w:rFonts w:ascii="Montserrat SemiBold" w:hAnsi="Montserrat SemiBold"/>
              </w:rPr>
              <w:t>Savings</w:t>
            </w:r>
          </w:p>
        </w:tc>
        <w:tc>
          <w:tcPr>
            <w:tcW w:w="1682" w:type="pct"/>
            <w:shd w:val="clear" w:color="auto" w:fill="4FC0E8"/>
          </w:tcPr>
          <w:p w14:paraId="6F8799F9" w14:textId="7BBE6273" w:rsidR="003C126E" w:rsidRPr="003E3596" w:rsidRDefault="00F43A49" w:rsidP="00F66F48">
            <w:pPr>
              <w:rPr>
                <w:rFonts w:ascii="Montserrat SemiBold" w:hAnsi="Montserrat SemiBold"/>
              </w:rPr>
            </w:pPr>
            <w:r>
              <w:rPr>
                <w:rFonts w:ascii="Montserrat SemiBold" w:hAnsi="Montserrat SemiBold"/>
              </w:rPr>
              <w:t xml:space="preserve">Estimated </w:t>
            </w:r>
            <w:r w:rsidR="00C916EA" w:rsidRPr="003E3596">
              <w:rPr>
                <w:rFonts w:ascii="Montserrat SemiBold" w:hAnsi="Montserrat SemiBold"/>
              </w:rPr>
              <w:t>Reduction</w:t>
            </w:r>
            <w:r w:rsidR="003C126E">
              <w:rPr>
                <w:rFonts w:ascii="Montserrat SemiBold" w:hAnsi="Montserrat SemiBold"/>
              </w:rPr>
              <w:t xml:space="preserve"> </w:t>
            </w:r>
          </w:p>
        </w:tc>
      </w:tr>
      <w:tr w:rsidR="00C916EA" w14:paraId="25045BB5" w14:textId="5235FA26" w:rsidTr="003C126E">
        <w:tc>
          <w:tcPr>
            <w:tcW w:w="1818" w:type="pct"/>
          </w:tcPr>
          <w:p w14:paraId="633158A3" w14:textId="3FC7CA82" w:rsidR="00C916EA" w:rsidRDefault="00C916EA" w:rsidP="00F66F48">
            <w:proofErr w:type="spellStart"/>
            <w:r>
              <w:t>Burnbrae</w:t>
            </w:r>
            <w:proofErr w:type="spellEnd"/>
            <w:r>
              <w:t xml:space="preserve"> Home</w:t>
            </w:r>
          </w:p>
        </w:tc>
        <w:tc>
          <w:tcPr>
            <w:tcW w:w="1500" w:type="pct"/>
          </w:tcPr>
          <w:p w14:paraId="77FC4C34" w14:textId="68F2A700" w:rsidR="00C916EA" w:rsidRDefault="00C916EA" w:rsidP="00F66F48">
            <w:r>
              <w:t>65.5 tonnes CO2e</w:t>
            </w:r>
          </w:p>
        </w:tc>
        <w:tc>
          <w:tcPr>
            <w:tcW w:w="1682" w:type="pct"/>
          </w:tcPr>
          <w:p w14:paraId="7BCA75EB" w14:textId="6F7EC9D8" w:rsidR="00C916EA" w:rsidRDefault="00C916EA" w:rsidP="00F66F48">
            <w:r>
              <w:t xml:space="preserve">62% </w:t>
            </w:r>
            <w:r w:rsidR="003C126E">
              <w:t>reduction</w:t>
            </w:r>
          </w:p>
        </w:tc>
      </w:tr>
      <w:tr w:rsidR="00C916EA" w14:paraId="3BEBEA13" w14:textId="77777777" w:rsidTr="003C126E">
        <w:tc>
          <w:tcPr>
            <w:tcW w:w="1818" w:type="pct"/>
          </w:tcPr>
          <w:p w14:paraId="7FD67442" w14:textId="30C1C7BF" w:rsidR="00C916EA" w:rsidRDefault="00C916EA" w:rsidP="00F66F48">
            <w:proofErr w:type="spellStart"/>
            <w:r>
              <w:t>Dorrator</w:t>
            </w:r>
            <w:proofErr w:type="spellEnd"/>
            <w:r>
              <w:t xml:space="preserve"> Court</w:t>
            </w:r>
          </w:p>
        </w:tc>
        <w:tc>
          <w:tcPr>
            <w:tcW w:w="1500" w:type="pct"/>
          </w:tcPr>
          <w:p w14:paraId="145BFFD4" w14:textId="093E1670" w:rsidR="00C916EA" w:rsidRDefault="00C916EA" w:rsidP="00F66F48">
            <w:r>
              <w:t>3.8 tonnes CO2e</w:t>
            </w:r>
          </w:p>
        </w:tc>
        <w:tc>
          <w:tcPr>
            <w:tcW w:w="1682" w:type="pct"/>
          </w:tcPr>
          <w:p w14:paraId="28721713" w14:textId="14B8F5E8" w:rsidR="00C916EA" w:rsidRDefault="00C916EA" w:rsidP="00F66F48">
            <w:r>
              <w:t xml:space="preserve">10% reduction </w:t>
            </w:r>
          </w:p>
        </w:tc>
      </w:tr>
      <w:tr w:rsidR="00C916EA" w14:paraId="4AC369F2" w14:textId="77777777" w:rsidTr="003C126E">
        <w:tc>
          <w:tcPr>
            <w:tcW w:w="1818" w:type="pct"/>
          </w:tcPr>
          <w:p w14:paraId="6D18DF2F" w14:textId="36609D7F" w:rsidR="00C916EA" w:rsidRDefault="00C916EA" w:rsidP="00F66F48">
            <w:r>
              <w:t>Dundas Resource Centre</w:t>
            </w:r>
          </w:p>
        </w:tc>
        <w:tc>
          <w:tcPr>
            <w:tcW w:w="1500" w:type="pct"/>
          </w:tcPr>
          <w:p w14:paraId="4DE9F10B" w14:textId="573FAE27" w:rsidR="00C916EA" w:rsidRDefault="00C916EA" w:rsidP="00F66F48">
            <w:r>
              <w:t>57 tonnes CO2e</w:t>
            </w:r>
          </w:p>
        </w:tc>
        <w:tc>
          <w:tcPr>
            <w:tcW w:w="1682" w:type="pct"/>
          </w:tcPr>
          <w:p w14:paraId="22D11946" w14:textId="16BE8892" w:rsidR="00C916EA" w:rsidRDefault="00C916EA" w:rsidP="00F66F48">
            <w:r>
              <w:t xml:space="preserve">59% reduction </w:t>
            </w:r>
          </w:p>
        </w:tc>
      </w:tr>
    </w:tbl>
    <w:p w14:paraId="25C7391A" w14:textId="2EFF19EB" w:rsidR="00A13F24" w:rsidRDefault="003C126E" w:rsidP="00A13F24">
      <w:pPr>
        <w:rPr>
          <w:sz w:val="18"/>
          <w:szCs w:val="18"/>
        </w:rPr>
      </w:pPr>
      <w:r>
        <w:rPr>
          <w:sz w:val="18"/>
          <w:szCs w:val="18"/>
        </w:rPr>
        <w:t xml:space="preserve">Table </w:t>
      </w:r>
      <w:r w:rsidR="00C00180">
        <w:rPr>
          <w:sz w:val="18"/>
          <w:szCs w:val="18"/>
        </w:rPr>
        <w:t>6</w:t>
      </w:r>
      <w:r>
        <w:rPr>
          <w:sz w:val="18"/>
          <w:szCs w:val="18"/>
        </w:rPr>
        <w:t xml:space="preserve">: </w:t>
      </w:r>
      <w:r w:rsidR="00F43A49">
        <w:rPr>
          <w:sz w:val="18"/>
          <w:szCs w:val="18"/>
        </w:rPr>
        <w:t>Estimated energy savings and reduction in energy consumption</w:t>
      </w:r>
    </w:p>
    <w:p w14:paraId="6FE444A4" w14:textId="232A3BB8" w:rsidR="005509AC" w:rsidRDefault="005509AC">
      <w:pPr>
        <w:spacing w:after="160" w:line="259" w:lineRule="auto"/>
        <w:rPr>
          <w:sz w:val="18"/>
          <w:szCs w:val="18"/>
        </w:rPr>
      </w:pPr>
      <w:r>
        <w:rPr>
          <w:sz w:val="18"/>
          <w:szCs w:val="18"/>
        </w:rPr>
        <w:br w:type="page"/>
      </w:r>
    </w:p>
    <w:p w14:paraId="2641CA4D" w14:textId="2B3492CE" w:rsidR="005509AC" w:rsidRPr="003C126E" w:rsidRDefault="00081C79" w:rsidP="00A13F24">
      <w:pPr>
        <w:rPr>
          <w:sz w:val="18"/>
          <w:szCs w:val="18"/>
        </w:rPr>
      </w:pPr>
      <w:r>
        <w:rPr>
          <w:noProof/>
          <w:sz w:val="36"/>
          <w:szCs w:val="36"/>
        </w:rPr>
        <w:drawing>
          <wp:anchor distT="0" distB="0" distL="114300" distR="114300" simplePos="0" relativeHeight="251658251" behindDoc="1" locked="0" layoutInCell="1" allowOverlap="1" wp14:anchorId="66DF4406" wp14:editId="35F00BD1">
            <wp:simplePos x="0" y="0"/>
            <wp:positionH relativeFrom="page">
              <wp:posOffset>-27305</wp:posOffset>
            </wp:positionH>
            <wp:positionV relativeFrom="page">
              <wp:posOffset>-532026</wp:posOffset>
            </wp:positionV>
            <wp:extent cx="10725150" cy="6269355"/>
            <wp:effectExtent l="0" t="0" r="0" b="0"/>
            <wp:wrapNone/>
            <wp:docPr id="1181058539" name="Picture 11810585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058539" name="Picture 1181058539">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10725150" cy="6269355"/>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E84B37" w14:textId="77777777" w:rsidR="0071373B" w:rsidRDefault="0071373B" w:rsidP="00F66F48"/>
    <w:p w14:paraId="2C0D8823" w14:textId="77777777" w:rsidR="009B7C7E" w:rsidRDefault="009B7C7E" w:rsidP="00F66F48"/>
    <w:p w14:paraId="28A6634A" w14:textId="77777777" w:rsidR="009B7C7E" w:rsidRDefault="009B7C7E" w:rsidP="00F66F48"/>
    <w:p w14:paraId="1EA2DC7A" w14:textId="77777777" w:rsidR="009B7C7E" w:rsidRDefault="009B7C7E" w:rsidP="00F66F48"/>
    <w:p w14:paraId="7FA84FDE" w14:textId="77777777" w:rsidR="009B7C7E" w:rsidRDefault="009B7C7E" w:rsidP="00F66F48"/>
    <w:p w14:paraId="72BECBE3" w14:textId="77777777" w:rsidR="009B7C7E" w:rsidRDefault="009B7C7E" w:rsidP="00F66F48"/>
    <w:p w14:paraId="5D0C79A0" w14:textId="77777777" w:rsidR="009B7C7E" w:rsidRDefault="009B7C7E" w:rsidP="00F66F48"/>
    <w:p w14:paraId="7B380F90" w14:textId="77777777" w:rsidR="009B7C7E" w:rsidRDefault="009B7C7E" w:rsidP="00F66F48"/>
    <w:p w14:paraId="68D6A61E" w14:textId="77777777" w:rsidR="009B7C7E" w:rsidRDefault="009B7C7E" w:rsidP="00F66F48"/>
    <w:p w14:paraId="2B455CAA" w14:textId="77777777" w:rsidR="009B7C7E" w:rsidRDefault="009B7C7E" w:rsidP="00F66F48"/>
    <w:p w14:paraId="775C2970" w14:textId="77777777" w:rsidR="009B7C7E" w:rsidRDefault="009B7C7E" w:rsidP="00F66F48"/>
    <w:p w14:paraId="36A8944D" w14:textId="77777777" w:rsidR="009B7C7E" w:rsidRDefault="009B7C7E" w:rsidP="00F66F48"/>
    <w:p w14:paraId="5C4354C7" w14:textId="77777777" w:rsidR="009B7C7E" w:rsidRDefault="009B7C7E" w:rsidP="00F66F48"/>
    <w:p w14:paraId="2356FEDE" w14:textId="77777777" w:rsidR="009B7C7E" w:rsidRDefault="009B7C7E" w:rsidP="00F66F48"/>
    <w:p w14:paraId="4AE086D8" w14:textId="77777777" w:rsidR="009B7C7E" w:rsidRDefault="009B7C7E" w:rsidP="00F66F48"/>
    <w:p w14:paraId="6A1211EA" w14:textId="4B792563" w:rsidR="009B7C7E" w:rsidRDefault="009B7C7E" w:rsidP="00F66F48">
      <w:pPr>
        <w:sectPr w:rsidR="009B7C7E" w:rsidSect="00D31A8F">
          <w:type w:val="continuous"/>
          <w:pgSz w:w="16838" w:h="11906" w:orient="landscape"/>
          <w:pgMar w:top="1440" w:right="1440" w:bottom="1440" w:left="1440" w:header="0" w:footer="737" w:gutter="0"/>
          <w:pgNumType w:start="44"/>
          <w:cols w:num="2" w:space="708"/>
          <w:docGrid w:linePitch="360"/>
        </w:sectPr>
      </w:pPr>
    </w:p>
    <w:p w14:paraId="69B1A14B" w14:textId="77777777" w:rsidR="00F66F48" w:rsidRDefault="00F66F48" w:rsidP="00F66F48"/>
    <w:p w14:paraId="46C273D3" w14:textId="77777777" w:rsidR="00F66F48" w:rsidRDefault="00F66F48" w:rsidP="00F66F48"/>
    <w:p w14:paraId="0181D5BB" w14:textId="77777777" w:rsidR="00F66F48" w:rsidRDefault="00F66F48" w:rsidP="00F66F48"/>
    <w:p w14:paraId="77782C5C" w14:textId="77777777" w:rsidR="00F66F48" w:rsidRDefault="00F66F48" w:rsidP="00F66F48"/>
    <w:p w14:paraId="45E2F003" w14:textId="77777777" w:rsidR="00F66F48" w:rsidRDefault="00F66F48" w:rsidP="00F66F48"/>
    <w:p w14:paraId="6310239B" w14:textId="77777777" w:rsidR="00F66F48" w:rsidRDefault="00F66F48" w:rsidP="00F66F48"/>
    <w:p w14:paraId="21F89359" w14:textId="77777777" w:rsidR="00F66F48" w:rsidRDefault="00F66F48" w:rsidP="00F66F48"/>
    <w:p w14:paraId="31166AF0" w14:textId="77777777" w:rsidR="00F66F48" w:rsidRDefault="00F66F48" w:rsidP="00F66F48"/>
    <w:p w14:paraId="3DB00EB3" w14:textId="77777777" w:rsidR="0098623C" w:rsidRDefault="0098623C" w:rsidP="00F66F48"/>
    <w:p w14:paraId="370F9790" w14:textId="77777777" w:rsidR="0098623C" w:rsidRDefault="0098623C" w:rsidP="00F66F48"/>
    <w:p w14:paraId="79A6EE94" w14:textId="77777777" w:rsidR="0098623C" w:rsidRDefault="0098623C" w:rsidP="00F66F48"/>
    <w:p w14:paraId="0220C1D9" w14:textId="77777777" w:rsidR="0098623C" w:rsidRDefault="0098623C" w:rsidP="00F66F48"/>
    <w:p w14:paraId="6DA9E01D" w14:textId="77777777" w:rsidR="0098623C" w:rsidRDefault="0098623C" w:rsidP="00F66F48"/>
    <w:p w14:paraId="666ED370" w14:textId="77777777" w:rsidR="00F66F48" w:rsidRDefault="00F66F48" w:rsidP="00F66F48"/>
    <w:p w14:paraId="0B5BDC70" w14:textId="77777777" w:rsidR="00F66F48" w:rsidRDefault="00F66F48" w:rsidP="00F66F48"/>
    <w:p w14:paraId="343036C7" w14:textId="77777777" w:rsidR="00F66F48" w:rsidRDefault="00F66F48" w:rsidP="00F66F48"/>
    <w:p w14:paraId="1785E0D4" w14:textId="6A27BD94" w:rsidR="00F66F48" w:rsidRDefault="00F66F48" w:rsidP="00F66F48"/>
    <w:p w14:paraId="138CD931" w14:textId="77777777" w:rsidR="005509AC" w:rsidRDefault="005509AC" w:rsidP="00D909AC">
      <w:bookmarkStart w:id="139" w:name="_Toc165364291"/>
    </w:p>
    <w:p w14:paraId="4FEC3650" w14:textId="77777777" w:rsidR="00D909AC" w:rsidRDefault="00D909AC" w:rsidP="00D909AC"/>
    <w:p w14:paraId="2F9E10C9" w14:textId="5F1B82D0" w:rsidR="009B2343" w:rsidRDefault="00F66F48" w:rsidP="00A710D9">
      <w:pPr>
        <w:pStyle w:val="Heading1"/>
        <w:sectPr w:rsidR="009B2343" w:rsidSect="005460D0">
          <w:type w:val="continuous"/>
          <w:pgSz w:w="16838" w:h="11906" w:orient="landscape"/>
          <w:pgMar w:top="1440" w:right="1440" w:bottom="1440" w:left="1440" w:header="0" w:footer="737" w:gutter="0"/>
          <w:pgNumType w:start="41"/>
          <w:cols w:space="708"/>
          <w:docGrid w:linePitch="360"/>
        </w:sectPr>
      </w:pPr>
      <w:r w:rsidRPr="009360EF">
        <w:rPr>
          <w:rFonts w:ascii="Montserrat SemiBold" w:hAnsi="Montserrat SemiBold"/>
          <w:noProof/>
          <w:color w:val="545454"/>
          <w:sz w:val="40"/>
          <w:szCs w:val="40"/>
        </w:rPr>
        <w:drawing>
          <wp:anchor distT="0" distB="0" distL="114300" distR="114300" simplePos="0" relativeHeight="251658252" behindDoc="0" locked="0" layoutInCell="1" allowOverlap="1" wp14:anchorId="53CFAA2A" wp14:editId="47AC3EBF">
            <wp:simplePos x="0" y="0"/>
            <wp:positionH relativeFrom="margin">
              <wp:align>left</wp:align>
            </wp:positionH>
            <wp:positionV relativeFrom="page">
              <wp:posOffset>9321165</wp:posOffset>
            </wp:positionV>
            <wp:extent cx="2702560" cy="803910"/>
            <wp:effectExtent l="0" t="0" r="2540" b="0"/>
            <wp:wrapNone/>
            <wp:docPr id="1674925994" name="Picture 16749259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DE4192">
        <w:rPr>
          <w:rFonts w:ascii="Montserrat SemiBold" w:hAnsi="Montserrat SemiBold"/>
          <w:color w:val="545454"/>
          <w:sz w:val="40"/>
          <w:szCs w:val="40"/>
        </w:rPr>
        <w:t>Financial Performance and Best Value</w:t>
      </w:r>
      <w:bookmarkEnd w:id="139"/>
    </w:p>
    <w:p w14:paraId="75DC8880" w14:textId="77777777" w:rsidR="005509AC" w:rsidRDefault="005509AC" w:rsidP="00D909AC">
      <w:bookmarkStart w:id="140" w:name="_Toc161667105"/>
      <w:bookmarkStart w:id="141" w:name="_Toc161670405"/>
      <w:bookmarkStart w:id="142" w:name="_Toc165364292"/>
    </w:p>
    <w:p w14:paraId="0B785464" w14:textId="77777777" w:rsidR="005509AC" w:rsidRDefault="005509AC" w:rsidP="00D909AC"/>
    <w:p w14:paraId="45FBD704" w14:textId="286D7D9A" w:rsidR="00CA2138" w:rsidRDefault="00A710D9" w:rsidP="00B82BD8">
      <w:pPr>
        <w:pStyle w:val="Heading2"/>
      </w:pPr>
      <w:r>
        <w:t>Best Value</w:t>
      </w:r>
      <w:bookmarkEnd w:id="140"/>
      <w:bookmarkEnd w:id="141"/>
      <w:bookmarkEnd w:id="142"/>
    </w:p>
    <w:p w14:paraId="11D3241F" w14:textId="01506972" w:rsidR="009B2343" w:rsidRDefault="00A710D9" w:rsidP="00CA2138">
      <w:r>
        <w:t>As defined by Audit Scotland, Best Value</w:t>
      </w:r>
      <w:r w:rsidR="00880CE7">
        <w:t xml:space="preserve"> is </w:t>
      </w:r>
      <w:r w:rsidR="00FE6B89">
        <w:t xml:space="preserve">concerned with </w:t>
      </w:r>
      <w:r w:rsidR="00FE6B89" w:rsidRPr="00FE6B89">
        <w:rPr>
          <w:i/>
          <w:iCs/>
        </w:rPr>
        <w:t>“good governance and effective management of resources with a focus on improvement to deliver the best possible outcomes for the public.”</w:t>
      </w:r>
      <w:r w:rsidR="00FE6B89">
        <w:t xml:space="preserve"> </w:t>
      </w:r>
    </w:p>
    <w:p w14:paraId="148A728A" w14:textId="77777777" w:rsidR="009D08B3" w:rsidRDefault="009D08B3" w:rsidP="00CA2138"/>
    <w:p w14:paraId="3F3C0FF2" w14:textId="4E718731" w:rsidR="00FE6B89" w:rsidRDefault="009D08B3" w:rsidP="00CA2138">
      <w:r>
        <w:t>T</w:t>
      </w:r>
      <w:r w:rsidR="00FE6B89">
        <w:t>he IJB’s governance framework support</w:t>
      </w:r>
      <w:r>
        <w:t>s</w:t>
      </w:r>
      <w:r w:rsidR="00FE6B89">
        <w:t xml:space="preserve"> continuous improvement and better outcomes, whilst striking an appropriate balance between quality and care.</w:t>
      </w:r>
      <w:r w:rsidR="009B2343">
        <w:t xml:space="preserve"> </w:t>
      </w:r>
      <w:r w:rsidR="00FE6B89">
        <w:t>The key features of the IJB’s governance framework which were in place during 2023/24 to support best value are outlined below.</w:t>
      </w:r>
    </w:p>
    <w:p w14:paraId="3F46A2EC" w14:textId="77777777" w:rsidR="00475967" w:rsidRDefault="00475967" w:rsidP="00E548A0"/>
    <w:p w14:paraId="56D17B36" w14:textId="1E368C87" w:rsidR="00475967" w:rsidRPr="00A53143" w:rsidRDefault="00A53143" w:rsidP="00A53143">
      <w:pPr>
        <w:rPr>
          <w:rFonts w:ascii="Montserrat SemiBold" w:hAnsi="Montserrat SemiBold"/>
        </w:rPr>
      </w:pPr>
      <w:bookmarkStart w:id="143" w:name="_Toc161667107"/>
      <w:bookmarkStart w:id="144" w:name="_Toc161670407"/>
      <w:r w:rsidRPr="00A53143">
        <w:rPr>
          <w:rFonts w:ascii="Montserrat SemiBold" w:hAnsi="Montserrat SemiBold"/>
        </w:rPr>
        <w:t>GOVERNANCE AND ACCOUNTABILITY</w:t>
      </w:r>
      <w:bookmarkEnd w:id="143"/>
      <w:bookmarkEnd w:id="144"/>
    </w:p>
    <w:p w14:paraId="5989C38E" w14:textId="70911C57" w:rsidR="00475967" w:rsidRDefault="00475967" w:rsidP="00475967">
      <w:r>
        <w:t xml:space="preserve">Falkirk IJB has responsibility for the strategic planning and commissioning of delegated health and social care functions. NHS Forth Valley and Falkirk Council delegate budgets to the IJB, which decides how resources are used to achieve the objectives of the Strategic Plan. The IJB then directs the partners through the HSCP, to deliver services in line with this plan. The IJB controls an annual budget of approximately </w:t>
      </w:r>
      <w:r w:rsidR="00F03E67">
        <w:t>£300m.</w:t>
      </w:r>
    </w:p>
    <w:p w14:paraId="01D2D13C" w14:textId="77777777" w:rsidR="00475967" w:rsidRDefault="00475967" w:rsidP="00475967"/>
    <w:p w14:paraId="2D2E484D" w14:textId="375CCAFA" w:rsidR="00475967" w:rsidRDefault="00191089" w:rsidP="00475967">
      <w:r>
        <w:t xml:space="preserve">The IJB has legal responsibilities and obligations to its stakeholders, staff, and residents of the Falkirk Council area. </w:t>
      </w:r>
      <w:r w:rsidR="00475967">
        <w:t>The following governance frameworks set out the rules and practices by which the IJB ensures that decision making is accountable, transparent, and carried out with integrity:</w:t>
      </w:r>
    </w:p>
    <w:p w14:paraId="4EE22977" w14:textId="7036FEA6" w:rsidR="00475967" w:rsidRDefault="00475967" w:rsidP="00796F5D">
      <w:pPr>
        <w:pStyle w:val="ListParagraph"/>
        <w:numPr>
          <w:ilvl w:val="0"/>
          <w:numId w:val="5"/>
        </w:numPr>
      </w:pPr>
      <w:r>
        <w:t>The Integration Scheme</w:t>
      </w:r>
    </w:p>
    <w:p w14:paraId="4EC7901C" w14:textId="6B68672D" w:rsidR="00475967" w:rsidRDefault="00475967" w:rsidP="00796F5D">
      <w:pPr>
        <w:pStyle w:val="ListParagraph"/>
        <w:numPr>
          <w:ilvl w:val="0"/>
          <w:numId w:val="5"/>
        </w:numPr>
      </w:pPr>
      <w:r>
        <w:t>IJB Standing Orders</w:t>
      </w:r>
    </w:p>
    <w:p w14:paraId="1CFC8C38" w14:textId="226C73BE" w:rsidR="00475967" w:rsidRDefault="00475967" w:rsidP="00796F5D">
      <w:pPr>
        <w:pStyle w:val="ListParagraph"/>
        <w:numPr>
          <w:ilvl w:val="0"/>
          <w:numId w:val="5"/>
        </w:numPr>
      </w:pPr>
      <w:r>
        <w:t>Risk Management</w:t>
      </w:r>
    </w:p>
    <w:p w14:paraId="7F2DD32E" w14:textId="62774B6C" w:rsidR="00475967" w:rsidRDefault="00475967" w:rsidP="00796F5D">
      <w:pPr>
        <w:pStyle w:val="ListParagraph"/>
        <w:numPr>
          <w:ilvl w:val="0"/>
          <w:numId w:val="5"/>
        </w:numPr>
      </w:pPr>
      <w:r>
        <w:t>Clinical and Care Governance</w:t>
      </w:r>
    </w:p>
    <w:p w14:paraId="3E57ADFA" w14:textId="77777777" w:rsidR="00832FE9" w:rsidRDefault="00832FE9" w:rsidP="00832FE9"/>
    <w:p w14:paraId="3956975A" w14:textId="597571C5" w:rsidR="00832FE9" w:rsidRDefault="00832FE9" w:rsidP="00832FE9">
      <w:r>
        <w:t>The range of IJB Board members has enabled informed decision-making through the insightful contributions from different perspectives. The voice of service users and carers have been of importance and value to the Board. During 2023/24, a hybrid approach to meetings continued with some still taking place online.</w:t>
      </w:r>
    </w:p>
    <w:p w14:paraId="03D907FC" w14:textId="77777777" w:rsidR="00832FE9" w:rsidRDefault="00832FE9" w:rsidP="00832FE9"/>
    <w:p w14:paraId="712BA288" w14:textId="44CDC7EA" w:rsidR="00832FE9" w:rsidRDefault="00832FE9" w:rsidP="00832FE9">
      <w:pPr>
        <w:rPr>
          <w:rFonts w:ascii="Montserrat SemiBold" w:hAnsi="Montserrat SemiBold"/>
        </w:rPr>
      </w:pPr>
      <w:r>
        <w:rPr>
          <w:rFonts w:ascii="Montserrat SemiBold" w:hAnsi="Montserrat SemiBold"/>
        </w:rPr>
        <w:t>EFFECTIVE USE OF RESOURCES</w:t>
      </w:r>
    </w:p>
    <w:p w14:paraId="00C26F0C" w14:textId="4BFED74B" w:rsidR="00832FE9" w:rsidRPr="00832FE9" w:rsidRDefault="00832FE9" w:rsidP="00832FE9">
      <w:r>
        <w:t>National Health and Wellbeing Outcome 9 requires the IJB to demonstrate that “resources are used effectively and efficiently in the provision of health and social care services.” As part of this requirement, an overview of 2023/24 financial performance is provided below, including consideration of the financial outlook for 2024/25.</w:t>
      </w:r>
    </w:p>
    <w:p w14:paraId="79A18579" w14:textId="77777777" w:rsidR="00F34A16" w:rsidRDefault="00F34A16" w:rsidP="00DD43F4"/>
    <w:p w14:paraId="584F3C76" w14:textId="3686750D" w:rsidR="00191089" w:rsidRDefault="00506476" w:rsidP="00B82BD8">
      <w:pPr>
        <w:pStyle w:val="Heading2"/>
      </w:pPr>
      <w:bookmarkStart w:id="145" w:name="_Toc161667108"/>
      <w:bookmarkStart w:id="146" w:name="_Toc161670408"/>
      <w:bookmarkStart w:id="147" w:name="_Toc165364293"/>
      <w:r>
        <w:t>Financial Performance</w:t>
      </w:r>
      <w:r w:rsidR="00E80E7E">
        <w:t xml:space="preserve"> 2023/2</w:t>
      </w:r>
      <w:r w:rsidR="000F6179">
        <w:t>4</w:t>
      </w:r>
      <w:r w:rsidR="00692045">
        <w:t xml:space="preserve"> (from unaudited accounts)</w:t>
      </w:r>
      <w:bookmarkEnd w:id="145"/>
      <w:bookmarkEnd w:id="146"/>
      <w:bookmarkEnd w:id="147"/>
    </w:p>
    <w:p w14:paraId="1DEBF0B1" w14:textId="06B40EA1" w:rsidR="00475967" w:rsidRDefault="00107905" w:rsidP="00475967">
      <w:r>
        <w:t>The IJB reported total income of £299.200m for financial year 2023/24 and total expenditure of £306.768m incurred during the year. As a result, a deficit of £7.568m was reported in the unaudited Comprehensive Income and Expenditure Statement on 31 March 2024.</w:t>
      </w:r>
    </w:p>
    <w:p w14:paraId="10B3B043" w14:textId="77777777" w:rsidR="00107905" w:rsidRDefault="00107905" w:rsidP="00475967"/>
    <w:p w14:paraId="6953D328" w14:textId="430CDAF7" w:rsidR="00107905" w:rsidRDefault="00107905" w:rsidP="00475967">
      <w:r>
        <w:t>As a result of the 2023/24 net overspend position of £2.606m of brought forward IJB reserves were used to achieve break even within the integrated budget.</w:t>
      </w:r>
    </w:p>
    <w:p w14:paraId="28B00163" w14:textId="77777777" w:rsidR="00107905" w:rsidRDefault="00107905" w:rsidP="00475967"/>
    <w:p w14:paraId="31FF8E10" w14:textId="3402AE7B" w:rsidR="00107905" w:rsidRDefault="00107905" w:rsidP="00475967">
      <w:r>
        <w:t>The key pressure areas affecting 2023/24 financial performance are detailed below:</w:t>
      </w:r>
    </w:p>
    <w:p w14:paraId="3DDE1F6B" w14:textId="77777777" w:rsidR="00107905" w:rsidRDefault="00107905" w:rsidP="00475967"/>
    <w:p w14:paraId="1EB035E3" w14:textId="77777777" w:rsidR="001521CA" w:rsidRDefault="001521CA" w:rsidP="001521CA">
      <w:pPr>
        <w:rPr>
          <w:color w:val="262626" w:themeColor="text1" w:themeTint="D9"/>
          <w:szCs w:val="24"/>
        </w:rPr>
      </w:pPr>
      <w:r w:rsidRPr="00016337">
        <w:rPr>
          <w:rFonts w:ascii="Montserrat SemiBold" w:eastAsia="Montserrat SemiBold" w:hAnsi="Montserrat SemiBold" w:cs="Montserrat SemiBold"/>
          <w:color w:val="262626" w:themeColor="text1" w:themeTint="D9"/>
          <w:szCs w:val="24"/>
        </w:rPr>
        <w:t>Large Hospital Services/Set Aside</w:t>
      </w:r>
    </w:p>
    <w:p w14:paraId="6910066D" w14:textId="3E479E16" w:rsidR="001521CA" w:rsidRDefault="001521CA" w:rsidP="001521CA">
      <w:pPr>
        <w:rPr>
          <w:rFonts w:eastAsia="Montserrat Light" w:cs="Montserrat Light"/>
          <w:color w:val="262626" w:themeColor="text1" w:themeTint="D9"/>
          <w:szCs w:val="24"/>
        </w:rPr>
      </w:pPr>
      <w:r w:rsidRPr="006F5893">
        <w:rPr>
          <w:rFonts w:eastAsia="Montserrat Light" w:cs="Montserrat Light"/>
          <w:color w:val="262626" w:themeColor="text1" w:themeTint="D9"/>
          <w:szCs w:val="24"/>
        </w:rPr>
        <w:t xml:space="preserve">Overspend pressures continued to be reported within A&amp;E, General, Geriatric, Rehab and Specialist Mental Health Services.  This was mainly relating to ongoing significant expenditure on bank </w:t>
      </w:r>
      <w:r>
        <w:rPr>
          <w:rFonts w:eastAsia="Montserrat Light" w:cs="Montserrat Light"/>
          <w:color w:val="262626" w:themeColor="text1" w:themeTint="D9"/>
          <w:szCs w:val="24"/>
        </w:rPr>
        <w:t>and</w:t>
      </w:r>
      <w:r w:rsidRPr="006F5893">
        <w:rPr>
          <w:rFonts w:eastAsia="Montserrat Light" w:cs="Montserrat Light"/>
          <w:color w:val="262626" w:themeColor="text1" w:themeTint="D9"/>
          <w:szCs w:val="24"/>
        </w:rPr>
        <w:t xml:space="preserve"> agency staffing, linked to staff absence/vacancies and acuity of care, increased </w:t>
      </w:r>
      <w:r w:rsidR="00453AF6" w:rsidRPr="006F5893">
        <w:rPr>
          <w:rFonts w:eastAsia="Montserrat Light" w:cs="Montserrat Light"/>
          <w:color w:val="262626" w:themeColor="text1" w:themeTint="D9"/>
          <w:szCs w:val="24"/>
        </w:rPr>
        <w:t>demand,</w:t>
      </w:r>
      <w:r w:rsidRPr="006F5893">
        <w:rPr>
          <w:rFonts w:eastAsia="Montserrat Light" w:cs="Montserrat Light"/>
          <w:color w:val="262626" w:themeColor="text1" w:themeTint="D9"/>
          <w:szCs w:val="24"/>
        </w:rPr>
        <w:t xml:space="preserve"> and case mix complexity/length of stay, together with additional costs </w:t>
      </w:r>
      <w:r w:rsidR="00453AF6" w:rsidRPr="006F5893">
        <w:rPr>
          <w:rFonts w:eastAsia="Montserrat Light" w:cs="Montserrat Light"/>
          <w:color w:val="262626" w:themeColor="text1" w:themeTint="D9"/>
          <w:szCs w:val="24"/>
        </w:rPr>
        <w:t>to</w:t>
      </w:r>
      <w:r w:rsidRPr="006F5893">
        <w:rPr>
          <w:rFonts w:eastAsia="Montserrat Light" w:cs="Montserrat Light"/>
          <w:color w:val="262626" w:themeColor="text1" w:themeTint="D9"/>
          <w:szCs w:val="24"/>
        </w:rPr>
        <w:t xml:space="preserve"> maintain safe staffing levels. Similar short staffing challenges also continued to impact on this.</w:t>
      </w:r>
    </w:p>
    <w:p w14:paraId="26D36FF2" w14:textId="77777777" w:rsidR="001521CA" w:rsidRDefault="001521CA" w:rsidP="001521CA">
      <w:pPr>
        <w:rPr>
          <w:rFonts w:eastAsia="Montserrat Light" w:cs="Montserrat Light"/>
          <w:color w:val="262626" w:themeColor="text1" w:themeTint="D9"/>
          <w:szCs w:val="24"/>
        </w:rPr>
      </w:pPr>
    </w:p>
    <w:p w14:paraId="187A636B" w14:textId="77777777" w:rsidR="001521CA" w:rsidRDefault="001521CA" w:rsidP="001521CA">
      <w:pPr>
        <w:rPr>
          <w:rFonts w:eastAsia="Montserrat Light" w:cs="Montserrat Light"/>
          <w:color w:val="262626" w:themeColor="text1" w:themeTint="D9"/>
          <w:szCs w:val="24"/>
        </w:rPr>
      </w:pPr>
      <w:r>
        <w:rPr>
          <w:rFonts w:eastAsia="Montserrat Light" w:cs="Montserrat Light"/>
          <w:color w:val="262626" w:themeColor="text1" w:themeTint="D9"/>
          <w:szCs w:val="24"/>
        </w:rPr>
        <w:t>It is important to recognise that the overspend pressure is met by NHS Forth Valley.</w:t>
      </w:r>
    </w:p>
    <w:p w14:paraId="2A44C4CF" w14:textId="77777777" w:rsidR="001521CA" w:rsidRDefault="001521CA" w:rsidP="001521CA">
      <w:pPr>
        <w:rPr>
          <w:rFonts w:eastAsia="Montserrat Light" w:cs="Montserrat Light"/>
          <w:color w:val="262626" w:themeColor="text1" w:themeTint="D9"/>
          <w:szCs w:val="24"/>
        </w:rPr>
      </w:pPr>
    </w:p>
    <w:p w14:paraId="2B3EF0DF" w14:textId="77777777" w:rsidR="001521CA" w:rsidRPr="002F3D7E" w:rsidRDefault="001521CA" w:rsidP="001521CA">
      <w:pPr>
        <w:rPr>
          <w:color w:val="262626" w:themeColor="text1" w:themeTint="D9"/>
          <w:szCs w:val="24"/>
        </w:rPr>
      </w:pPr>
      <w:r w:rsidRPr="002F3D7E">
        <w:rPr>
          <w:rFonts w:ascii="Montserrat SemiBold" w:eastAsia="Montserrat SemiBold" w:hAnsi="Montserrat SemiBold" w:cs="Montserrat SemiBold"/>
          <w:color w:val="262626" w:themeColor="text1" w:themeTint="D9"/>
          <w:szCs w:val="24"/>
        </w:rPr>
        <w:t>Social Care</w:t>
      </w:r>
    </w:p>
    <w:p w14:paraId="28AB7347" w14:textId="77777777" w:rsidR="001521CA" w:rsidRDefault="001521CA" w:rsidP="001521CA">
      <w:pPr>
        <w:rPr>
          <w:rFonts w:eastAsia="Montserrat Light" w:cs="Montserrat Light"/>
          <w:color w:val="262626" w:themeColor="text1" w:themeTint="D9"/>
          <w:szCs w:val="24"/>
        </w:rPr>
      </w:pPr>
      <w:r w:rsidRPr="001F6754">
        <w:rPr>
          <w:rFonts w:eastAsia="Montserrat Light" w:cs="Montserrat Light"/>
          <w:color w:val="262626" w:themeColor="text1" w:themeTint="D9"/>
          <w:szCs w:val="24"/>
        </w:rPr>
        <w:t xml:space="preserve">Social Care cost pressures continued to rise throughout the year.  There was a significant increase in demand for Care at Home services and within Residential Care an ongoing requirement for agency staff along with continuing high demand.  These pressures were partly offset by underspends in Assessment &amp; Care Planning mainly due to staff vacancies and within Day Care Services with the ongoing closure of Oswald Avenue.  A review of Day Care Services is currently being carried out and is expected to be completed in early 2024/25 which will determine the </w:t>
      </w:r>
      <w:proofErr w:type="gramStart"/>
      <w:r w:rsidRPr="001F6754">
        <w:rPr>
          <w:rFonts w:eastAsia="Montserrat Light" w:cs="Montserrat Light"/>
          <w:color w:val="262626" w:themeColor="text1" w:themeTint="D9"/>
          <w:szCs w:val="24"/>
        </w:rPr>
        <w:t>future plans</w:t>
      </w:r>
      <w:proofErr w:type="gramEnd"/>
      <w:r w:rsidRPr="001F6754">
        <w:rPr>
          <w:rFonts w:eastAsia="Montserrat Light" w:cs="Montserrat Light"/>
          <w:color w:val="262626" w:themeColor="text1" w:themeTint="D9"/>
          <w:szCs w:val="24"/>
        </w:rPr>
        <w:t xml:space="preserve"> for Oswald Avenue.  </w:t>
      </w:r>
    </w:p>
    <w:p w14:paraId="54724395" w14:textId="77777777" w:rsidR="001521CA" w:rsidRDefault="001521CA" w:rsidP="001521CA">
      <w:pPr>
        <w:rPr>
          <w:color w:val="262626" w:themeColor="text1" w:themeTint="D9"/>
          <w:szCs w:val="24"/>
        </w:rPr>
      </w:pPr>
    </w:p>
    <w:p w14:paraId="3E978E56" w14:textId="77777777" w:rsidR="001521CA" w:rsidRDefault="001521CA" w:rsidP="001521CA">
      <w:pPr>
        <w:rPr>
          <w:color w:val="262626" w:themeColor="text1" w:themeTint="D9"/>
          <w:szCs w:val="24"/>
        </w:rPr>
      </w:pPr>
      <w:r w:rsidRPr="00ED11B1">
        <w:rPr>
          <w:rFonts w:ascii="Montserrat SemiBold" w:eastAsia="Montserrat SemiBold" w:hAnsi="Montserrat SemiBold" w:cs="Montserrat SemiBold"/>
          <w:color w:val="262626" w:themeColor="text1" w:themeTint="D9"/>
          <w:szCs w:val="24"/>
        </w:rPr>
        <w:t>Primary Healthcare</w:t>
      </w:r>
    </w:p>
    <w:p w14:paraId="573C3F99" w14:textId="77777777" w:rsidR="001521CA" w:rsidRDefault="001521CA" w:rsidP="001521CA">
      <w:pPr>
        <w:rPr>
          <w:rFonts w:eastAsia="Montserrat Light" w:cs="Montserrat Light"/>
          <w:color w:val="262626" w:themeColor="text1" w:themeTint="D9"/>
          <w:szCs w:val="24"/>
        </w:rPr>
      </w:pPr>
      <w:r w:rsidRPr="00DF207B">
        <w:rPr>
          <w:rFonts w:eastAsia="Montserrat Light" w:cs="Montserrat Light"/>
          <w:color w:val="262626" w:themeColor="text1" w:themeTint="D9"/>
          <w:szCs w:val="24"/>
        </w:rPr>
        <w:t xml:space="preserve">Large overspends were incurred, mainly due to prescribing pressures </w:t>
      </w:r>
      <w:proofErr w:type="gramStart"/>
      <w:r w:rsidRPr="00DF207B">
        <w:rPr>
          <w:rFonts w:eastAsia="Montserrat Light" w:cs="Montserrat Light"/>
          <w:color w:val="262626" w:themeColor="text1" w:themeTint="D9"/>
          <w:szCs w:val="24"/>
        </w:rPr>
        <w:t>as a result of</w:t>
      </w:r>
      <w:proofErr w:type="gramEnd"/>
      <w:r w:rsidRPr="00DF207B">
        <w:rPr>
          <w:rFonts w:eastAsia="Montserrat Light" w:cs="Montserrat Light"/>
          <w:color w:val="262626" w:themeColor="text1" w:themeTint="D9"/>
          <w:szCs w:val="24"/>
        </w:rPr>
        <w:t xml:space="preserve"> increased volumes, high inflation and </w:t>
      </w:r>
      <w:proofErr w:type="spellStart"/>
      <w:r w:rsidRPr="00DF207B">
        <w:rPr>
          <w:rFonts w:eastAsia="Montserrat Light" w:cs="Montserrat Light"/>
          <w:color w:val="262626" w:themeColor="text1" w:themeTint="D9"/>
          <w:szCs w:val="24"/>
        </w:rPr>
        <w:t>Buvidal</w:t>
      </w:r>
      <w:proofErr w:type="spellEnd"/>
      <w:r w:rsidRPr="00DF207B">
        <w:rPr>
          <w:rFonts w:eastAsia="Montserrat Light" w:cs="Montserrat Light"/>
          <w:color w:val="262626" w:themeColor="text1" w:themeTint="D9"/>
          <w:szCs w:val="24"/>
        </w:rPr>
        <w:t xml:space="preserve"> no longer being funded by the Scottish Government.  The overspend was partly offset by underspends on GP OOH Services and Primary Medical Services GMS Contract.</w:t>
      </w:r>
    </w:p>
    <w:p w14:paraId="3D60BFED" w14:textId="77777777" w:rsidR="001521CA" w:rsidRDefault="001521CA" w:rsidP="001521CA">
      <w:pPr>
        <w:rPr>
          <w:color w:val="262626" w:themeColor="text1" w:themeTint="D9"/>
          <w:szCs w:val="24"/>
        </w:rPr>
      </w:pPr>
    </w:p>
    <w:p w14:paraId="43AFBDCA" w14:textId="77777777" w:rsidR="001521CA" w:rsidRDefault="001521CA" w:rsidP="001521CA">
      <w:pPr>
        <w:rPr>
          <w:color w:val="262626" w:themeColor="text1" w:themeTint="D9"/>
          <w:szCs w:val="24"/>
        </w:rPr>
      </w:pPr>
      <w:r w:rsidRPr="00ED11B1">
        <w:rPr>
          <w:rFonts w:ascii="Montserrat SemiBold" w:eastAsia="Montserrat SemiBold" w:hAnsi="Montserrat SemiBold" w:cs="Montserrat SemiBold"/>
          <w:color w:val="262626" w:themeColor="text1" w:themeTint="D9"/>
          <w:szCs w:val="24"/>
        </w:rPr>
        <w:t>Community Healthcare</w:t>
      </w:r>
    </w:p>
    <w:p w14:paraId="4810CE4A" w14:textId="77777777" w:rsidR="001521CA" w:rsidRDefault="001521CA" w:rsidP="001521CA">
      <w:pPr>
        <w:rPr>
          <w:color w:val="262626" w:themeColor="text1" w:themeTint="D9"/>
          <w:szCs w:val="24"/>
        </w:rPr>
      </w:pPr>
      <w:r>
        <w:rPr>
          <w:rFonts w:eastAsia="Montserrat Light" w:cs="Montserrat Light"/>
          <w:color w:val="262626" w:themeColor="text1" w:themeTint="D9"/>
          <w:szCs w:val="24"/>
        </w:rPr>
        <w:t>A</w:t>
      </w:r>
      <w:r w:rsidRPr="001D72A6">
        <w:rPr>
          <w:rFonts w:eastAsia="Montserrat Light" w:cs="Montserrat Light"/>
          <w:color w:val="262626" w:themeColor="text1" w:themeTint="D9"/>
          <w:szCs w:val="24"/>
        </w:rPr>
        <w:t xml:space="preserve"> favourable financial position was largely due to development funding not yet being fully utilised, plus vacancies and staff turnover savings across a variety of services including Community Mental Health, Community Based AHP and Community Learning Disability.  The favourable position masked ongoing pressures within the Joint Loan Equipment Store and Complex Care services.</w:t>
      </w:r>
    </w:p>
    <w:p w14:paraId="47C6D9E7" w14:textId="77777777" w:rsidR="001521CA" w:rsidRDefault="001521CA" w:rsidP="001521CA">
      <w:pPr>
        <w:rPr>
          <w:color w:val="262626" w:themeColor="text1" w:themeTint="D9"/>
          <w:szCs w:val="24"/>
        </w:rPr>
      </w:pPr>
    </w:p>
    <w:p w14:paraId="32A257C6" w14:textId="77777777" w:rsidR="001521CA" w:rsidRDefault="001521CA" w:rsidP="001521CA">
      <w:pPr>
        <w:rPr>
          <w:rFonts w:eastAsia="Montserrat Light" w:cs="Montserrat Light"/>
          <w:color w:val="262626" w:themeColor="text1" w:themeTint="D9"/>
          <w:szCs w:val="24"/>
        </w:rPr>
      </w:pPr>
      <w:r>
        <w:rPr>
          <w:rFonts w:eastAsia="Montserrat Light" w:cs="Montserrat Light"/>
          <w:color w:val="262626" w:themeColor="text1" w:themeTint="D9"/>
          <w:szCs w:val="24"/>
        </w:rPr>
        <w:t xml:space="preserve">An analysis </w:t>
      </w:r>
      <w:r w:rsidRPr="094A3936">
        <w:rPr>
          <w:rFonts w:eastAsia="Montserrat Light" w:cs="Montserrat Light"/>
          <w:color w:val="262626" w:themeColor="text1" w:themeTint="D9"/>
          <w:szCs w:val="24"/>
        </w:rPr>
        <w:t>of IJB expenditure incurred during 202</w:t>
      </w:r>
      <w:r>
        <w:rPr>
          <w:rFonts w:eastAsia="Montserrat Light" w:cs="Montserrat Light"/>
          <w:color w:val="262626" w:themeColor="text1" w:themeTint="D9"/>
          <w:szCs w:val="24"/>
        </w:rPr>
        <w:t>3</w:t>
      </w:r>
      <w:r w:rsidRPr="094A3936">
        <w:rPr>
          <w:rFonts w:eastAsia="Montserrat Light" w:cs="Montserrat Light"/>
          <w:color w:val="262626" w:themeColor="text1" w:themeTint="D9"/>
          <w:szCs w:val="24"/>
        </w:rPr>
        <w:t>/2</w:t>
      </w:r>
      <w:r>
        <w:rPr>
          <w:rFonts w:eastAsia="Montserrat Light" w:cs="Montserrat Light"/>
          <w:color w:val="262626" w:themeColor="text1" w:themeTint="D9"/>
          <w:szCs w:val="24"/>
        </w:rPr>
        <w:t>4</w:t>
      </w:r>
      <w:r w:rsidRPr="094A3936">
        <w:rPr>
          <w:rFonts w:eastAsia="Montserrat Light" w:cs="Montserrat Light"/>
          <w:color w:val="262626" w:themeColor="text1" w:themeTint="D9"/>
          <w:szCs w:val="24"/>
        </w:rPr>
        <w:t xml:space="preserve"> </w:t>
      </w:r>
      <w:r>
        <w:rPr>
          <w:rFonts w:eastAsia="Montserrat Light" w:cs="Montserrat Light"/>
          <w:color w:val="262626" w:themeColor="text1" w:themeTint="D9"/>
          <w:szCs w:val="24"/>
        </w:rPr>
        <w:t xml:space="preserve">is </w:t>
      </w:r>
      <w:r w:rsidRPr="094A3936">
        <w:rPr>
          <w:rFonts w:eastAsia="Montserrat Light" w:cs="Montserrat Light"/>
          <w:color w:val="262626" w:themeColor="text1" w:themeTint="D9"/>
          <w:szCs w:val="24"/>
        </w:rPr>
        <w:t>outlined in the table below:</w:t>
      </w:r>
    </w:p>
    <w:p w14:paraId="190E0D24" w14:textId="77777777" w:rsidR="001521CA" w:rsidRDefault="001521CA" w:rsidP="001521CA">
      <w:pPr>
        <w:rPr>
          <w:rFonts w:eastAsia="Montserrat Light" w:cs="Montserrat Light"/>
          <w:color w:val="262626" w:themeColor="text1" w:themeTint="D9"/>
          <w:szCs w:val="24"/>
        </w:rPr>
      </w:pPr>
    </w:p>
    <w:tbl>
      <w:tblPr>
        <w:tblStyle w:val="TableGrid1"/>
        <w:tblW w:w="0" w:type="auto"/>
        <w:tblLook w:val="04A0" w:firstRow="1" w:lastRow="0" w:firstColumn="1" w:lastColumn="0" w:noHBand="0" w:noVBand="1"/>
      </w:tblPr>
      <w:tblGrid>
        <w:gridCol w:w="1488"/>
        <w:gridCol w:w="1027"/>
        <w:gridCol w:w="1007"/>
        <w:gridCol w:w="1019"/>
        <w:gridCol w:w="1059"/>
        <w:gridCol w:w="1015"/>
      </w:tblGrid>
      <w:tr w:rsidR="00A54925" w:rsidRPr="008A5D4E" w14:paraId="61AAAEB6" w14:textId="77777777" w:rsidTr="008A5D4E">
        <w:trPr>
          <w:trHeight w:val="285"/>
        </w:trPr>
        <w:tc>
          <w:tcPr>
            <w:tcW w:w="0" w:type="auto"/>
            <w:shd w:val="clear" w:color="auto" w:fill="4FC0E8"/>
          </w:tcPr>
          <w:p w14:paraId="4B1AD91F" w14:textId="77777777" w:rsidR="001521CA" w:rsidRPr="008A5D4E" w:rsidRDefault="001521CA" w:rsidP="00A54925">
            <w:pPr>
              <w:rPr>
                <w:rFonts w:ascii="Montserrat SemiBold" w:hAnsi="Montserrat SemiBold"/>
                <w:sz w:val="20"/>
              </w:rPr>
            </w:pPr>
            <w:r w:rsidRPr="008A5D4E">
              <w:rPr>
                <w:rFonts w:eastAsia="Montserrat Light" w:cs="Montserrat Light"/>
                <w:color w:val="262626" w:themeColor="text1" w:themeTint="D9"/>
                <w:sz w:val="20"/>
              </w:rPr>
              <w:br w:type="page"/>
            </w:r>
            <w:r w:rsidRPr="008A5D4E">
              <w:rPr>
                <w:rFonts w:ascii="Montserrat SemiBold" w:eastAsia="Montserrat" w:hAnsi="Montserrat SemiBold" w:cs="Montserrat"/>
                <w:color w:val="000000" w:themeColor="text1"/>
                <w:sz w:val="20"/>
              </w:rPr>
              <w:t>Total Expenditure</w:t>
            </w:r>
          </w:p>
        </w:tc>
        <w:tc>
          <w:tcPr>
            <w:tcW w:w="0" w:type="auto"/>
            <w:shd w:val="clear" w:color="auto" w:fill="4FC0E8"/>
          </w:tcPr>
          <w:p w14:paraId="60085932" w14:textId="77777777" w:rsidR="001521CA" w:rsidRPr="008A5D4E" w:rsidRDefault="001521CA" w:rsidP="00A54925">
            <w:pPr>
              <w:rPr>
                <w:rFonts w:ascii="Montserrat SemiBold" w:hAnsi="Montserrat SemiBold"/>
                <w:sz w:val="20"/>
              </w:rPr>
            </w:pPr>
            <w:r w:rsidRPr="008A5D4E">
              <w:rPr>
                <w:rFonts w:ascii="Montserrat SemiBold" w:eastAsia="Montserrat" w:hAnsi="Montserrat SemiBold" w:cs="Montserrat"/>
                <w:color w:val="000000" w:themeColor="text1"/>
                <w:sz w:val="20"/>
              </w:rPr>
              <w:t>2023/24</w:t>
            </w:r>
          </w:p>
        </w:tc>
        <w:tc>
          <w:tcPr>
            <w:tcW w:w="0" w:type="auto"/>
            <w:shd w:val="clear" w:color="auto" w:fill="4FC0E8"/>
          </w:tcPr>
          <w:p w14:paraId="3B52B253" w14:textId="77777777" w:rsidR="001521CA" w:rsidRPr="008A5D4E" w:rsidRDefault="001521CA" w:rsidP="00A54925">
            <w:pPr>
              <w:rPr>
                <w:rFonts w:ascii="Montserrat SemiBold" w:hAnsi="Montserrat SemiBold"/>
                <w:sz w:val="20"/>
              </w:rPr>
            </w:pPr>
            <w:r w:rsidRPr="008A5D4E">
              <w:rPr>
                <w:rFonts w:ascii="Montserrat SemiBold" w:eastAsia="Montserrat" w:hAnsi="Montserrat SemiBold" w:cs="Montserrat"/>
                <w:color w:val="000000" w:themeColor="text1"/>
                <w:sz w:val="20"/>
              </w:rPr>
              <w:t>2022/23</w:t>
            </w:r>
          </w:p>
        </w:tc>
        <w:tc>
          <w:tcPr>
            <w:tcW w:w="0" w:type="auto"/>
            <w:shd w:val="clear" w:color="auto" w:fill="4FC0E8"/>
          </w:tcPr>
          <w:p w14:paraId="6E8FE7DA" w14:textId="7F4E4ED5" w:rsidR="001521CA" w:rsidRPr="008A5D4E" w:rsidRDefault="001521CA" w:rsidP="00A54925">
            <w:pPr>
              <w:rPr>
                <w:rFonts w:ascii="Montserrat SemiBold" w:hAnsi="Montserrat SemiBold"/>
                <w:sz w:val="20"/>
              </w:rPr>
            </w:pPr>
            <w:r w:rsidRPr="008A5D4E">
              <w:rPr>
                <w:rFonts w:ascii="Montserrat SemiBold" w:eastAsia="Montserrat" w:hAnsi="Montserrat SemiBold" w:cs="Montserrat"/>
                <w:color w:val="000000" w:themeColor="text1"/>
                <w:sz w:val="20"/>
              </w:rPr>
              <w:t>2021/22</w:t>
            </w:r>
          </w:p>
        </w:tc>
        <w:tc>
          <w:tcPr>
            <w:tcW w:w="1059" w:type="dxa"/>
            <w:shd w:val="clear" w:color="auto" w:fill="4FC0E8"/>
          </w:tcPr>
          <w:p w14:paraId="21BE7DE6" w14:textId="7A333703" w:rsidR="001521CA" w:rsidRPr="008A5D4E" w:rsidRDefault="001521CA" w:rsidP="00A54925">
            <w:pPr>
              <w:rPr>
                <w:rFonts w:ascii="Montserrat SemiBold" w:hAnsi="Montserrat SemiBold"/>
                <w:sz w:val="20"/>
              </w:rPr>
            </w:pPr>
            <w:r w:rsidRPr="008A5D4E">
              <w:rPr>
                <w:rFonts w:ascii="Montserrat SemiBold" w:eastAsia="Montserrat" w:hAnsi="Montserrat SemiBold" w:cs="Montserrat"/>
                <w:color w:val="000000" w:themeColor="text1"/>
                <w:sz w:val="20"/>
              </w:rPr>
              <w:t>2020/21</w:t>
            </w:r>
          </w:p>
        </w:tc>
        <w:tc>
          <w:tcPr>
            <w:tcW w:w="1015" w:type="dxa"/>
            <w:shd w:val="clear" w:color="auto" w:fill="4FC0E8"/>
          </w:tcPr>
          <w:p w14:paraId="23F0A305" w14:textId="19D27530" w:rsidR="001521CA" w:rsidRPr="008A5D4E" w:rsidRDefault="001521CA" w:rsidP="00A54925">
            <w:pPr>
              <w:rPr>
                <w:rFonts w:ascii="Montserrat SemiBold" w:hAnsi="Montserrat SemiBold"/>
                <w:sz w:val="20"/>
              </w:rPr>
            </w:pPr>
            <w:r w:rsidRPr="008A5D4E">
              <w:rPr>
                <w:rFonts w:ascii="Montserrat SemiBold" w:eastAsia="Montserrat" w:hAnsi="Montserrat SemiBold" w:cs="Montserrat"/>
                <w:color w:val="000000" w:themeColor="text1"/>
                <w:sz w:val="20"/>
              </w:rPr>
              <w:t>2019/20</w:t>
            </w:r>
          </w:p>
        </w:tc>
      </w:tr>
      <w:tr w:rsidR="00A54925" w:rsidRPr="008A5D4E" w14:paraId="28BD77FD" w14:textId="77777777" w:rsidTr="008A5D4E">
        <w:trPr>
          <w:trHeight w:val="285"/>
        </w:trPr>
        <w:tc>
          <w:tcPr>
            <w:tcW w:w="0" w:type="auto"/>
          </w:tcPr>
          <w:p w14:paraId="6BFD6949" w14:textId="77777777" w:rsidR="001521CA" w:rsidRPr="008A5D4E" w:rsidRDefault="001521CA" w:rsidP="00A54925">
            <w:pPr>
              <w:rPr>
                <w:sz w:val="20"/>
              </w:rPr>
            </w:pPr>
            <w:r w:rsidRPr="008A5D4E">
              <w:rPr>
                <w:rFonts w:eastAsia="Montserrat" w:cs="Montserrat"/>
                <w:color w:val="000000" w:themeColor="text1"/>
                <w:sz w:val="20"/>
              </w:rPr>
              <w:t>Large Hospital Services</w:t>
            </w:r>
          </w:p>
        </w:tc>
        <w:tc>
          <w:tcPr>
            <w:tcW w:w="0" w:type="auto"/>
          </w:tcPr>
          <w:p w14:paraId="35F4A307" w14:textId="77777777" w:rsidR="001521CA" w:rsidRPr="008A5D4E" w:rsidRDefault="001521CA" w:rsidP="00A54925">
            <w:pPr>
              <w:rPr>
                <w:sz w:val="20"/>
              </w:rPr>
            </w:pPr>
            <w:r w:rsidRPr="008A5D4E">
              <w:rPr>
                <w:sz w:val="20"/>
              </w:rPr>
              <w:t>42,952</w:t>
            </w:r>
          </w:p>
        </w:tc>
        <w:tc>
          <w:tcPr>
            <w:tcW w:w="0" w:type="auto"/>
          </w:tcPr>
          <w:p w14:paraId="16F8FBCB" w14:textId="77777777" w:rsidR="001521CA" w:rsidRPr="008A5D4E" w:rsidRDefault="001521CA" w:rsidP="00A54925">
            <w:pPr>
              <w:rPr>
                <w:sz w:val="20"/>
              </w:rPr>
            </w:pPr>
            <w:r w:rsidRPr="008A5D4E">
              <w:rPr>
                <w:sz w:val="20"/>
              </w:rPr>
              <w:t>39,844</w:t>
            </w:r>
          </w:p>
        </w:tc>
        <w:tc>
          <w:tcPr>
            <w:tcW w:w="0" w:type="auto"/>
          </w:tcPr>
          <w:p w14:paraId="7FE67538" w14:textId="77777777" w:rsidR="001521CA" w:rsidRPr="008A5D4E" w:rsidRDefault="001521CA" w:rsidP="00A54925">
            <w:pPr>
              <w:rPr>
                <w:sz w:val="20"/>
              </w:rPr>
            </w:pPr>
            <w:r w:rsidRPr="008A5D4E">
              <w:rPr>
                <w:rFonts w:eastAsia="Montserrat" w:cs="Montserrat"/>
                <w:color w:val="000000" w:themeColor="text1"/>
                <w:sz w:val="20"/>
              </w:rPr>
              <w:t>31,079</w:t>
            </w:r>
          </w:p>
        </w:tc>
        <w:tc>
          <w:tcPr>
            <w:tcW w:w="1059" w:type="dxa"/>
          </w:tcPr>
          <w:p w14:paraId="472BF308" w14:textId="77777777" w:rsidR="001521CA" w:rsidRPr="008A5D4E" w:rsidRDefault="001521CA" w:rsidP="00A54925">
            <w:pPr>
              <w:rPr>
                <w:sz w:val="20"/>
              </w:rPr>
            </w:pPr>
            <w:r w:rsidRPr="008A5D4E">
              <w:rPr>
                <w:rFonts w:eastAsia="Montserrat" w:cs="Montserrat"/>
                <w:color w:val="000000" w:themeColor="text1"/>
                <w:sz w:val="20"/>
              </w:rPr>
              <w:t>29,629</w:t>
            </w:r>
          </w:p>
        </w:tc>
        <w:tc>
          <w:tcPr>
            <w:tcW w:w="1015" w:type="dxa"/>
          </w:tcPr>
          <w:p w14:paraId="7C176653" w14:textId="77777777" w:rsidR="001521CA" w:rsidRPr="008A5D4E" w:rsidRDefault="001521CA" w:rsidP="00A54925">
            <w:pPr>
              <w:rPr>
                <w:sz w:val="20"/>
              </w:rPr>
            </w:pPr>
            <w:r w:rsidRPr="008A5D4E">
              <w:rPr>
                <w:rFonts w:eastAsia="Montserrat" w:cs="Montserrat"/>
                <w:color w:val="000000" w:themeColor="text1"/>
                <w:sz w:val="20"/>
              </w:rPr>
              <w:t>27,741</w:t>
            </w:r>
          </w:p>
        </w:tc>
      </w:tr>
      <w:tr w:rsidR="00A54925" w:rsidRPr="008A5D4E" w14:paraId="2B30159D" w14:textId="77777777" w:rsidTr="008A5D4E">
        <w:trPr>
          <w:trHeight w:val="285"/>
        </w:trPr>
        <w:tc>
          <w:tcPr>
            <w:tcW w:w="0" w:type="auto"/>
          </w:tcPr>
          <w:p w14:paraId="07B0E5E0" w14:textId="77777777" w:rsidR="001521CA" w:rsidRPr="008A5D4E" w:rsidRDefault="001521CA" w:rsidP="00A54925">
            <w:pPr>
              <w:rPr>
                <w:sz w:val="20"/>
              </w:rPr>
            </w:pPr>
            <w:r w:rsidRPr="008A5D4E">
              <w:rPr>
                <w:rFonts w:eastAsia="Montserrat" w:cs="Montserrat"/>
                <w:color w:val="000000" w:themeColor="text1"/>
                <w:sz w:val="20"/>
              </w:rPr>
              <w:t>Primary Care Services</w:t>
            </w:r>
          </w:p>
        </w:tc>
        <w:tc>
          <w:tcPr>
            <w:tcW w:w="0" w:type="auto"/>
          </w:tcPr>
          <w:p w14:paraId="59CEFDEC" w14:textId="77777777" w:rsidR="001521CA" w:rsidRPr="008A5D4E" w:rsidRDefault="001521CA" w:rsidP="00A54925">
            <w:pPr>
              <w:rPr>
                <w:sz w:val="20"/>
              </w:rPr>
            </w:pPr>
            <w:r w:rsidRPr="008A5D4E">
              <w:rPr>
                <w:sz w:val="20"/>
              </w:rPr>
              <w:t>92,745</w:t>
            </w:r>
          </w:p>
        </w:tc>
        <w:tc>
          <w:tcPr>
            <w:tcW w:w="0" w:type="auto"/>
          </w:tcPr>
          <w:p w14:paraId="3DBC3AF1" w14:textId="77777777" w:rsidR="001521CA" w:rsidRPr="008A5D4E" w:rsidRDefault="001521CA" w:rsidP="00A54925">
            <w:pPr>
              <w:rPr>
                <w:sz w:val="20"/>
              </w:rPr>
            </w:pPr>
            <w:r w:rsidRPr="008A5D4E">
              <w:rPr>
                <w:sz w:val="20"/>
              </w:rPr>
              <w:t>86,130</w:t>
            </w:r>
          </w:p>
        </w:tc>
        <w:tc>
          <w:tcPr>
            <w:tcW w:w="0" w:type="auto"/>
          </w:tcPr>
          <w:p w14:paraId="75F19595" w14:textId="77777777" w:rsidR="001521CA" w:rsidRPr="008A5D4E" w:rsidRDefault="001521CA" w:rsidP="00A54925">
            <w:pPr>
              <w:rPr>
                <w:sz w:val="20"/>
              </w:rPr>
            </w:pPr>
            <w:r w:rsidRPr="008A5D4E">
              <w:rPr>
                <w:rFonts w:eastAsia="Montserrat" w:cs="Montserrat"/>
                <w:color w:val="000000" w:themeColor="text1"/>
                <w:sz w:val="20"/>
              </w:rPr>
              <w:t>81,474</w:t>
            </w:r>
          </w:p>
        </w:tc>
        <w:tc>
          <w:tcPr>
            <w:tcW w:w="1059" w:type="dxa"/>
          </w:tcPr>
          <w:p w14:paraId="50047ABA" w14:textId="77777777" w:rsidR="001521CA" w:rsidRPr="008A5D4E" w:rsidRDefault="001521CA" w:rsidP="00A54925">
            <w:pPr>
              <w:rPr>
                <w:sz w:val="20"/>
              </w:rPr>
            </w:pPr>
            <w:r w:rsidRPr="008A5D4E">
              <w:rPr>
                <w:rFonts w:eastAsia="Montserrat" w:cs="Montserrat"/>
                <w:color w:val="000000" w:themeColor="text1"/>
                <w:sz w:val="20"/>
              </w:rPr>
              <w:t>83,284</w:t>
            </w:r>
          </w:p>
        </w:tc>
        <w:tc>
          <w:tcPr>
            <w:tcW w:w="1015" w:type="dxa"/>
          </w:tcPr>
          <w:p w14:paraId="56E50650" w14:textId="77777777" w:rsidR="001521CA" w:rsidRPr="008A5D4E" w:rsidRDefault="001521CA" w:rsidP="00A54925">
            <w:pPr>
              <w:rPr>
                <w:sz w:val="20"/>
              </w:rPr>
            </w:pPr>
            <w:r w:rsidRPr="008A5D4E">
              <w:rPr>
                <w:rFonts w:eastAsia="Montserrat" w:cs="Montserrat"/>
                <w:color w:val="000000" w:themeColor="text1"/>
                <w:sz w:val="20"/>
              </w:rPr>
              <w:t>81,941</w:t>
            </w:r>
          </w:p>
        </w:tc>
      </w:tr>
      <w:tr w:rsidR="00A54925" w:rsidRPr="008A5D4E" w14:paraId="7D1E394C" w14:textId="77777777" w:rsidTr="008A5D4E">
        <w:trPr>
          <w:trHeight w:val="285"/>
        </w:trPr>
        <w:tc>
          <w:tcPr>
            <w:tcW w:w="0" w:type="auto"/>
          </w:tcPr>
          <w:p w14:paraId="6EB9E6BF" w14:textId="77777777" w:rsidR="001521CA" w:rsidRPr="008A5D4E" w:rsidRDefault="001521CA" w:rsidP="00A54925">
            <w:pPr>
              <w:rPr>
                <w:sz w:val="20"/>
              </w:rPr>
            </w:pPr>
            <w:r w:rsidRPr="008A5D4E">
              <w:rPr>
                <w:rFonts w:eastAsia="Montserrat" w:cs="Montserrat"/>
                <w:color w:val="000000" w:themeColor="text1"/>
                <w:sz w:val="20"/>
              </w:rPr>
              <w:t>Social Care Services</w:t>
            </w:r>
          </w:p>
        </w:tc>
        <w:tc>
          <w:tcPr>
            <w:tcW w:w="0" w:type="auto"/>
          </w:tcPr>
          <w:p w14:paraId="6CD62EDC" w14:textId="77777777" w:rsidR="001521CA" w:rsidRPr="008A5D4E" w:rsidRDefault="001521CA" w:rsidP="00A54925">
            <w:pPr>
              <w:rPr>
                <w:sz w:val="20"/>
              </w:rPr>
            </w:pPr>
            <w:r w:rsidRPr="008A5D4E">
              <w:rPr>
                <w:sz w:val="20"/>
              </w:rPr>
              <w:t>123,369</w:t>
            </w:r>
          </w:p>
        </w:tc>
        <w:tc>
          <w:tcPr>
            <w:tcW w:w="0" w:type="auto"/>
          </w:tcPr>
          <w:p w14:paraId="6FD0A954" w14:textId="77777777" w:rsidR="001521CA" w:rsidRPr="008A5D4E" w:rsidRDefault="001521CA" w:rsidP="00A54925">
            <w:pPr>
              <w:rPr>
                <w:sz w:val="20"/>
              </w:rPr>
            </w:pPr>
            <w:r w:rsidRPr="008A5D4E">
              <w:rPr>
                <w:sz w:val="20"/>
              </w:rPr>
              <w:t>110,820</w:t>
            </w:r>
          </w:p>
        </w:tc>
        <w:tc>
          <w:tcPr>
            <w:tcW w:w="0" w:type="auto"/>
          </w:tcPr>
          <w:p w14:paraId="32FCDBA6" w14:textId="77777777" w:rsidR="001521CA" w:rsidRPr="008A5D4E" w:rsidRDefault="001521CA" w:rsidP="00A54925">
            <w:pPr>
              <w:rPr>
                <w:sz w:val="20"/>
              </w:rPr>
            </w:pPr>
            <w:r w:rsidRPr="008A5D4E">
              <w:rPr>
                <w:rFonts w:eastAsia="Montserrat" w:cs="Montserrat"/>
                <w:color w:val="000000" w:themeColor="text1"/>
                <w:sz w:val="20"/>
              </w:rPr>
              <w:t>99,102</w:t>
            </w:r>
          </w:p>
        </w:tc>
        <w:tc>
          <w:tcPr>
            <w:tcW w:w="1059" w:type="dxa"/>
          </w:tcPr>
          <w:p w14:paraId="29834AF2" w14:textId="33A6913E" w:rsidR="001521CA" w:rsidRPr="008A5D4E" w:rsidRDefault="001521CA" w:rsidP="00A54925">
            <w:pPr>
              <w:rPr>
                <w:sz w:val="20"/>
              </w:rPr>
            </w:pPr>
            <w:r w:rsidRPr="008A5D4E">
              <w:rPr>
                <w:rFonts w:eastAsia="Montserrat" w:cs="Montserrat"/>
                <w:color w:val="000000" w:themeColor="text1"/>
                <w:sz w:val="20"/>
              </w:rPr>
              <w:t>93,952</w:t>
            </w:r>
          </w:p>
        </w:tc>
        <w:tc>
          <w:tcPr>
            <w:tcW w:w="1015" w:type="dxa"/>
          </w:tcPr>
          <w:p w14:paraId="2CDEDF03" w14:textId="77777777" w:rsidR="001521CA" w:rsidRPr="008A5D4E" w:rsidRDefault="001521CA" w:rsidP="00A54925">
            <w:pPr>
              <w:rPr>
                <w:sz w:val="20"/>
              </w:rPr>
            </w:pPr>
            <w:r w:rsidRPr="008A5D4E">
              <w:rPr>
                <w:rFonts w:eastAsia="Montserrat" w:cs="Montserrat"/>
                <w:color w:val="000000" w:themeColor="text1"/>
                <w:sz w:val="20"/>
              </w:rPr>
              <w:t>88,259</w:t>
            </w:r>
          </w:p>
        </w:tc>
      </w:tr>
      <w:tr w:rsidR="00A54925" w:rsidRPr="008A5D4E" w14:paraId="2681A15C" w14:textId="77777777" w:rsidTr="008A5D4E">
        <w:trPr>
          <w:trHeight w:val="285"/>
        </w:trPr>
        <w:tc>
          <w:tcPr>
            <w:tcW w:w="0" w:type="auto"/>
          </w:tcPr>
          <w:p w14:paraId="0B891631" w14:textId="77777777" w:rsidR="001521CA" w:rsidRPr="008A5D4E" w:rsidRDefault="001521CA" w:rsidP="00A54925">
            <w:pPr>
              <w:rPr>
                <w:sz w:val="20"/>
              </w:rPr>
            </w:pPr>
            <w:r w:rsidRPr="008A5D4E">
              <w:rPr>
                <w:rFonts w:eastAsia="Montserrat" w:cs="Montserrat"/>
                <w:color w:val="000000" w:themeColor="text1"/>
                <w:sz w:val="20"/>
              </w:rPr>
              <w:t>Community Healthcare Services</w:t>
            </w:r>
          </w:p>
        </w:tc>
        <w:tc>
          <w:tcPr>
            <w:tcW w:w="0" w:type="auto"/>
          </w:tcPr>
          <w:p w14:paraId="6B3E4090" w14:textId="77777777" w:rsidR="001521CA" w:rsidRPr="008A5D4E" w:rsidRDefault="001521CA" w:rsidP="00A54925">
            <w:pPr>
              <w:rPr>
                <w:sz w:val="20"/>
              </w:rPr>
            </w:pPr>
            <w:r w:rsidRPr="008A5D4E">
              <w:rPr>
                <w:sz w:val="20"/>
              </w:rPr>
              <w:t>47,159</w:t>
            </w:r>
          </w:p>
        </w:tc>
        <w:tc>
          <w:tcPr>
            <w:tcW w:w="0" w:type="auto"/>
          </w:tcPr>
          <w:p w14:paraId="00992F28" w14:textId="77777777" w:rsidR="001521CA" w:rsidRPr="008A5D4E" w:rsidRDefault="001521CA" w:rsidP="00A54925">
            <w:pPr>
              <w:rPr>
                <w:sz w:val="20"/>
              </w:rPr>
            </w:pPr>
            <w:r w:rsidRPr="008A5D4E">
              <w:rPr>
                <w:sz w:val="20"/>
              </w:rPr>
              <w:t>44,331</w:t>
            </w:r>
          </w:p>
        </w:tc>
        <w:tc>
          <w:tcPr>
            <w:tcW w:w="0" w:type="auto"/>
          </w:tcPr>
          <w:p w14:paraId="4E6722BE" w14:textId="77777777" w:rsidR="001521CA" w:rsidRPr="008A5D4E" w:rsidRDefault="001521CA" w:rsidP="00A54925">
            <w:pPr>
              <w:rPr>
                <w:sz w:val="20"/>
              </w:rPr>
            </w:pPr>
            <w:r w:rsidRPr="008A5D4E">
              <w:rPr>
                <w:rFonts w:eastAsia="Montserrat" w:cs="Montserrat"/>
                <w:color w:val="000000" w:themeColor="text1"/>
                <w:sz w:val="20"/>
              </w:rPr>
              <w:t>21,956</w:t>
            </w:r>
          </w:p>
        </w:tc>
        <w:tc>
          <w:tcPr>
            <w:tcW w:w="1059" w:type="dxa"/>
          </w:tcPr>
          <w:p w14:paraId="65ACC2D1" w14:textId="51586396" w:rsidR="001521CA" w:rsidRPr="008A5D4E" w:rsidRDefault="001521CA" w:rsidP="00A54925">
            <w:pPr>
              <w:rPr>
                <w:sz w:val="20"/>
              </w:rPr>
            </w:pPr>
            <w:r w:rsidRPr="008A5D4E">
              <w:rPr>
                <w:rFonts w:eastAsia="Montserrat" w:cs="Montserrat"/>
                <w:color w:val="000000" w:themeColor="text1"/>
                <w:sz w:val="20"/>
              </w:rPr>
              <w:t>38,241</w:t>
            </w:r>
          </w:p>
        </w:tc>
        <w:tc>
          <w:tcPr>
            <w:tcW w:w="1015" w:type="dxa"/>
          </w:tcPr>
          <w:p w14:paraId="2FBAA611" w14:textId="77777777" w:rsidR="001521CA" w:rsidRPr="008A5D4E" w:rsidRDefault="001521CA" w:rsidP="00A54925">
            <w:pPr>
              <w:rPr>
                <w:sz w:val="20"/>
              </w:rPr>
            </w:pPr>
            <w:r w:rsidRPr="008A5D4E">
              <w:rPr>
                <w:rFonts w:eastAsia="Montserrat" w:cs="Montserrat"/>
                <w:color w:val="000000" w:themeColor="text1"/>
                <w:sz w:val="20"/>
              </w:rPr>
              <w:t>36,604</w:t>
            </w:r>
          </w:p>
        </w:tc>
      </w:tr>
      <w:tr w:rsidR="00A54925" w:rsidRPr="008A5D4E" w14:paraId="302E4C16" w14:textId="77777777" w:rsidTr="008A5D4E">
        <w:trPr>
          <w:trHeight w:val="285"/>
        </w:trPr>
        <w:tc>
          <w:tcPr>
            <w:tcW w:w="0" w:type="auto"/>
          </w:tcPr>
          <w:p w14:paraId="56180F53" w14:textId="77777777" w:rsidR="001521CA" w:rsidRPr="008A5D4E" w:rsidRDefault="001521CA" w:rsidP="00A54925">
            <w:pPr>
              <w:rPr>
                <w:sz w:val="20"/>
              </w:rPr>
            </w:pPr>
            <w:r w:rsidRPr="008A5D4E">
              <w:rPr>
                <w:rFonts w:eastAsia="Montserrat" w:cs="Montserrat"/>
                <w:color w:val="000000" w:themeColor="text1"/>
                <w:sz w:val="20"/>
              </w:rPr>
              <w:t>IJB Running Costs</w:t>
            </w:r>
          </w:p>
        </w:tc>
        <w:tc>
          <w:tcPr>
            <w:tcW w:w="0" w:type="auto"/>
          </w:tcPr>
          <w:p w14:paraId="7410D93D" w14:textId="77777777" w:rsidR="001521CA" w:rsidRPr="008A5D4E" w:rsidRDefault="001521CA" w:rsidP="00A54925">
            <w:pPr>
              <w:rPr>
                <w:sz w:val="20"/>
              </w:rPr>
            </w:pPr>
            <w:r w:rsidRPr="008A5D4E">
              <w:rPr>
                <w:sz w:val="20"/>
              </w:rPr>
              <w:t>543</w:t>
            </w:r>
          </w:p>
        </w:tc>
        <w:tc>
          <w:tcPr>
            <w:tcW w:w="0" w:type="auto"/>
          </w:tcPr>
          <w:p w14:paraId="456ADD30" w14:textId="77777777" w:rsidR="001521CA" w:rsidRPr="008A5D4E" w:rsidRDefault="001521CA" w:rsidP="00A54925">
            <w:pPr>
              <w:rPr>
                <w:sz w:val="20"/>
              </w:rPr>
            </w:pPr>
            <w:r w:rsidRPr="008A5D4E">
              <w:rPr>
                <w:sz w:val="20"/>
              </w:rPr>
              <w:t>470</w:t>
            </w:r>
          </w:p>
        </w:tc>
        <w:tc>
          <w:tcPr>
            <w:tcW w:w="0" w:type="auto"/>
          </w:tcPr>
          <w:p w14:paraId="2FB46729" w14:textId="77777777" w:rsidR="001521CA" w:rsidRPr="008A5D4E" w:rsidRDefault="001521CA" w:rsidP="00A54925">
            <w:pPr>
              <w:rPr>
                <w:sz w:val="20"/>
              </w:rPr>
            </w:pPr>
            <w:r w:rsidRPr="008A5D4E">
              <w:rPr>
                <w:rFonts w:eastAsia="Montserrat" w:cs="Montserrat"/>
                <w:color w:val="000000" w:themeColor="text1"/>
                <w:sz w:val="20"/>
              </w:rPr>
              <w:t>454</w:t>
            </w:r>
          </w:p>
        </w:tc>
        <w:tc>
          <w:tcPr>
            <w:tcW w:w="1059" w:type="dxa"/>
          </w:tcPr>
          <w:p w14:paraId="36E658E0" w14:textId="77777777" w:rsidR="001521CA" w:rsidRPr="008A5D4E" w:rsidRDefault="001521CA" w:rsidP="00A54925">
            <w:pPr>
              <w:rPr>
                <w:sz w:val="20"/>
              </w:rPr>
            </w:pPr>
            <w:r w:rsidRPr="008A5D4E">
              <w:rPr>
                <w:rFonts w:eastAsia="Montserrat" w:cs="Montserrat"/>
                <w:color w:val="000000" w:themeColor="text1"/>
                <w:sz w:val="20"/>
              </w:rPr>
              <w:t>469</w:t>
            </w:r>
          </w:p>
        </w:tc>
        <w:tc>
          <w:tcPr>
            <w:tcW w:w="1015" w:type="dxa"/>
          </w:tcPr>
          <w:p w14:paraId="3DEC6011" w14:textId="77777777" w:rsidR="001521CA" w:rsidRPr="008A5D4E" w:rsidRDefault="001521CA" w:rsidP="00A54925">
            <w:pPr>
              <w:rPr>
                <w:sz w:val="20"/>
              </w:rPr>
            </w:pPr>
            <w:r w:rsidRPr="008A5D4E">
              <w:rPr>
                <w:rFonts w:eastAsia="Montserrat" w:cs="Montserrat"/>
                <w:color w:val="000000" w:themeColor="text1"/>
                <w:sz w:val="20"/>
              </w:rPr>
              <w:t>444</w:t>
            </w:r>
          </w:p>
        </w:tc>
      </w:tr>
      <w:tr w:rsidR="00A54925" w:rsidRPr="008A5D4E" w14:paraId="088E8D3F" w14:textId="77777777" w:rsidTr="008A5D4E">
        <w:trPr>
          <w:trHeight w:val="300"/>
        </w:trPr>
        <w:tc>
          <w:tcPr>
            <w:tcW w:w="0" w:type="auto"/>
          </w:tcPr>
          <w:p w14:paraId="7B29AEA5" w14:textId="77777777" w:rsidR="001521CA" w:rsidRPr="008A5D4E" w:rsidRDefault="001521CA" w:rsidP="00A54925">
            <w:pPr>
              <w:rPr>
                <w:rFonts w:ascii="Montserrat SemiBold" w:hAnsi="Montserrat SemiBold"/>
                <w:sz w:val="20"/>
              </w:rPr>
            </w:pPr>
            <w:r w:rsidRPr="008A5D4E">
              <w:rPr>
                <w:rFonts w:ascii="Montserrat SemiBold" w:eastAsia="Montserrat" w:hAnsi="Montserrat SemiBold" w:cs="Montserrat"/>
                <w:color w:val="000000" w:themeColor="text1"/>
                <w:sz w:val="20"/>
              </w:rPr>
              <w:t>Total</w:t>
            </w:r>
          </w:p>
        </w:tc>
        <w:tc>
          <w:tcPr>
            <w:tcW w:w="0" w:type="auto"/>
          </w:tcPr>
          <w:p w14:paraId="091DFB29" w14:textId="77777777" w:rsidR="001521CA" w:rsidRPr="008A5D4E" w:rsidRDefault="001521CA" w:rsidP="00A54925">
            <w:pPr>
              <w:rPr>
                <w:rFonts w:ascii="Montserrat SemiBold" w:hAnsi="Montserrat SemiBold"/>
                <w:sz w:val="20"/>
              </w:rPr>
            </w:pPr>
            <w:r w:rsidRPr="008A5D4E">
              <w:rPr>
                <w:rFonts w:ascii="Montserrat SemiBold" w:hAnsi="Montserrat SemiBold"/>
                <w:sz w:val="20"/>
              </w:rPr>
              <w:t>306,768</w:t>
            </w:r>
          </w:p>
        </w:tc>
        <w:tc>
          <w:tcPr>
            <w:tcW w:w="0" w:type="auto"/>
          </w:tcPr>
          <w:p w14:paraId="5E391A40" w14:textId="77777777" w:rsidR="001521CA" w:rsidRPr="008A5D4E" w:rsidRDefault="001521CA" w:rsidP="00A54925">
            <w:pPr>
              <w:rPr>
                <w:rFonts w:ascii="Montserrat SemiBold" w:hAnsi="Montserrat SemiBold"/>
                <w:sz w:val="20"/>
              </w:rPr>
            </w:pPr>
            <w:r w:rsidRPr="008A5D4E">
              <w:rPr>
                <w:rFonts w:ascii="Montserrat SemiBold" w:hAnsi="Montserrat SemiBold"/>
                <w:sz w:val="20"/>
              </w:rPr>
              <w:t>281,595</w:t>
            </w:r>
          </w:p>
        </w:tc>
        <w:tc>
          <w:tcPr>
            <w:tcW w:w="0" w:type="auto"/>
          </w:tcPr>
          <w:p w14:paraId="4FB0F898" w14:textId="77777777" w:rsidR="001521CA" w:rsidRPr="008A5D4E" w:rsidRDefault="001521CA" w:rsidP="00A54925">
            <w:pPr>
              <w:rPr>
                <w:rFonts w:ascii="Montserrat SemiBold" w:hAnsi="Montserrat SemiBold"/>
                <w:sz w:val="20"/>
              </w:rPr>
            </w:pPr>
            <w:r w:rsidRPr="008A5D4E">
              <w:rPr>
                <w:rFonts w:ascii="Montserrat SemiBold" w:eastAsia="Montserrat" w:hAnsi="Montserrat SemiBold" w:cs="Montserrat"/>
                <w:color w:val="000000" w:themeColor="text1"/>
                <w:sz w:val="20"/>
              </w:rPr>
              <w:t>234,066</w:t>
            </w:r>
          </w:p>
        </w:tc>
        <w:tc>
          <w:tcPr>
            <w:tcW w:w="1059" w:type="dxa"/>
          </w:tcPr>
          <w:p w14:paraId="533DB5E9" w14:textId="77777777" w:rsidR="001521CA" w:rsidRPr="008A5D4E" w:rsidRDefault="001521CA" w:rsidP="00A54925">
            <w:pPr>
              <w:rPr>
                <w:rFonts w:ascii="Montserrat SemiBold" w:hAnsi="Montserrat SemiBold"/>
                <w:sz w:val="20"/>
              </w:rPr>
            </w:pPr>
            <w:r w:rsidRPr="008A5D4E">
              <w:rPr>
                <w:rFonts w:ascii="Montserrat SemiBold" w:eastAsia="Montserrat" w:hAnsi="Montserrat SemiBold" w:cs="Montserrat"/>
                <w:color w:val="000000" w:themeColor="text1"/>
                <w:sz w:val="20"/>
              </w:rPr>
              <w:t>245,575</w:t>
            </w:r>
          </w:p>
        </w:tc>
        <w:tc>
          <w:tcPr>
            <w:tcW w:w="1015" w:type="dxa"/>
          </w:tcPr>
          <w:p w14:paraId="01788B8F" w14:textId="77777777" w:rsidR="001521CA" w:rsidRPr="008A5D4E" w:rsidRDefault="001521CA" w:rsidP="00A54925">
            <w:pPr>
              <w:rPr>
                <w:rFonts w:ascii="Montserrat SemiBold" w:hAnsi="Montserrat SemiBold"/>
                <w:sz w:val="20"/>
              </w:rPr>
            </w:pPr>
            <w:r w:rsidRPr="008A5D4E">
              <w:rPr>
                <w:rFonts w:ascii="Montserrat SemiBold" w:eastAsia="Montserrat" w:hAnsi="Montserrat SemiBold" w:cs="Montserrat"/>
                <w:color w:val="000000" w:themeColor="text1"/>
                <w:sz w:val="20"/>
              </w:rPr>
              <w:t>234,989</w:t>
            </w:r>
          </w:p>
        </w:tc>
      </w:tr>
      <w:tr w:rsidR="00A54925" w:rsidRPr="008A5D4E" w14:paraId="5682AEBF" w14:textId="77777777" w:rsidTr="008A5D4E">
        <w:trPr>
          <w:trHeight w:val="285"/>
        </w:trPr>
        <w:tc>
          <w:tcPr>
            <w:tcW w:w="0" w:type="auto"/>
          </w:tcPr>
          <w:p w14:paraId="25CFE7FD" w14:textId="77777777" w:rsidR="001521CA" w:rsidRPr="008A5D4E" w:rsidRDefault="001521CA" w:rsidP="00A54925">
            <w:pPr>
              <w:rPr>
                <w:sz w:val="20"/>
              </w:rPr>
            </w:pPr>
            <w:r w:rsidRPr="008A5D4E">
              <w:rPr>
                <w:rFonts w:eastAsia="Montserrat" w:cs="Montserrat"/>
                <w:color w:val="000000" w:themeColor="text1"/>
                <w:sz w:val="20"/>
              </w:rPr>
              <w:t>Set Aside</w:t>
            </w:r>
          </w:p>
        </w:tc>
        <w:tc>
          <w:tcPr>
            <w:tcW w:w="0" w:type="auto"/>
          </w:tcPr>
          <w:p w14:paraId="34039F8A" w14:textId="77777777" w:rsidR="001521CA" w:rsidRPr="008A5D4E" w:rsidRDefault="001521CA" w:rsidP="00A54925">
            <w:pPr>
              <w:rPr>
                <w:sz w:val="20"/>
              </w:rPr>
            </w:pPr>
            <w:r w:rsidRPr="008A5D4E">
              <w:rPr>
                <w:sz w:val="20"/>
              </w:rPr>
              <w:t>42,952</w:t>
            </w:r>
          </w:p>
        </w:tc>
        <w:tc>
          <w:tcPr>
            <w:tcW w:w="0" w:type="auto"/>
          </w:tcPr>
          <w:p w14:paraId="0A0C47AE" w14:textId="77777777" w:rsidR="001521CA" w:rsidRPr="008A5D4E" w:rsidRDefault="001521CA" w:rsidP="00A54925">
            <w:pPr>
              <w:rPr>
                <w:sz w:val="20"/>
              </w:rPr>
            </w:pPr>
            <w:r w:rsidRPr="008A5D4E">
              <w:rPr>
                <w:sz w:val="20"/>
              </w:rPr>
              <w:t>39,844</w:t>
            </w:r>
          </w:p>
        </w:tc>
        <w:tc>
          <w:tcPr>
            <w:tcW w:w="0" w:type="auto"/>
          </w:tcPr>
          <w:p w14:paraId="142689D2" w14:textId="77777777" w:rsidR="001521CA" w:rsidRPr="008A5D4E" w:rsidRDefault="001521CA" w:rsidP="00A54925">
            <w:pPr>
              <w:rPr>
                <w:sz w:val="20"/>
              </w:rPr>
            </w:pPr>
            <w:r w:rsidRPr="008A5D4E">
              <w:rPr>
                <w:rFonts w:eastAsia="Montserrat" w:cs="Montserrat"/>
                <w:color w:val="000000" w:themeColor="text1"/>
                <w:sz w:val="20"/>
              </w:rPr>
              <w:t>31,079</w:t>
            </w:r>
          </w:p>
        </w:tc>
        <w:tc>
          <w:tcPr>
            <w:tcW w:w="1059" w:type="dxa"/>
          </w:tcPr>
          <w:p w14:paraId="25820C31" w14:textId="59ED7B4F" w:rsidR="001521CA" w:rsidRPr="008A5D4E" w:rsidRDefault="001521CA" w:rsidP="00A54925">
            <w:pPr>
              <w:rPr>
                <w:sz w:val="20"/>
              </w:rPr>
            </w:pPr>
            <w:r w:rsidRPr="008A5D4E">
              <w:rPr>
                <w:rFonts w:eastAsia="Montserrat" w:cs="Montserrat"/>
                <w:color w:val="000000" w:themeColor="text1"/>
                <w:sz w:val="20"/>
              </w:rPr>
              <w:t>29,629</w:t>
            </w:r>
          </w:p>
        </w:tc>
        <w:tc>
          <w:tcPr>
            <w:tcW w:w="1015" w:type="dxa"/>
          </w:tcPr>
          <w:p w14:paraId="091A718C" w14:textId="77777777" w:rsidR="001521CA" w:rsidRPr="008A5D4E" w:rsidRDefault="001521CA" w:rsidP="00A54925">
            <w:pPr>
              <w:rPr>
                <w:sz w:val="20"/>
              </w:rPr>
            </w:pPr>
            <w:r w:rsidRPr="008A5D4E">
              <w:rPr>
                <w:rFonts w:eastAsia="Montserrat" w:cs="Montserrat"/>
                <w:color w:val="000000" w:themeColor="text1"/>
                <w:sz w:val="20"/>
              </w:rPr>
              <w:t>27,741</w:t>
            </w:r>
          </w:p>
        </w:tc>
      </w:tr>
      <w:tr w:rsidR="00A54925" w:rsidRPr="008A5D4E" w14:paraId="7FD071BF" w14:textId="77777777" w:rsidTr="008A5D4E">
        <w:trPr>
          <w:trHeight w:val="285"/>
        </w:trPr>
        <w:tc>
          <w:tcPr>
            <w:tcW w:w="0" w:type="auto"/>
          </w:tcPr>
          <w:p w14:paraId="6E76B9A3" w14:textId="77777777" w:rsidR="001521CA" w:rsidRPr="008A5D4E" w:rsidRDefault="001521CA" w:rsidP="00A54925">
            <w:pPr>
              <w:rPr>
                <w:sz w:val="20"/>
              </w:rPr>
            </w:pPr>
            <w:r w:rsidRPr="008A5D4E">
              <w:rPr>
                <w:rFonts w:eastAsia="Montserrat" w:cs="Montserrat"/>
                <w:color w:val="000000" w:themeColor="text1"/>
                <w:sz w:val="20"/>
              </w:rPr>
              <w:t>Integrated Budget</w:t>
            </w:r>
          </w:p>
        </w:tc>
        <w:tc>
          <w:tcPr>
            <w:tcW w:w="0" w:type="auto"/>
          </w:tcPr>
          <w:p w14:paraId="5BBCA3C4" w14:textId="77777777" w:rsidR="001521CA" w:rsidRPr="008A5D4E" w:rsidRDefault="001521CA" w:rsidP="00A54925">
            <w:pPr>
              <w:rPr>
                <w:sz w:val="20"/>
              </w:rPr>
            </w:pPr>
            <w:r w:rsidRPr="008A5D4E">
              <w:rPr>
                <w:sz w:val="20"/>
              </w:rPr>
              <w:t>263,817</w:t>
            </w:r>
          </w:p>
        </w:tc>
        <w:tc>
          <w:tcPr>
            <w:tcW w:w="0" w:type="auto"/>
          </w:tcPr>
          <w:p w14:paraId="6EE3724A" w14:textId="77777777" w:rsidR="001521CA" w:rsidRPr="008A5D4E" w:rsidRDefault="001521CA" w:rsidP="00A54925">
            <w:pPr>
              <w:rPr>
                <w:sz w:val="20"/>
              </w:rPr>
            </w:pPr>
            <w:r w:rsidRPr="008A5D4E">
              <w:rPr>
                <w:sz w:val="20"/>
              </w:rPr>
              <w:t>241,751</w:t>
            </w:r>
          </w:p>
        </w:tc>
        <w:tc>
          <w:tcPr>
            <w:tcW w:w="0" w:type="auto"/>
          </w:tcPr>
          <w:p w14:paraId="26A463CA" w14:textId="77777777" w:rsidR="001521CA" w:rsidRPr="008A5D4E" w:rsidRDefault="001521CA" w:rsidP="00A54925">
            <w:pPr>
              <w:rPr>
                <w:sz w:val="20"/>
              </w:rPr>
            </w:pPr>
            <w:r w:rsidRPr="008A5D4E">
              <w:rPr>
                <w:rFonts w:eastAsia="Montserrat" w:cs="Montserrat"/>
                <w:color w:val="000000" w:themeColor="text1"/>
                <w:sz w:val="20"/>
              </w:rPr>
              <w:t>202,987</w:t>
            </w:r>
          </w:p>
        </w:tc>
        <w:tc>
          <w:tcPr>
            <w:tcW w:w="1059" w:type="dxa"/>
          </w:tcPr>
          <w:p w14:paraId="0B950D3C" w14:textId="06A0738C" w:rsidR="001521CA" w:rsidRPr="008A5D4E" w:rsidRDefault="001521CA" w:rsidP="00A54925">
            <w:pPr>
              <w:rPr>
                <w:sz w:val="20"/>
              </w:rPr>
            </w:pPr>
            <w:r w:rsidRPr="008A5D4E">
              <w:rPr>
                <w:rFonts w:eastAsia="Montserrat" w:cs="Montserrat"/>
                <w:color w:val="000000" w:themeColor="text1"/>
                <w:sz w:val="20"/>
              </w:rPr>
              <w:t>215,946</w:t>
            </w:r>
          </w:p>
        </w:tc>
        <w:tc>
          <w:tcPr>
            <w:tcW w:w="1015" w:type="dxa"/>
          </w:tcPr>
          <w:p w14:paraId="702969E5" w14:textId="77777777" w:rsidR="001521CA" w:rsidRPr="008A5D4E" w:rsidRDefault="001521CA" w:rsidP="00A54925">
            <w:pPr>
              <w:rPr>
                <w:sz w:val="20"/>
              </w:rPr>
            </w:pPr>
            <w:r w:rsidRPr="008A5D4E">
              <w:rPr>
                <w:rFonts w:eastAsia="Montserrat" w:cs="Montserrat"/>
                <w:color w:val="000000" w:themeColor="text1"/>
                <w:sz w:val="20"/>
              </w:rPr>
              <w:t>207,248</w:t>
            </w:r>
          </w:p>
        </w:tc>
      </w:tr>
      <w:tr w:rsidR="00A54925" w:rsidRPr="008A5D4E" w14:paraId="266307E4" w14:textId="77777777" w:rsidTr="008A5D4E">
        <w:trPr>
          <w:trHeight w:val="300"/>
        </w:trPr>
        <w:tc>
          <w:tcPr>
            <w:tcW w:w="0" w:type="auto"/>
          </w:tcPr>
          <w:p w14:paraId="7AA89A74" w14:textId="77777777" w:rsidR="001521CA" w:rsidRPr="008A5D4E" w:rsidRDefault="001521CA" w:rsidP="00453AF6">
            <w:pPr>
              <w:rPr>
                <w:rFonts w:ascii="Montserrat SemiBold" w:hAnsi="Montserrat SemiBold"/>
                <w:sz w:val="20"/>
              </w:rPr>
            </w:pPr>
            <w:r w:rsidRPr="008A5D4E">
              <w:rPr>
                <w:rFonts w:ascii="Montserrat SemiBold" w:eastAsia="Montserrat" w:hAnsi="Montserrat SemiBold" w:cs="Montserrat"/>
                <w:color w:val="000000" w:themeColor="text1"/>
                <w:sz w:val="20"/>
              </w:rPr>
              <w:t>Total</w:t>
            </w:r>
          </w:p>
        </w:tc>
        <w:tc>
          <w:tcPr>
            <w:tcW w:w="0" w:type="auto"/>
          </w:tcPr>
          <w:p w14:paraId="313A4DE6" w14:textId="77777777" w:rsidR="001521CA" w:rsidRPr="008A5D4E" w:rsidRDefault="001521CA" w:rsidP="00453AF6">
            <w:pPr>
              <w:rPr>
                <w:rFonts w:ascii="Montserrat SemiBold" w:hAnsi="Montserrat SemiBold"/>
                <w:sz w:val="20"/>
              </w:rPr>
            </w:pPr>
            <w:r w:rsidRPr="008A5D4E">
              <w:rPr>
                <w:rFonts w:ascii="Montserrat SemiBold" w:hAnsi="Montserrat SemiBold"/>
                <w:sz w:val="20"/>
              </w:rPr>
              <w:t>306,768</w:t>
            </w:r>
          </w:p>
        </w:tc>
        <w:tc>
          <w:tcPr>
            <w:tcW w:w="0" w:type="auto"/>
          </w:tcPr>
          <w:p w14:paraId="24CB50D7" w14:textId="77777777" w:rsidR="001521CA" w:rsidRPr="008A5D4E" w:rsidRDefault="001521CA" w:rsidP="00453AF6">
            <w:pPr>
              <w:rPr>
                <w:rFonts w:ascii="Montserrat SemiBold" w:hAnsi="Montserrat SemiBold"/>
                <w:sz w:val="20"/>
              </w:rPr>
            </w:pPr>
            <w:r w:rsidRPr="008A5D4E">
              <w:rPr>
                <w:rFonts w:ascii="Montserrat SemiBold" w:hAnsi="Montserrat SemiBold"/>
                <w:sz w:val="20"/>
              </w:rPr>
              <w:t>281,595</w:t>
            </w:r>
          </w:p>
        </w:tc>
        <w:tc>
          <w:tcPr>
            <w:tcW w:w="0" w:type="auto"/>
          </w:tcPr>
          <w:p w14:paraId="26E90B3E" w14:textId="77777777" w:rsidR="001521CA" w:rsidRPr="008A5D4E" w:rsidRDefault="001521CA" w:rsidP="00453AF6">
            <w:pPr>
              <w:rPr>
                <w:rFonts w:ascii="Montserrat SemiBold" w:hAnsi="Montserrat SemiBold"/>
                <w:sz w:val="20"/>
              </w:rPr>
            </w:pPr>
            <w:r w:rsidRPr="008A5D4E">
              <w:rPr>
                <w:rFonts w:ascii="Montserrat SemiBold" w:eastAsia="Montserrat" w:hAnsi="Montserrat SemiBold" w:cs="Montserrat"/>
                <w:color w:val="000000" w:themeColor="text1"/>
                <w:sz w:val="20"/>
              </w:rPr>
              <w:t>234,066</w:t>
            </w:r>
          </w:p>
        </w:tc>
        <w:tc>
          <w:tcPr>
            <w:tcW w:w="1059" w:type="dxa"/>
          </w:tcPr>
          <w:p w14:paraId="556119C5" w14:textId="77777777" w:rsidR="001521CA" w:rsidRPr="008A5D4E" w:rsidRDefault="001521CA" w:rsidP="00453AF6">
            <w:pPr>
              <w:rPr>
                <w:rFonts w:ascii="Montserrat SemiBold" w:hAnsi="Montserrat SemiBold"/>
                <w:sz w:val="20"/>
              </w:rPr>
            </w:pPr>
            <w:r w:rsidRPr="008A5D4E">
              <w:rPr>
                <w:rFonts w:ascii="Montserrat SemiBold" w:eastAsia="Montserrat" w:hAnsi="Montserrat SemiBold" w:cs="Montserrat"/>
                <w:color w:val="000000" w:themeColor="text1"/>
                <w:sz w:val="20"/>
              </w:rPr>
              <w:t>245,575</w:t>
            </w:r>
          </w:p>
        </w:tc>
        <w:tc>
          <w:tcPr>
            <w:tcW w:w="1015" w:type="dxa"/>
          </w:tcPr>
          <w:p w14:paraId="09268904" w14:textId="77777777" w:rsidR="001521CA" w:rsidRPr="008A5D4E" w:rsidRDefault="001521CA" w:rsidP="00453AF6">
            <w:pPr>
              <w:rPr>
                <w:rFonts w:ascii="Montserrat SemiBold" w:hAnsi="Montserrat SemiBold"/>
                <w:sz w:val="20"/>
              </w:rPr>
            </w:pPr>
            <w:r w:rsidRPr="008A5D4E">
              <w:rPr>
                <w:rFonts w:ascii="Montserrat SemiBold" w:eastAsia="Montserrat" w:hAnsi="Montserrat SemiBold" w:cs="Montserrat"/>
                <w:color w:val="000000" w:themeColor="text1"/>
                <w:sz w:val="20"/>
              </w:rPr>
              <w:t>234,989</w:t>
            </w:r>
          </w:p>
        </w:tc>
      </w:tr>
    </w:tbl>
    <w:p w14:paraId="40327A76" w14:textId="4BC5D342" w:rsidR="001521CA" w:rsidRDefault="001521CA" w:rsidP="001521CA">
      <w:pPr>
        <w:rPr>
          <w:color w:val="262626" w:themeColor="text1" w:themeTint="D9"/>
          <w:sz w:val="20"/>
        </w:rPr>
      </w:pPr>
      <w:r w:rsidRPr="008A5D4E">
        <w:rPr>
          <w:color w:val="262626" w:themeColor="text1" w:themeTint="D9"/>
          <w:sz w:val="20"/>
        </w:rPr>
        <w:t xml:space="preserve">Table </w:t>
      </w:r>
      <w:r w:rsidR="008A5D4E" w:rsidRPr="008A5D4E">
        <w:rPr>
          <w:color w:val="262626" w:themeColor="text1" w:themeTint="D9"/>
          <w:sz w:val="20"/>
        </w:rPr>
        <w:t>7:</w:t>
      </w:r>
      <w:r w:rsidR="008A5D4E">
        <w:rPr>
          <w:color w:val="262626" w:themeColor="text1" w:themeTint="D9"/>
          <w:sz w:val="20"/>
        </w:rPr>
        <w:t xml:space="preserve"> Total Expenditure 2023/24</w:t>
      </w:r>
    </w:p>
    <w:p w14:paraId="717DDABE" w14:textId="77777777" w:rsidR="00DD43F4" w:rsidRPr="000F21BB" w:rsidRDefault="00DD43F4" w:rsidP="001521CA">
      <w:pPr>
        <w:rPr>
          <w:color w:val="262626" w:themeColor="text1" w:themeTint="D9"/>
          <w:sz w:val="20"/>
        </w:rPr>
      </w:pPr>
    </w:p>
    <w:p w14:paraId="6B90E964" w14:textId="77777777" w:rsidR="001521CA" w:rsidRDefault="001521CA" w:rsidP="001521CA">
      <w:pPr>
        <w:rPr>
          <w:color w:val="262626" w:themeColor="text1" w:themeTint="D9"/>
          <w:szCs w:val="24"/>
        </w:rPr>
      </w:pPr>
      <w:r>
        <w:rPr>
          <w:noProof/>
          <w:color w:val="262626" w:themeColor="text1" w:themeTint="D9"/>
          <w:szCs w:val="24"/>
        </w:rPr>
        <w:drawing>
          <wp:inline distT="0" distB="0" distL="0" distR="0" wp14:anchorId="45090EC5" wp14:editId="42F18C9D">
            <wp:extent cx="4273550" cy="2749550"/>
            <wp:effectExtent l="0" t="0" r="0" b="0"/>
            <wp:docPr id="27514433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44330"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4273550" cy="2749550"/>
                    </a:xfrm>
                    <a:prstGeom prst="rect">
                      <a:avLst/>
                    </a:prstGeom>
                    <a:noFill/>
                    <a:ln>
                      <a:noFill/>
                    </a:ln>
                    <a:extLst>
                      <a:ext uri="{53640926-AAD7-44D8-BBD7-CCE9431645EC}">
                        <a14:shadowObscured xmlns:a14="http://schemas.microsoft.com/office/drawing/2010/main"/>
                      </a:ext>
                    </a:extLst>
                  </pic:spPr>
                </pic:pic>
              </a:graphicData>
            </a:graphic>
          </wp:inline>
        </w:drawing>
      </w:r>
    </w:p>
    <w:p w14:paraId="5FFBF8B5" w14:textId="746B8811" w:rsidR="001521CA" w:rsidRPr="000F21BB" w:rsidRDefault="001521CA" w:rsidP="001521CA">
      <w:pPr>
        <w:rPr>
          <w:color w:val="262626" w:themeColor="text1" w:themeTint="D9"/>
          <w:sz w:val="20"/>
        </w:rPr>
      </w:pPr>
      <w:r w:rsidRPr="008A5D4E">
        <w:rPr>
          <w:color w:val="262626" w:themeColor="text1" w:themeTint="D9"/>
          <w:sz w:val="20"/>
        </w:rPr>
        <w:t xml:space="preserve">Figure </w:t>
      </w:r>
      <w:r w:rsidR="008A5D4E" w:rsidRPr="008A5D4E">
        <w:rPr>
          <w:color w:val="262626" w:themeColor="text1" w:themeTint="D9"/>
          <w:sz w:val="20"/>
        </w:rPr>
        <w:t>3</w:t>
      </w:r>
      <w:r w:rsidRPr="008A5D4E">
        <w:rPr>
          <w:color w:val="262626" w:themeColor="text1" w:themeTint="D9"/>
          <w:sz w:val="20"/>
        </w:rPr>
        <w:t>: 2023/2024 Expenditure by Category</w:t>
      </w:r>
    </w:p>
    <w:p w14:paraId="52676792" w14:textId="7C816A3A" w:rsidR="001521CA" w:rsidRDefault="008A5D4E" w:rsidP="008A5D4E">
      <w:pPr>
        <w:rPr>
          <w:rStyle w:val="Strong"/>
          <w:szCs w:val="24"/>
        </w:rPr>
      </w:pPr>
      <w:r w:rsidRPr="00884F12">
        <w:rPr>
          <w:rStyle w:val="Strong"/>
        </w:rPr>
        <w:t>FORWARD LOOK 202</w:t>
      </w:r>
      <w:r>
        <w:rPr>
          <w:rStyle w:val="Strong"/>
        </w:rPr>
        <w:t>4</w:t>
      </w:r>
      <w:r w:rsidRPr="00884F12">
        <w:rPr>
          <w:rStyle w:val="Strong"/>
        </w:rPr>
        <w:t>/2</w:t>
      </w:r>
      <w:r>
        <w:rPr>
          <w:rStyle w:val="Strong"/>
        </w:rPr>
        <w:t>5</w:t>
      </w:r>
      <w:r w:rsidRPr="00884F12">
        <w:rPr>
          <w:rStyle w:val="Strong"/>
        </w:rPr>
        <w:t xml:space="preserve"> AND BEYOND</w:t>
      </w:r>
    </w:p>
    <w:p w14:paraId="63FD34A3" w14:textId="77777777" w:rsidR="001521CA" w:rsidRPr="00311716" w:rsidRDefault="001521CA" w:rsidP="001521CA">
      <w:pPr>
        <w:rPr>
          <w:color w:val="262626" w:themeColor="text1" w:themeTint="D9"/>
          <w:szCs w:val="24"/>
        </w:rPr>
      </w:pPr>
      <w:r w:rsidRPr="00311716">
        <w:rPr>
          <w:color w:val="262626" w:themeColor="text1" w:themeTint="D9"/>
          <w:szCs w:val="24"/>
        </w:rPr>
        <w:t>The IJB is committed to delivering transformational change over the coming years to ensure financial sustainability.  Transformation of services will therefore continue to be a key feature in financial year 2024/25 with the Transformation Board meeting regularly to review and approve transformation initiatives that will drive forward transformation programmes and projects in line with the Strategic Plan.</w:t>
      </w:r>
    </w:p>
    <w:p w14:paraId="03D940F0" w14:textId="77777777" w:rsidR="001521CA" w:rsidRPr="00311716" w:rsidRDefault="001521CA" w:rsidP="001521CA">
      <w:pPr>
        <w:rPr>
          <w:color w:val="262626" w:themeColor="text1" w:themeTint="D9"/>
          <w:szCs w:val="24"/>
        </w:rPr>
      </w:pPr>
    </w:p>
    <w:p w14:paraId="409CE3FF" w14:textId="77777777" w:rsidR="001521CA" w:rsidRPr="00311716" w:rsidRDefault="001521CA" w:rsidP="001521CA">
      <w:pPr>
        <w:rPr>
          <w:color w:val="262626" w:themeColor="text1" w:themeTint="D9"/>
          <w:szCs w:val="24"/>
        </w:rPr>
      </w:pPr>
      <w:r w:rsidRPr="00311716">
        <w:rPr>
          <w:color w:val="262626" w:themeColor="text1" w:themeTint="D9"/>
          <w:szCs w:val="24"/>
        </w:rPr>
        <w:t>The updated Medium Term Financial Plan (MTFP) was approved on 22 March 202</w:t>
      </w:r>
      <w:r>
        <w:rPr>
          <w:color w:val="262626" w:themeColor="text1" w:themeTint="D9"/>
          <w:szCs w:val="24"/>
        </w:rPr>
        <w:t>4</w:t>
      </w:r>
      <w:r w:rsidRPr="00311716">
        <w:rPr>
          <w:color w:val="262626" w:themeColor="text1" w:themeTint="D9"/>
          <w:szCs w:val="24"/>
        </w:rPr>
        <w:t xml:space="preserve"> covering financial years 2024/25 to 2027/28.  The plan details an expected funding gap throughout this period, the expected ongoing financial pressures, and the proposed savings delivery </w:t>
      </w:r>
      <w:proofErr w:type="gramStart"/>
      <w:r w:rsidRPr="00311716">
        <w:rPr>
          <w:color w:val="262626" w:themeColor="text1" w:themeTint="D9"/>
          <w:szCs w:val="24"/>
        </w:rPr>
        <w:t>in order to</w:t>
      </w:r>
      <w:proofErr w:type="gramEnd"/>
      <w:r w:rsidRPr="00311716">
        <w:rPr>
          <w:color w:val="262626" w:themeColor="text1" w:themeTint="D9"/>
          <w:szCs w:val="24"/>
        </w:rPr>
        <w:t xml:space="preserve"> achieve a balanced budget.</w:t>
      </w:r>
    </w:p>
    <w:p w14:paraId="5DE378F0" w14:textId="77777777" w:rsidR="001521CA" w:rsidRPr="00311716" w:rsidRDefault="001521CA" w:rsidP="001521CA">
      <w:pPr>
        <w:rPr>
          <w:color w:val="262626" w:themeColor="text1" w:themeTint="D9"/>
          <w:szCs w:val="24"/>
        </w:rPr>
      </w:pPr>
    </w:p>
    <w:p w14:paraId="7AA37E14" w14:textId="77777777" w:rsidR="001521CA" w:rsidRDefault="001521CA" w:rsidP="001521CA">
      <w:pPr>
        <w:rPr>
          <w:color w:val="262626" w:themeColor="text1" w:themeTint="D9"/>
          <w:szCs w:val="24"/>
        </w:rPr>
      </w:pPr>
      <w:r w:rsidRPr="00311716">
        <w:rPr>
          <w:color w:val="262626" w:themeColor="text1" w:themeTint="D9"/>
          <w:szCs w:val="24"/>
        </w:rPr>
        <w:t>The expected funding gap before savings delivery is set out in the table below:</w:t>
      </w:r>
    </w:p>
    <w:p w14:paraId="4F2F69B8" w14:textId="0BD51DB2" w:rsidR="001521CA" w:rsidRDefault="001521CA" w:rsidP="005A2CC7">
      <w:pPr>
        <w:rPr>
          <w:color w:val="262626" w:themeColor="text1" w:themeTint="D9"/>
          <w:szCs w:val="24"/>
        </w:rPr>
      </w:pPr>
    </w:p>
    <w:tbl>
      <w:tblPr>
        <w:tblStyle w:val="TableGrid"/>
        <w:tblW w:w="0" w:type="auto"/>
        <w:tblLook w:val="04A0" w:firstRow="1" w:lastRow="0" w:firstColumn="1" w:lastColumn="0" w:noHBand="0" w:noVBand="1"/>
      </w:tblPr>
      <w:tblGrid>
        <w:gridCol w:w="2184"/>
        <w:gridCol w:w="1112"/>
        <w:gridCol w:w="1102"/>
        <w:gridCol w:w="1106"/>
        <w:gridCol w:w="1111"/>
      </w:tblGrid>
      <w:tr w:rsidR="005A2CC7" w:rsidRPr="00001D6D" w14:paraId="7C02070B" w14:textId="77777777" w:rsidTr="00001D6D">
        <w:tc>
          <w:tcPr>
            <w:tcW w:w="0" w:type="auto"/>
            <w:shd w:val="clear" w:color="auto" w:fill="4FC0E8"/>
          </w:tcPr>
          <w:p w14:paraId="6D478D9E" w14:textId="02E5E65F" w:rsidR="005A2CC7" w:rsidRPr="00001D6D" w:rsidRDefault="005A2CC7" w:rsidP="005A2CC7">
            <w:pPr>
              <w:rPr>
                <w:rFonts w:ascii="Montserrat SemiBold" w:hAnsi="Montserrat SemiBold"/>
                <w:color w:val="262626" w:themeColor="text1" w:themeTint="D9"/>
                <w:sz w:val="20"/>
              </w:rPr>
            </w:pPr>
            <w:r w:rsidRPr="00001D6D">
              <w:rPr>
                <w:rFonts w:ascii="Montserrat SemiBold" w:hAnsi="Montserrat SemiBold"/>
                <w:color w:val="262626" w:themeColor="text1" w:themeTint="D9"/>
                <w:sz w:val="20"/>
              </w:rPr>
              <w:t>Projections</w:t>
            </w:r>
          </w:p>
        </w:tc>
        <w:tc>
          <w:tcPr>
            <w:tcW w:w="0" w:type="auto"/>
            <w:shd w:val="clear" w:color="auto" w:fill="4FC0E8"/>
          </w:tcPr>
          <w:p w14:paraId="6D10C6C1" w14:textId="5A447E17" w:rsidR="005A2CC7" w:rsidRPr="00001D6D" w:rsidRDefault="005A2CC7" w:rsidP="005A2CC7">
            <w:pPr>
              <w:rPr>
                <w:rFonts w:ascii="Montserrat SemiBold" w:hAnsi="Montserrat SemiBold"/>
                <w:color w:val="262626" w:themeColor="text1" w:themeTint="D9"/>
                <w:sz w:val="20"/>
              </w:rPr>
            </w:pPr>
            <w:r w:rsidRPr="00001D6D">
              <w:rPr>
                <w:rFonts w:ascii="Montserrat SemiBold" w:hAnsi="Montserrat SemiBold"/>
                <w:color w:val="262626" w:themeColor="text1" w:themeTint="D9"/>
                <w:sz w:val="20"/>
              </w:rPr>
              <w:t>2024/25 £m</w:t>
            </w:r>
          </w:p>
        </w:tc>
        <w:tc>
          <w:tcPr>
            <w:tcW w:w="0" w:type="auto"/>
            <w:shd w:val="clear" w:color="auto" w:fill="4FC0E8"/>
          </w:tcPr>
          <w:p w14:paraId="37A5CABB" w14:textId="1E1676AB" w:rsidR="005A2CC7" w:rsidRPr="00001D6D" w:rsidRDefault="005A2CC7" w:rsidP="005A2CC7">
            <w:pPr>
              <w:rPr>
                <w:rFonts w:ascii="Montserrat SemiBold" w:hAnsi="Montserrat SemiBold"/>
                <w:color w:val="262626" w:themeColor="text1" w:themeTint="D9"/>
                <w:sz w:val="20"/>
              </w:rPr>
            </w:pPr>
            <w:r w:rsidRPr="00001D6D">
              <w:rPr>
                <w:rFonts w:ascii="Montserrat SemiBold" w:hAnsi="Montserrat SemiBold"/>
                <w:color w:val="262626" w:themeColor="text1" w:themeTint="D9"/>
                <w:sz w:val="20"/>
              </w:rPr>
              <w:t>2025/26 £m</w:t>
            </w:r>
          </w:p>
        </w:tc>
        <w:tc>
          <w:tcPr>
            <w:tcW w:w="0" w:type="auto"/>
            <w:shd w:val="clear" w:color="auto" w:fill="4FC0E8"/>
          </w:tcPr>
          <w:p w14:paraId="6E5F4212" w14:textId="23E8FAA6" w:rsidR="005A2CC7" w:rsidRPr="00001D6D" w:rsidRDefault="005A2CC7" w:rsidP="005A2CC7">
            <w:pPr>
              <w:rPr>
                <w:rFonts w:ascii="Montserrat SemiBold" w:hAnsi="Montserrat SemiBold"/>
                <w:color w:val="262626" w:themeColor="text1" w:themeTint="D9"/>
                <w:sz w:val="20"/>
              </w:rPr>
            </w:pPr>
            <w:r w:rsidRPr="00001D6D">
              <w:rPr>
                <w:rFonts w:ascii="Montserrat SemiBold" w:hAnsi="Montserrat SemiBold"/>
                <w:color w:val="262626" w:themeColor="text1" w:themeTint="D9"/>
                <w:sz w:val="20"/>
              </w:rPr>
              <w:t>2026/27 £m</w:t>
            </w:r>
          </w:p>
        </w:tc>
        <w:tc>
          <w:tcPr>
            <w:tcW w:w="0" w:type="auto"/>
            <w:shd w:val="clear" w:color="auto" w:fill="4FC0E8"/>
          </w:tcPr>
          <w:p w14:paraId="57769A15" w14:textId="199C1091" w:rsidR="005A2CC7" w:rsidRPr="00001D6D" w:rsidRDefault="005A2CC7" w:rsidP="005A2CC7">
            <w:pPr>
              <w:rPr>
                <w:rFonts w:ascii="Montserrat SemiBold" w:hAnsi="Montserrat SemiBold"/>
                <w:color w:val="262626" w:themeColor="text1" w:themeTint="D9"/>
                <w:sz w:val="20"/>
              </w:rPr>
            </w:pPr>
            <w:r w:rsidRPr="00001D6D">
              <w:rPr>
                <w:rFonts w:ascii="Montserrat SemiBold" w:hAnsi="Montserrat SemiBold"/>
                <w:color w:val="262626" w:themeColor="text1" w:themeTint="D9"/>
                <w:sz w:val="20"/>
              </w:rPr>
              <w:t>2027/28 £m</w:t>
            </w:r>
          </w:p>
        </w:tc>
      </w:tr>
      <w:tr w:rsidR="005A2CC7" w:rsidRPr="00001D6D" w14:paraId="211864A8" w14:textId="77777777" w:rsidTr="00001D6D">
        <w:tc>
          <w:tcPr>
            <w:tcW w:w="0" w:type="auto"/>
          </w:tcPr>
          <w:p w14:paraId="0D672894" w14:textId="3B9C3598" w:rsidR="005A2CC7" w:rsidRPr="00001D6D" w:rsidRDefault="005A2CC7" w:rsidP="005A2CC7">
            <w:pPr>
              <w:rPr>
                <w:color w:val="262626" w:themeColor="text1" w:themeTint="D9"/>
                <w:sz w:val="20"/>
              </w:rPr>
            </w:pPr>
            <w:r w:rsidRPr="00001D6D">
              <w:rPr>
                <w:color w:val="262626" w:themeColor="text1" w:themeTint="D9"/>
                <w:sz w:val="20"/>
              </w:rPr>
              <w:t>Expenditure</w:t>
            </w:r>
          </w:p>
        </w:tc>
        <w:tc>
          <w:tcPr>
            <w:tcW w:w="0" w:type="auto"/>
          </w:tcPr>
          <w:p w14:paraId="498C5EC0" w14:textId="07BAE49F" w:rsidR="005A2CC7" w:rsidRPr="00001D6D" w:rsidRDefault="005A2CC7" w:rsidP="005A2CC7">
            <w:pPr>
              <w:rPr>
                <w:color w:val="262626" w:themeColor="text1" w:themeTint="D9"/>
                <w:sz w:val="20"/>
              </w:rPr>
            </w:pPr>
            <w:r w:rsidRPr="00001D6D">
              <w:rPr>
                <w:color w:val="262626" w:themeColor="text1" w:themeTint="D9"/>
                <w:sz w:val="20"/>
              </w:rPr>
              <w:t>307.562</w:t>
            </w:r>
          </w:p>
        </w:tc>
        <w:tc>
          <w:tcPr>
            <w:tcW w:w="0" w:type="auto"/>
          </w:tcPr>
          <w:p w14:paraId="291BD34D" w14:textId="4E4A8B97" w:rsidR="005A2CC7" w:rsidRPr="00001D6D" w:rsidRDefault="005A2CC7" w:rsidP="005A2CC7">
            <w:pPr>
              <w:rPr>
                <w:color w:val="262626" w:themeColor="text1" w:themeTint="D9"/>
                <w:sz w:val="20"/>
              </w:rPr>
            </w:pPr>
            <w:r w:rsidRPr="00001D6D">
              <w:rPr>
                <w:color w:val="262626" w:themeColor="text1" w:themeTint="D9"/>
                <w:sz w:val="20"/>
              </w:rPr>
              <w:t>312.603</w:t>
            </w:r>
          </w:p>
        </w:tc>
        <w:tc>
          <w:tcPr>
            <w:tcW w:w="0" w:type="auto"/>
          </w:tcPr>
          <w:p w14:paraId="2B860BDD" w14:textId="0F3EA440" w:rsidR="005A2CC7" w:rsidRPr="00001D6D" w:rsidRDefault="005A2CC7" w:rsidP="005A2CC7">
            <w:pPr>
              <w:rPr>
                <w:color w:val="262626" w:themeColor="text1" w:themeTint="D9"/>
                <w:sz w:val="20"/>
              </w:rPr>
            </w:pPr>
            <w:r w:rsidRPr="00001D6D">
              <w:rPr>
                <w:color w:val="262626" w:themeColor="text1" w:themeTint="D9"/>
                <w:sz w:val="20"/>
              </w:rPr>
              <w:t>317.078</w:t>
            </w:r>
          </w:p>
        </w:tc>
        <w:tc>
          <w:tcPr>
            <w:tcW w:w="0" w:type="auto"/>
          </w:tcPr>
          <w:p w14:paraId="5081DD6C" w14:textId="49E49474" w:rsidR="005A2CC7" w:rsidRPr="00001D6D" w:rsidRDefault="005A2CC7" w:rsidP="005A2CC7">
            <w:pPr>
              <w:rPr>
                <w:color w:val="262626" w:themeColor="text1" w:themeTint="D9"/>
                <w:sz w:val="20"/>
              </w:rPr>
            </w:pPr>
            <w:r w:rsidRPr="00001D6D">
              <w:rPr>
                <w:color w:val="262626" w:themeColor="text1" w:themeTint="D9"/>
                <w:sz w:val="20"/>
              </w:rPr>
              <w:t>321.925</w:t>
            </w:r>
          </w:p>
        </w:tc>
      </w:tr>
      <w:tr w:rsidR="005A2CC7" w:rsidRPr="00001D6D" w14:paraId="26E976EB" w14:textId="77777777" w:rsidTr="00001D6D">
        <w:tc>
          <w:tcPr>
            <w:tcW w:w="0" w:type="auto"/>
          </w:tcPr>
          <w:p w14:paraId="72C9E75E" w14:textId="0C5120B0" w:rsidR="005A2CC7" w:rsidRPr="00001D6D" w:rsidRDefault="005A2CC7" w:rsidP="005A2CC7">
            <w:pPr>
              <w:rPr>
                <w:color w:val="262626" w:themeColor="text1" w:themeTint="D9"/>
                <w:sz w:val="20"/>
              </w:rPr>
            </w:pPr>
            <w:r w:rsidRPr="00001D6D">
              <w:rPr>
                <w:color w:val="262626" w:themeColor="text1" w:themeTint="D9"/>
                <w:sz w:val="20"/>
              </w:rPr>
              <w:t>Funding</w:t>
            </w:r>
          </w:p>
        </w:tc>
        <w:tc>
          <w:tcPr>
            <w:tcW w:w="0" w:type="auto"/>
          </w:tcPr>
          <w:p w14:paraId="46BDF2F7" w14:textId="1B9D89F4" w:rsidR="005A2CC7" w:rsidRPr="00001D6D" w:rsidRDefault="00001D6D" w:rsidP="005A2CC7">
            <w:pPr>
              <w:rPr>
                <w:color w:val="262626" w:themeColor="text1" w:themeTint="D9"/>
                <w:sz w:val="20"/>
              </w:rPr>
            </w:pPr>
            <w:r w:rsidRPr="00001D6D">
              <w:rPr>
                <w:color w:val="262626" w:themeColor="text1" w:themeTint="D9"/>
                <w:sz w:val="20"/>
              </w:rPr>
              <w:t>289.133</w:t>
            </w:r>
          </w:p>
        </w:tc>
        <w:tc>
          <w:tcPr>
            <w:tcW w:w="0" w:type="auto"/>
          </w:tcPr>
          <w:p w14:paraId="001EC447" w14:textId="35252359" w:rsidR="005A2CC7" w:rsidRPr="00001D6D" w:rsidRDefault="00001D6D" w:rsidP="005A2CC7">
            <w:pPr>
              <w:rPr>
                <w:color w:val="262626" w:themeColor="text1" w:themeTint="D9"/>
                <w:sz w:val="20"/>
              </w:rPr>
            </w:pPr>
            <w:r w:rsidRPr="00001D6D">
              <w:rPr>
                <w:color w:val="262626" w:themeColor="text1" w:themeTint="D9"/>
                <w:sz w:val="20"/>
              </w:rPr>
              <w:t>290.633</w:t>
            </w:r>
          </w:p>
        </w:tc>
        <w:tc>
          <w:tcPr>
            <w:tcW w:w="0" w:type="auto"/>
          </w:tcPr>
          <w:p w14:paraId="375C8367" w14:textId="74FAE1C4" w:rsidR="005A2CC7" w:rsidRPr="00001D6D" w:rsidRDefault="00001D6D" w:rsidP="005A2CC7">
            <w:pPr>
              <w:rPr>
                <w:color w:val="262626" w:themeColor="text1" w:themeTint="D9"/>
                <w:sz w:val="20"/>
              </w:rPr>
            </w:pPr>
            <w:r w:rsidRPr="00001D6D">
              <w:rPr>
                <w:color w:val="262626" w:themeColor="text1" w:themeTint="D9"/>
                <w:sz w:val="20"/>
              </w:rPr>
              <w:t>292.164</w:t>
            </w:r>
          </w:p>
        </w:tc>
        <w:tc>
          <w:tcPr>
            <w:tcW w:w="0" w:type="auto"/>
          </w:tcPr>
          <w:p w14:paraId="7329D551" w14:textId="07550104" w:rsidR="005A2CC7" w:rsidRPr="00001D6D" w:rsidRDefault="00001D6D" w:rsidP="005A2CC7">
            <w:pPr>
              <w:rPr>
                <w:color w:val="262626" w:themeColor="text1" w:themeTint="D9"/>
                <w:sz w:val="20"/>
              </w:rPr>
            </w:pPr>
            <w:r w:rsidRPr="00001D6D">
              <w:rPr>
                <w:color w:val="262626" w:themeColor="text1" w:themeTint="D9"/>
                <w:sz w:val="20"/>
              </w:rPr>
              <w:t>293.725</w:t>
            </w:r>
          </w:p>
        </w:tc>
      </w:tr>
      <w:tr w:rsidR="00001D6D" w:rsidRPr="00001D6D" w14:paraId="1C143305" w14:textId="77777777" w:rsidTr="00001D6D">
        <w:tc>
          <w:tcPr>
            <w:tcW w:w="0" w:type="auto"/>
          </w:tcPr>
          <w:p w14:paraId="25B7D199" w14:textId="2BADE45B" w:rsidR="00001D6D" w:rsidRPr="00001D6D" w:rsidRDefault="00001D6D" w:rsidP="005A2CC7">
            <w:pPr>
              <w:rPr>
                <w:rFonts w:ascii="Montserrat SemiBold" w:hAnsi="Montserrat SemiBold"/>
                <w:color w:val="262626" w:themeColor="text1" w:themeTint="D9"/>
                <w:sz w:val="20"/>
              </w:rPr>
            </w:pPr>
            <w:r w:rsidRPr="00001D6D">
              <w:rPr>
                <w:rFonts w:ascii="Montserrat SemiBold" w:hAnsi="Montserrat SemiBold"/>
                <w:color w:val="262626" w:themeColor="text1" w:themeTint="D9"/>
                <w:sz w:val="20"/>
              </w:rPr>
              <w:t>Shortfall before savings</w:t>
            </w:r>
          </w:p>
        </w:tc>
        <w:tc>
          <w:tcPr>
            <w:tcW w:w="0" w:type="auto"/>
          </w:tcPr>
          <w:p w14:paraId="17F0AC55" w14:textId="0B28E2E6" w:rsidR="00001D6D" w:rsidRPr="00001D6D" w:rsidRDefault="00001D6D" w:rsidP="005A2CC7">
            <w:pPr>
              <w:rPr>
                <w:rFonts w:ascii="Montserrat SemiBold" w:hAnsi="Montserrat SemiBold"/>
                <w:color w:val="262626" w:themeColor="text1" w:themeTint="D9"/>
                <w:sz w:val="20"/>
              </w:rPr>
            </w:pPr>
            <w:r w:rsidRPr="00001D6D">
              <w:rPr>
                <w:rFonts w:ascii="Montserrat SemiBold" w:hAnsi="Montserrat SemiBold"/>
                <w:color w:val="262626" w:themeColor="text1" w:themeTint="D9"/>
                <w:sz w:val="20"/>
              </w:rPr>
              <w:t>18.429</w:t>
            </w:r>
          </w:p>
        </w:tc>
        <w:tc>
          <w:tcPr>
            <w:tcW w:w="0" w:type="auto"/>
          </w:tcPr>
          <w:p w14:paraId="070FF2E1" w14:textId="2191084C" w:rsidR="00001D6D" w:rsidRPr="00001D6D" w:rsidRDefault="00001D6D" w:rsidP="005A2CC7">
            <w:pPr>
              <w:rPr>
                <w:rFonts w:ascii="Montserrat SemiBold" w:hAnsi="Montserrat SemiBold"/>
                <w:color w:val="262626" w:themeColor="text1" w:themeTint="D9"/>
                <w:sz w:val="20"/>
              </w:rPr>
            </w:pPr>
            <w:r w:rsidRPr="00001D6D">
              <w:rPr>
                <w:rFonts w:ascii="Montserrat SemiBold" w:hAnsi="Montserrat SemiBold"/>
                <w:color w:val="262626" w:themeColor="text1" w:themeTint="D9"/>
                <w:sz w:val="20"/>
              </w:rPr>
              <w:t>21.970</w:t>
            </w:r>
          </w:p>
        </w:tc>
        <w:tc>
          <w:tcPr>
            <w:tcW w:w="0" w:type="auto"/>
          </w:tcPr>
          <w:p w14:paraId="09E5457C" w14:textId="6FF6C78F" w:rsidR="00001D6D" w:rsidRPr="00001D6D" w:rsidRDefault="00001D6D" w:rsidP="005A2CC7">
            <w:pPr>
              <w:rPr>
                <w:rFonts w:ascii="Montserrat SemiBold" w:hAnsi="Montserrat SemiBold"/>
                <w:color w:val="262626" w:themeColor="text1" w:themeTint="D9"/>
                <w:sz w:val="20"/>
              </w:rPr>
            </w:pPr>
            <w:r w:rsidRPr="00001D6D">
              <w:rPr>
                <w:rFonts w:ascii="Montserrat SemiBold" w:hAnsi="Montserrat SemiBold"/>
                <w:color w:val="262626" w:themeColor="text1" w:themeTint="D9"/>
                <w:sz w:val="20"/>
              </w:rPr>
              <w:t>24.914</w:t>
            </w:r>
          </w:p>
        </w:tc>
        <w:tc>
          <w:tcPr>
            <w:tcW w:w="0" w:type="auto"/>
          </w:tcPr>
          <w:p w14:paraId="3BA74BD0" w14:textId="1B7693BA" w:rsidR="00001D6D" w:rsidRPr="00001D6D" w:rsidRDefault="00001D6D" w:rsidP="005A2CC7">
            <w:pPr>
              <w:rPr>
                <w:rFonts w:ascii="Montserrat SemiBold" w:hAnsi="Montserrat SemiBold"/>
                <w:color w:val="262626" w:themeColor="text1" w:themeTint="D9"/>
                <w:sz w:val="20"/>
              </w:rPr>
            </w:pPr>
            <w:r w:rsidRPr="00001D6D">
              <w:rPr>
                <w:rFonts w:ascii="Montserrat SemiBold" w:hAnsi="Montserrat SemiBold"/>
                <w:color w:val="262626" w:themeColor="text1" w:themeTint="D9"/>
                <w:sz w:val="20"/>
              </w:rPr>
              <w:t>28.200</w:t>
            </w:r>
          </w:p>
        </w:tc>
      </w:tr>
      <w:tr w:rsidR="00001D6D" w:rsidRPr="00001D6D" w14:paraId="2DA8A9F5" w14:textId="77777777" w:rsidTr="00001D6D">
        <w:tc>
          <w:tcPr>
            <w:tcW w:w="0" w:type="auto"/>
          </w:tcPr>
          <w:p w14:paraId="6A26C487" w14:textId="00800B4E" w:rsidR="00001D6D" w:rsidRPr="00001D6D" w:rsidRDefault="00001D6D" w:rsidP="005A2CC7">
            <w:pPr>
              <w:rPr>
                <w:color w:val="262626" w:themeColor="text1" w:themeTint="D9"/>
                <w:sz w:val="20"/>
              </w:rPr>
            </w:pPr>
            <w:r w:rsidRPr="00001D6D">
              <w:rPr>
                <w:color w:val="262626" w:themeColor="text1" w:themeTint="D9"/>
                <w:sz w:val="20"/>
              </w:rPr>
              <w:t>Impact of savings achievement</w:t>
            </w:r>
          </w:p>
        </w:tc>
        <w:tc>
          <w:tcPr>
            <w:tcW w:w="0" w:type="auto"/>
          </w:tcPr>
          <w:p w14:paraId="6C4E58B1" w14:textId="5027FE99" w:rsidR="00001D6D" w:rsidRPr="00001D6D" w:rsidRDefault="00001D6D" w:rsidP="005A2CC7">
            <w:pPr>
              <w:rPr>
                <w:color w:val="262626" w:themeColor="text1" w:themeTint="D9"/>
                <w:sz w:val="20"/>
              </w:rPr>
            </w:pPr>
            <w:r w:rsidRPr="00001D6D">
              <w:rPr>
                <w:color w:val="262626" w:themeColor="text1" w:themeTint="D9"/>
                <w:sz w:val="20"/>
              </w:rPr>
              <w:t>0.000</w:t>
            </w:r>
          </w:p>
        </w:tc>
        <w:tc>
          <w:tcPr>
            <w:tcW w:w="0" w:type="auto"/>
          </w:tcPr>
          <w:p w14:paraId="14AD5C7D" w14:textId="2537BD9E" w:rsidR="00001D6D" w:rsidRPr="00001D6D" w:rsidRDefault="00001D6D" w:rsidP="005A2CC7">
            <w:pPr>
              <w:rPr>
                <w:color w:val="262626" w:themeColor="text1" w:themeTint="D9"/>
                <w:sz w:val="20"/>
              </w:rPr>
            </w:pPr>
            <w:r w:rsidRPr="00001D6D">
              <w:rPr>
                <w:color w:val="262626" w:themeColor="text1" w:themeTint="D9"/>
                <w:sz w:val="20"/>
              </w:rPr>
              <w:t>18.429</w:t>
            </w:r>
          </w:p>
        </w:tc>
        <w:tc>
          <w:tcPr>
            <w:tcW w:w="0" w:type="auto"/>
          </w:tcPr>
          <w:p w14:paraId="59C1E753" w14:textId="67EE4D3A" w:rsidR="00001D6D" w:rsidRPr="00001D6D" w:rsidRDefault="00001D6D" w:rsidP="005A2CC7">
            <w:pPr>
              <w:rPr>
                <w:color w:val="262626" w:themeColor="text1" w:themeTint="D9"/>
                <w:sz w:val="20"/>
              </w:rPr>
            </w:pPr>
            <w:r w:rsidRPr="00001D6D">
              <w:rPr>
                <w:color w:val="262626" w:themeColor="text1" w:themeTint="D9"/>
                <w:sz w:val="20"/>
              </w:rPr>
              <w:t>21.970</w:t>
            </w:r>
          </w:p>
        </w:tc>
        <w:tc>
          <w:tcPr>
            <w:tcW w:w="0" w:type="auto"/>
          </w:tcPr>
          <w:p w14:paraId="7ED432AA" w14:textId="21BC0047" w:rsidR="00001D6D" w:rsidRPr="00001D6D" w:rsidRDefault="00001D6D" w:rsidP="005A2CC7">
            <w:pPr>
              <w:rPr>
                <w:color w:val="262626" w:themeColor="text1" w:themeTint="D9"/>
                <w:sz w:val="20"/>
              </w:rPr>
            </w:pPr>
            <w:r w:rsidRPr="00001D6D">
              <w:rPr>
                <w:color w:val="262626" w:themeColor="text1" w:themeTint="D9"/>
                <w:sz w:val="20"/>
              </w:rPr>
              <w:t>24.914</w:t>
            </w:r>
          </w:p>
        </w:tc>
      </w:tr>
      <w:tr w:rsidR="00001D6D" w:rsidRPr="00001D6D" w14:paraId="0DED154E" w14:textId="77777777" w:rsidTr="00001D6D">
        <w:tc>
          <w:tcPr>
            <w:tcW w:w="0" w:type="auto"/>
          </w:tcPr>
          <w:p w14:paraId="5FF9195E" w14:textId="591E2686" w:rsidR="00001D6D" w:rsidRPr="00001D6D" w:rsidRDefault="00001D6D" w:rsidP="005A2CC7">
            <w:pPr>
              <w:rPr>
                <w:rFonts w:ascii="Montserrat SemiBold" w:hAnsi="Montserrat SemiBold"/>
                <w:color w:val="262626" w:themeColor="text1" w:themeTint="D9"/>
                <w:sz w:val="20"/>
              </w:rPr>
            </w:pPr>
            <w:r w:rsidRPr="00001D6D">
              <w:rPr>
                <w:rFonts w:ascii="Montserrat SemiBold" w:hAnsi="Montserrat SemiBold"/>
                <w:color w:val="262626" w:themeColor="text1" w:themeTint="D9"/>
                <w:sz w:val="20"/>
              </w:rPr>
              <w:t>Shortfall after prior years savings achieved</w:t>
            </w:r>
          </w:p>
        </w:tc>
        <w:tc>
          <w:tcPr>
            <w:tcW w:w="0" w:type="auto"/>
          </w:tcPr>
          <w:p w14:paraId="724F2069" w14:textId="5A12C8F9" w:rsidR="00001D6D" w:rsidRPr="00001D6D" w:rsidRDefault="00001D6D" w:rsidP="005A2CC7">
            <w:pPr>
              <w:rPr>
                <w:rFonts w:ascii="Montserrat SemiBold" w:hAnsi="Montserrat SemiBold"/>
                <w:color w:val="262626" w:themeColor="text1" w:themeTint="D9"/>
                <w:sz w:val="20"/>
              </w:rPr>
            </w:pPr>
            <w:r w:rsidRPr="00001D6D">
              <w:rPr>
                <w:rFonts w:ascii="Montserrat SemiBold" w:hAnsi="Montserrat SemiBold"/>
                <w:color w:val="262626" w:themeColor="text1" w:themeTint="D9"/>
                <w:sz w:val="20"/>
              </w:rPr>
              <w:t>18.429</w:t>
            </w:r>
          </w:p>
        </w:tc>
        <w:tc>
          <w:tcPr>
            <w:tcW w:w="0" w:type="auto"/>
          </w:tcPr>
          <w:p w14:paraId="609B403F" w14:textId="2DD22192" w:rsidR="00001D6D" w:rsidRPr="00001D6D" w:rsidRDefault="00001D6D" w:rsidP="005A2CC7">
            <w:pPr>
              <w:rPr>
                <w:rFonts w:ascii="Montserrat SemiBold" w:hAnsi="Montserrat SemiBold"/>
                <w:color w:val="262626" w:themeColor="text1" w:themeTint="D9"/>
                <w:sz w:val="20"/>
              </w:rPr>
            </w:pPr>
            <w:r w:rsidRPr="00001D6D">
              <w:rPr>
                <w:rFonts w:ascii="Montserrat SemiBold" w:hAnsi="Montserrat SemiBold"/>
                <w:color w:val="262626" w:themeColor="text1" w:themeTint="D9"/>
                <w:sz w:val="20"/>
              </w:rPr>
              <w:t>3.541</w:t>
            </w:r>
          </w:p>
        </w:tc>
        <w:tc>
          <w:tcPr>
            <w:tcW w:w="0" w:type="auto"/>
          </w:tcPr>
          <w:p w14:paraId="3EFCA480" w14:textId="3B098EE4" w:rsidR="00001D6D" w:rsidRPr="00001D6D" w:rsidRDefault="00001D6D" w:rsidP="005A2CC7">
            <w:pPr>
              <w:rPr>
                <w:rFonts w:ascii="Montserrat SemiBold" w:hAnsi="Montserrat SemiBold"/>
                <w:color w:val="262626" w:themeColor="text1" w:themeTint="D9"/>
                <w:sz w:val="20"/>
              </w:rPr>
            </w:pPr>
            <w:r w:rsidRPr="00001D6D">
              <w:rPr>
                <w:rFonts w:ascii="Montserrat SemiBold" w:hAnsi="Montserrat SemiBold"/>
                <w:color w:val="262626" w:themeColor="text1" w:themeTint="D9"/>
                <w:sz w:val="20"/>
              </w:rPr>
              <w:t>2.944</w:t>
            </w:r>
          </w:p>
        </w:tc>
        <w:tc>
          <w:tcPr>
            <w:tcW w:w="0" w:type="auto"/>
          </w:tcPr>
          <w:p w14:paraId="7D3FA6C0" w14:textId="71D0A5CF" w:rsidR="00001D6D" w:rsidRPr="00001D6D" w:rsidRDefault="00001D6D" w:rsidP="005A2CC7">
            <w:pPr>
              <w:rPr>
                <w:rFonts w:ascii="Montserrat SemiBold" w:hAnsi="Montserrat SemiBold"/>
                <w:color w:val="262626" w:themeColor="text1" w:themeTint="D9"/>
                <w:sz w:val="20"/>
              </w:rPr>
            </w:pPr>
            <w:r w:rsidRPr="00001D6D">
              <w:rPr>
                <w:rFonts w:ascii="Montserrat SemiBold" w:hAnsi="Montserrat SemiBold"/>
                <w:color w:val="262626" w:themeColor="text1" w:themeTint="D9"/>
                <w:sz w:val="20"/>
              </w:rPr>
              <w:t>3.286</w:t>
            </w:r>
          </w:p>
        </w:tc>
      </w:tr>
    </w:tbl>
    <w:p w14:paraId="3BD7F45E" w14:textId="6E567BD6" w:rsidR="00001D6D" w:rsidRPr="000F21BB" w:rsidRDefault="00001D6D" w:rsidP="00001D6D">
      <w:pPr>
        <w:rPr>
          <w:color w:val="262626" w:themeColor="text1" w:themeTint="D9"/>
          <w:sz w:val="20"/>
        </w:rPr>
      </w:pPr>
      <w:r w:rsidRPr="008A5D4E">
        <w:rPr>
          <w:color w:val="262626" w:themeColor="text1" w:themeTint="D9"/>
          <w:sz w:val="20"/>
        </w:rPr>
        <w:t xml:space="preserve">Table </w:t>
      </w:r>
      <w:r>
        <w:rPr>
          <w:color w:val="262626" w:themeColor="text1" w:themeTint="D9"/>
          <w:sz w:val="20"/>
        </w:rPr>
        <w:t>8</w:t>
      </w:r>
      <w:r w:rsidRPr="008A5D4E">
        <w:rPr>
          <w:color w:val="262626" w:themeColor="text1" w:themeTint="D9"/>
          <w:sz w:val="20"/>
        </w:rPr>
        <w:t>:</w:t>
      </w:r>
      <w:r>
        <w:rPr>
          <w:color w:val="262626" w:themeColor="text1" w:themeTint="D9"/>
          <w:sz w:val="20"/>
        </w:rPr>
        <w:t xml:space="preserve"> Expected Funding Gap</w:t>
      </w:r>
    </w:p>
    <w:p w14:paraId="68F7A9A8" w14:textId="77777777" w:rsidR="001521CA" w:rsidRPr="00311716" w:rsidRDefault="001521CA" w:rsidP="001521CA">
      <w:pPr>
        <w:rPr>
          <w:color w:val="262626" w:themeColor="text1" w:themeTint="D9"/>
          <w:szCs w:val="24"/>
        </w:rPr>
      </w:pPr>
      <w:r w:rsidRPr="00311716">
        <w:rPr>
          <w:color w:val="262626" w:themeColor="text1" w:themeTint="D9"/>
          <w:szCs w:val="24"/>
        </w:rPr>
        <w:t xml:space="preserve"> </w:t>
      </w:r>
    </w:p>
    <w:p w14:paraId="00348EDE" w14:textId="77777777" w:rsidR="001521CA" w:rsidRPr="00311716" w:rsidRDefault="001521CA" w:rsidP="001521CA">
      <w:pPr>
        <w:rPr>
          <w:color w:val="262626" w:themeColor="text1" w:themeTint="D9"/>
          <w:szCs w:val="24"/>
        </w:rPr>
      </w:pPr>
      <w:proofErr w:type="gramStart"/>
      <w:r w:rsidRPr="00311716">
        <w:rPr>
          <w:color w:val="262626" w:themeColor="text1" w:themeTint="D9"/>
          <w:szCs w:val="24"/>
        </w:rPr>
        <w:t>A number of</w:t>
      </w:r>
      <w:proofErr w:type="gramEnd"/>
      <w:r w:rsidRPr="00311716">
        <w:rPr>
          <w:color w:val="262626" w:themeColor="text1" w:themeTint="D9"/>
          <w:szCs w:val="24"/>
        </w:rPr>
        <w:t xml:space="preserve"> assumptions have been used in the projections, including pay and social care provider uplifts, inflation rates and expected demographical changes. </w:t>
      </w:r>
    </w:p>
    <w:p w14:paraId="7B597F49" w14:textId="77777777" w:rsidR="001521CA" w:rsidRPr="00311716" w:rsidRDefault="001521CA" w:rsidP="001521CA">
      <w:pPr>
        <w:rPr>
          <w:color w:val="262626" w:themeColor="text1" w:themeTint="D9"/>
          <w:szCs w:val="24"/>
        </w:rPr>
      </w:pPr>
    </w:p>
    <w:p w14:paraId="33750CE8" w14:textId="77777777" w:rsidR="001521CA" w:rsidRPr="00311716" w:rsidRDefault="001521CA" w:rsidP="001521CA">
      <w:pPr>
        <w:rPr>
          <w:color w:val="262626" w:themeColor="text1" w:themeTint="D9"/>
          <w:szCs w:val="24"/>
        </w:rPr>
      </w:pPr>
      <w:r w:rsidRPr="00311716">
        <w:rPr>
          <w:color w:val="262626" w:themeColor="text1" w:themeTint="D9"/>
          <w:szCs w:val="24"/>
        </w:rPr>
        <w:t xml:space="preserve">It’s clear from the table that Falkirk IJB is facing an extremely challenging financial future with funding not increasing at the same pace as the demand for services and increased costs.  </w:t>
      </w:r>
    </w:p>
    <w:p w14:paraId="2C7CEC09" w14:textId="77777777" w:rsidR="001521CA" w:rsidRPr="00311716" w:rsidRDefault="001521CA" w:rsidP="001521CA">
      <w:pPr>
        <w:rPr>
          <w:color w:val="262626" w:themeColor="text1" w:themeTint="D9"/>
          <w:szCs w:val="24"/>
        </w:rPr>
      </w:pPr>
    </w:p>
    <w:p w14:paraId="4F77E13F" w14:textId="77777777" w:rsidR="001521CA" w:rsidRDefault="001521CA" w:rsidP="001521CA">
      <w:r w:rsidRPr="00311716">
        <w:rPr>
          <w:color w:val="262626" w:themeColor="text1" w:themeTint="D9"/>
          <w:szCs w:val="24"/>
        </w:rPr>
        <w:t>A savings programme has been identified for financial year 2024/25 which includes the use of £4.090m non-recurring funds.  As non-recurring savings provide only a short-term solution, longer term solutions will require to be developed and work is continuing to identify service delivery changes that will deliver a sustainable financial position over the coming years.</w:t>
      </w:r>
    </w:p>
    <w:p w14:paraId="0B61B113" w14:textId="77777777" w:rsidR="00873531" w:rsidRDefault="00873531" w:rsidP="00475967"/>
    <w:p w14:paraId="783C15A8" w14:textId="6AF7A0C2" w:rsidR="002476D3" w:rsidRDefault="00F54470" w:rsidP="00B82BD8">
      <w:pPr>
        <w:pStyle w:val="Heading2"/>
      </w:pPr>
      <w:bookmarkStart w:id="148" w:name="_Toc161667109"/>
      <w:bookmarkStart w:id="149" w:name="_Toc161670409"/>
      <w:bookmarkStart w:id="150" w:name="_Toc165364294"/>
      <w:r>
        <w:t>P</w:t>
      </w:r>
      <w:r w:rsidR="002476D3">
        <w:t>artnership Funding Programme</w:t>
      </w:r>
      <w:bookmarkEnd w:id="148"/>
      <w:bookmarkEnd w:id="149"/>
      <w:bookmarkEnd w:id="150"/>
    </w:p>
    <w:p w14:paraId="2F9DC967" w14:textId="1103BB18" w:rsidR="000752CA" w:rsidRDefault="00D47E72" w:rsidP="002476D3">
      <w:r>
        <w:t xml:space="preserve">Falkirk HSCP has operated a Partnership Funding programme since 2018. The </w:t>
      </w:r>
      <w:r w:rsidR="00820CCB">
        <w:t>benefits of operating a Partnership Funding P</w:t>
      </w:r>
      <w:r>
        <w:t xml:space="preserve">rogramme </w:t>
      </w:r>
      <w:r w:rsidR="00820CCB">
        <w:t>include the ability to:</w:t>
      </w:r>
    </w:p>
    <w:p w14:paraId="4C4917EB" w14:textId="76FA9948" w:rsidR="00820CCB" w:rsidRDefault="00820CCB" w:rsidP="00796F5D">
      <w:pPr>
        <w:pStyle w:val="ListParagraph"/>
        <w:numPr>
          <w:ilvl w:val="0"/>
          <w:numId w:val="6"/>
        </w:numPr>
      </w:pPr>
      <w:r>
        <w:t>Respond to emerging needs across the system on a flexible manner.</w:t>
      </w:r>
    </w:p>
    <w:p w14:paraId="0EE264A3" w14:textId="31C2EADC" w:rsidR="00820CCB" w:rsidRDefault="00820CCB" w:rsidP="00796F5D">
      <w:pPr>
        <w:pStyle w:val="ListParagraph"/>
        <w:numPr>
          <w:ilvl w:val="0"/>
          <w:numId w:val="6"/>
        </w:numPr>
      </w:pPr>
      <w:r>
        <w:t>Effectively and transparently allocate, monitor, and evaluate funds, using a collaborative commissioning approach.</w:t>
      </w:r>
    </w:p>
    <w:p w14:paraId="54450CAB" w14:textId="5A3A8867" w:rsidR="00820CCB" w:rsidRDefault="00820CCB" w:rsidP="00796F5D">
      <w:pPr>
        <w:pStyle w:val="ListParagraph"/>
        <w:numPr>
          <w:ilvl w:val="0"/>
          <w:numId w:val="6"/>
        </w:numPr>
      </w:pPr>
      <w:r>
        <w:t>Include people with lived experience in design and decision-making processes.</w:t>
      </w:r>
    </w:p>
    <w:p w14:paraId="310B1A8F" w14:textId="312E27A6" w:rsidR="00820CCB" w:rsidRDefault="00820CCB" w:rsidP="00796F5D">
      <w:pPr>
        <w:pStyle w:val="ListParagraph"/>
        <w:numPr>
          <w:ilvl w:val="0"/>
          <w:numId w:val="6"/>
        </w:numPr>
      </w:pPr>
      <w:r>
        <w:t>Shift resources from crisis support to earlier intervention and prevention.</w:t>
      </w:r>
    </w:p>
    <w:p w14:paraId="29735FC9" w14:textId="77777777" w:rsidR="00112FAA" w:rsidRDefault="00112FAA" w:rsidP="00112FAA"/>
    <w:p w14:paraId="70ECC094" w14:textId="45D06791" w:rsidR="00112FAA" w:rsidRDefault="003B331F" w:rsidP="00112FAA">
      <w:r>
        <w:t xml:space="preserve">The </w:t>
      </w:r>
      <w:r w:rsidR="00BA3C14">
        <w:t xml:space="preserve">table below lists opening budgets </w:t>
      </w:r>
      <w:r>
        <w:t xml:space="preserve">for all funds </w:t>
      </w:r>
      <w:r w:rsidR="00BA3C14">
        <w:t xml:space="preserve">included in the Partnership Funding Programme for 2023/24 along with lead commissioning groups. </w:t>
      </w:r>
    </w:p>
    <w:p w14:paraId="5D224E14" w14:textId="77777777" w:rsidR="009959E0" w:rsidRDefault="009959E0" w:rsidP="00112FAA">
      <w:pPr>
        <w:rPr>
          <w:rFonts w:ascii="Montserrat SemiBold" w:hAnsi="Montserrat SemiBold"/>
          <w:sz w:val="22"/>
          <w:szCs w:val="22"/>
        </w:rPr>
      </w:pPr>
    </w:p>
    <w:p w14:paraId="0C4AD6FE" w14:textId="45282B4A" w:rsidR="00AB50C9" w:rsidRDefault="009959E0" w:rsidP="009959E0">
      <w:pPr>
        <w:jc w:val="center"/>
      </w:pPr>
      <w:r w:rsidRPr="7498D6CF">
        <w:rPr>
          <w:rFonts w:ascii="Montserrat SemiBold" w:hAnsi="Montserrat SemiBold"/>
          <w:sz w:val="22"/>
          <w:szCs w:val="22"/>
        </w:rPr>
        <w:t>Budget (£M 23/24)</w:t>
      </w:r>
    </w:p>
    <w:tbl>
      <w:tblPr>
        <w:tblStyle w:val="TableGrid"/>
        <w:tblW w:w="0" w:type="auto"/>
        <w:tblLook w:val="04A0" w:firstRow="1" w:lastRow="0" w:firstColumn="1" w:lastColumn="0" w:noHBand="0" w:noVBand="1"/>
      </w:tblPr>
      <w:tblGrid>
        <w:gridCol w:w="1829"/>
        <w:gridCol w:w="1373"/>
        <w:gridCol w:w="1332"/>
        <w:gridCol w:w="2081"/>
      </w:tblGrid>
      <w:tr w:rsidR="00A375B8" w:rsidRPr="008A5D4E" w14:paraId="56BAE44F" w14:textId="77777777" w:rsidTr="009959E0">
        <w:trPr>
          <w:trHeight w:val="300"/>
        </w:trPr>
        <w:tc>
          <w:tcPr>
            <w:tcW w:w="1829" w:type="dxa"/>
            <w:shd w:val="clear" w:color="auto" w:fill="4FC0E8"/>
            <w:vAlign w:val="center"/>
          </w:tcPr>
          <w:p w14:paraId="5D16946B" w14:textId="77777777" w:rsidR="00A375B8" w:rsidRPr="008A5D4E" w:rsidRDefault="00A375B8" w:rsidP="003B557A">
            <w:pPr>
              <w:jc w:val="center"/>
              <w:rPr>
                <w:rFonts w:ascii="Montserrat SemiBold" w:hAnsi="Montserrat SemiBold"/>
                <w:sz w:val="20"/>
              </w:rPr>
            </w:pPr>
            <w:r w:rsidRPr="008A5D4E">
              <w:rPr>
                <w:rFonts w:ascii="Montserrat SemiBold" w:hAnsi="Montserrat SemiBold"/>
                <w:sz w:val="20"/>
              </w:rPr>
              <w:t>Fund Name</w:t>
            </w:r>
          </w:p>
        </w:tc>
        <w:tc>
          <w:tcPr>
            <w:tcW w:w="1373" w:type="dxa"/>
            <w:shd w:val="clear" w:color="auto" w:fill="4FC0E8"/>
            <w:vAlign w:val="center"/>
          </w:tcPr>
          <w:p w14:paraId="4648A36A" w14:textId="77777777" w:rsidR="00A375B8" w:rsidRPr="008A5D4E" w:rsidRDefault="00A375B8" w:rsidP="003B557A">
            <w:pPr>
              <w:jc w:val="center"/>
              <w:rPr>
                <w:rFonts w:ascii="Montserrat SemiBold" w:hAnsi="Montserrat SemiBold"/>
                <w:sz w:val="20"/>
              </w:rPr>
            </w:pPr>
            <w:r w:rsidRPr="008A5D4E">
              <w:rPr>
                <w:rFonts w:ascii="Montserrat SemiBold" w:hAnsi="Montserrat SemiBold"/>
                <w:sz w:val="20"/>
              </w:rPr>
              <w:t>Recurring</w:t>
            </w:r>
          </w:p>
        </w:tc>
        <w:tc>
          <w:tcPr>
            <w:tcW w:w="1332" w:type="dxa"/>
            <w:shd w:val="clear" w:color="auto" w:fill="4FC0E8"/>
            <w:vAlign w:val="center"/>
          </w:tcPr>
          <w:p w14:paraId="6BB1EB7A" w14:textId="77777777" w:rsidR="00A375B8" w:rsidRPr="008A5D4E" w:rsidRDefault="00A375B8" w:rsidP="003B557A">
            <w:pPr>
              <w:jc w:val="center"/>
              <w:rPr>
                <w:rFonts w:ascii="Montserrat SemiBold" w:hAnsi="Montserrat SemiBold"/>
                <w:sz w:val="20"/>
              </w:rPr>
            </w:pPr>
            <w:r w:rsidRPr="008A5D4E">
              <w:rPr>
                <w:rFonts w:ascii="Montserrat SemiBold" w:hAnsi="Montserrat SemiBold"/>
                <w:sz w:val="20"/>
              </w:rPr>
              <w:t>Non-recurring</w:t>
            </w:r>
          </w:p>
        </w:tc>
        <w:tc>
          <w:tcPr>
            <w:tcW w:w="2081" w:type="dxa"/>
            <w:shd w:val="clear" w:color="auto" w:fill="4FC0E8"/>
            <w:vAlign w:val="center"/>
          </w:tcPr>
          <w:p w14:paraId="23A39C96" w14:textId="77777777" w:rsidR="00A375B8" w:rsidRPr="008A5D4E" w:rsidRDefault="00A375B8" w:rsidP="003B557A">
            <w:pPr>
              <w:jc w:val="center"/>
              <w:rPr>
                <w:rFonts w:ascii="Montserrat SemiBold" w:hAnsi="Montserrat SemiBold"/>
                <w:sz w:val="20"/>
              </w:rPr>
            </w:pPr>
            <w:r w:rsidRPr="008A5D4E">
              <w:rPr>
                <w:rFonts w:ascii="Montserrat SemiBold" w:hAnsi="Montserrat SemiBold"/>
                <w:sz w:val="20"/>
              </w:rPr>
              <w:t>Commissioning Group</w:t>
            </w:r>
          </w:p>
        </w:tc>
      </w:tr>
      <w:tr w:rsidR="00A375B8" w:rsidRPr="008A5D4E" w14:paraId="4AFACE23" w14:textId="77777777" w:rsidTr="009959E0">
        <w:trPr>
          <w:trHeight w:val="300"/>
        </w:trPr>
        <w:tc>
          <w:tcPr>
            <w:tcW w:w="1829" w:type="dxa"/>
            <w:vAlign w:val="center"/>
          </w:tcPr>
          <w:p w14:paraId="5AD57EEB" w14:textId="77777777" w:rsidR="00A375B8" w:rsidRPr="008A5D4E" w:rsidRDefault="00A375B8" w:rsidP="003B557A">
            <w:pPr>
              <w:rPr>
                <w:sz w:val="20"/>
              </w:rPr>
            </w:pPr>
            <w:r w:rsidRPr="008A5D4E">
              <w:rPr>
                <w:rStyle w:val="normaltextrun"/>
                <w:rFonts w:cstheme="minorBidi"/>
                <w:sz w:val="20"/>
              </w:rPr>
              <w:t>Partnership Fund</w:t>
            </w:r>
          </w:p>
          <w:p w14:paraId="10A8796E" w14:textId="7E68AD04" w:rsidR="00A375B8" w:rsidRPr="008A5D4E" w:rsidRDefault="00A375B8" w:rsidP="003B557A">
            <w:pPr>
              <w:rPr>
                <w:sz w:val="20"/>
              </w:rPr>
            </w:pPr>
            <w:r w:rsidRPr="008A5D4E">
              <w:rPr>
                <w:rStyle w:val="normaltextrun"/>
                <w:rFonts w:cstheme="minorBidi"/>
                <w:sz w:val="20"/>
              </w:rPr>
              <w:t>(Main Programme)</w:t>
            </w:r>
          </w:p>
        </w:tc>
        <w:tc>
          <w:tcPr>
            <w:tcW w:w="1373" w:type="dxa"/>
            <w:vAlign w:val="center"/>
          </w:tcPr>
          <w:p w14:paraId="2A472317" w14:textId="77777777" w:rsidR="00A375B8" w:rsidRPr="008A5D4E" w:rsidRDefault="00A375B8" w:rsidP="003B557A">
            <w:pPr>
              <w:jc w:val="center"/>
              <w:rPr>
                <w:sz w:val="20"/>
              </w:rPr>
            </w:pPr>
            <w:r w:rsidRPr="008A5D4E">
              <w:rPr>
                <w:sz w:val="20"/>
              </w:rPr>
              <w:t>1.479</w:t>
            </w:r>
          </w:p>
        </w:tc>
        <w:tc>
          <w:tcPr>
            <w:tcW w:w="1332" w:type="dxa"/>
            <w:vAlign w:val="center"/>
          </w:tcPr>
          <w:p w14:paraId="0619F0B1" w14:textId="77777777" w:rsidR="00A375B8" w:rsidRPr="008A5D4E" w:rsidRDefault="00A375B8" w:rsidP="003B557A">
            <w:pPr>
              <w:jc w:val="center"/>
              <w:rPr>
                <w:sz w:val="20"/>
              </w:rPr>
            </w:pPr>
            <w:r w:rsidRPr="008A5D4E">
              <w:rPr>
                <w:sz w:val="20"/>
              </w:rPr>
              <w:t>1.75</w:t>
            </w:r>
          </w:p>
        </w:tc>
        <w:tc>
          <w:tcPr>
            <w:tcW w:w="2081" w:type="dxa"/>
            <w:vAlign w:val="center"/>
          </w:tcPr>
          <w:p w14:paraId="2C3366C8" w14:textId="77777777" w:rsidR="00A375B8" w:rsidRPr="008A5D4E" w:rsidRDefault="00A375B8" w:rsidP="003B557A">
            <w:pPr>
              <w:rPr>
                <w:sz w:val="20"/>
              </w:rPr>
            </w:pPr>
            <w:r w:rsidRPr="008A5D4E">
              <w:rPr>
                <w:sz w:val="20"/>
              </w:rPr>
              <w:t>Partnership Funding Group</w:t>
            </w:r>
          </w:p>
        </w:tc>
      </w:tr>
      <w:tr w:rsidR="00A375B8" w:rsidRPr="008A5D4E" w14:paraId="0FEF0681" w14:textId="77777777" w:rsidTr="009959E0">
        <w:trPr>
          <w:trHeight w:val="300"/>
        </w:trPr>
        <w:tc>
          <w:tcPr>
            <w:tcW w:w="1829" w:type="dxa"/>
            <w:vAlign w:val="center"/>
          </w:tcPr>
          <w:p w14:paraId="12C2F97F" w14:textId="77777777" w:rsidR="00A375B8" w:rsidRPr="008A5D4E" w:rsidRDefault="00A375B8" w:rsidP="003B557A">
            <w:pPr>
              <w:rPr>
                <w:sz w:val="20"/>
              </w:rPr>
            </w:pPr>
            <w:r w:rsidRPr="008A5D4E">
              <w:rPr>
                <w:sz w:val="20"/>
              </w:rPr>
              <w:t>Carers Fund</w:t>
            </w:r>
          </w:p>
        </w:tc>
        <w:tc>
          <w:tcPr>
            <w:tcW w:w="1373" w:type="dxa"/>
            <w:vAlign w:val="center"/>
          </w:tcPr>
          <w:p w14:paraId="5CEA3C60" w14:textId="77777777" w:rsidR="00A375B8" w:rsidRPr="008A5D4E" w:rsidRDefault="00A375B8" w:rsidP="003B557A">
            <w:pPr>
              <w:jc w:val="center"/>
              <w:rPr>
                <w:sz w:val="20"/>
              </w:rPr>
            </w:pPr>
            <w:r w:rsidRPr="008A5D4E">
              <w:rPr>
                <w:sz w:val="20"/>
              </w:rPr>
              <w:t>1.632</w:t>
            </w:r>
          </w:p>
        </w:tc>
        <w:tc>
          <w:tcPr>
            <w:tcW w:w="1332" w:type="dxa"/>
            <w:vAlign w:val="center"/>
          </w:tcPr>
          <w:p w14:paraId="211B1468" w14:textId="77777777" w:rsidR="00A375B8" w:rsidRPr="008A5D4E" w:rsidRDefault="00A375B8" w:rsidP="003B557A">
            <w:pPr>
              <w:jc w:val="center"/>
              <w:rPr>
                <w:sz w:val="20"/>
              </w:rPr>
            </w:pPr>
            <w:r w:rsidRPr="008A5D4E">
              <w:rPr>
                <w:sz w:val="20"/>
              </w:rPr>
              <w:t>3.147</w:t>
            </w:r>
          </w:p>
        </w:tc>
        <w:tc>
          <w:tcPr>
            <w:tcW w:w="2081" w:type="dxa"/>
            <w:vAlign w:val="center"/>
          </w:tcPr>
          <w:p w14:paraId="26EA91FB" w14:textId="77777777" w:rsidR="00A375B8" w:rsidRPr="008A5D4E" w:rsidRDefault="00A375B8" w:rsidP="003B557A">
            <w:pPr>
              <w:rPr>
                <w:sz w:val="20"/>
              </w:rPr>
            </w:pPr>
            <w:r w:rsidRPr="008A5D4E">
              <w:rPr>
                <w:sz w:val="20"/>
              </w:rPr>
              <w:t>Carers Strategy Group</w:t>
            </w:r>
          </w:p>
        </w:tc>
      </w:tr>
      <w:tr w:rsidR="00A375B8" w:rsidRPr="008A5D4E" w14:paraId="50E5BD6C" w14:textId="77777777" w:rsidTr="009959E0">
        <w:trPr>
          <w:trHeight w:val="300"/>
        </w:trPr>
        <w:tc>
          <w:tcPr>
            <w:tcW w:w="1829" w:type="dxa"/>
            <w:vAlign w:val="center"/>
          </w:tcPr>
          <w:p w14:paraId="5FD93ECE" w14:textId="77777777" w:rsidR="00A375B8" w:rsidRPr="008A5D4E" w:rsidRDefault="00A375B8" w:rsidP="003B557A">
            <w:pPr>
              <w:rPr>
                <w:sz w:val="20"/>
              </w:rPr>
            </w:pPr>
            <w:r w:rsidRPr="008A5D4E">
              <w:rPr>
                <w:sz w:val="20"/>
              </w:rPr>
              <w:t>Carers Challenge Fund</w:t>
            </w:r>
          </w:p>
        </w:tc>
        <w:tc>
          <w:tcPr>
            <w:tcW w:w="1373" w:type="dxa"/>
            <w:vAlign w:val="center"/>
          </w:tcPr>
          <w:p w14:paraId="2C4B4AAA" w14:textId="77777777" w:rsidR="00A375B8" w:rsidRPr="008A5D4E" w:rsidRDefault="00A375B8" w:rsidP="003B557A">
            <w:pPr>
              <w:jc w:val="center"/>
              <w:rPr>
                <w:sz w:val="20"/>
              </w:rPr>
            </w:pPr>
            <w:r w:rsidRPr="008A5D4E">
              <w:rPr>
                <w:sz w:val="20"/>
              </w:rPr>
              <w:t>0.500</w:t>
            </w:r>
          </w:p>
        </w:tc>
        <w:tc>
          <w:tcPr>
            <w:tcW w:w="1332" w:type="dxa"/>
            <w:vAlign w:val="center"/>
          </w:tcPr>
          <w:p w14:paraId="5F7C2FD3" w14:textId="77777777" w:rsidR="00A375B8" w:rsidRPr="008A5D4E" w:rsidRDefault="00A375B8" w:rsidP="003B557A">
            <w:pPr>
              <w:jc w:val="center"/>
              <w:rPr>
                <w:sz w:val="20"/>
              </w:rPr>
            </w:pPr>
          </w:p>
        </w:tc>
        <w:tc>
          <w:tcPr>
            <w:tcW w:w="2081" w:type="dxa"/>
            <w:vAlign w:val="center"/>
          </w:tcPr>
          <w:p w14:paraId="3A43AA36" w14:textId="77777777" w:rsidR="00A375B8" w:rsidRPr="008A5D4E" w:rsidRDefault="00A375B8" w:rsidP="003B557A">
            <w:pPr>
              <w:rPr>
                <w:sz w:val="20"/>
              </w:rPr>
            </w:pPr>
            <w:r w:rsidRPr="008A5D4E">
              <w:rPr>
                <w:sz w:val="20"/>
              </w:rPr>
              <w:t>Carers Strategy Group</w:t>
            </w:r>
          </w:p>
        </w:tc>
      </w:tr>
      <w:tr w:rsidR="00A375B8" w:rsidRPr="008A5D4E" w14:paraId="3D73C6E1" w14:textId="77777777" w:rsidTr="009959E0">
        <w:trPr>
          <w:trHeight w:val="300"/>
        </w:trPr>
        <w:tc>
          <w:tcPr>
            <w:tcW w:w="1829" w:type="dxa"/>
            <w:vAlign w:val="center"/>
          </w:tcPr>
          <w:p w14:paraId="18A0AFFA" w14:textId="77777777" w:rsidR="00A375B8" w:rsidRPr="008A5D4E" w:rsidRDefault="00A375B8" w:rsidP="003B557A">
            <w:pPr>
              <w:rPr>
                <w:sz w:val="20"/>
              </w:rPr>
            </w:pPr>
            <w:r w:rsidRPr="008A5D4E">
              <w:rPr>
                <w:sz w:val="20"/>
              </w:rPr>
              <w:t>Dementia Innovation Fund</w:t>
            </w:r>
          </w:p>
        </w:tc>
        <w:tc>
          <w:tcPr>
            <w:tcW w:w="1373" w:type="dxa"/>
            <w:vAlign w:val="center"/>
          </w:tcPr>
          <w:p w14:paraId="678BD831" w14:textId="77777777" w:rsidR="00A375B8" w:rsidRPr="008A5D4E" w:rsidRDefault="00A375B8" w:rsidP="003B557A">
            <w:pPr>
              <w:jc w:val="center"/>
              <w:rPr>
                <w:sz w:val="20"/>
              </w:rPr>
            </w:pPr>
            <w:r w:rsidRPr="008A5D4E">
              <w:rPr>
                <w:sz w:val="20"/>
              </w:rPr>
              <w:t>0.100</w:t>
            </w:r>
          </w:p>
        </w:tc>
        <w:tc>
          <w:tcPr>
            <w:tcW w:w="1332" w:type="dxa"/>
            <w:vAlign w:val="center"/>
          </w:tcPr>
          <w:p w14:paraId="7AF1CFDA" w14:textId="77777777" w:rsidR="00A375B8" w:rsidRPr="008A5D4E" w:rsidRDefault="00A375B8" w:rsidP="003B557A">
            <w:pPr>
              <w:jc w:val="center"/>
              <w:rPr>
                <w:sz w:val="20"/>
              </w:rPr>
            </w:pPr>
            <w:r w:rsidRPr="008A5D4E">
              <w:rPr>
                <w:sz w:val="20"/>
              </w:rPr>
              <w:t>0.461</w:t>
            </w:r>
          </w:p>
        </w:tc>
        <w:tc>
          <w:tcPr>
            <w:tcW w:w="2081" w:type="dxa"/>
            <w:vAlign w:val="center"/>
          </w:tcPr>
          <w:p w14:paraId="29BFC84C" w14:textId="77777777" w:rsidR="00A375B8" w:rsidRPr="008A5D4E" w:rsidRDefault="00A375B8" w:rsidP="003B557A">
            <w:pPr>
              <w:rPr>
                <w:sz w:val="20"/>
              </w:rPr>
            </w:pPr>
            <w:r w:rsidRPr="008A5D4E">
              <w:rPr>
                <w:sz w:val="20"/>
              </w:rPr>
              <w:t>Dementia Strategy Group</w:t>
            </w:r>
          </w:p>
        </w:tc>
      </w:tr>
      <w:tr w:rsidR="00A375B8" w:rsidRPr="008A5D4E" w14:paraId="225732A5" w14:textId="77777777" w:rsidTr="009959E0">
        <w:trPr>
          <w:trHeight w:val="300"/>
        </w:trPr>
        <w:tc>
          <w:tcPr>
            <w:tcW w:w="1829" w:type="dxa"/>
            <w:vAlign w:val="center"/>
          </w:tcPr>
          <w:p w14:paraId="1DA17337" w14:textId="77777777" w:rsidR="00A375B8" w:rsidRPr="008A5D4E" w:rsidRDefault="00A375B8" w:rsidP="003B557A">
            <w:pPr>
              <w:rPr>
                <w:sz w:val="20"/>
              </w:rPr>
            </w:pPr>
            <w:r w:rsidRPr="008A5D4E">
              <w:rPr>
                <w:sz w:val="20"/>
              </w:rPr>
              <w:t>Health Inequalities &amp; Wellbeing Fund</w:t>
            </w:r>
          </w:p>
        </w:tc>
        <w:tc>
          <w:tcPr>
            <w:tcW w:w="1373" w:type="dxa"/>
            <w:vAlign w:val="center"/>
          </w:tcPr>
          <w:p w14:paraId="55CDD7C6" w14:textId="77777777" w:rsidR="00A375B8" w:rsidRPr="008A5D4E" w:rsidRDefault="00A375B8" w:rsidP="003B557A">
            <w:pPr>
              <w:jc w:val="center"/>
              <w:rPr>
                <w:sz w:val="20"/>
              </w:rPr>
            </w:pPr>
          </w:p>
        </w:tc>
        <w:tc>
          <w:tcPr>
            <w:tcW w:w="1332" w:type="dxa"/>
            <w:vAlign w:val="center"/>
          </w:tcPr>
          <w:p w14:paraId="54DBBC1E" w14:textId="77777777" w:rsidR="00A375B8" w:rsidRPr="008A5D4E" w:rsidRDefault="00A375B8" w:rsidP="003B557A">
            <w:pPr>
              <w:jc w:val="center"/>
              <w:rPr>
                <w:sz w:val="20"/>
              </w:rPr>
            </w:pPr>
            <w:r w:rsidRPr="008A5D4E">
              <w:rPr>
                <w:sz w:val="20"/>
              </w:rPr>
              <w:t>0.544</w:t>
            </w:r>
          </w:p>
        </w:tc>
        <w:tc>
          <w:tcPr>
            <w:tcW w:w="2081" w:type="dxa"/>
            <w:vAlign w:val="center"/>
          </w:tcPr>
          <w:p w14:paraId="0CCCA80A" w14:textId="77777777" w:rsidR="00A375B8" w:rsidRPr="008A5D4E" w:rsidRDefault="00A375B8" w:rsidP="003B557A">
            <w:pPr>
              <w:rPr>
                <w:sz w:val="20"/>
              </w:rPr>
            </w:pPr>
            <w:r w:rsidRPr="008A5D4E">
              <w:rPr>
                <w:sz w:val="20"/>
              </w:rPr>
              <w:t>Health Inequalities &amp; Wellbeing Panel</w:t>
            </w:r>
          </w:p>
        </w:tc>
      </w:tr>
      <w:tr w:rsidR="00A375B8" w:rsidRPr="008A5D4E" w14:paraId="0B6AB581" w14:textId="77777777" w:rsidTr="009959E0">
        <w:trPr>
          <w:trHeight w:val="300"/>
        </w:trPr>
        <w:tc>
          <w:tcPr>
            <w:tcW w:w="1829" w:type="dxa"/>
            <w:vAlign w:val="center"/>
          </w:tcPr>
          <w:p w14:paraId="063EA176" w14:textId="77777777" w:rsidR="00A375B8" w:rsidRPr="008A5D4E" w:rsidRDefault="00A375B8" w:rsidP="003B557A">
            <w:pPr>
              <w:rPr>
                <w:sz w:val="20"/>
              </w:rPr>
            </w:pPr>
            <w:r w:rsidRPr="008A5D4E">
              <w:rPr>
                <w:sz w:val="20"/>
              </w:rPr>
              <w:t>Locality Funds</w:t>
            </w:r>
          </w:p>
        </w:tc>
        <w:tc>
          <w:tcPr>
            <w:tcW w:w="1373" w:type="dxa"/>
            <w:vAlign w:val="center"/>
          </w:tcPr>
          <w:p w14:paraId="2BC4E437" w14:textId="77777777" w:rsidR="00A375B8" w:rsidRPr="008A5D4E" w:rsidRDefault="00A375B8" w:rsidP="003B557A">
            <w:pPr>
              <w:jc w:val="center"/>
              <w:rPr>
                <w:sz w:val="20"/>
              </w:rPr>
            </w:pPr>
          </w:p>
        </w:tc>
        <w:tc>
          <w:tcPr>
            <w:tcW w:w="1332" w:type="dxa"/>
            <w:vAlign w:val="center"/>
          </w:tcPr>
          <w:p w14:paraId="3B73DC3C" w14:textId="77777777" w:rsidR="00A375B8" w:rsidRPr="008A5D4E" w:rsidRDefault="00A375B8" w:rsidP="003B557A">
            <w:pPr>
              <w:jc w:val="center"/>
              <w:rPr>
                <w:sz w:val="20"/>
              </w:rPr>
            </w:pPr>
            <w:r w:rsidRPr="008A5D4E">
              <w:rPr>
                <w:sz w:val="20"/>
              </w:rPr>
              <w:t>0.060</w:t>
            </w:r>
          </w:p>
        </w:tc>
        <w:tc>
          <w:tcPr>
            <w:tcW w:w="2081" w:type="dxa"/>
            <w:vAlign w:val="center"/>
          </w:tcPr>
          <w:p w14:paraId="66D4C3DC" w14:textId="77777777" w:rsidR="00A375B8" w:rsidRPr="008A5D4E" w:rsidRDefault="00A375B8" w:rsidP="003B557A">
            <w:pPr>
              <w:rPr>
                <w:sz w:val="20"/>
              </w:rPr>
            </w:pPr>
            <w:r w:rsidRPr="008A5D4E">
              <w:rPr>
                <w:sz w:val="20"/>
              </w:rPr>
              <w:t>TBC</w:t>
            </w:r>
          </w:p>
        </w:tc>
      </w:tr>
      <w:tr w:rsidR="00A375B8" w:rsidRPr="008A5D4E" w14:paraId="0E81935F" w14:textId="77777777" w:rsidTr="009959E0">
        <w:trPr>
          <w:trHeight w:val="300"/>
        </w:trPr>
        <w:tc>
          <w:tcPr>
            <w:tcW w:w="1829" w:type="dxa"/>
            <w:vAlign w:val="center"/>
          </w:tcPr>
          <w:p w14:paraId="17C1BC87" w14:textId="77777777" w:rsidR="00A375B8" w:rsidRPr="008A5D4E" w:rsidRDefault="00A375B8" w:rsidP="003B557A">
            <w:pPr>
              <w:rPr>
                <w:sz w:val="20"/>
              </w:rPr>
            </w:pPr>
            <w:r w:rsidRPr="008A5D4E">
              <w:rPr>
                <w:sz w:val="20"/>
              </w:rPr>
              <w:t>TEC Innovation Fund</w:t>
            </w:r>
          </w:p>
        </w:tc>
        <w:tc>
          <w:tcPr>
            <w:tcW w:w="1373" w:type="dxa"/>
            <w:vAlign w:val="center"/>
          </w:tcPr>
          <w:p w14:paraId="7E6A5663" w14:textId="77777777" w:rsidR="00A375B8" w:rsidRPr="008A5D4E" w:rsidRDefault="00A375B8" w:rsidP="003B557A">
            <w:pPr>
              <w:jc w:val="center"/>
              <w:rPr>
                <w:sz w:val="20"/>
              </w:rPr>
            </w:pPr>
          </w:p>
        </w:tc>
        <w:tc>
          <w:tcPr>
            <w:tcW w:w="1332" w:type="dxa"/>
            <w:vAlign w:val="center"/>
          </w:tcPr>
          <w:p w14:paraId="508121E1" w14:textId="77777777" w:rsidR="00A375B8" w:rsidRPr="008A5D4E" w:rsidRDefault="00A375B8" w:rsidP="003B557A">
            <w:pPr>
              <w:jc w:val="center"/>
              <w:rPr>
                <w:sz w:val="20"/>
              </w:rPr>
            </w:pPr>
            <w:r w:rsidRPr="008A5D4E">
              <w:rPr>
                <w:sz w:val="20"/>
              </w:rPr>
              <w:t>0.250</w:t>
            </w:r>
          </w:p>
        </w:tc>
        <w:tc>
          <w:tcPr>
            <w:tcW w:w="2081" w:type="dxa"/>
            <w:vAlign w:val="center"/>
          </w:tcPr>
          <w:p w14:paraId="04FD8FC8" w14:textId="77777777" w:rsidR="00A375B8" w:rsidRPr="008A5D4E" w:rsidRDefault="00A375B8" w:rsidP="003B557A">
            <w:pPr>
              <w:rPr>
                <w:sz w:val="20"/>
              </w:rPr>
            </w:pPr>
            <w:r w:rsidRPr="008A5D4E">
              <w:rPr>
                <w:sz w:val="20"/>
              </w:rPr>
              <w:t>Digital Health &amp; Care Programme Board</w:t>
            </w:r>
          </w:p>
        </w:tc>
      </w:tr>
      <w:tr w:rsidR="00A375B8" w:rsidRPr="008A5D4E" w14:paraId="30B75A51" w14:textId="77777777" w:rsidTr="009959E0">
        <w:trPr>
          <w:trHeight w:val="300"/>
        </w:trPr>
        <w:tc>
          <w:tcPr>
            <w:tcW w:w="1829" w:type="dxa"/>
            <w:vAlign w:val="center"/>
          </w:tcPr>
          <w:p w14:paraId="1BFF6155" w14:textId="77777777" w:rsidR="00A375B8" w:rsidRPr="008A5D4E" w:rsidRDefault="00A375B8" w:rsidP="003B557A">
            <w:pPr>
              <w:rPr>
                <w:sz w:val="20"/>
              </w:rPr>
            </w:pPr>
            <w:r w:rsidRPr="008A5D4E">
              <w:rPr>
                <w:sz w:val="20"/>
              </w:rPr>
              <w:t>Ideas &amp; Innovation</w:t>
            </w:r>
          </w:p>
          <w:p w14:paraId="2F45A7BD" w14:textId="77777777" w:rsidR="00A375B8" w:rsidRPr="008A5D4E" w:rsidRDefault="00A375B8" w:rsidP="003B557A">
            <w:pPr>
              <w:rPr>
                <w:sz w:val="20"/>
              </w:rPr>
            </w:pPr>
            <w:r w:rsidRPr="008A5D4E">
              <w:rPr>
                <w:sz w:val="20"/>
              </w:rPr>
              <w:t>(Spend to Save)</w:t>
            </w:r>
          </w:p>
        </w:tc>
        <w:tc>
          <w:tcPr>
            <w:tcW w:w="1373" w:type="dxa"/>
            <w:vAlign w:val="center"/>
          </w:tcPr>
          <w:p w14:paraId="1E40B76F" w14:textId="77777777" w:rsidR="00A375B8" w:rsidRPr="008A5D4E" w:rsidRDefault="00A375B8" w:rsidP="003B557A">
            <w:pPr>
              <w:jc w:val="center"/>
              <w:rPr>
                <w:sz w:val="20"/>
              </w:rPr>
            </w:pPr>
          </w:p>
        </w:tc>
        <w:tc>
          <w:tcPr>
            <w:tcW w:w="1332" w:type="dxa"/>
            <w:vAlign w:val="center"/>
          </w:tcPr>
          <w:p w14:paraId="33C9D286" w14:textId="77777777" w:rsidR="00A375B8" w:rsidRPr="008A5D4E" w:rsidRDefault="00A375B8" w:rsidP="003B557A">
            <w:pPr>
              <w:jc w:val="center"/>
              <w:rPr>
                <w:sz w:val="20"/>
              </w:rPr>
            </w:pPr>
            <w:r w:rsidRPr="008A5D4E">
              <w:rPr>
                <w:sz w:val="20"/>
              </w:rPr>
              <w:t>0.238</w:t>
            </w:r>
          </w:p>
        </w:tc>
        <w:tc>
          <w:tcPr>
            <w:tcW w:w="2081" w:type="dxa"/>
            <w:vAlign w:val="center"/>
          </w:tcPr>
          <w:p w14:paraId="609E372B" w14:textId="77777777" w:rsidR="00A375B8" w:rsidRPr="008A5D4E" w:rsidRDefault="00A375B8" w:rsidP="003B557A">
            <w:pPr>
              <w:rPr>
                <w:sz w:val="20"/>
              </w:rPr>
            </w:pPr>
            <w:r w:rsidRPr="008A5D4E">
              <w:rPr>
                <w:sz w:val="20"/>
              </w:rPr>
              <w:t>Transformation Board</w:t>
            </w:r>
          </w:p>
        </w:tc>
      </w:tr>
      <w:tr w:rsidR="00A375B8" w:rsidRPr="008A5D4E" w14:paraId="5AD8FA66" w14:textId="77777777" w:rsidTr="009959E0">
        <w:trPr>
          <w:trHeight w:val="300"/>
        </w:trPr>
        <w:tc>
          <w:tcPr>
            <w:tcW w:w="1829" w:type="dxa"/>
            <w:vAlign w:val="center"/>
          </w:tcPr>
          <w:p w14:paraId="0510AC46" w14:textId="77777777" w:rsidR="00A375B8" w:rsidRPr="008A5D4E" w:rsidRDefault="00A375B8" w:rsidP="003B557A">
            <w:pPr>
              <w:rPr>
                <w:sz w:val="20"/>
              </w:rPr>
            </w:pPr>
            <w:r w:rsidRPr="008A5D4E">
              <w:rPr>
                <w:sz w:val="20"/>
              </w:rPr>
              <w:t>Falkirk Suicide Prevention Fund (Previously Choose Life)</w:t>
            </w:r>
          </w:p>
        </w:tc>
        <w:tc>
          <w:tcPr>
            <w:tcW w:w="1373" w:type="dxa"/>
            <w:vAlign w:val="center"/>
          </w:tcPr>
          <w:p w14:paraId="6BAD9A8C" w14:textId="77777777" w:rsidR="00A375B8" w:rsidRPr="008A5D4E" w:rsidRDefault="00A375B8" w:rsidP="003B557A">
            <w:pPr>
              <w:jc w:val="center"/>
              <w:rPr>
                <w:sz w:val="20"/>
              </w:rPr>
            </w:pPr>
            <w:r w:rsidRPr="008A5D4E">
              <w:rPr>
                <w:sz w:val="20"/>
              </w:rPr>
              <w:t>0.024</w:t>
            </w:r>
          </w:p>
        </w:tc>
        <w:tc>
          <w:tcPr>
            <w:tcW w:w="1332" w:type="dxa"/>
            <w:vAlign w:val="center"/>
          </w:tcPr>
          <w:p w14:paraId="7E0ED1A2" w14:textId="77777777" w:rsidR="00A375B8" w:rsidRPr="008A5D4E" w:rsidRDefault="00A375B8" w:rsidP="003B557A">
            <w:pPr>
              <w:jc w:val="center"/>
              <w:rPr>
                <w:sz w:val="20"/>
              </w:rPr>
            </w:pPr>
            <w:r w:rsidRPr="008A5D4E">
              <w:rPr>
                <w:sz w:val="20"/>
              </w:rPr>
              <w:t>0.109</w:t>
            </w:r>
          </w:p>
        </w:tc>
        <w:tc>
          <w:tcPr>
            <w:tcW w:w="2081" w:type="dxa"/>
            <w:vAlign w:val="center"/>
          </w:tcPr>
          <w:p w14:paraId="198D3FE5" w14:textId="77777777" w:rsidR="00A375B8" w:rsidRPr="008A5D4E" w:rsidRDefault="00A375B8" w:rsidP="003B557A">
            <w:pPr>
              <w:rPr>
                <w:sz w:val="20"/>
              </w:rPr>
            </w:pPr>
            <w:r w:rsidRPr="008A5D4E">
              <w:rPr>
                <w:sz w:val="20"/>
              </w:rPr>
              <w:t>Mental Health &amp; Wellbeing Planning Group</w:t>
            </w:r>
          </w:p>
        </w:tc>
      </w:tr>
      <w:tr w:rsidR="00A375B8" w:rsidRPr="008A5D4E" w14:paraId="576358EC" w14:textId="77777777" w:rsidTr="009959E0">
        <w:trPr>
          <w:trHeight w:val="300"/>
        </w:trPr>
        <w:tc>
          <w:tcPr>
            <w:tcW w:w="1829" w:type="dxa"/>
            <w:vAlign w:val="center"/>
          </w:tcPr>
          <w:p w14:paraId="510AFC76" w14:textId="77777777" w:rsidR="00A375B8" w:rsidRPr="008A5D4E" w:rsidRDefault="00A375B8" w:rsidP="003B557A">
            <w:pPr>
              <w:rPr>
                <w:sz w:val="20"/>
              </w:rPr>
            </w:pPr>
            <w:r w:rsidRPr="008A5D4E">
              <w:rPr>
                <w:sz w:val="20"/>
              </w:rPr>
              <w:t>Services for Survivors</w:t>
            </w:r>
          </w:p>
        </w:tc>
        <w:tc>
          <w:tcPr>
            <w:tcW w:w="1373" w:type="dxa"/>
            <w:vAlign w:val="center"/>
          </w:tcPr>
          <w:p w14:paraId="2D8419CE" w14:textId="77777777" w:rsidR="00A375B8" w:rsidRPr="008A5D4E" w:rsidRDefault="00A375B8" w:rsidP="003B557A">
            <w:pPr>
              <w:jc w:val="center"/>
              <w:rPr>
                <w:sz w:val="20"/>
              </w:rPr>
            </w:pPr>
            <w:r w:rsidRPr="008A5D4E">
              <w:rPr>
                <w:sz w:val="20"/>
              </w:rPr>
              <w:t>0.098</w:t>
            </w:r>
          </w:p>
        </w:tc>
        <w:tc>
          <w:tcPr>
            <w:tcW w:w="1332" w:type="dxa"/>
            <w:vAlign w:val="center"/>
          </w:tcPr>
          <w:p w14:paraId="3FDEACA2" w14:textId="77777777" w:rsidR="00A375B8" w:rsidRPr="008A5D4E" w:rsidRDefault="00A375B8" w:rsidP="003B557A">
            <w:pPr>
              <w:jc w:val="center"/>
              <w:rPr>
                <w:sz w:val="20"/>
              </w:rPr>
            </w:pPr>
            <w:r w:rsidRPr="008A5D4E">
              <w:rPr>
                <w:sz w:val="20"/>
              </w:rPr>
              <w:t>0.053</w:t>
            </w:r>
          </w:p>
        </w:tc>
        <w:tc>
          <w:tcPr>
            <w:tcW w:w="2081" w:type="dxa"/>
            <w:vAlign w:val="center"/>
          </w:tcPr>
          <w:p w14:paraId="5C91908D" w14:textId="77777777" w:rsidR="00A375B8" w:rsidRPr="008A5D4E" w:rsidRDefault="00A375B8" w:rsidP="003B557A">
            <w:pPr>
              <w:rPr>
                <w:sz w:val="20"/>
              </w:rPr>
            </w:pPr>
            <w:r w:rsidRPr="008A5D4E">
              <w:rPr>
                <w:sz w:val="20"/>
              </w:rPr>
              <w:t>Mental Health &amp; Wellbeing Planning Group</w:t>
            </w:r>
          </w:p>
        </w:tc>
      </w:tr>
      <w:tr w:rsidR="00A375B8" w:rsidRPr="008A5D4E" w14:paraId="162E8C83" w14:textId="77777777" w:rsidTr="009959E0">
        <w:trPr>
          <w:trHeight w:val="300"/>
        </w:trPr>
        <w:tc>
          <w:tcPr>
            <w:tcW w:w="1829" w:type="dxa"/>
            <w:vAlign w:val="center"/>
          </w:tcPr>
          <w:p w14:paraId="19573E90" w14:textId="77777777" w:rsidR="00A375B8" w:rsidRPr="008A5D4E" w:rsidRDefault="00A375B8" w:rsidP="003B557A">
            <w:pPr>
              <w:rPr>
                <w:sz w:val="20"/>
              </w:rPr>
            </w:pPr>
            <w:r w:rsidRPr="008A5D4E">
              <w:rPr>
                <w:sz w:val="20"/>
              </w:rPr>
              <w:t>Mental Health Recovery &amp; Renewal Fund (Phase 2)</w:t>
            </w:r>
          </w:p>
        </w:tc>
        <w:tc>
          <w:tcPr>
            <w:tcW w:w="1373" w:type="dxa"/>
            <w:vAlign w:val="center"/>
          </w:tcPr>
          <w:p w14:paraId="4307D236" w14:textId="77777777" w:rsidR="00A375B8" w:rsidRPr="008A5D4E" w:rsidRDefault="00A375B8" w:rsidP="003B557A">
            <w:pPr>
              <w:jc w:val="center"/>
              <w:rPr>
                <w:sz w:val="20"/>
              </w:rPr>
            </w:pPr>
            <w:r w:rsidRPr="008A5D4E">
              <w:rPr>
                <w:sz w:val="20"/>
              </w:rPr>
              <w:t>0.100</w:t>
            </w:r>
          </w:p>
        </w:tc>
        <w:tc>
          <w:tcPr>
            <w:tcW w:w="1332" w:type="dxa"/>
            <w:vAlign w:val="center"/>
          </w:tcPr>
          <w:p w14:paraId="1E18286D" w14:textId="77777777" w:rsidR="00A375B8" w:rsidRPr="008A5D4E" w:rsidRDefault="00A375B8" w:rsidP="003B557A">
            <w:pPr>
              <w:jc w:val="center"/>
              <w:rPr>
                <w:sz w:val="20"/>
              </w:rPr>
            </w:pPr>
            <w:r w:rsidRPr="008A5D4E">
              <w:rPr>
                <w:sz w:val="20"/>
              </w:rPr>
              <w:t>0.118</w:t>
            </w:r>
          </w:p>
        </w:tc>
        <w:tc>
          <w:tcPr>
            <w:tcW w:w="2081" w:type="dxa"/>
            <w:vAlign w:val="center"/>
          </w:tcPr>
          <w:p w14:paraId="1FD3AA07" w14:textId="77777777" w:rsidR="00A375B8" w:rsidRPr="008A5D4E" w:rsidRDefault="00A375B8" w:rsidP="003B557A">
            <w:pPr>
              <w:rPr>
                <w:sz w:val="20"/>
              </w:rPr>
            </w:pPr>
            <w:r w:rsidRPr="008A5D4E">
              <w:rPr>
                <w:sz w:val="20"/>
              </w:rPr>
              <w:t>Dementia Strategy Group</w:t>
            </w:r>
          </w:p>
        </w:tc>
      </w:tr>
      <w:tr w:rsidR="00A375B8" w:rsidRPr="008A5D4E" w14:paraId="4A389689" w14:textId="77777777" w:rsidTr="009959E0">
        <w:trPr>
          <w:trHeight w:val="300"/>
        </w:trPr>
        <w:tc>
          <w:tcPr>
            <w:tcW w:w="1829" w:type="dxa"/>
            <w:vAlign w:val="center"/>
          </w:tcPr>
          <w:p w14:paraId="12D13963" w14:textId="77777777" w:rsidR="00A375B8" w:rsidRPr="008A5D4E" w:rsidRDefault="00A375B8" w:rsidP="003B557A">
            <w:pPr>
              <w:jc w:val="right"/>
              <w:rPr>
                <w:rFonts w:ascii="Montserrat SemiBold" w:hAnsi="Montserrat SemiBold"/>
                <w:sz w:val="20"/>
              </w:rPr>
            </w:pPr>
            <w:r w:rsidRPr="008A5D4E">
              <w:rPr>
                <w:rFonts w:ascii="Montserrat SemiBold" w:hAnsi="Montserrat SemiBold"/>
                <w:sz w:val="20"/>
              </w:rPr>
              <w:t>Total</w:t>
            </w:r>
          </w:p>
        </w:tc>
        <w:tc>
          <w:tcPr>
            <w:tcW w:w="1373" w:type="dxa"/>
            <w:vAlign w:val="center"/>
          </w:tcPr>
          <w:p w14:paraId="7F933C7D" w14:textId="77777777" w:rsidR="00A375B8" w:rsidRPr="008A5D4E" w:rsidRDefault="00A375B8" w:rsidP="003B557A">
            <w:pPr>
              <w:jc w:val="center"/>
              <w:rPr>
                <w:rFonts w:ascii="Montserrat SemiBold" w:hAnsi="Montserrat SemiBold"/>
                <w:sz w:val="20"/>
              </w:rPr>
            </w:pPr>
            <w:r w:rsidRPr="008A5D4E">
              <w:rPr>
                <w:rFonts w:ascii="Montserrat SemiBold" w:hAnsi="Montserrat SemiBold"/>
                <w:sz w:val="20"/>
              </w:rPr>
              <w:t>3.933</w:t>
            </w:r>
          </w:p>
        </w:tc>
        <w:tc>
          <w:tcPr>
            <w:tcW w:w="1332" w:type="dxa"/>
            <w:vAlign w:val="center"/>
          </w:tcPr>
          <w:p w14:paraId="4E848A16" w14:textId="77777777" w:rsidR="00A375B8" w:rsidRPr="008A5D4E" w:rsidRDefault="00A375B8" w:rsidP="003B557A">
            <w:pPr>
              <w:jc w:val="center"/>
              <w:rPr>
                <w:rFonts w:ascii="Montserrat SemiBold" w:hAnsi="Montserrat SemiBold"/>
                <w:sz w:val="20"/>
              </w:rPr>
            </w:pPr>
            <w:r w:rsidRPr="008A5D4E">
              <w:rPr>
                <w:rFonts w:ascii="Montserrat SemiBold" w:hAnsi="Montserrat SemiBold"/>
                <w:sz w:val="20"/>
              </w:rPr>
              <w:t>6.155</w:t>
            </w:r>
          </w:p>
        </w:tc>
        <w:tc>
          <w:tcPr>
            <w:tcW w:w="2081" w:type="dxa"/>
            <w:vAlign w:val="center"/>
          </w:tcPr>
          <w:p w14:paraId="4DB23F70" w14:textId="77777777" w:rsidR="00A375B8" w:rsidRPr="008A5D4E" w:rsidRDefault="00A375B8" w:rsidP="003B557A">
            <w:pPr>
              <w:rPr>
                <w:rFonts w:ascii="Montserrat SemiBold" w:hAnsi="Montserrat SemiBold"/>
                <w:sz w:val="20"/>
              </w:rPr>
            </w:pPr>
          </w:p>
        </w:tc>
      </w:tr>
    </w:tbl>
    <w:p w14:paraId="68B7F5E4" w14:textId="0403A4A1" w:rsidR="00AB50C9" w:rsidRPr="00DE54FB" w:rsidRDefault="00DE54FB" w:rsidP="00AB50C9">
      <w:pPr>
        <w:rPr>
          <w:sz w:val="18"/>
          <w:szCs w:val="18"/>
        </w:rPr>
      </w:pPr>
      <w:r>
        <w:rPr>
          <w:sz w:val="18"/>
          <w:szCs w:val="18"/>
        </w:rPr>
        <w:t xml:space="preserve">Table </w:t>
      </w:r>
      <w:r w:rsidR="00001D6D">
        <w:rPr>
          <w:sz w:val="18"/>
          <w:szCs w:val="18"/>
        </w:rPr>
        <w:t>9</w:t>
      </w:r>
      <w:r>
        <w:rPr>
          <w:sz w:val="18"/>
          <w:szCs w:val="18"/>
        </w:rPr>
        <w:t>: Partnership Funding 2023/24</w:t>
      </w:r>
    </w:p>
    <w:p w14:paraId="59EF6DA3" w14:textId="77777777" w:rsidR="00DE54FB" w:rsidRPr="002476D3" w:rsidRDefault="00DE54FB" w:rsidP="00AB50C9"/>
    <w:p w14:paraId="75784A64" w14:textId="41BF9AB0" w:rsidR="00057816" w:rsidRPr="008945AF" w:rsidRDefault="00012D93" w:rsidP="00057816">
      <w:r>
        <w:t>The Partnership Funding Investment Plan 2021-2024</w:t>
      </w:r>
      <w:r w:rsidR="00B8753D">
        <w:t xml:space="preserve"> </w:t>
      </w:r>
      <w:r w:rsidR="00C801A3">
        <w:t>support</w:t>
      </w:r>
      <w:r w:rsidR="00B8753D">
        <w:t>ed</w:t>
      </w:r>
      <w:r w:rsidR="00C801A3">
        <w:t xml:space="preserve"> 38 organisations and 72 projects </w:t>
      </w:r>
      <w:r w:rsidR="00B8753D">
        <w:t>through</w:t>
      </w:r>
      <w:r w:rsidR="00C801A3">
        <w:t xml:space="preserve"> 11 funds</w:t>
      </w:r>
      <w:r w:rsidR="00B8753D">
        <w:t xml:space="preserve"> with a total of £10.1m</w:t>
      </w:r>
      <w:r w:rsidR="00C801A3">
        <w:t xml:space="preserve">. </w:t>
      </w:r>
      <w:r w:rsidR="00057816">
        <w:t xml:space="preserve">The next three-year </w:t>
      </w:r>
      <w:hyperlink r:id="rId62" w:history="1">
        <w:r w:rsidR="00057816" w:rsidRPr="00700230">
          <w:rPr>
            <w:rStyle w:val="Hyperlink"/>
          </w:rPr>
          <w:t>Investment Plan</w:t>
        </w:r>
      </w:hyperlink>
      <w:r w:rsidR="00057816">
        <w:t xml:space="preserve"> was approved by the IJB in March 2024</w:t>
      </w:r>
      <w:r w:rsidR="00B8753D">
        <w:t xml:space="preserve"> </w:t>
      </w:r>
      <w:r w:rsidR="00BD7E81">
        <w:t>and outlines how we will invest over £18m across 13 funds over the next three years.</w:t>
      </w:r>
    </w:p>
    <w:p w14:paraId="38994CB9" w14:textId="2BA68EF7" w:rsidR="00D5366F" w:rsidRDefault="00D5366F" w:rsidP="00475967"/>
    <w:p w14:paraId="3B994553" w14:textId="1EF7D5B9" w:rsidR="00057816" w:rsidRPr="00057816" w:rsidRDefault="00057816" w:rsidP="00475967">
      <w:pPr>
        <w:rPr>
          <w:rFonts w:ascii="Montserrat SemiBold" w:hAnsi="Montserrat SemiBold"/>
        </w:rPr>
      </w:pPr>
      <w:r>
        <w:rPr>
          <w:rFonts w:ascii="Montserrat SemiBold" w:hAnsi="Montserrat SemiBold"/>
        </w:rPr>
        <w:t>FALKIRK SUICIDE PREVENTION FUND</w:t>
      </w:r>
    </w:p>
    <w:p w14:paraId="6729CBF8" w14:textId="6DA62B71" w:rsidR="0042140F" w:rsidRDefault="00357819" w:rsidP="00475967">
      <w:r>
        <w:t>Falkirk Suicide Prevention Fund (formally Choose Life) targets suicide prevention and harm reduction in Falkirk</w:t>
      </w:r>
      <w:r w:rsidR="004253FE">
        <w:t xml:space="preserve">. </w:t>
      </w:r>
      <w:r w:rsidR="00FA3A1F">
        <w:t>Th</w:t>
      </w:r>
      <w:r w:rsidR="002F11A2">
        <w:t>is</w:t>
      </w:r>
      <w:r w:rsidR="00FA3A1F">
        <w:t xml:space="preserve"> fund programme </w:t>
      </w:r>
      <w:r w:rsidR="00DA2517">
        <w:t>l</w:t>
      </w:r>
      <w:r w:rsidR="004253FE">
        <w:t xml:space="preserve">aunched in </w:t>
      </w:r>
      <w:r w:rsidR="003C1446">
        <w:t>February 2023</w:t>
      </w:r>
      <w:r w:rsidR="00DA2517">
        <w:t xml:space="preserve"> and has </w:t>
      </w:r>
      <w:r w:rsidR="00C439CA">
        <w:t>funded</w:t>
      </w:r>
      <w:r w:rsidR="003C1446">
        <w:t xml:space="preserve"> five</w:t>
      </w:r>
      <w:r w:rsidR="00C439CA">
        <w:t xml:space="preserve"> projects </w:t>
      </w:r>
      <w:r w:rsidR="004E18CE">
        <w:t xml:space="preserve">with a total grant value of </w:t>
      </w:r>
      <w:r w:rsidR="003C1446">
        <w:t>£55,989</w:t>
      </w:r>
      <w:r w:rsidR="0042140F">
        <w:t xml:space="preserve">. </w:t>
      </w:r>
    </w:p>
    <w:p w14:paraId="7E5C2FE5" w14:textId="77777777" w:rsidR="0042140F" w:rsidRDefault="0042140F" w:rsidP="00475967"/>
    <w:p w14:paraId="56F3648A" w14:textId="35DC8188" w:rsidR="0042140F" w:rsidRDefault="009E2F68" w:rsidP="00475967">
      <w:pPr>
        <w:rPr>
          <w:rFonts w:ascii="Montserrat SemiBold" w:hAnsi="Montserrat SemiBold"/>
        </w:rPr>
      </w:pPr>
      <w:r>
        <w:rPr>
          <w:rFonts w:ascii="Montserrat SemiBold" w:hAnsi="Montserrat SemiBold"/>
        </w:rPr>
        <w:t>Snapshot</w:t>
      </w:r>
      <w:r w:rsidR="0042140F">
        <w:rPr>
          <w:rFonts w:ascii="Montserrat SemiBold" w:hAnsi="Montserrat SemiBold"/>
        </w:rPr>
        <w:t>:</w:t>
      </w:r>
    </w:p>
    <w:p w14:paraId="23095EB5" w14:textId="3D996D99" w:rsidR="008A2AC1" w:rsidRPr="00796F5D" w:rsidRDefault="008A2AC1" w:rsidP="008A2AC1">
      <w:r w:rsidRPr="00796F5D">
        <w:t>Female, on waiting list for NHS secondary care support, is a long-term survivor of domestic abuse and became suicidal after a traumatic event.</w:t>
      </w:r>
      <w:r w:rsidR="00393A1C" w:rsidRPr="00796F5D">
        <w:t xml:space="preserve"> She was referred to </w:t>
      </w:r>
      <w:r w:rsidR="00B4200B" w:rsidRPr="00796F5D">
        <w:t xml:space="preserve">the </w:t>
      </w:r>
      <w:r w:rsidR="00393A1C" w:rsidRPr="00796F5D">
        <w:t>new ‘Keep in Touch’ Suicide Prevention service</w:t>
      </w:r>
      <w:r w:rsidR="00B76CE5" w:rsidRPr="00796F5D">
        <w:t>. By attending sessions, goals have been set and she has been taught coping strategies</w:t>
      </w:r>
      <w:r w:rsidR="009C3CA7" w:rsidRPr="00796F5D">
        <w:t xml:space="preserve"> and techniques, the need for self-care, and assertiveness training. – Keep In Touch Service, </w:t>
      </w:r>
      <w:proofErr w:type="spellStart"/>
      <w:r w:rsidR="009C3CA7" w:rsidRPr="00796F5D">
        <w:t>Cyrenians</w:t>
      </w:r>
      <w:proofErr w:type="spellEnd"/>
    </w:p>
    <w:p w14:paraId="549593E9" w14:textId="77777777" w:rsidR="009A1F5A" w:rsidRDefault="009A1F5A" w:rsidP="00475967">
      <w:pPr>
        <w:rPr>
          <w:rFonts w:ascii="Montserrat SemiBold" w:hAnsi="Montserrat SemiBold"/>
        </w:rPr>
      </w:pPr>
    </w:p>
    <w:p w14:paraId="2E001560" w14:textId="30F1AAC1" w:rsidR="00057816" w:rsidRDefault="00057816" w:rsidP="00475967">
      <w:pPr>
        <w:rPr>
          <w:rFonts w:ascii="Montserrat SemiBold" w:hAnsi="Montserrat SemiBold"/>
        </w:rPr>
      </w:pPr>
      <w:r>
        <w:rPr>
          <w:rFonts w:ascii="Montserrat SemiBold" w:hAnsi="Montserrat SemiBold"/>
        </w:rPr>
        <w:t>HEALTH INEQUALITIES AND WELLBEING FUND</w:t>
      </w:r>
    </w:p>
    <w:p w14:paraId="18914E50" w14:textId="7F27FDD4" w:rsidR="009A1F5A" w:rsidRDefault="009A1F5A" w:rsidP="009A1F5A">
      <w:r>
        <w:t xml:space="preserve">The Health Inequalities and Wellbeing Fund aimed to develop community-based services and projects that minimise health and social inequalities and improve people’s health and wellbeing. This fund </w:t>
      </w:r>
      <w:r w:rsidR="00BA17A5">
        <w:t>programme ran from</w:t>
      </w:r>
      <w:r>
        <w:t xml:space="preserve"> </w:t>
      </w:r>
      <w:r w:rsidR="00BA17A5">
        <w:t xml:space="preserve">April </w:t>
      </w:r>
      <w:r>
        <w:t>202</w:t>
      </w:r>
      <w:r w:rsidR="00BA17A5">
        <w:t xml:space="preserve">2 to March 2024 and funded </w:t>
      </w:r>
      <w:r w:rsidR="00B57D12">
        <w:t xml:space="preserve">23 projects with a total grant value of £741,266.50. </w:t>
      </w:r>
    </w:p>
    <w:p w14:paraId="30A7CD88" w14:textId="77777777" w:rsidR="00EA2159" w:rsidRDefault="00EA2159" w:rsidP="009A1F5A">
      <w:pPr>
        <w:rPr>
          <w:rFonts w:ascii="Montserrat SemiBold" w:hAnsi="Montserrat SemiBold"/>
        </w:rPr>
      </w:pPr>
    </w:p>
    <w:p w14:paraId="04ABC30C" w14:textId="6F587C5C" w:rsidR="00B57D12" w:rsidRDefault="009E2F68" w:rsidP="009A1F5A">
      <w:pPr>
        <w:rPr>
          <w:rFonts w:ascii="Montserrat SemiBold" w:hAnsi="Montserrat SemiBold"/>
        </w:rPr>
      </w:pPr>
      <w:r>
        <w:rPr>
          <w:rFonts w:ascii="Montserrat SemiBold" w:hAnsi="Montserrat SemiBold"/>
        </w:rPr>
        <w:t>Snapshot</w:t>
      </w:r>
      <w:r w:rsidR="00B57D12" w:rsidRPr="00D5366F">
        <w:rPr>
          <w:rFonts w:ascii="Montserrat SemiBold" w:hAnsi="Montserrat SemiBold"/>
        </w:rPr>
        <w:t>:</w:t>
      </w:r>
    </w:p>
    <w:p w14:paraId="24D7B8D2" w14:textId="116AD800" w:rsidR="00B57D12" w:rsidRPr="00796F5D" w:rsidRDefault="00C66A89" w:rsidP="00475967">
      <w:pPr>
        <w:rPr>
          <w:rFonts w:ascii="Montserrat SemiBold" w:hAnsi="Montserrat SemiBold"/>
        </w:rPr>
      </w:pPr>
      <w:r w:rsidRPr="00796F5D">
        <w:t>Elderly male has impaired sight</w:t>
      </w:r>
      <w:r w:rsidR="007D4588" w:rsidRPr="00796F5D">
        <w:t xml:space="preserve"> and his wife had </w:t>
      </w:r>
      <w:r w:rsidR="0071490A" w:rsidRPr="00796F5D">
        <w:t xml:space="preserve">recently </w:t>
      </w:r>
      <w:r w:rsidR="007D4588" w:rsidRPr="00796F5D">
        <w:t>died. He couldn’t cook for himself but was keen to learn. With advice from NHS colleagues, KLSB Community Group contacted Forth Valley Sensory Centre to set up cookery lessons with the sight impaired chef to allow the service user to cook. – KLSB Community Group</w:t>
      </w:r>
    </w:p>
    <w:p w14:paraId="4D445D51" w14:textId="77777777" w:rsidR="00D5366F" w:rsidRDefault="00D5366F" w:rsidP="00475967">
      <w:pPr>
        <w:rPr>
          <w:rFonts w:ascii="Montserrat SemiBold" w:hAnsi="Montserrat SemiBold"/>
        </w:rPr>
      </w:pPr>
    </w:p>
    <w:p w14:paraId="5938C031" w14:textId="0C8B815F" w:rsidR="00057816" w:rsidRDefault="00057816" w:rsidP="00475967">
      <w:pPr>
        <w:rPr>
          <w:rFonts w:ascii="Montserrat SemiBold" w:hAnsi="Montserrat SemiBold"/>
        </w:rPr>
      </w:pPr>
      <w:r>
        <w:rPr>
          <w:rFonts w:ascii="Montserrat SemiBold" w:hAnsi="Montserrat SemiBold"/>
        </w:rPr>
        <w:t>CARERS CHALLENGE FUND</w:t>
      </w:r>
    </w:p>
    <w:p w14:paraId="2EC153DE" w14:textId="774849FD" w:rsidR="00D5366F" w:rsidRPr="0042140F" w:rsidRDefault="00AE07AD" w:rsidP="00D5366F">
      <w:r>
        <w:t>In 2022, the Falkirk Carers Strategy Group introduced the Carers Challenge Fund</w:t>
      </w:r>
      <w:r w:rsidR="0031265E">
        <w:t xml:space="preserve"> – an annually protected amount of £500k drawn from the Carers Fund, allowing service providers to propose projects which meet key carer outcomes. In 2023/24, </w:t>
      </w:r>
      <w:r w:rsidR="00C439CA">
        <w:t xml:space="preserve">the Carers Challenge Fund </w:t>
      </w:r>
      <w:r w:rsidR="007D068D">
        <w:t xml:space="preserve">provided </w:t>
      </w:r>
      <w:r w:rsidR="00C439CA">
        <w:t>fund</w:t>
      </w:r>
      <w:r w:rsidR="007D068D">
        <w:t>ing</w:t>
      </w:r>
      <w:r w:rsidR="00C439CA">
        <w:t xml:space="preserve"> for </w:t>
      </w:r>
      <w:r w:rsidR="007D068D">
        <w:t xml:space="preserve">four </w:t>
      </w:r>
      <w:r w:rsidR="00C439CA">
        <w:t xml:space="preserve">projects with a total grant value of </w:t>
      </w:r>
      <w:r w:rsidR="007D068D">
        <w:t>£132,725.75</w:t>
      </w:r>
      <w:r w:rsidR="00C439CA">
        <w:t>.</w:t>
      </w:r>
    </w:p>
    <w:p w14:paraId="57BFEB26" w14:textId="77777777" w:rsidR="002574E8" w:rsidRDefault="002574E8" w:rsidP="00475967"/>
    <w:p w14:paraId="1EFFD31B" w14:textId="77777777" w:rsidR="002574E8" w:rsidRDefault="002574E8" w:rsidP="00475967"/>
    <w:p w14:paraId="13312405" w14:textId="77777777" w:rsidR="00E140F6" w:rsidRDefault="00E140F6" w:rsidP="00475967"/>
    <w:p w14:paraId="6DB5289D" w14:textId="4965AC29" w:rsidR="00C801A3" w:rsidRDefault="00C801A3" w:rsidP="00475967"/>
    <w:p w14:paraId="25A2FDFC" w14:textId="77777777" w:rsidR="00E140F6" w:rsidRDefault="00E140F6" w:rsidP="00475967"/>
    <w:p w14:paraId="453ED7DE" w14:textId="77777777" w:rsidR="000752CA" w:rsidRDefault="000752CA" w:rsidP="00475967"/>
    <w:p w14:paraId="20B58DF6" w14:textId="77777777" w:rsidR="00001D6D" w:rsidRDefault="00001D6D" w:rsidP="00475967"/>
    <w:p w14:paraId="5DF6C57C" w14:textId="4346BB8D" w:rsidR="00001D6D" w:rsidRDefault="00001D6D" w:rsidP="00475967">
      <w:pPr>
        <w:sectPr w:rsidR="00001D6D" w:rsidSect="00D31A8F">
          <w:type w:val="continuous"/>
          <w:pgSz w:w="16838" w:h="11906" w:orient="landscape"/>
          <w:pgMar w:top="1440" w:right="1440" w:bottom="1440" w:left="1440" w:header="0" w:footer="737" w:gutter="0"/>
          <w:pgNumType w:start="45"/>
          <w:cols w:num="2" w:space="708"/>
          <w:docGrid w:linePitch="360"/>
        </w:sectPr>
      </w:pPr>
    </w:p>
    <w:p w14:paraId="2D008DC3" w14:textId="77777777" w:rsidR="00CA2138" w:rsidRDefault="00CA2138" w:rsidP="00CA2138"/>
    <w:p w14:paraId="256FE8BE" w14:textId="77777777" w:rsidR="00CA2138" w:rsidRDefault="00CA2138" w:rsidP="00CA2138"/>
    <w:p w14:paraId="2634DBF2" w14:textId="121616AD" w:rsidR="00E140F6" w:rsidRDefault="007F3307" w:rsidP="00CA2138">
      <w:r>
        <w:rPr>
          <w:noProof/>
          <w:sz w:val="36"/>
          <w:szCs w:val="36"/>
        </w:rPr>
        <w:drawing>
          <wp:anchor distT="0" distB="0" distL="114300" distR="114300" simplePos="0" relativeHeight="251658254" behindDoc="1" locked="0" layoutInCell="1" allowOverlap="1" wp14:anchorId="58299E23" wp14:editId="562E2295">
            <wp:simplePos x="0" y="0"/>
            <wp:positionH relativeFrom="page">
              <wp:posOffset>27012</wp:posOffset>
            </wp:positionH>
            <wp:positionV relativeFrom="page">
              <wp:align>top</wp:align>
            </wp:positionV>
            <wp:extent cx="10725150" cy="5840730"/>
            <wp:effectExtent l="0" t="0" r="0" b="7620"/>
            <wp:wrapNone/>
            <wp:docPr id="985482345" name="Picture 9854823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482345" name="Picture 985482345">
                      <a:extLst>
                        <a:ext uri="{C183D7F6-B498-43B3-948B-1728B52AA6E4}">
                          <adec:decorative xmlns:adec="http://schemas.microsoft.com/office/drawing/2017/decorative" val="1"/>
                        </a:ext>
                      </a:extLst>
                    </pic:cNvPr>
                    <pic:cNvPicPr/>
                  </pic:nvPicPr>
                  <pic:blipFill rotWithShape="1">
                    <a:blip r:embed="rId63" cstate="print">
                      <a:extLst>
                        <a:ext uri="{28A0092B-C50C-407E-A947-70E740481C1C}">
                          <a14:useLocalDpi xmlns:a14="http://schemas.microsoft.com/office/drawing/2010/main"/>
                        </a:ext>
                      </a:extLst>
                    </a:blip>
                    <a:srcRect r="-640"/>
                    <a:stretch/>
                  </pic:blipFill>
                  <pic:spPr bwMode="auto">
                    <a:xfrm>
                      <a:off x="0" y="0"/>
                      <a:ext cx="10725150" cy="5840730"/>
                    </a:xfrm>
                    <a:prstGeom prst="rect">
                      <a:avLst/>
                    </a:prstGeom>
                    <a:solidFill>
                      <a:srgbClr val="00B0F0"/>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0B3EF6" w14:textId="77777777" w:rsidR="00E140F6" w:rsidRDefault="00E140F6" w:rsidP="00CA2138"/>
    <w:p w14:paraId="20CBDB43" w14:textId="77777777" w:rsidR="00E140F6" w:rsidRDefault="00E140F6" w:rsidP="00CA2138"/>
    <w:p w14:paraId="79FB2B6B" w14:textId="77777777" w:rsidR="00E140F6" w:rsidRDefault="00E140F6" w:rsidP="00CA2138"/>
    <w:p w14:paraId="0F38E364" w14:textId="77777777" w:rsidR="00E140F6" w:rsidRDefault="00E140F6" w:rsidP="00CA2138"/>
    <w:p w14:paraId="634CBDC9" w14:textId="77777777" w:rsidR="00E140F6" w:rsidRDefault="00E140F6" w:rsidP="00CA2138"/>
    <w:p w14:paraId="010C30ED" w14:textId="77777777" w:rsidR="00E140F6" w:rsidRDefault="00E140F6" w:rsidP="00CA2138"/>
    <w:p w14:paraId="482B490C" w14:textId="77777777" w:rsidR="00E140F6" w:rsidRDefault="00E140F6" w:rsidP="00CA2138"/>
    <w:p w14:paraId="30FAA010" w14:textId="77777777" w:rsidR="00E140F6" w:rsidRDefault="00E140F6" w:rsidP="00CA2138"/>
    <w:p w14:paraId="10029A91" w14:textId="77777777" w:rsidR="00E140F6" w:rsidRDefault="00E140F6" w:rsidP="00CA2138"/>
    <w:p w14:paraId="789F7313" w14:textId="77777777" w:rsidR="00E140F6" w:rsidRDefault="00E140F6" w:rsidP="00CA2138"/>
    <w:p w14:paraId="0499B821" w14:textId="77777777" w:rsidR="00E140F6" w:rsidRDefault="00E140F6" w:rsidP="00CA2138"/>
    <w:p w14:paraId="343A5C36" w14:textId="77777777" w:rsidR="00CA2138" w:rsidRDefault="00CA2138" w:rsidP="00CA2138"/>
    <w:p w14:paraId="481050C1" w14:textId="77777777" w:rsidR="00CA2138" w:rsidRDefault="00CA2138" w:rsidP="00CA2138"/>
    <w:p w14:paraId="7E049197" w14:textId="77777777" w:rsidR="00CA2138" w:rsidRDefault="00CA2138" w:rsidP="00CA2138"/>
    <w:p w14:paraId="4218F54B" w14:textId="77777777" w:rsidR="00CA2138" w:rsidRDefault="00CA2138" w:rsidP="00CA2138"/>
    <w:p w14:paraId="261DD9DC" w14:textId="77777777" w:rsidR="00CA2138" w:rsidRDefault="00CA2138" w:rsidP="00CA2138"/>
    <w:p w14:paraId="24DB3FA0" w14:textId="77777777" w:rsidR="00CA2138" w:rsidRDefault="00CA2138" w:rsidP="00CA2138"/>
    <w:p w14:paraId="3CF39A42" w14:textId="77777777" w:rsidR="00CA2138" w:rsidRDefault="00CA2138" w:rsidP="00CA2138"/>
    <w:p w14:paraId="2C04088D" w14:textId="77777777" w:rsidR="00CA2138" w:rsidRDefault="00CA2138" w:rsidP="00CA2138"/>
    <w:p w14:paraId="005AD95C" w14:textId="77777777" w:rsidR="00CA2138" w:rsidRPr="00480390" w:rsidRDefault="00CA2138" w:rsidP="00CA2138"/>
    <w:p w14:paraId="385155DF" w14:textId="7CE181F6" w:rsidR="00CA2138" w:rsidRPr="00F2503E" w:rsidRDefault="00CA2138" w:rsidP="00CA2138"/>
    <w:p w14:paraId="1498FAAF" w14:textId="4D8BDB4B" w:rsidR="00CA2138" w:rsidRDefault="00CA2138" w:rsidP="00CA2138"/>
    <w:p w14:paraId="7633DF69" w14:textId="3BAAFEEA" w:rsidR="00CA2138" w:rsidRDefault="00CA2138" w:rsidP="00CA2138">
      <w:pPr>
        <w:pStyle w:val="Heading1"/>
        <w:rPr>
          <w:rFonts w:ascii="Montserrat SemiBold" w:hAnsi="Montserrat SemiBold"/>
          <w:color w:val="545454"/>
          <w:sz w:val="40"/>
          <w:szCs w:val="40"/>
        </w:rPr>
      </w:pPr>
      <w:bookmarkStart w:id="151" w:name="_Toc165364295"/>
      <w:r w:rsidRPr="009360EF">
        <w:rPr>
          <w:rFonts w:ascii="Montserrat SemiBold" w:hAnsi="Montserrat SemiBold"/>
          <w:noProof/>
          <w:color w:val="545454"/>
          <w:sz w:val="40"/>
          <w:szCs w:val="40"/>
        </w:rPr>
        <w:drawing>
          <wp:anchor distT="0" distB="0" distL="114300" distR="114300" simplePos="0" relativeHeight="251658253" behindDoc="0" locked="0" layoutInCell="1" allowOverlap="1" wp14:anchorId="61D1A618" wp14:editId="58A89377">
            <wp:simplePos x="0" y="0"/>
            <wp:positionH relativeFrom="margin">
              <wp:align>left</wp:align>
            </wp:positionH>
            <wp:positionV relativeFrom="page">
              <wp:posOffset>9321165</wp:posOffset>
            </wp:positionV>
            <wp:extent cx="2702560" cy="803910"/>
            <wp:effectExtent l="0" t="0" r="2540" b="0"/>
            <wp:wrapNone/>
            <wp:docPr id="153662323" name="Picture 1536623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a:ext>
                      </a:extLst>
                    </a:blip>
                    <a:stretch>
                      <a:fillRect/>
                    </a:stretch>
                  </pic:blipFill>
                  <pic:spPr>
                    <a:xfrm>
                      <a:off x="0" y="0"/>
                      <a:ext cx="2702560" cy="803910"/>
                    </a:xfrm>
                    <a:prstGeom prst="rect">
                      <a:avLst/>
                    </a:prstGeom>
                  </pic:spPr>
                </pic:pic>
              </a:graphicData>
            </a:graphic>
            <wp14:sizeRelH relativeFrom="margin">
              <wp14:pctWidth>0</wp14:pctWidth>
            </wp14:sizeRelH>
            <wp14:sizeRelV relativeFrom="margin">
              <wp14:pctHeight>0</wp14:pctHeight>
            </wp14:sizeRelV>
          </wp:anchor>
        </w:drawing>
      </w:r>
      <w:r w:rsidR="00DE4192">
        <w:rPr>
          <w:rFonts w:ascii="Montserrat SemiBold" w:hAnsi="Montserrat SemiBold"/>
          <w:color w:val="545454"/>
          <w:sz w:val="40"/>
          <w:szCs w:val="40"/>
        </w:rPr>
        <w:t>Governance and Performance</w:t>
      </w:r>
      <w:bookmarkEnd w:id="151"/>
    </w:p>
    <w:p w14:paraId="53EE792F" w14:textId="76630D10" w:rsidR="00DE4192" w:rsidRDefault="009D1D5E" w:rsidP="00A53143">
      <w:pPr>
        <w:pStyle w:val="Heading2"/>
      </w:pPr>
      <w:bookmarkStart w:id="152" w:name="_Toc161670411"/>
      <w:bookmarkStart w:id="153" w:name="_Toc165364296"/>
      <w:r>
        <w:t>Governance</w:t>
      </w:r>
      <w:bookmarkEnd w:id="152"/>
      <w:bookmarkEnd w:id="153"/>
    </w:p>
    <w:p w14:paraId="088F847A" w14:textId="77777777" w:rsidR="004D0408" w:rsidRDefault="004D0408" w:rsidP="009B2343">
      <w:pPr>
        <w:sectPr w:rsidR="004D0408" w:rsidSect="00D31A8F">
          <w:type w:val="continuous"/>
          <w:pgSz w:w="16838" w:h="11906" w:orient="landscape"/>
          <w:pgMar w:top="1440" w:right="1440" w:bottom="1440" w:left="1440" w:header="0" w:footer="737" w:gutter="0"/>
          <w:pgNumType w:start="51"/>
          <w:cols w:space="708"/>
          <w:docGrid w:linePitch="360"/>
        </w:sectPr>
      </w:pPr>
    </w:p>
    <w:p w14:paraId="380C38FB" w14:textId="72C7DA12" w:rsidR="00157F08" w:rsidRDefault="00A17975" w:rsidP="009B2343">
      <w:r>
        <w:t xml:space="preserve">The Care Inspectorate is responsible for the regulation of care standards in Scotland. </w:t>
      </w:r>
      <w:r w:rsidR="005A5446">
        <w:t>Th</w:t>
      </w:r>
      <w:r w:rsidR="00E33FBA">
        <w:t xml:space="preserve">e Quality Assessment </w:t>
      </w:r>
      <w:r w:rsidR="005A5446">
        <w:t>Framework</w:t>
      </w:r>
      <w:r w:rsidR="00402790">
        <w:t>, which inspectors use to evaluate the quality of care during inspections and improvement planning,</w:t>
      </w:r>
      <w:r w:rsidR="005A5446">
        <w:t xml:space="preserve"> sets out Key Questions about the </w:t>
      </w:r>
      <w:r w:rsidR="00157F08">
        <w:t xml:space="preserve">quality and </w:t>
      </w:r>
      <w:r w:rsidR="005A5446">
        <w:t>difference a care service makes to people’s wellbeing</w:t>
      </w:r>
      <w:r w:rsidR="00157F08">
        <w:t>.</w:t>
      </w:r>
    </w:p>
    <w:p w14:paraId="27BB5543" w14:textId="77777777" w:rsidR="008D2F40" w:rsidRDefault="008D2F40" w:rsidP="009B2343"/>
    <w:p w14:paraId="04B3DD93" w14:textId="301CDDFF" w:rsidR="00157F08" w:rsidRDefault="00157F08" w:rsidP="00F1297F">
      <w:r>
        <w:t>KQ 1</w:t>
      </w:r>
      <w:r w:rsidR="00F1297F">
        <w:tab/>
      </w:r>
      <w:r>
        <w:t>How well do we support people’s wellbeing?</w:t>
      </w:r>
    </w:p>
    <w:p w14:paraId="2DA3E34F" w14:textId="0D7CAA95" w:rsidR="00157F08" w:rsidRDefault="00157F08" w:rsidP="00F1297F">
      <w:r>
        <w:t>KQ 2</w:t>
      </w:r>
      <w:r w:rsidR="00F1297F">
        <w:tab/>
      </w:r>
      <w:r>
        <w:t>How good is our leadership?</w:t>
      </w:r>
    </w:p>
    <w:p w14:paraId="30599D81" w14:textId="5281A6ED" w:rsidR="00157F08" w:rsidRDefault="00157F08" w:rsidP="00F1297F">
      <w:r>
        <w:t>KQ</w:t>
      </w:r>
      <w:r w:rsidR="00F1297F">
        <w:t xml:space="preserve"> </w:t>
      </w:r>
      <w:r>
        <w:t>3</w:t>
      </w:r>
      <w:r w:rsidR="00F1297F">
        <w:tab/>
      </w:r>
      <w:r>
        <w:t>How good is our staff team?</w:t>
      </w:r>
    </w:p>
    <w:p w14:paraId="020D9C19" w14:textId="515A425D" w:rsidR="00157F08" w:rsidRDefault="00157F08" w:rsidP="00F1297F">
      <w:r>
        <w:t>KQ</w:t>
      </w:r>
      <w:r w:rsidR="00F1297F">
        <w:t xml:space="preserve"> </w:t>
      </w:r>
      <w:r>
        <w:t>4</w:t>
      </w:r>
      <w:r w:rsidR="00F1297F">
        <w:tab/>
      </w:r>
      <w:r>
        <w:t>How good is our setting?</w:t>
      </w:r>
    </w:p>
    <w:p w14:paraId="265F8DDE" w14:textId="22B6FFFF" w:rsidR="00157F08" w:rsidRDefault="00157F08" w:rsidP="00F1297F">
      <w:r>
        <w:t>KQ 5</w:t>
      </w:r>
      <w:r w:rsidR="00F1297F">
        <w:tab/>
      </w:r>
      <w:r>
        <w:t>How well is our care and support planned?</w:t>
      </w:r>
    </w:p>
    <w:p w14:paraId="3396D5A4" w14:textId="1827C18A" w:rsidR="00157F08" w:rsidRDefault="00157F08" w:rsidP="00F1297F">
      <w:r>
        <w:t>KQ 6</w:t>
      </w:r>
      <w:r w:rsidR="00F1297F">
        <w:tab/>
      </w:r>
      <w:r>
        <w:t>What is the overall capacity for improvement?</w:t>
      </w:r>
    </w:p>
    <w:p w14:paraId="1CC11A43" w14:textId="77777777" w:rsidR="00157F08" w:rsidRDefault="00157F08" w:rsidP="00157F08">
      <w:pPr>
        <w:pStyle w:val="ListParagraph"/>
        <w:numPr>
          <w:ilvl w:val="0"/>
          <w:numId w:val="0"/>
        </w:numPr>
        <w:ind w:left="720"/>
      </w:pPr>
    </w:p>
    <w:p w14:paraId="3A8ED625" w14:textId="1C0C4E61" w:rsidR="00F1297F" w:rsidRPr="00A53143" w:rsidRDefault="00A53143" w:rsidP="00A53143">
      <w:pPr>
        <w:rPr>
          <w:rFonts w:ascii="Montserrat SemiBold" w:hAnsi="Montserrat SemiBold"/>
        </w:rPr>
      </w:pPr>
      <w:r w:rsidRPr="00A53143">
        <w:rPr>
          <w:rFonts w:ascii="Montserrat SemiBold" w:hAnsi="Montserrat SemiBold"/>
        </w:rPr>
        <w:t>RESIDENTIAL CARE HOMES (OLDER PEOPLE)</w:t>
      </w:r>
    </w:p>
    <w:p w14:paraId="16B102B7" w14:textId="3D18F995" w:rsidR="004A590E" w:rsidRDefault="002E7592" w:rsidP="00157F08">
      <w:r w:rsidRPr="002E7592">
        <w:t>All</w:t>
      </w:r>
      <w:r w:rsidR="00157F08" w:rsidRPr="002E7592">
        <w:t xml:space="preserve"> 20</w:t>
      </w:r>
      <w:r w:rsidR="00157F08">
        <w:t xml:space="preserve"> local care homes were inspected</w:t>
      </w:r>
      <w:r w:rsidR="00EF1972">
        <w:t xml:space="preserve"> this year</w:t>
      </w:r>
      <w:r w:rsidR="00402790">
        <w:t xml:space="preserve">. </w:t>
      </w:r>
      <w:r w:rsidR="003C43D2">
        <w:t xml:space="preserve">The </w:t>
      </w:r>
      <w:r w:rsidR="004A590E">
        <w:t>findings</w:t>
      </w:r>
      <w:r w:rsidR="007E3C77">
        <w:t xml:space="preserve"> wer</w:t>
      </w:r>
      <w:r w:rsidR="003C43D2">
        <w:t>e as follows:</w:t>
      </w:r>
    </w:p>
    <w:p w14:paraId="7C0081B6" w14:textId="77777777" w:rsidR="00402790" w:rsidRDefault="00402790" w:rsidP="00157F08"/>
    <w:tbl>
      <w:tblPr>
        <w:tblStyle w:val="TableGrid"/>
        <w:tblW w:w="0" w:type="auto"/>
        <w:tblLook w:val="04A0" w:firstRow="1" w:lastRow="0" w:firstColumn="1" w:lastColumn="0" w:noHBand="0" w:noVBand="1"/>
      </w:tblPr>
      <w:tblGrid>
        <w:gridCol w:w="1535"/>
        <w:gridCol w:w="1464"/>
        <w:gridCol w:w="2093"/>
        <w:gridCol w:w="1523"/>
      </w:tblGrid>
      <w:tr w:rsidR="008D2F40" w14:paraId="6ADCA437" w14:textId="77777777" w:rsidTr="0055164E">
        <w:tc>
          <w:tcPr>
            <w:tcW w:w="1653" w:type="dxa"/>
            <w:shd w:val="clear" w:color="auto" w:fill="4FC0E8"/>
          </w:tcPr>
          <w:p w14:paraId="17A07507" w14:textId="3E81817A" w:rsidR="003C43D2" w:rsidRPr="004A590E" w:rsidRDefault="003C43D2" w:rsidP="00157F08">
            <w:pPr>
              <w:rPr>
                <w:rFonts w:ascii="Montserrat SemiBold" w:hAnsi="Montserrat SemiBold"/>
              </w:rPr>
            </w:pPr>
            <w:r w:rsidRPr="004A590E">
              <w:rPr>
                <w:rFonts w:ascii="Montserrat SemiBold" w:hAnsi="Montserrat SemiBold"/>
              </w:rPr>
              <w:t>Key Questions</w:t>
            </w:r>
          </w:p>
        </w:tc>
        <w:tc>
          <w:tcPr>
            <w:tcW w:w="1654" w:type="dxa"/>
            <w:shd w:val="clear" w:color="auto" w:fill="4FC0E8"/>
          </w:tcPr>
          <w:p w14:paraId="394EB4A3" w14:textId="77777777" w:rsidR="004D0408" w:rsidRPr="004A590E" w:rsidRDefault="003C43D2" w:rsidP="00157F08">
            <w:pPr>
              <w:rPr>
                <w:rFonts w:ascii="Montserrat SemiBold" w:hAnsi="Montserrat SemiBold"/>
              </w:rPr>
            </w:pPr>
            <w:r w:rsidRPr="004A590E">
              <w:rPr>
                <w:rFonts w:ascii="Montserrat SemiBold" w:hAnsi="Montserrat SemiBold"/>
              </w:rPr>
              <w:t>Good/</w:t>
            </w:r>
          </w:p>
          <w:p w14:paraId="6748B8F1" w14:textId="77777777" w:rsidR="004D0408" w:rsidRPr="004A590E" w:rsidRDefault="003C43D2" w:rsidP="00157F08">
            <w:pPr>
              <w:rPr>
                <w:rFonts w:ascii="Montserrat SemiBold" w:hAnsi="Montserrat SemiBold"/>
              </w:rPr>
            </w:pPr>
            <w:r w:rsidRPr="004A590E">
              <w:rPr>
                <w:rFonts w:ascii="Montserrat SemiBold" w:hAnsi="Montserrat SemiBold"/>
              </w:rPr>
              <w:t>Very Good/</w:t>
            </w:r>
          </w:p>
          <w:p w14:paraId="01B6546E" w14:textId="1B74B4CC" w:rsidR="003C43D2" w:rsidRPr="004A590E" w:rsidRDefault="003C43D2" w:rsidP="00157F08">
            <w:pPr>
              <w:rPr>
                <w:rFonts w:ascii="Montserrat SemiBold" w:hAnsi="Montserrat SemiBold"/>
              </w:rPr>
            </w:pPr>
            <w:r w:rsidRPr="004A590E">
              <w:rPr>
                <w:rFonts w:ascii="Montserrat SemiBold" w:hAnsi="Montserrat SemiBold"/>
              </w:rPr>
              <w:t>Excellent</w:t>
            </w:r>
          </w:p>
        </w:tc>
        <w:tc>
          <w:tcPr>
            <w:tcW w:w="1654" w:type="dxa"/>
            <w:shd w:val="clear" w:color="auto" w:fill="4FC0E8"/>
          </w:tcPr>
          <w:p w14:paraId="56623D3B" w14:textId="77777777" w:rsidR="004D0408" w:rsidRPr="004A590E" w:rsidRDefault="003C43D2" w:rsidP="00157F08">
            <w:pPr>
              <w:rPr>
                <w:rFonts w:ascii="Montserrat SemiBold" w:hAnsi="Montserrat SemiBold"/>
              </w:rPr>
            </w:pPr>
            <w:r w:rsidRPr="004A590E">
              <w:rPr>
                <w:rFonts w:ascii="Montserrat SemiBold" w:hAnsi="Montserrat SemiBold"/>
              </w:rPr>
              <w:t>Unsatisfactory/</w:t>
            </w:r>
          </w:p>
          <w:p w14:paraId="0B74528C" w14:textId="77777777" w:rsidR="004D0408" w:rsidRPr="004A590E" w:rsidRDefault="003C43D2" w:rsidP="00157F08">
            <w:pPr>
              <w:rPr>
                <w:rFonts w:ascii="Montserrat SemiBold" w:hAnsi="Montserrat SemiBold"/>
              </w:rPr>
            </w:pPr>
            <w:r w:rsidRPr="004A590E">
              <w:rPr>
                <w:rFonts w:ascii="Montserrat SemiBold" w:hAnsi="Montserrat SemiBold"/>
              </w:rPr>
              <w:t>Weak/</w:t>
            </w:r>
          </w:p>
          <w:p w14:paraId="4AD1ACFE" w14:textId="11D3F540" w:rsidR="003C43D2" w:rsidRPr="004A590E" w:rsidRDefault="008D2F40" w:rsidP="00157F08">
            <w:pPr>
              <w:rPr>
                <w:rFonts w:ascii="Montserrat SemiBold" w:hAnsi="Montserrat SemiBold"/>
              </w:rPr>
            </w:pPr>
            <w:r w:rsidRPr="004A590E">
              <w:rPr>
                <w:rFonts w:ascii="Montserrat SemiBold" w:hAnsi="Montserrat SemiBold"/>
              </w:rPr>
              <w:t>Adequate</w:t>
            </w:r>
          </w:p>
        </w:tc>
        <w:tc>
          <w:tcPr>
            <w:tcW w:w="1654" w:type="dxa"/>
            <w:shd w:val="clear" w:color="auto" w:fill="4FC0E8"/>
          </w:tcPr>
          <w:p w14:paraId="68E66C7B" w14:textId="13EE588C" w:rsidR="003C43D2" w:rsidRPr="004A590E" w:rsidRDefault="008D2F40" w:rsidP="00157F08">
            <w:pPr>
              <w:rPr>
                <w:rFonts w:ascii="Montserrat SemiBold" w:hAnsi="Montserrat SemiBold"/>
              </w:rPr>
            </w:pPr>
            <w:r w:rsidRPr="004A590E">
              <w:rPr>
                <w:rFonts w:ascii="Montserrat SemiBold" w:hAnsi="Montserrat SemiBold"/>
              </w:rPr>
              <w:t>Not Inspected</w:t>
            </w:r>
          </w:p>
        </w:tc>
      </w:tr>
      <w:tr w:rsidR="004D0408" w14:paraId="4EE88BAF" w14:textId="77777777" w:rsidTr="003C43D2">
        <w:tc>
          <w:tcPr>
            <w:tcW w:w="1653" w:type="dxa"/>
          </w:tcPr>
          <w:p w14:paraId="17B7DB78" w14:textId="7DC44141" w:rsidR="004D0408" w:rsidRPr="004A590E" w:rsidRDefault="004D0408" w:rsidP="00157F08">
            <w:pPr>
              <w:rPr>
                <w:rFonts w:ascii="Montserrat SemiBold" w:hAnsi="Montserrat SemiBold"/>
              </w:rPr>
            </w:pPr>
            <w:r w:rsidRPr="004A590E">
              <w:rPr>
                <w:rFonts w:ascii="Montserrat SemiBold" w:hAnsi="Montserrat SemiBold"/>
              </w:rPr>
              <w:t>KQ 1</w:t>
            </w:r>
          </w:p>
        </w:tc>
        <w:tc>
          <w:tcPr>
            <w:tcW w:w="1654" w:type="dxa"/>
          </w:tcPr>
          <w:p w14:paraId="036B41AC" w14:textId="0D5851AA" w:rsidR="004D0408" w:rsidRDefault="002E7592" w:rsidP="00157F08">
            <w:r>
              <w:t>75%</w:t>
            </w:r>
          </w:p>
        </w:tc>
        <w:tc>
          <w:tcPr>
            <w:tcW w:w="1654" w:type="dxa"/>
          </w:tcPr>
          <w:p w14:paraId="44C30401" w14:textId="5C61331D" w:rsidR="004D0408" w:rsidRDefault="002E7592" w:rsidP="00157F08">
            <w:r>
              <w:t>10%</w:t>
            </w:r>
          </w:p>
        </w:tc>
        <w:tc>
          <w:tcPr>
            <w:tcW w:w="1654" w:type="dxa"/>
          </w:tcPr>
          <w:p w14:paraId="087D6DC3" w14:textId="1E7759D4" w:rsidR="004D0408" w:rsidRDefault="002E7592" w:rsidP="00157F08">
            <w:r>
              <w:t>15%</w:t>
            </w:r>
          </w:p>
        </w:tc>
      </w:tr>
      <w:tr w:rsidR="004D0408" w14:paraId="3CDDB8FF" w14:textId="77777777" w:rsidTr="003C43D2">
        <w:tc>
          <w:tcPr>
            <w:tcW w:w="1653" w:type="dxa"/>
          </w:tcPr>
          <w:p w14:paraId="4E777DED" w14:textId="4014A22B" w:rsidR="004D0408" w:rsidRPr="004A590E" w:rsidRDefault="004D0408" w:rsidP="00157F08">
            <w:pPr>
              <w:rPr>
                <w:rFonts w:ascii="Montserrat SemiBold" w:hAnsi="Montserrat SemiBold"/>
              </w:rPr>
            </w:pPr>
            <w:r w:rsidRPr="004A590E">
              <w:rPr>
                <w:rFonts w:ascii="Montserrat SemiBold" w:hAnsi="Montserrat SemiBold"/>
              </w:rPr>
              <w:t>KQ 2</w:t>
            </w:r>
          </w:p>
        </w:tc>
        <w:tc>
          <w:tcPr>
            <w:tcW w:w="1654" w:type="dxa"/>
          </w:tcPr>
          <w:p w14:paraId="5926BF11" w14:textId="55A578AA" w:rsidR="004D0408" w:rsidRDefault="002E7592" w:rsidP="00157F08">
            <w:r>
              <w:t>75%</w:t>
            </w:r>
          </w:p>
        </w:tc>
        <w:tc>
          <w:tcPr>
            <w:tcW w:w="1654" w:type="dxa"/>
          </w:tcPr>
          <w:p w14:paraId="3E7CE470" w14:textId="01906FB8" w:rsidR="004D0408" w:rsidRDefault="002E7592" w:rsidP="00157F08">
            <w:r>
              <w:t>10%</w:t>
            </w:r>
          </w:p>
        </w:tc>
        <w:tc>
          <w:tcPr>
            <w:tcW w:w="1654" w:type="dxa"/>
          </w:tcPr>
          <w:p w14:paraId="585480CA" w14:textId="007BBAA4" w:rsidR="004D0408" w:rsidRDefault="002E7592" w:rsidP="00157F08">
            <w:r>
              <w:t>15%</w:t>
            </w:r>
          </w:p>
        </w:tc>
      </w:tr>
      <w:tr w:rsidR="004D0408" w14:paraId="66136478" w14:textId="77777777" w:rsidTr="003C43D2">
        <w:tc>
          <w:tcPr>
            <w:tcW w:w="1653" w:type="dxa"/>
          </w:tcPr>
          <w:p w14:paraId="749571DA" w14:textId="35485233" w:rsidR="004D0408" w:rsidRPr="004A590E" w:rsidRDefault="004D0408" w:rsidP="00157F08">
            <w:pPr>
              <w:rPr>
                <w:rFonts w:ascii="Montserrat SemiBold" w:hAnsi="Montserrat SemiBold"/>
              </w:rPr>
            </w:pPr>
            <w:r w:rsidRPr="004A590E">
              <w:rPr>
                <w:rFonts w:ascii="Montserrat SemiBold" w:hAnsi="Montserrat SemiBold"/>
              </w:rPr>
              <w:t>KQ 3</w:t>
            </w:r>
          </w:p>
        </w:tc>
        <w:tc>
          <w:tcPr>
            <w:tcW w:w="1654" w:type="dxa"/>
          </w:tcPr>
          <w:p w14:paraId="243DA631" w14:textId="1932052C" w:rsidR="004D0408" w:rsidRDefault="002E7592" w:rsidP="00157F08">
            <w:r>
              <w:t>35%</w:t>
            </w:r>
          </w:p>
        </w:tc>
        <w:tc>
          <w:tcPr>
            <w:tcW w:w="1654" w:type="dxa"/>
          </w:tcPr>
          <w:p w14:paraId="6C1D7226" w14:textId="22757993" w:rsidR="004D0408" w:rsidRDefault="002E7592" w:rsidP="00157F08">
            <w:r>
              <w:t>5%</w:t>
            </w:r>
          </w:p>
        </w:tc>
        <w:tc>
          <w:tcPr>
            <w:tcW w:w="1654" w:type="dxa"/>
          </w:tcPr>
          <w:p w14:paraId="40B11F87" w14:textId="398E980A" w:rsidR="004D0408" w:rsidRDefault="002E7592" w:rsidP="00157F08">
            <w:r>
              <w:t>60%</w:t>
            </w:r>
          </w:p>
        </w:tc>
      </w:tr>
      <w:tr w:rsidR="004D0408" w14:paraId="058DCF35" w14:textId="77777777" w:rsidTr="003C43D2">
        <w:tc>
          <w:tcPr>
            <w:tcW w:w="1653" w:type="dxa"/>
          </w:tcPr>
          <w:p w14:paraId="0C329DE6" w14:textId="6B2FA2A2" w:rsidR="004D0408" w:rsidRPr="004A590E" w:rsidRDefault="004D0408" w:rsidP="00157F08">
            <w:pPr>
              <w:rPr>
                <w:rFonts w:ascii="Montserrat SemiBold" w:hAnsi="Montserrat SemiBold"/>
              </w:rPr>
            </w:pPr>
            <w:r w:rsidRPr="004A590E">
              <w:rPr>
                <w:rFonts w:ascii="Montserrat SemiBold" w:hAnsi="Montserrat SemiBold"/>
              </w:rPr>
              <w:t>KQ 4</w:t>
            </w:r>
          </w:p>
        </w:tc>
        <w:tc>
          <w:tcPr>
            <w:tcW w:w="1654" w:type="dxa"/>
          </w:tcPr>
          <w:p w14:paraId="0CE04591" w14:textId="29BC1F5A" w:rsidR="004D0408" w:rsidRDefault="002E7592" w:rsidP="00157F08">
            <w:r>
              <w:t>25%</w:t>
            </w:r>
          </w:p>
        </w:tc>
        <w:tc>
          <w:tcPr>
            <w:tcW w:w="1654" w:type="dxa"/>
          </w:tcPr>
          <w:p w14:paraId="12D98A52" w14:textId="4E68DF2C" w:rsidR="004D0408" w:rsidRDefault="002E7592" w:rsidP="00157F08">
            <w:r>
              <w:t>10%</w:t>
            </w:r>
          </w:p>
        </w:tc>
        <w:tc>
          <w:tcPr>
            <w:tcW w:w="1654" w:type="dxa"/>
          </w:tcPr>
          <w:p w14:paraId="3E9C1992" w14:textId="385E43C1" w:rsidR="004D0408" w:rsidRDefault="002E7592" w:rsidP="00157F08">
            <w:r>
              <w:t>65%</w:t>
            </w:r>
          </w:p>
        </w:tc>
      </w:tr>
      <w:tr w:rsidR="004D0408" w14:paraId="0BFAF53F" w14:textId="77777777" w:rsidTr="003C43D2">
        <w:tc>
          <w:tcPr>
            <w:tcW w:w="1653" w:type="dxa"/>
          </w:tcPr>
          <w:p w14:paraId="649733B8" w14:textId="499AC027" w:rsidR="004D0408" w:rsidRPr="004A590E" w:rsidRDefault="004D0408" w:rsidP="00157F08">
            <w:pPr>
              <w:rPr>
                <w:rFonts w:ascii="Montserrat SemiBold" w:hAnsi="Montserrat SemiBold"/>
              </w:rPr>
            </w:pPr>
            <w:r w:rsidRPr="004A590E">
              <w:rPr>
                <w:rFonts w:ascii="Montserrat SemiBold" w:hAnsi="Montserrat SemiBold"/>
              </w:rPr>
              <w:t>KQ 5</w:t>
            </w:r>
          </w:p>
        </w:tc>
        <w:tc>
          <w:tcPr>
            <w:tcW w:w="1654" w:type="dxa"/>
          </w:tcPr>
          <w:p w14:paraId="17A7FF39" w14:textId="4E2B8C73" w:rsidR="004D0408" w:rsidRDefault="002E7592" w:rsidP="00157F08">
            <w:r>
              <w:t>35%</w:t>
            </w:r>
          </w:p>
        </w:tc>
        <w:tc>
          <w:tcPr>
            <w:tcW w:w="1654" w:type="dxa"/>
          </w:tcPr>
          <w:p w14:paraId="22F6FE55" w14:textId="0C982C99" w:rsidR="004D0408" w:rsidRDefault="002E7592" w:rsidP="00157F08">
            <w:r>
              <w:t>10%</w:t>
            </w:r>
          </w:p>
        </w:tc>
        <w:tc>
          <w:tcPr>
            <w:tcW w:w="1654" w:type="dxa"/>
          </w:tcPr>
          <w:p w14:paraId="7887C76F" w14:textId="33A98AAD" w:rsidR="004D0408" w:rsidRDefault="002E7592" w:rsidP="00157F08">
            <w:r>
              <w:t>55%</w:t>
            </w:r>
          </w:p>
        </w:tc>
      </w:tr>
      <w:tr w:rsidR="004D0408" w14:paraId="4BDCFF6A" w14:textId="77777777" w:rsidTr="003C43D2">
        <w:tc>
          <w:tcPr>
            <w:tcW w:w="1653" w:type="dxa"/>
          </w:tcPr>
          <w:p w14:paraId="48F4C66C" w14:textId="6648CED3" w:rsidR="004D0408" w:rsidRPr="004A590E" w:rsidRDefault="004D0408" w:rsidP="00157F08">
            <w:pPr>
              <w:rPr>
                <w:rFonts w:ascii="Montserrat SemiBold" w:hAnsi="Montserrat SemiBold"/>
              </w:rPr>
            </w:pPr>
            <w:r w:rsidRPr="004A590E">
              <w:rPr>
                <w:rFonts w:ascii="Montserrat SemiBold" w:hAnsi="Montserrat SemiBold"/>
              </w:rPr>
              <w:t>KQ 6</w:t>
            </w:r>
          </w:p>
        </w:tc>
        <w:tc>
          <w:tcPr>
            <w:tcW w:w="1654" w:type="dxa"/>
          </w:tcPr>
          <w:p w14:paraId="716D0BE7" w14:textId="6638D204" w:rsidR="004D0408" w:rsidRDefault="002E7592" w:rsidP="00157F08">
            <w:r>
              <w:t>0%</w:t>
            </w:r>
          </w:p>
        </w:tc>
        <w:tc>
          <w:tcPr>
            <w:tcW w:w="1654" w:type="dxa"/>
          </w:tcPr>
          <w:p w14:paraId="7F6E819E" w14:textId="53AE99A9" w:rsidR="004D0408" w:rsidRDefault="002E7592" w:rsidP="00157F08">
            <w:r>
              <w:t>0%</w:t>
            </w:r>
          </w:p>
        </w:tc>
        <w:tc>
          <w:tcPr>
            <w:tcW w:w="1654" w:type="dxa"/>
          </w:tcPr>
          <w:p w14:paraId="4D6F8F65" w14:textId="5620AF89" w:rsidR="004D0408" w:rsidRDefault="002E7592" w:rsidP="00157F08">
            <w:r>
              <w:t>100%</w:t>
            </w:r>
          </w:p>
        </w:tc>
      </w:tr>
    </w:tbl>
    <w:p w14:paraId="2C5370E9" w14:textId="39B0B500" w:rsidR="004D0408" w:rsidRDefault="004D0408" w:rsidP="00157F08">
      <w:pPr>
        <w:rPr>
          <w:sz w:val="18"/>
          <w:szCs w:val="18"/>
        </w:rPr>
      </w:pPr>
      <w:r>
        <w:rPr>
          <w:sz w:val="18"/>
          <w:szCs w:val="18"/>
        </w:rPr>
        <w:t xml:space="preserve">Table </w:t>
      </w:r>
      <w:r w:rsidR="00001D6D">
        <w:rPr>
          <w:sz w:val="18"/>
          <w:szCs w:val="18"/>
        </w:rPr>
        <w:t>10</w:t>
      </w:r>
      <w:r>
        <w:rPr>
          <w:sz w:val="18"/>
          <w:szCs w:val="18"/>
        </w:rPr>
        <w:t>: Residential Care Homes (Older People)</w:t>
      </w:r>
    </w:p>
    <w:p w14:paraId="32C7B848" w14:textId="605AB513" w:rsidR="00832B56" w:rsidRDefault="00015D18" w:rsidP="00157F08">
      <w:pPr>
        <w:rPr>
          <w:szCs w:val="24"/>
        </w:rPr>
      </w:pPr>
      <w:r w:rsidRPr="00352623">
        <w:rPr>
          <w:szCs w:val="24"/>
        </w:rPr>
        <w:t xml:space="preserve">The Care Inspectorate upheld </w:t>
      </w:r>
      <w:r w:rsidR="002E7592">
        <w:rPr>
          <w:szCs w:val="24"/>
        </w:rPr>
        <w:t xml:space="preserve">seven </w:t>
      </w:r>
      <w:r w:rsidRPr="00352623">
        <w:rPr>
          <w:szCs w:val="24"/>
        </w:rPr>
        <w:t>complaints from January to December 202</w:t>
      </w:r>
      <w:r w:rsidR="00352623" w:rsidRPr="00352623">
        <w:rPr>
          <w:szCs w:val="24"/>
        </w:rPr>
        <w:t>3</w:t>
      </w:r>
      <w:r w:rsidR="00B610A8" w:rsidRPr="00352623">
        <w:rPr>
          <w:szCs w:val="24"/>
        </w:rPr>
        <w:t xml:space="preserve">, compared to </w:t>
      </w:r>
      <w:r w:rsidR="00352623" w:rsidRPr="00352623">
        <w:rPr>
          <w:szCs w:val="24"/>
        </w:rPr>
        <w:t>eight</w:t>
      </w:r>
      <w:r w:rsidR="00B610A8" w:rsidRPr="00352623">
        <w:rPr>
          <w:szCs w:val="24"/>
        </w:rPr>
        <w:t xml:space="preserve"> during the same period in 202</w:t>
      </w:r>
      <w:r w:rsidR="00352623" w:rsidRPr="00352623">
        <w:rPr>
          <w:szCs w:val="24"/>
        </w:rPr>
        <w:t>2</w:t>
      </w:r>
      <w:r w:rsidR="00B610A8" w:rsidRPr="00352623">
        <w:rPr>
          <w:szCs w:val="24"/>
        </w:rPr>
        <w:t>.</w:t>
      </w:r>
    </w:p>
    <w:p w14:paraId="62CB225F" w14:textId="77777777" w:rsidR="00832B56" w:rsidRPr="00832B56" w:rsidRDefault="00832B56" w:rsidP="00157F08">
      <w:pPr>
        <w:rPr>
          <w:szCs w:val="24"/>
        </w:rPr>
      </w:pPr>
    </w:p>
    <w:p w14:paraId="58C7B52F" w14:textId="455A3685" w:rsidR="00832B56" w:rsidRPr="00A53143" w:rsidRDefault="00A53143" w:rsidP="00A53143">
      <w:pPr>
        <w:rPr>
          <w:rFonts w:ascii="Montserrat SemiBold" w:hAnsi="Montserrat SemiBold"/>
        </w:rPr>
      </w:pPr>
      <w:r w:rsidRPr="00A53143">
        <w:rPr>
          <w:rFonts w:ascii="Montserrat SemiBold" w:hAnsi="Montserrat SemiBold"/>
        </w:rPr>
        <w:t>RESIDENTIAL CARE HOMES (ADULTS)</w:t>
      </w:r>
    </w:p>
    <w:p w14:paraId="3174F0B8" w14:textId="2F9EA551" w:rsidR="00832B56" w:rsidRDefault="00FD64C0" w:rsidP="00915226">
      <w:r w:rsidRPr="00FD64C0">
        <w:rPr>
          <w:szCs w:val="24"/>
        </w:rPr>
        <w:t>10</w:t>
      </w:r>
      <w:r w:rsidR="00832B56" w:rsidRPr="00FD64C0">
        <w:rPr>
          <w:szCs w:val="24"/>
        </w:rPr>
        <w:t xml:space="preserve"> of the 11</w:t>
      </w:r>
      <w:r w:rsidR="00832B56">
        <w:rPr>
          <w:szCs w:val="24"/>
        </w:rPr>
        <w:t xml:space="preserve"> local care homes were inspected </w:t>
      </w:r>
      <w:r w:rsidR="00915226">
        <w:rPr>
          <w:szCs w:val="24"/>
        </w:rPr>
        <w:t xml:space="preserve">this year. The findings were as follows: </w:t>
      </w:r>
    </w:p>
    <w:p w14:paraId="49829302" w14:textId="77777777" w:rsidR="004A590E" w:rsidRDefault="004A590E" w:rsidP="00157F08"/>
    <w:tbl>
      <w:tblPr>
        <w:tblStyle w:val="TableGrid"/>
        <w:tblW w:w="0" w:type="auto"/>
        <w:tblLook w:val="04A0" w:firstRow="1" w:lastRow="0" w:firstColumn="1" w:lastColumn="0" w:noHBand="0" w:noVBand="1"/>
      </w:tblPr>
      <w:tblGrid>
        <w:gridCol w:w="1532"/>
        <w:gridCol w:w="1467"/>
        <w:gridCol w:w="2093"/>
        <w:gridCol w:w="1523"/>
      </w:tblGrid>
      <w:tr w:rsidR="00832B56" w14:paraId="536DF305" w14:textId="77777777" w:rsidTr="0055164E">
        <w:tc>
          <w:tcPr>
            <w:tcW w:w="1559" w:type="dxa"/>
            <w:shd w:val="clear" w:color="auto" w:fill="4FC0E8"/>
          </w:tcPr>
          <w:p w14:paraId="578FAF6A" w14:textId="77777777" w:rsidR="00832B56" w:rsidRPr="004A590E" w:rsidRDefault="00832B56" w:rsidP="003B557A">
            <w:pPr>
              <w:rPr>
                <w:rFonts w:ascii="Montserrat SemiBold" w:hAnsi="Montserrat SemiBold"/>
              </w:rPr>
            </w:pPr>
            <w:r w:rsidRPr="004A590E">
              <w:rPr>
                <w:rFonts w:ascii="Montserrat SemiBold" w:hAnsi="Montserrat SemiBold"/>
              </w:rPr>
              <w:t>Key Questions</w:t>
            </w:r>
          </w:p>
        </w:tc>
        <w:tc>
          <w:tcPr>
            <w:tcW w:w="1513" w:type="dxa"/>
            <w:shd w:val="clear" w:color="auto" w:fill="4FC0E8"/>
          </w:tcPr>
          <w:p w14:paraId="3E495EA2" w14:textId="77777777" w:rsidR="00832B56" w:rsidRPr="004A590E" w:rsidRDefault="00832B56" w:rsidP="003B557A">
            <w:pPr>
              <w:rPr>
                <w:rFonts w:ascii="Montserrat SemiBold" w:hAnsi="Montserrat SemiBold"/>
              </w:rPr>
            </w:pPr>
            <w:r w:rsidRPr="004A590E">
              <w:rPr>
                <w:rFonts w:ascii="Montserrat SemiBold" w:hAnsi="Montserrat SemiBold"/>
              </w:rPr>
              <w:t>Good/</w:t>
            </w:r>
          </w:p>
          <w:p w14:paraId="1FC040A0" w14:textId="77777777" w:rsidR="00832B56" w:rsidRPr="004A590E" w:rsidRDefault="00832B56" w:rsidP="003B557A">
            <w:pPr>
              <w:rPr>
                <w:rFonts w:ascii="Montserrat SemiBold" w:hAnsi="Montserrat SemiBold"/>
              </w:rPr>
            </w:pPr>
            <w:r w:rsidRPr="004A590E">
              <w:rPr>
                <w:rFonts w:ascii="Montserrat SemiBold" w:hAnsi="Montserrat SemiBold"/>
              </w:rPr>
              <w:t>Very Good/</w:t>
            </w:r>
          </w:p>
          <w:p w14:paraId="2D7BF073" w14:textId="77777777" w:rsidR="00832B56" w:rsidRPr="004A590E" w:rsidRDefault="00832B56" w:rsidP="003B557A">
            <w:pPr>
              <w:rPr>
                <w:rFonts w:ascii="Montserrat SemiBold" w:hAnsi="Montserrat SemiBold"/>
              </w:rPr>
            </w:pPr>
            <w:r w:rsidRPr="004A590E">
              <w:rPr>
                <w:rFonts w:ascii="Montserrat SemiBold" w:hAnsi="Montserrat SemiBold"/>
              </w:rPr>
              <w:t>Excellent</w:t>
            </w:r>
          </w:p>
        </w:tc>
        <w:tc>
          <w:tcPr>
            <w:tcW w:w="1990" w:type="dxa"/>
            <w:shd w:val="clear" w:color="auto" w:fill="4FC0E8"/>
          </w:tcPr>
          <w:p w14:paraId="06C439B5" w14:textId="77777777" w:rsidR="00832B56" w:rsidRPr="004A590E" w:rsidRDefault="00832B56" w:rsidP="003B557A">
            <w:pPr>
              <w:rPr>
                <w:rFonts w:ascii="Montserrat SemiBold" w:hAnsi="Montserrat SemiBold"/>
              </w:rPr>
            </w:pPr>
            <w:r w:rsidRPr="004A590E">
              <w:rPr>
                <w:rFonts w:ascii="Montserrat SemiBold" w:hAnsi="Montserrat SemiBold"/>
              </w:rPr>
              <w:t>Unsatisfactory/</w:t>
            </w:r>
          </w:p>
          <w:p w14:paraId="30E684A2" w14:textId="77777777" w:rsidR="00832B56" w:rsidRPr="004A590E" w:rsidRDefault="00832B56" w:rsidP="003B557A">
            <w:pPr>
              <w:rPr>
                <w:rFonts w:ascii="Montserrat SemiBold" w:hAnsi="Montserrat SemiBold"/>
              </w:rPr>
            </w:pPr>
            <w:r w:rsidRPr="004A590E">
              <w:rPr>
                <w:rFonts w:ascii="Montserrat SemiBold" w:hAnsi="Montserrat SemiBold"/>
              </w:rPr>
              <w:t>Weak/</w:t>
            </w:r>
          </w:p>
          <w:p w14:paraId="167B1751" w14:textId="77777777" w:rsidR="00832B56" w:rsidRPr="004A590E" w:rsidRDefault="00832B56" w:rsidP="003B557A">
            <w:pPr>
              <w:rPr>
                <w:rFonts w:ascii="Montserrat SemiBold" w:hAnsi="Montserrat SemiBold"/>
              </w:rPr>
            </w:pPr>
            <w:r w:rsidRPr="004A590E">
              <w:rPr>
                <w:rFonts w:ascii="Montserrat SemiBold" w:hAnsi="Montserrat SemiBold"/>
              </w:rPr>
              <w:t>Adequate</w:t>
            </w:r>
          </w:p>
        </w:tc>
        <w:tc>
          <w:tcPr>
            <w:tcW w:w="1553" w:type="dxa"/>
            <w:shd w:val="clear" w:color="auto" w:fill="4FC0E8"/>
          </w:tcPr>
          <w:p w14:paraId="0B3A3773" w14:textId="77777777" w:rsidR="00832B56" w:rsidRPr="004A590E" w:rsidRDefault="00832B56" w:rsidP="003B557A">
            <w:pPr>
              <w:rPr>
                <w:rFonts w:ascii="Montserrat SemiBold" w:hAnsi="Montserrat SemiBold"/>
              </w:rPr>
            </w:pPr>
            <w:r w:rsidRPr="004A590E">
              <w:rPr>
                <w:rFonts w:ascii="Montserrat SemiBold" w:hAnsi="Montserrat SemiBold"/>
              </w:rPr>
              <w:t>Not Inspected</w:t>
            </w:r>
          </w:p>
        </w:tc>
      </w:tr>
      <w:tr w:rsidR="00832B56" w14:paraId="2213032F" w14:textId="77777777" w:rsidTr="004A590E">
        <w:tc>
          <w:tcPr>
            <w:tcW w:w="1559" w:type="dxa"/>
          </w:tcPr>
          <w:p w14:paraId="3C10E228" w14:textId="77777777" w:rsidR="00832B56" w:rsidRPr="004A590E" w:rsidRDefault="00832B56" w:rsidP="003B557A">
            <w:pPr>
              <w:rPr>
                <w:rFonts w:ascii="Montserrat SemiBold" w:hAnsi="Montserrat SemiBold"/>
              </w:rPr>
            </w:pPr>
            <w:r w:rsidRPr="004A590E">
              <w:rPr>
                <w:rFonts w:ascii="Montserrat SemiBold" w:hAnsi="Montserrat SemiBold"/>
              </w:rPr>
              <w:t>KQ 1</w:t>
            </w:r>
          </w:p>
        </w:tc>
        <w:tc>
          <w:tcPr>
            <w:tcW w:w="1513" w:type="dxa"/>
          </w:tcPr>
          <w:p w14:paraId="6EC0DC1D" w14:textId="44D11914" w:rsidR="00832B56" w:rsidRDefault="007240F3" w:rsidP="003B557A">
            <w:r>
              <w:t>100%</w:t>
            </w:r>
          </w:p>
        </w:tc>
        <w:tc>
          <w:tcPr>
            <w:tcW w:w="1990" w:type="dxa"/>
          </w:tcPr>
          <w:p w14:paraId="77C93E97" w14:textId="32FA5E00" w:rsidR="00832B56" w:rsidRDefault="007240F3" w:rsidP="003B557A">
            <w:r>
              <w:t>0%</w:t>
            </w:r>
          </w:p>
        </w:tc>
        <w:tc>
          <w:tcPr>
            <w:tcW w:w="1553" w:type="dxa"/>
          </w:tcPr>
          <w:p w14:paraId="7E732302" w14:textId="54A64832" w:rsidR="00832B56" w:rsidRDefault="007240F3" w:rsidP="003B557A">
            <w:r>
              <w:t>0%</w:t>
            </w:r>
          </w:p>
        </w:tc>
      </w:tr>
      <w:tr w:rsidR="00832B56" w14:paraId="2C3F9AA6" w14:textId="77777777" w:rsidTr="004A590E">
        <w:tc>
          <w:tcPr>
            <w:tcW w:w="1559" w:type="dxa"/>
          </w:tcPr>
          <w:p w14:paraId="4E6DD480" w14:textId="77777777" w:rsidR="00832B56" w:rsidRPr="004A590E" w:rsidRDefault="00832B56" w:rsidP="003B557A">
            <w:pPr>
              <w:rPr>
                <w:rFonts w:ascii="Montserrat SemiBold" w:hAnsi="Montserrat SemiBold"/>
              </w:rPr>
            </w:pPr>
            <w:r w:rsidRPr="004A590E">
              <w:rPr>
                <w:rFonts w:ascii="Montserrat SemiBold" w:hAnsi="Montserrat SemiBold"/>
              </w:rPr>
              <w:t>KQ 2</w:t>
            </w:r>
          </w:p>
        </w:tc>
        <w:tc>
          <w:tcPr>
            <w:tcW w:w="1513" w:type="dxa"/>
          </w:tcPr>
          <w:p w14:paraId="667E15B4" w14:textId="6CC37AEB" w:rsidR="00832B56" w:rsidRDefault="007240F3" w:rsidP="003B557A">
            <w:r>
              <w:t>100%</w:t>
            </w:r>
          </w:p>
        </w:tc>
        <w:tc>
          <w:tcPr>
            <w:tcW w:w="1990" w:type="dxa"/>
          </w:tcPr>
          <w:p w14:paraId="0E13871D" w14:textId="66D8C7D0" w:rsidR="00832B56" w:rsidRDefault="007240F3" w:rsidP="003B557A">
            <w:r>
              <w:t>0%</w:t>
            </w:r>
          </w:p>
        </w:tc>
        <w:tc>
          <w:tcPr>
            <w:tcW w:w="1553" w:type="dxa"/>
          </w:tcPr>
          <w:p w14:paraId="1E332C85" w14:textId="34EABAE8" w:rsidR="00832B56" w:rsidRDefault="007240F3" w:rsidP="003B557A">
            <w:r>
              <w:t>0%</w:t>
            </w:r>
          </w:p>
        </w:tc>
      </w:tr>
      <w:tr w:rsidR="00832B56" w14:paraId="765523F1" w14:textId="77777777" w:rsidTr="004A590E">
        <w:tc>
          <w:tcPr>
            <w:tcW w:w="1559" w:type="dxa"/>
          </w:tcPr>
          <w:p w14:paraId="1F1C8BDA" w14:textId="77777777" w:rsidR="00832B56" w:rsidRPr="004A590E" w:rsidRDefault="00832B56" w:rsidP="003B557A">
            <w:pPr>
              <w:rPr>
                <w:rFonts w:ascii="Montserrat SemiBold" w:hAnsi="Montserrat SemiBold"/>
              </w:rPr>
            </w:pPr>
            <w:r w:rsidRPr="004A590E">
              <w:rPr>
                <w:rFonts w:ascii="Montserrat SemiBold" w:hAnsi="Montserrat SemiBold"/>
              </w:rPr>
              <w:t>KQ 3</w:t>
            </w:r>
          </w:p>
        </w:tc>
        <w:tc>
          <w:tcPr>
            <w:tcW w:w="1513" w:type="dxa"/>
          </w:tcPr>
          <w:p w14:paraId="252DF0DB" w14:textId="1C95ED4D" w:rsidR="00832B56" w:rsidRDefault="007240F3" w:rsidP="003B557A">
            <w:r>
              <w:t>64%</w:t>
            </w:r>
          </w:p>
        </w:tc>
        <w:tc>
          <w:tcPr>
            <w:tcW w:w="1990" w:type="dxa"/>
          </w:tcPr>
          <w:p w14:paraId="6E7DC00C" w14:textId="47814AE2" w:rsidR="00832B56" w:rsidRDefault="007240F3" w:rsidP="003B557A">
            <w:r>
              <w:t>0%</w:t>
            </w:r>
          </w:p>
        </w:tc>
        <w:tc>
          <w:tcPr>
            <w:tcW w:w="1553" w:type="dxa"/>
          </w:tcPr>
          <w:p w14:paraId="693D78EE" w14:textId="4D86691D" w:rsidR="00832B56" w:rsidRDefault="007240F3" w:rsidP="003B557A">
            <w:r>
              <w:t>36%</w:t>
            </w:r>
          </w:p>
        </w:tc>
      </w:tr>
      <w:tr w:rsidR="00832B56" w14:paraId="0D045CC0" w14:textId="77777777" w:rsidTr="004A590E">
        <w:tc>
          <w:tcPr>
            <w:tcW w:w="1559" w:type="dxa"/>
          </w:tcPr>
          <w:p w14:paraId="3B50BA74" w14:textId="77777777" w:rsidR="00832B56" w:rsidRPr="004A590E" w:rsidRDefault="00832B56" w:rsidP="003B557A">
            <w:pPr>
              <w:rPr>
                <w:rFonts w:ascii="Montserrat SemiBold" w:hAnsi="Montserrat SemiBold"/>
              </w:rPr>
            </w:pPr>
            <w:r w:rsidRPr="004A590E">
              <w:rPr>
                <w:rFonts w:ascii="Montserrat SemiBold" w:hAnsi="Montserrat SemiBold"/>
              </w:rPr>
              <w:t>KQ 4</w:t>
            </w:r>
          </w:p>
        </w:tc>
        <w:tc>
          <w:tcPr>
            <w:tcW w:w="1513" w:type="dxa"/>
          </w:tcPr>
          <w:p w14:paraId="230DCF2E" w14:textId="0445B835" w:rsidR="00832B56" w:rsidRDefault="007240F3" w:rsidP="003B557A">
            <w:r>
              <w:t>55%</w:t>
            </w:r>
          </w:p>
        </w:tc>
        <w:tc>
          <w:tcPr>
            <w:tcW w:w="1990" w:type="dxa"/>
          </w:tcPr>
          <w:p w14:paraId="63D1E5C9" w14:textId="37814F58" w:rsidR="00832B56" w:rsidRDefault="007240F3" w:rsidP="003B557A">
            <w:r>
              <w:t>9%</w:t>
            </w:r>
          </w:p>
        </w:tc>
        <w:tc>
          <w:tcPr>
            <w:tcW w:w="1553" w:type="dxa"/>
          </w:tcPr>
          <w:p w14:paraId="06693434" w14:textId="77AA3778" w:rsidR="00832B56" w:rsidRDefault="006815E5" w:rsidP="003B557A">
            <w:r>
              <w:t>36%</w:t>
            </w:r>
          </w:p>
        </w:tc>
      </w:tr>
      <w:tr w:rsidR="00832B56" w14:paraId="032347D5" w14:textId="77777777" w:rsidTr="004A590E">
        <w:tc>
          <w:tcPr>
            <w:tcW w:w="1559" w:type="dxa"/>
          </w:tcPr>
          <w:p w14:paraId="7B66EB84" w14:textId="77777777" w:rsidR="00832B56" w:rsidRPr="004A590E" w:rsidRDefault="00832B56" w:rsidP="003B557A">
            <w:pPr>
              <w:rPr>
                <w:rFonts w:ascii="Montserrat SemiBold" w:hAnsi="Montserrat SemiBold"/>
              </w:rPr>
            </w:pPr>
            <w:r w:rsidRPr="004A590E">
              <w:rPr>
                <w:rFonts w:ascii="Montserrat SemiBold" w:hAnsi="Montserrat SemiBold"/>
              </w:rPr>
              <w:t>KQ 5</w:t>
            </w:r>
          </w:p>
        </w:tc>
        <w:tc>
          <w:tcPr>
            <w:tcW w:w="1513" w:type="dxa"/>
          </w:tcPr>
          <w:p w14:paraId="366628E1" w14:textId="410FB620" w:rsidR="00832B56" w:rsidRDefault="007240F3" w:rsidP="003B557A">
            <w:r>
              <w:t>91%</w:t>
            </w:r>
          </w:p>
        </w:tc>
        <w:tc>
          <w:tcPr>
            <w:tcW w:w="1990" w:type="dxa"/>
          </w:tcPr>
          <w:p w14:paraId="083B1862" w14:textId="4F1E93DE" w:rsidR="00832B56" w:rsidRDefault="007240F3" w:rsidP="003B557A">
            <w:r>
              <w:t>0%</w:t>
            </w:r>
          </w:p>
        </w:tc>
        <w:tc>
          <w:tcPr>
            <w:tcW w:w="1553" w:type="dxa"/>
          </w:tcPr>
          <w:p w14:paraId="5E231681" w14:textId="3833932B" w:rsidR="00832B56" w:rsidRDefault="006815E5" w:rsidP="003B557A">
            <w:r>
              <w:t>9%</w:t>
            </w:r>
          </w:p>
        </w:tc>
      </w:tr>
      <w:tr w:rsidR="00832B56" w14:paraId="4F242036" w14:textId="77777777" w:rsidTr="004A590E">
        <w:tc>
          <w:tcPr>
            <w:tcW w:w="1559" w:type="dxa"/>
          </w:tcPr>
          <w:p w14:paraId="7B87583E" w14:textId="77777777" w:rsidR="00832B56" w:rsidRPr="004A590E" w:rsidRDefault="00832B56" w:rsidP="003B557A">
            <w:pPr>
              <w:rPr>
                <w:rFonts w:ascii="Montserrat SemiBold" w:hAnsi="Montserrat SemiBold"/>
              </w:rPr>
            </w:pPr>
            <w:r w:rsidRPr="004A590E">
              <w:rPr>
                <w:rFonts w:ascii="Montserrat SemiBold" w:hAnsi="Montserrat SemiBold"/>
              </w:rPr>
              <w:t>KQ 6</w:t>
            </w:r>
          </w:p>
        </w:tc>
        <w:tc>
          <w:tcPr>
            <w:tcW w:w="1513" w:type="dxa"/>
          </w:tcPr>
          <w:p w14:paraId="125146A1" w14:textId="5421E481" w:rsidR="00832B56" w:rsidRDefault="007240F3" w:rsidP="003B557A">
            <w:r>
              <w:t>N/A</w:t>
            </w:r>
          </w:p>
        </w:tc>
        <w:tc>
          <w:tcPr>
            <w:tcW w:w="1990" w:type="dxa"/>
          </w:tcPr>
          <w:p w14:paraId="530F3B85" w14:textId="1AA7ED53" w:rsidR="00832B56" w:rsidRDefault="007240F3" w:rsidP="003B557A">
            <w:r>
              <w:t>N/A</w:t>
            </w:r>
          </w:p>
        </w:tc>
        <w:tc>
          <w:tcPr>
            <w:tcW w:w="1553" w:type="dxa"/>
          </w:tcPr>
          <w:p w14:paraId="0A6B3D87" w14:textId="61F7BDDF" w:rsidR="00832B56" w:rsidRDefault="007240F3" w:rsidP="003B557A">
            <w:r>
              <w:t>N/A</w:t>
            </w:r>
          </w:p>
        </w:tc>
      </w:tr>
    </w:tbl>
    <w:p w14:paraId="37F48BFD" w14:textId="3B20C949" w:rsidR="00832B56" w:rsidRDefault="00832B56" w:rsidP="00832B56">
      <w:pPr>
        <w:rPr>
          <w:sz w:val="18"/>
          <w:szCs w:val="18"/>
        </w:rPr>
      </w:pPr>
      <w:r>
        <w:rPr>
          <w:sz w:val="18"/>
          <w:szCs w:val="18"/>
        </w:rPr>
        <w:t xml:space="preserve">Table </w:t>
      </w:r>
      <w:r w:rsidR="00001D6D">
        <w:rPr>
          <w:sz w:val="18"/>
          <w:szCs w:val="18"/>
        </w:rPr>
        <w:t>11</w:t>
      </w:r>
      <w:r>
        <w:rPr>
          <w:sz w:val="18"/>
          <w:szCs w:val="18"/>
        </w:rPr>
        <w:t>: Residential Care Homes (</w:t>
      </w:r>
      <w:r w:rsidR="00B610A8">
        <w:rPr>
          <w:sz w:val="18"/>
          <w:szCs w:val="18"/>
        </w:rPr>
        <w:t>Adults</w:t>
      </w:r>
      <w:r>
        <w:rPr>
          <w:sz w:val="18"/>
          <w:szCs w:val="18"/>
        </w:rPr>
        <w:t>)</w:t>
      </w:r>
    </w:p>
    <w:p w14:paraId="66865ACB" w14:textId="77777777" w:rsidR="003D450F" w:rsidRDefault="003D450F" w:rsidP="00832B56">
      <w:pPr>
        <w:rPr>
          <w:sz w:val="18"/>
          <w:szCs w:val="18"/>
        </w:rPr>
      </w:pPr>
    </w:p>
    <w:p w14:paraId="413AEB49" w14:textId="568EB473" w:rsidR="003D450F" w:rsidRDefault="00163E15" w:rsidP="00832B56">
      <w:pPr>
        <w:rPr>
          <w:szCs w:val="24"/>
        </w:rPr>
      </w:pPr>
      <w:r>
        <w:rPr>
          <w:szCs w:val="24"/>
        </w:rPr>
        <w:t xml:space="preserve">The Care Inspectorate upheld </w:t>
      </w:r>
      <w:r w:rsidR="006815E5">
        <w:rPr>
          <w:szCs w:val="24"/>
        </w:rPr>
        <w:t>two</w:t>
      </w:r>
      <w:r>
        <w:rPr>
          <w:szCs w:val="24"/>
        </w:rPr>
        <w:t xml:space="preserve"> complaints from January to December 2023, compared to </w:t>
      </w:r>
      <w:r w:rsidR="00352623">
        <w:rPr>
          <w:szCs w:val="24"/>
        </w:rPr>
        <w:t>three</w:t>
      </w:r>
      <w:r>
        <w:rPr>
          <w:szCs w:val="24"/>
        </w:rPr>
        <w:t xml:space="preserve"> during the same period in 2022.</w:t>
      </w:r>
    </w:p>
    <w:p w14:paraId="26DACDEF" w14:textId="77777777" w:rsidR="004A590E" w:rsidRDefault="004A590E" w:rsidP="00832B56">
      <w:pPr>
        <w:rPr>
          <w:szCs w:val="24"/>
        </w:rPr>
      </w:pPr>
    </w:p>
    <w:p w14:paraId="2F7F6D1C" w14:textId="70A34EEF" w:rsidR="004A590E" w:rsidRPr="00A53143" w:rsidRDefault="00A53143" w:rsidP="00A53143">
      <w:pPr>
        <w:rPr>
          <w:rFonts w:ascii="Montserrat SemiBold" w:hAnsi="Montserrat SemiBold"/>
        </w:rPr>
      </w:pPr>
      <w:r w:rsidRPr="00A53143">
        <w:rPr>
          <w:rFonts w:ascii="Montserrat SemiBold" w:hAnsi="Montserrat SemiBold"/>
        </w:rPr>
        <w:t>INSPECTION REPORTS</w:t>
      </w:r>
    </w:p>
    <w:p w14:paraId="049B37A2" w14:textId="16B8D2A9" w:rsidR="00C76441" w:rsidRDefault="00C76441" w:rsidP="00C76441">
      <w:r>
        <w:t xml:space="preserve">There have been </w:t>
      </w:r>
      <w:r w:rsidR="008D5DD3" w:rsidRPr="00873531">
        <w:t>11</w:t>
      </w:r>
      <w:r>
        <w:t xml:space="preserve"> Care Inspectorate inspection reports and </w:t>
      </w:r>
      <w:r w:rsidR="0098469A" w:rsidRPr="00873531">
        <w:t>7</w:t>
      </w:r>
      <w:r w:rsidR="0098469A">
        <w:t xml:space="preserve"> </w:t>
      </w:r>
      <w:r>
        <w:t>Mental Welfare Commission visit reports published in 2023/24.</w:t>
      </w:r>
    </w:p>
    <w:p w14:paraId="73AA2DCF" w14:textId="77777777" w:rsidR="00166CD1" w:rsidRDefault="00166CD1" w:rsidP="00C76441"/>
    <w:tbl>
      <w:tblPr>
        <w:tblStyle w:val="TableGrid"/>
        <w:tblW w:w="5000" w:type="pct"/>
        <w:tblLook w:val="04A0" w:firstRow="1" w:lastRow="0" w:firstColumn="1" w:lastColumn="0" w:noHBand="0" w:noVBand="1"/>
      </w:tblPr>
      <w:tblGrid>
        <w:gridCol w:w="1981"/>
        <w:gridCol w:w="4634"/>
      </w:tblGrid>
      <w:tr w:rsidR="00E33CA7" w14:paraId="08A0F722" w14:textId="77777777" w:rsidTr="00E33CA7">
        <w:tc>
          <w:tcPr>
            <w:tcW w:w="1497" w:type="pct"/>
            <w:shd w:val="clear" w:color="auto" w:fill="4FC0E8"/>
          </w:tcPr>
          <w:p w14:paraId="20C96BB9" w14:textId="75D13246" w:rsidR="00E33CA7" w:rsidRPr="00166CD1" w:rsidRDefault="00E33CA7" w:rsidP="00E33CA7">
            <w:pPr>
              <w:rPr>
                <w:rFonts w:ascii="Montserrat SemiBold" w:hAnsi="Montserrat SemiBold"/>
              </w:rPr>
            </w:pPr>
            <w:r w:rsidRPr="00166CD1">
              <w:rPr>
                <w:rFonts w:ascii="Montserrat SemiBold" w:hAnsi="Montserrat SemiBold"/>
              </w:rPr>
              <w:t>Inspection Date</w:t>
            </w:r>
          </w:p>
        </w:tc>
        <w:tc>
          <w:tcPr>
            <w:tcW w:w="3503" w:type="pct"/>
            <w:shd w:val="clear" w:color="auto" w:fill="4FC0E8"/>
          </w:tcPr>
          <w:p w14:paraId="59ABB063" w14:textId="0874493A" w:rsidR="00E33CA7" w:rsidRPr="00166CD1" w:rsidRDefault="00E33CA7" w:rsidP="00E33CA7">
            <w:pPr>
              <w:rPr>
                <w:rFonts w:ascii="Montserrat SemiBold" w:hAnsi="Montserrat SemiBold"/>
              </w:rPr>
            </w:pPr>
            <w:r w:rsidRPr="00166CD1">
              <w:rPr>
                <w:rFonts w:ascii="Montserrat SemiBold" w:hAnsi="Montserrat SemiBold"/>
              </w:rPr>
              <w:t>Inspection</w:t>
            </w:r>
          </w:p>
        </w:tc>
      </w:tr>
      <w:tr w:rsidR="00E33CA7" w14:paraId="0C0EB9AC" w14:textId="77777777" w:rsidTr="00E33CA7">
        <w:tc>
          <w:tcPr>
            <w:tcW w:w="1497" w:type="pct"/>
          </w:tcPr>
          <w:p w14:paraId="00FA6606" w14:textId="758294BF" w:rsidR="00E33CA7" w:rsidRDefault="00E33CA7" w:rsidP="00E33CA7">
            <w:r w:rsidRPr="001D1DAD">
              <w:t>07-09/06/2023</w:t>
            </w:r>
          </w:p>
        </w:tc>
        <w:tc>
          <w:tcPr>
            <w:tcW w:w="3503" w:type="pct"/>
          </w:tcPr>
          <w:p w14:paraId="1F3C95D6" w14:textId="17DD2FA6" w:rsidR="00E33CA7" w:rsidRPr="001D1DAD" w:rsidRDefault="00000000" w:rsidP="00E33CA7">
            <w:hyperlink r:id="rId64" w:history="1">
              <w:r w:rsidR="00E33CA7" w:rsidRPr="001D1DAD">
                <w:rPr>
                  <w:rStyle w:val="Hyperlink"/>
                </w:rPr>
                <w:t>NHS Forth Valley Community Residential Resources Housing Support Service</w:t>
              </w:r>
            </w:hyperlink>
          </w:p>
        </w:tc>
      </w:tr>
      <w:tr w:rsidR="00E33CA7" w14:paraId="43835A7E" w14:textId="77777777" w:rsidTr="00E33CA7">
        <w:tc>
          <w:tcPr>
            <w:tcW w:w="1497" w:type="pct"/>
          </w:tcPr>
          <w:p w14:paraId="728BC889" w14:textId="2D916431" w:rsidR="00E33CA7" w:rsidRDefault="00E33CA7" w:rsidP="00E33CA7">
            <w:r w:rsidRPr="001D1DAD">
              <w:t>01/06/2023</w:t>
            </w:r>
          </w:p>
        </w:tc>
        <w:tc>
          <w:tcPr>
            <w:tcW w:w="3503" w:type="pct"/>
          </w:tcPr>
          <w:p w14:paraId="7900AF94" w14:textId="405B4C2E" w:rsidR="00E33CA7" w:rsidRPr="001D1DAD" w:rsidRDefault="00000000" w:rsidP="00E33CA7">
            <w:hyperlink r:id="rId65" w:history="1">
              <w:proofErr w:type="spellStart"/>
              <w:r w:rsidR="00E33CA7" w:rsidRPr="001D1DAD">
                <w:rPr>
                  <w:rStyle w:val="Hyperlink"/>
                </w:rPr>
                <w:t>Dorrator</w:t>
              </w:r>
              <w:proofErr w:type="spellEnd"/>
              <w:r w:rsidR="00E33CA7" w:rsidRPr="001D1DAD">
                <w:rPr>
                  <w:rStyle w:val="Hyperlink"/>
                </w:rPr>
                <w:t xml:space="preserve"> Court</w:t>
              </w:r>
            </w:hyperlink>
          </w:p>
        </w:tc>
      </w:tr>
      <w:tr w:rsidR="00E33CA7" w14:paraId="0AC33E70" w14:textId="77777777" w:rsidTr="00E33CA7">
        <w:tc>
          <w:tcPr>
            <w:tcW w:w="1497" w:type="pct"/>
          </w:tcPr>
          <w:p w14:paraId="5442C92F" w14:textId="3DBD6891" w:rsidR="00E33CA7" w:rsidRDefault="00E33CA7" w:rsidP="00E33CA7">
            <w:r w:rsidRPr="001D1DAD">
              <w:t>11/07/2023</w:t>
            </w:r>
          </w:p>
        </w:tc>
        <w:tc>
          <w:tcPr>
            <w:tcW w:w="3503" w:type="pct"/>
          </w:tcPr>
          <w:p w14:paraId="445C3660" w14:textId="5524A9FA" w:rsidR="00E33CA7" w:rsidRPr="001D1DAD" w:rsidRDefault="00000000" w:rsidP="00E33CA7">
            <w:hyperlink r:id="rId66" w:history="1">
              <w:r w:rsidR="00E33CA7" w:rsidRPr="001D1DAD">
                <w:rPr>
                  <w:rStyle w:val="Hyperlink"/>
                </w:rPr>
                <w:t>Cunningham House</w:t>
              </w:r>
            </w:hyperlink>
          </w:p>
        </w:tc>
      </w:tr>
      <w:tr w:rsidR="00E33CA7" w14:paraId="0DE10631" w14:textId="77777777" w:rsidTr="00E33CA7">
        <w:tc>
          <w:tcPr>
            <w:tcW w:w="1497" w:type="pct"/>
          </w:tcPr>
          <w:p w14:paraId="14B4591E" w14:textId="2661686E" w:rsidR="00E33CA7" w:rsidRDefault="00E33CA7" w:rsidP="00E33CA7">
            <w:r w:rsidRPr="001D1DAD">
              <w:t>13/04/2023</w:t>
            </w:r>
          </w:p>
        </w:tc>
        <w:tc>
          <w:tcPr>
            <w:tcW w:w="3503" w:type="pct"/>
          </w:tcPr>
          <w:p w14:paraId="14AF7812" w14:textId="406B938D" w:rsidR="00E33CA7" w:rsidRPr="001D1DAD" w:rsidRDefault="00000000" w:rsidP="00E33CA7">
            <w:hyperlink r:id="rId67" w:history="1">
              <w:proofErr w:type="spellStart"/>
              <w:r w:rsidR="00E33CA7" w:rsidRPr="001D1DAD">
                <w:rPr>
                  <w:rStyle w:val="Hyperlink"/>
                </w:rPr>
                <w:t>Forth</w:t>
              </w:r>
              <w:proofErr w:type="spellEnd"/>
              <w:r w:rsidR="00E33CA7" w:rsidRPr="001D1DAD">
                <w:rPr>
                  <w:rStyle w:val="Hyperlink"/>
                </w:rPr>
                <w:t xml:space="preserve"> Valley Royal Hospital Ward 2</w:t>
              </w:r>
            </w:hyperlink>
          </w:p>
        </w:tc>
      </w:tr>
      <w:tr w:rsidR="00E33CA7" w14:paraId="26CC1B9F" w14:textId="77777777" w:rsidTr="00E33CA7">
        <w:tc>
          <w:tcPr>
            <w:tcW w:w="1497" w:type="pct"/>
          </w:tcPr>
          <w:p w14:paraId="00951125" w14:textId="01F01111" w:rsidR="00E33CA7" w:rsidRDefault="00E33CA7" w:rsidP="00E33CA7">
            <w:r w:rsidRPr="001D1DAD">
              <w:t>09/05/2023</w:t>
            </w:r>
          </w:p>
        </w:tc>
        <w:tc>
          <w:tcPr>
            <w:tcW w:w="3503" w:type="pct"/>
          </w:tcPr>
          <w:p w14:paraId="24F2A1B5" w14:textId="50C274CE" w:rsidR="00E33CA7" w:rsidRPr="001D1DAD" w:rsidRDefault="00000000" w:rsidP="00E33CA7">
            <w:hyperlink r:id="rId68" w:history="1">
              <w:proofErr w:type="spellStart"/>
              <w:r w:rsidR="00E33CA7" w:rsidRPr="001D1DAD">
                <w:rPr>
                  <w:rStyle w:val="Hyperlink"/>
                </w:rPr>
                <w:t>Forth</w:t>
              </w:r>
              <w:proofErr w:type="spellEnd"/>
              <w:r w:rsidR="00E33CA7" w:rsidRPr="001D1DAD">
                <w:rPr>
                  <w:rStyle w:val="Hyperlink"/>
                </w:rPr>
                <w:t xml:space="preserve"> Valley Royal Hospital Ward 3</w:t>
              </w:r>
            </w:hyperlink>
          </w:p>
        </w:tc>
      </w:tr>
      <w:tr w:rsidR="00E33CA7" w14:paraId="350C8937" w14:textId="77777777" w:rsidTr="00E33CA7">
        <w:tc>
          <w:tcPr>
            <w:tcW w:w="1497" w:type="pct"/>
          </w:tcPr>
          <w:p w14:paraId="72D5B1E8" w14:textId="71CB6921" w:rsidR="00E33CA7" w:rsidRDefault="00E33CA7" w:rsidP="00E33CA7">
            <w:r w:rsidRPr="001D1DAD">
              <w:t>27/03/2023</w:t>
            </w:r>
          </w:p>
        </w:tc>
        <w:tc>
          <w:tcPr>
            <w:tcW w:w="3503" w:type="pct"/>
          </w:tcPr>
          <w:p w14:paraId="36DDA5E1" w14:textId="2FA7C4F0" w:rsidR="00E33CA7" w:rsidRPr="001D1DAD" w:rsidRDefault="00000000" w:rsidP="00E33CA7">
            <w:hyperlink r:id="rId69" w:history="1">
              <w:proofErr w:type="spellStart"/>
              <w:r w:rsidR="00E33CA7" w:rsidRPr="001D1DAD">
                <w:rPr>
                  <w:rStyle w:val="Hyperlink"/>
                </w:rPr>
                <w:t>Forth</w:t>
              </w:r>
              <w:proofErr w:type="spellEnd"/>
              <w:r w:rsidR="00E33CA7" w:rsidRPr="001D1DAD">
                <w:rPr>
                  <w:rStyle w:val="Hyperlink"/>
                </w:rPr>
                <w:t xml:space="preserve"> Valley Royal Hospital Ward 4</w:t>
              </w:r>
            </w:hyperlink>
          </w:p>
        </w:tc>
      </w:tr>
      <w:tr w:rsidR="00E33CA7" w14:paraId="566E1559" w14:textId="77777777" w:rsidTr="00E33CA7">
        <w:tc>
          <w:tcPr>
            <w:tcW w:w="1497" w:type="pct"/>
          </w:tcPr>
          <w:p w14:paraId="04BE69DB" w14:textId="238CFA6C" w:rsidR="00E33CA7" w:rsidRDefault="00E33CA7" w:rsidP="00E33CA7">
            <w:r w:rsidRPr="001D1DAD">
              <w:t>19/07/2023</w:t>
            </w:r>
          </w:p>
        </w:tc>
        <w:tc>
          <w:tcPr>
            <w:tcW w:w="3503" w:type="pct"/>
          </w:tcPr>
          <w:p w14:paraId="32B8CEB4" w14:textId="75DFAD0C" w:rsidR="00E33CA7" w:rsidRPr="001D1DAD" w:rsidRDefault="00000000" w:rsidP="00E33CA7">
            <w:hyperlink r:id="rId70" w:history="1">
              <w:proofErr w:type="spellStart"/>
              <w:r w:rsidR="00E33CA7" w:rsidRPr="001D1DAD">
                <w:rPr>
                  <w:rStyle w:val="Hyperlink"/>
                </w:rPr>
                <w:t>Burnbrae</w:t>
              </w:r>
              <w:proofErr w:type="spellEnd"/>
              <w:r w:rsidR="00E33CA7" w:rsidRPr="001D1DAD">
                <w:rPr>
                  <w:rStyle w:val="Hyperlink"/>
                </w:rPr>
                <w:t xml:space="preserve"> House</w:t>
              </w:r>
            </w:hyperlink>
          </w:p>
        </w:tc>
      </w:tr>
      <w:tr w:rsidR="00E33CA7" w14:paraId="6DEAC910" w14:textId="77777777" w:rsidTr="00E33CA7">
        <w:tc>
          <w:tcPr>
            <w:tcW w:w="1497" w:type="pct"/>
          </w:tcPr>
          <w:p w14:paraId="668D21F5" w14:textId="726FCD22" w:rsidR="00E33CA7" w:rsidRDefault="00E33CA7" w:rsidP="00E33CA7">
            <w:r w:rsidRPr="001D1DAD">
              <w:t>04/09/2023</w:t>
            </w:r>
          </w:p>
        </w:tc>
        <w:tc>
          <w:tcPr>
            <w:tcW w:w="3503" w:type="pct"/>
          </w:tcPr>
          <w:p w14:paraId="00259DB6" w14:textId="13511CFC" w:rsidR="00E33CA7" w:rsidRPr="001D1DAD" w:rsidRDefault="00000000" w:rsidP="00E33CA7">
            <w:hyperlink r:id="rId71" w:history="1">
              <w:r w:rsidR="00E33CA7" w:rsidRPr="001D1DAD">
                <w:rPr>
                  <w:rStyle w:val="Hyperlink"/>
                </w:rPr>
                <w:t>Summerford House</w:t>
              </w:r>
            </w:hyperlink>
          </w:p>
        </w:tc>
      </w:tr>
      <w:tr w:rsidR="00E33CA7" w14:paraId="46D06082" w14:textId="77777777" w:rsidTr="00E33CA7">
        <w:tc>
          <w:tcPr>
            <w:tcW w:w="1497" w:type="pct"/>
          </w:tcPr>
          <w:p w14:paraId="00611BAA" w14:textId="461D91A1" w:rsidR="00E33CA7" w:rsidRDefault="00E33CA7" w:rsidP="00E33CA7">
            <w:r w:rsidRPr="001D1DAD">
              <w:t>06 &amp; 11/09/2023</w:t>
            </w:r>
          </w:p>
        </w:tc>
        <w:tc>
          <w:tcPr>
            <w:tcW w:w="3503" w:type="pct"/>
          </w:tcPr>
          <w:p w14:paraId="57E8FE6A" w14:textId="41F50D23" w:rsidR="00E33CA7" w:rsidRPr="001D1DAD" w:rsidRDefault="00000000" w:rsidP="00E33CA7">
            <w:hyperlink r:id="rId72" w:history="1">
              <w:r w:rsidR="00E33CA7" w:rsidRPr="001D1DAD">
                <w:rPr>
                  <w:rStyle w:val="Hyperlink"/>
                </w:rPr>
                <w:t>Thornton Gardens</w:t>
              </w:r>
            </w:hyperlink>
          </w:p>
        </w:tc>
      </w:tr>
      <w:tr w:rsidR="00E33CA7" w14:paraId="78040E51" w14:textId="77777777" w:rsidTr="00E33CA7">
        <w:tc>
          <w:tcPr>
            <w:tcW w:w="1497" w:type="pct"/>
          </w:tcPr>
          <w:p w14:paraId="67F0C69D" w14:textId="7768A620" w:rsidR="00E33CA7" w:rsidRDefault="00E33CA7" w:rsidP="00E33CA7">
            <w:r w:rsidRPr="001D1DAD">
              <w:t>07, 11, &amp; 12/09/2023</w:t>
            </w:r>
          </w:p>
        </w:tc>
        <w:tc>
          <w:tcPr>
            <w:tcW w:w="3503" w:type="pct"/>
          </w:tcPr>
          <w:p w14:paraId="75983169" w14:textId="7DC76263" w:rsidR="00E33CA7" w:rsidRPr="001D1DAD" w:rsidRDefault="00000000" w:rsidP="00E33CA7">
            <w:hyperlink r:id="rId73" w:history="1">
              <w:proofErr w:type="spellStart"/>
              <w:r w:rsidR="00E33CA7" w:rsidRPr="001D1DAD">
                <w:rPr>
                  <w:rStyle w:val="Hyperlink"/>
                </w:rPr>
                <w:t>Grahamston</w:t>
              </w:r>
              <w:proofErr w:type="spellEnd"/>
              <w:r w:rsidR="00E33CA7" w:rsidRPr="001D1DAD">
                <w:rPr>
                  <w:rStyle w:val="Hyperlink"/>
                </w:rPr>
                <w:t xml:space="preserve"> House</w:t>
              </w:r>
            </w:hyperlink>
          </w:p>
        </w:tc>
      </w:tr>
      <w:tr w:rsidR="00E33CA7" w14:paraId="2141F9D7" w14:textId="77777777" w:rsidTr="00E33CA7">
        <w:tc>
          <w:tcPr>
            <w:tcW w:w="1497" w:type="pct"/>
          </w:tcPr>
          <w:p w14:paraId="1F23350A" w14:textId="04BA1543" w:rsidR="00E33CA7" w:rsidRDefault="00E33CA7" w:rsidP="00E33CA7">
            <w:r w:rsidRPr="001D1DAD">
              <w:t>05/10/2023</w:t>
            </w:r>
          </w:p>
        </w:tc>
        <w:tc>
          <w:tcPr>
            <w:tcW w:w="3503" w:type="pct"/>
          </w:tcPr>
          <w:p w14:paraId="54A658C2" w14:textId="7F17EB0C" w:rsidR="00E33CA7" w:rsidRPr="001D1DAD" w:rsidRDefault="00000000" w:rsidP="00E33CA7">
            <w:hyperlink r:id="rId74" w:history="1">
              <w:r w:rsidR="00E33CA7" w:rsidRPr="001D1DAD">
                <w:rPr>
                  <w:rStyle w:val="Hyperlink"/>
                </w:rPr>
                <w:t>Woodlands Resource Centre</w:t>
              </w:r>
            </w:hyperlink>
          </w:p>
        </w:tc>
      </w:tr>
      <w:tr w:rsidR="00A54B49" w14:paraId="5D50A29A" w14:textId="77777777" w:rsidTr="00E33CA7">
        <w:tc>
          <w:tcPr>
            <w:tcW w:w="1497" w:type="pct"/>
          </w:tcPr>
          <w:p w14:paraId="36820100" w14:textId="2932A6CA" w:rsidR="00A54B49" w:rsidRPr="001D1DAD" w:rsidRDefault="008B2E53" w:rsidP="00E33CA7">
            <w:r>
              <w:t>11/10/2023</w:t>
            </w:r>
          </w:p>
        </w:tc>
        <w:tc>
          <w:tcPr>
            <w:tcW w:w="3503" w:type="pct"/>
          </w:tcPr>
          <w:p w14:paraId="346D39D6" w14:textId="57FCECE4" w:rsidR="00A54B49" w:rsidRDefault="00000000" w:rsidP="00E33CA7">
            <w:hyperlink r:id="rId75" w:history="1">
              <w:proofErr w:type="spellStart"/>
              <w:r w:rsidR="008B2E53" w:rsidRPr="007E4C0B">
                <w:rPr>
                  <w:rStyle w:val="Hyperlink"/>
                </w:rPr>
                <w:t>Forth</w:t>
              </w:r>
              <w:proofErr w:type="spellEnd"/>
              <w:r w:rsidR="008B2E53" w:rsidRPr="007E4C0B">
                <w:rPr>
                  <w:rStyle w:val="Hyperlink"/>
                </w:rPr>
                <w:t xml:space="preserve"> Valley Royal Hospital Ward 1 IPCU</w:t>
              </w:r>
            </w:hyperlink>
          </w:p>
        </w:tc>
      </w:tr>
      <w:tr w:rsidR="004A4542" w14:paraId="79FA59E2" w14:textId="77777777" w:rsidTr="00E33CA7">
        <w:tc>
          <w:tcPr>
            <w:tcW w:w="1497" w:type="pct"/>
          </w:tcPr>
          <w:p w14:paraId="66632FB0" w14:textId="2704E9D1" w:rsidR="004A4542" w:rsidRDefault="004A4542" w:rsidP="00E33CA7">
            <w:r>
              <w:t>31/10/2023</w:t>
            </w:r>
          </w:p>
        </w:tc>
        <w:tc>
          <w:tcPr>
            <w:tcW w:w="3503" w:type="pct"/>
          </w:tcPr>
          <w:p w14:paraId="0629504D" w14:textId="311BBDF6" w:rsidR="004A4542" w:rsidRDefault="00000000" w:rsidP="00E33CA7">
            <w:hyperlink r:id="rId76" w:history="1">
              <w:proofErr w:type="spellStart"/>
              <w:r w:rsidR="004A4542" w:rsidRPr="00CD1DC6">
                <w:rPr>
                  <w:rStyle w:val="Hyperlink"/>
                </w:rPr>
                <w:t>Forth</w:t>
              </w:r>
              <w:proofErr w:type="spellEnd"/>
              <w:r w:rsidR="004A4542" w:rsidRPr="00CD1DC6">
                <w:rPr>
                  <w:rStyle w:val="Hyperlink"/>
                </w:rPr>
                <w:t xml:space="preserve"> Valley Royal Hospital Ward 5</w:t>
              </w:r>
            </w:hyperlink>
          </w:p>
        </w:tc>
      </w:tr>
      <w:tr w:rsidR="00CD1DC6" w14:paraId="67260CCE" w14:textId="77777777" w:rsidTr="00E33CA7">
        <w:tc>
          <w:tcPr>
            <w:tcW w:w="1497" w:type="pct"/>
          </w:tcPr>
          <w:p w14:paraId="5C5807C1" w14:textId="5DC6009F" w:rsidR="00CD1DC6" w:rsidRDefault="00CD1DC6" w:rsidP="00E33CA7">
            <w:r>
              <w:t>05/12/2023</w:t>
            </w:r>
          </w:p>
        </w:tc>
        <w:tc>
          <w:tcPr>
            <w:tcW w:w="3503" w:type="pct"/>
          </w:tcPr>
          <w:p w14:paraId="382E66AF" w14:textId="3A87D75C" w:rsidR="00CD1DC6" w:rsidRDefault="00000000" w:rsidP="00E33CA7">
            <w:hyperlink r:id="rId77" w:history="1">
              <w:r w:rsidR="00CD1DC6" w:rsidRPr="0098469A">
                <w:rPr>
                  <w:rStyle w:val="Hyperlink"/>
                </w:rPr>
                <w:t>Bellsdyke Hospital – Hope House</w:t>
              </w:r>
            </w:hyperlink>
          </w:p>
        </w:tc>
      </w:tr>
      <w:tr w:rsidR="00E33CA7" w14:paraId="3C9EF2B6" w14:textId="77777777" w:rsidTr="00E33CA7">
        <w:tc>
          <w:tcPr>
            <w:tcW w:w="1497" w:type="pct"/>
          </w:tcPr>
          <w:p w14:paraId="2CA52912" w14:textId="71CE53B9" w:rsidR="00E33CA7" w:rsidRDefault="00E33CA7" w:rsidP="00E33CA7">
            <w:r w:rsidRPr="001D1DAD">
              <w:t>11/01/2024</w:t>
            </w:r>
          </w:p>
        </w:tc>
        <w:tc>
          <w:tcPr>
            <w:tcW w:w="3503" w:type="pct"/>
          </w:tcPr>
          <w:p w14:paraId="27471808" w14:textId="5CDEB13F" w:rsidR="00E33CA7" w:rsidRPr="001D1DAD" w:rsidRDefault="00000000" w:rsidP="00E33CA7">
            <w:hyperlink r:id="rId78" w:history="1">
              <w:proofErr w:type="spellStart"/>
              <w:r w:rsidR="00E33CA7" w:rsidRPr="001D1DAD">
                <w:rPr>
                  <w:rStyle w:val="Hyperlink"/>
                </w:rPr>
                <w:t>Grahamston</w:t>
              </w:r>
              <w:proofErr w:type="spellEnd"/>
              <w:r w:rsidR="00E33CA7" w:rsidRPr="001D1DAD">
                <w:rPr>
                  <w:rStyle w:val="Hyperlink"/>
                </w:rPr>
                <w:t xml:space="preserve"> House Care Home</w:t>
              </w:r>
            </w:hyperlink>
          </w:p>
        </w:tc>
      </w:tr>
      <w:tr w:rsidR="00E33CA7" w14:paraId="79513A45" w14:textId="77777777" w:rsidTr="00E33CA7">
        <w:tc>
          <w:tcPr>
            <w:tcW w:w="1497" w:type="pct"/>
          </w:tcPr>
          <w:p w14:paraId="1B6E1052" w14:textId="136EDCBE" w:rsidR="00E33CA7" w:rsidRDefault="00E33CA7" w:rsidP="00E33CA7">
            <w:r>
              <w:t>13/03/2024</w:t>
            </w:r>
          </w:p>
        </w:tc>
        <w:tc>
          <w:tcPr>
            <w:tcW w:w="3503" w:type="pct"/>
          </w:tcPr>
          <w:p w14:paraId="47AFDE6A" w14:textId="00FFEEE2" w:rsidR="00E33CA7" w:rsidRDefault="00000000" w:rsidP="00E33CA7">
            <w:hyperlink r:id="rId79" w:history="1">
              <w:r w:rsidR="00E33CA7" w:rsidRPr="00134C78">
                <w:rPr>
                  <w:rStyle w:val="Hyperlink"/>
                </w:rPr>
                <w:t>Housing Support Service - West Locality</w:t>
              </w:r>
            </w:hyperlink>
          </w:p>
        </w:tc>
      </w:tr>
      <w:tr w:rsidR="00E33CA7" w14:paraId="6C224948" w14:textId="77777777" w:rsidTr="00E33CA7">
        <w:tc>
          <w:tcPr>
            <w:tcW w:w="1497" w:type="pct"/>
          </w:tcPr>
          <w:p w14:paraId="4AC2E95B" w14:textId="1F17144E" w:rsidR="00E33CA7" w:rsidRDefault="00E33CA7" w:rsidP="00E33CA7">
            <w:r>
              <w:t>13/03/2024</w:t>
            </w:r>
          </w:p>
        </w:tc>
        <w:tc>
          <w:tcPr>
            <w:tcW w:w="3503" w:type="pct"/>
          </w:tcPr>
          <w:p w14:paraId="69275AC0" w14:textId="4EB1A716" w:rsidR="00E33CA7" w:rsidRDefault="00000000" w:rsidP="00E33CA7">
            <w:hyperlink r:id="rId80" w:history="1">
              <w:r w:rsidR="00E33CA7" w:rsidRPr="00853A98">
                <w:rPr>
                  <w:rStyle w:val="Hyperlink"/>
                </w:rPr>
                <w:t>Housing Support Service - Central Locality</w:t>
              </w:r>
            </w:hyperlink>
          </w:p>
        </w:tc>
      </w:tr>
      <w:tr w:rsidR="00E33CA7" w14:paraId="51FA8703" w14:textId="77777777" w:rsidTr="00E33CA7">
        <w:tc>
          <w:tcPr>
            <w:tcW w:w="1497" w:type="pct"/>
          </w:tcPr>
          <w:p w14:paraId="0FA44762" w14:textId="5372BF6A" w:rsidR="00E33CA7" w:rsidRDefault="00E33CA7" w:rsidP="00E33CA7">
            <w:r>
              <w:t>13/03/2024</w:t>
            </w:r>
          </w:p>
        </w:tc>
        <w:tc>
          <w:tcPr>
            <w:tcW w:w="3503" w:type="pct"/>
          </w:tcPr>
          <w:p w14:paraId="31515F93" w14:textId="6D021A99" w:rsidR="00E33CA7" w:rsidRDefault="00000000" w:rsidP="00E33CA7">
            <w:hyperlink r:id="rId81" w:history="1">
              <w:r w:rsidR="00E33CA7" w:rsidRPr="00B83CC6">
                <w:rPr>
                  <w:rStyle w:val="Hyperlink"/>
                </w:rPr>
                <w:t>Housing Support Service - East Locality</w:t>
              </w:r>
            </w:hyperlink>
          </w:p>
        </w:tc>
      </w:tr>
    </w:tbl>
    <w:p w14:paraId="083B97ED" w14:textId="1BCE6440" w:rsidR="00166CD1" w:rsidRPr="00915226" w:rsidRDefault="00915226" w:rsidP="00C76441">
      <w:pPr>
        <w:rPr>
          <w:sz w:val="18"/>
          <w:szCs w:val="18"/>
        </w:rPr>
      </w:pPr>
      <w:r>
        <w:rPr>
          <w:sz w:val="18"/>
          <w:szCs w:val="18"/>
        </w:rPr>
        <w:t xml:space="preserve">Table </w:t>
      </w:r>
      <w:r w:rsidR="00001D6D">
        <w:rPr>
          <w:sz w:val="18"/>
          <w:szCs w:val="18"/>
        </w:rPr>
        <w:t>12</w:t>
      </w:r>
      <w:r>
        <w:rPr>
          <w:sz w:val="18"/>
          <w:szCs w:val="18"/>
        </w:rPr>
        <w:t>: Inspections</w:t>
      </w:r>
      <w:r w:rsidR="00903AE7">
        <w:rPr>
          <w:sz w:val="18"/>
          <w:szCs w:val="18"/>
        </w:rPr>
        <w:t xml:space="preserve"> in 2023/24</w:t>
      </w:r>
    </w:p>
    <w:p w14:paraId="0F2B8186" w14:textId="77777777" w:rsidR="00915226" w:rsidRPr="00C76441" w:rsidRDefault="00915226" w:rsidP="00C76441"/>
    <w:p w14:paraId="1564B26A" w14:textId="1A90A7FD" w:rsidR="004A590E" w:rsidRPr="00A53143" w:rsidRDefault="00A53143" w:rsidP="00A53143">
      <w:pPr>
        <w:rPr>
          <w:rFonts w:ascii="Montserrat SemiBold" w:hAnsi="Montserrat SemiBold"/>
        </w:rPr>
      </w:pPr>
      <w:r w:rsidRPr="00A53143">
        <w:rPr>
          <w:rFonts w:ascii="Montserrat SemiBold" w:hAnsi="Montserrat SemiBold"/>
        </w:rPr>
        <w:t>THORNTON GARDENS – CHANGE IN REGISTRATION</w:t>
      </w:r>
    </w:p>
    <w:p w14:paraId="5F08981F" w14:textId="04901504" w:rsidR="00025514" w:rsidRDefault="00025514" w:rsidP="00025514">
      <w:r>
        <w:t xml:space="preserve">From 1 June 2023, Thornton Gardens reverted to the original </w:t>
      </w:r>
      <w:r w:rsidR="00B879DF">
        <w:t>registration to provide short breaks and respite care service to a maximum of six adults with a learning disability. Two of these places will be for emergency placements. Older people accessing this service will now be supported through other resources.</w:t>
      </w:r>
    </w:p>
    <w:p w14:paraId="0716FED6" w14:textId="77777777" w:rsidR="00B879DF" w:rsidRDefault="00B879DF" w:rsidP="00025514"/>
    <w:p w14:paraId="2C6C520B" w14:textId="368D334F" w:rsidR="00B879DF" w:rsidRPr="00A53143" w:rsidRDefault="00A53143" w:rsidP="00A53143">
      <w:pPr>
        <w:rPr>
          <w:rFonts w:ascii="Montserrat SemiBold" w:hAnsi="Montserrat SemiBold"/>
        </w:rPr>
      </w:pPr>
      <w:r w:rsidRPr="00A53143">
        <w:rPr>
          <w:rFonts w:ascii="Montserrat SemiBold" w:hAnsi="Montserrat SemiBold"/>
        </w:rPr>
        <w:t>COMMUNITY RESIDENTIAL RESOURCES AND HOUSING SUPPORT SERVICE</w:t>
      </w:r>
    </w:p>
    <w:p w14:paraId="4D1D6082" w14:textId="77777777" w:rsidR="00A210B2" w:rsidRDefault="00896B12" w:rsidP="00896B12">
      <w:r>
        <w:t xml:space="preserve">NHS Forth Valley’s </w:t>
      </w:r>
      <w:r w:rsidR="00A210B2">
        <w:t xml:space="preserve">Community Residential Resources and Housing Support Service, which helps people across Forth Valley, currently support 27 people. The Care Inspectorate scored the service straight 6s equating to excellent in every section appraised, which is almost unheard of. </w:t>
      </w:r>
    </w:p>
    <w:p w14:paraId="1E84DD0A" w14:textId="77777777" w:rsidR="00A210B2" w:rsidRDefault="00A210B2" w:rsidP="00896B12"/>
    <w:p w14:paraId="28357642" w14:textId="5E5FBE8E" w:rsidR="00896B12" w:rsidRDefault="00A210B2" w:rsidP="00896B12">
      <w:r>
        <w:t xml:space="preserve">The Inspectorate commented that the service works in a truly </w:t>
      </w:r>
      <w:r w:rsidR="0069126A">
        <w:t>person-centred way, using best practice as standard, delivered by staff who are motivated and committed to people. During the visit, the inspector spoke to 17 staff, spent time with 23 people using the service, observed practice and daily life, reviewed documents, and spoke with visiting professionals.</w:t>
      </w:r>
    </w:p>
    <w:p w14:paraId="32E1DAD9" w14:textId="77777777" w:rsidR="001831E7" w:rsidRDefault="001831E7" w:rsidP="00896B12"/>
    <w:p w14:paraId="0A0D7400" w14:textId="0F4867D1" w:rsidR="001831E7" w:rsidRPr="00A53143" w:rsidRDefault="00A53143" w:rsidP="00A53143">
      <w:pPr>
        <w:rPr>
          <w:rFonts w:ascii="Montserrat SemiBold" w:hAnsi="Montserrat SemiBold"/>
        </w:rPr>
      </w:pPr>
      <w:r w:rsidRPr="00A53143">
        <w:rPr>
          <w:rFonts w:ascii="Montserrat SemiBold" w:hAnsi="Montserrat SemiBold"/>
        </w:rPr>
        <w:t>SUNDAY TIMES CARE HOME LEAGUE TABLE</w:t>
      </w:r>
    </w:p>
    <w:p w14:paraId="029DADEF" w14:textId="77777777" w:rsidR="00FD7E10" w:rsidRDefault="001831E7" w:rsidP="001831E7">
      <w:r>
        <w:t>Falkirk has been named as the best place to grow old in Scotland if you need residential care, following analysis of Care Inspectorate reports by the Sunday Times Care Home League Table.</w:t>
      </w:r>
      <w:r w:rsidR="00FD7E10">
        <w:t xml:space="preserve"> </w:t>
      </w:r>
    </w:p>
    <w:p w14:paraId="3A31F500" w14:textId="77777777" w:rsidR="00FD7E10" w:rsidRDefault="00FD7E10" w:rsidP="001831E7"/>
    <w:p w14:paraId="5E55A05C" w14:textId="7626665D" w:rsidR="00400528" w:rsidRDefault="00234B87" w:rsidP="001831E7">
      <w:r>
        <w:t>T</w:t>
      </w:r>
      <w:r w:rsidR="001831E7">
        <w:t>he Sunday Times found that homes for older people in Falkirk scored an average of 4.35 out of 6 in all categories – higher than any other council area.</w:t>
      </w:r>
      <w:r>
        <w:t xml:space="preserve"> </w:t>
      </w:r>
      <w:r w:rsidR="001831E7">
        <w:t>79.5% of homes in the area were graded good or better, compared to a national average of 75.2%.</w:t>
      </w:r>
    </w:p>
    <w:p w14:paraId="36336819" w14:textId="77777777" w:rsidR="00A53143" w:rsidRDefault="00A53143" w:rsidP="001831E7"/>
    <w:p w14:paraId="7499657F" w14:textId="23D038E9" w:rsidR="001831E7" w:rsidRPr="00A53143" w:rsidRDefault="00A53143" w:rsidP="00A53143">
      <w:pPr>
        <w:rPr>
          <w:rFonts w:ascii="Montserrat SemiBold" w:hAnsi="Montserrat SemiBold"/>
        </w:rPr>
      </w:pPr>
      <w:r w:rsidRPr="00A53143">
        <w:rPr>
          <w:rFonts w:ascii="Montserrat SemiBold" w:hAnsi="Montserrat SemiBold"/>
        </w:rPr>
        <w:t xml:space="preserve">ADULT CARE HOMES UNDER 65 </w:t>
      </w:r>
      <w:proofErr w:type="gramStart"/>
      <w:r w:rsidRPr="00A53143">
        <w:rPr>
          <w:rFonts w:ascii="Montserrat SemiBold" w:hAnsi="Montserrat SemiBold"/>
        </w:rPr>
        <w:t>FRAMEWORK</w:t>
      </w:r>
      <w:proofErr w:type="gramEnd"/>
    </w:p>
    <w:p w14:paraId="32CC96F0" w14:textId="0887C1B9" w:rsidR="00FD7E10" w:rsidRDefault="00E60C72" w:rsidP="00C85CCB">
      <w:r>
        <w:t>There w</w:t>
      </w:r>
      <w:r w:rsidR="00400528">
        <w:t>ere</w:t>
      </w:r>
      <w:r>
        <w:t xml:space="preserve"> no national or local framework</w:t>
      </w:r>
      <w:r w:rsidR="00212487">
        <w:t>s</w:t>
      </w:r>
      <w:r>
        <w:t xml:space="preserve"> in place which covered all client categories in care homes for adults under 65. </w:t>
      </w:r>
      <w:r w:rsidR="00C73AFE">
        <w:t xml:space="preserve">During 2023/24, a framework has been developed to provide flexibility for Falkirk HSCP to meet the requirements of people in their local area. </w:t>
      </w:r>
    </w:p>
    <w:p w14:paraId="0F94AF39" w14:textId="77777777" w:rsidR="00FD7E10" w:rsidRDefault="00FD7E10" w:rsidP="00C85CCB"/>
    <w:p w14:paraId="3F1F6EBD" w14:textId="58014A96" w:rsidR="00A53143" w:rsidRDefault="00B7612C" w:rsidP="00C85CCB">
      <w:r>
        <w:t>The framework aims to</w:t>
      </w:r>
      <w:r w:rsidR="00BF2498">
        <w:t>:</w:t>
      </w:r>
    </w:p>
    <w:p w14:paraId="1A85F5FB" w14:textId="67AD9D09" w:rsidR="00BF2498" w:rsidRDefault="00BF2498" w:rsidP="00796F5D">
      <w:pPr>
        <w:pStyle w:val="ListParagraph"/>
        <w:numPr>
          <w:ilvl w:val="0"/>
          <w:numId w:val="16"/>
        </w:numPr>
      </w:pPr>
      <w:r>
        <w:t>M</w:t>
      </w:r>
      <w:r w:rsidR="00B7612C">
        <w:t>aximise the number of providers capable of delivering high-quality residential care to Falkirk resident</w:t>
      </w:r>
      <w:r w:rsidR="00C47F24">
        <w:t>s</w:t>
      </w:r>
      <w:r>
        <w:t>.</w:t>
      </w:r>
    </w:p>
    <w:p w14:paraId="12D15A51" w14:textId="35CBCA22" w:rsidR="00234B87" w:rsidRDefault="00BF2498" w:rsidP="00796F5D">
      <w:pPr>
        <w:pStyle w:val="ListParagraph"/>
        <w:numPr>
          <w:ilvl w:val="0"/>
          <w:numId w:val="16"/>
        </w:numPr>
      </w:pPr>
      <w:r>
        <w:t>S</w:t>
      </w:r>
      <w:r w:rsidR="00B7612C">
        <w:t xml:space="preserve">timulate </w:t>
      </w:r>
      <w:r w:rsidR="00731C46">
        <w:t>further market interest</w:t>
      </w:r>
      <w:r>
        <w:t xml:space="preserve"> in this area</w:t>
      </w:r>
      <w:r w:rsidR="00234B87">
        <w:t xml:space="preserve"> and c</w:t>
      </w:r>
      <w:r w:rsidR="00731C46">
        <w:t>reate more capacity</w:t>
      </w:r>
      <w:r w:rsidR="00234B87">
        <w:t>.</w:t>
      </w:r>
    </w:p>
    <w:p w14:paraId="301DAB08" w14:textId="77777777" w:rsidR="00234B87" w:rsidRDefault="00234B87" w:rsidP="00796F5D">
      <w:pPr>
        <w:pStyle w:val="ListParagraph"/>
        <w:numPr>
          <w:ilvl w:val="0"/>
          <w:numId w:val="16"/>
        </w:numPr>
      </w:pPr>
      <w:r>
        <w:t>I</w:t>
      </w:r>
      <w:r w:rsidR="00731C46">
        <w:t>ncrease choice and control</w:t>
      </w:r>
      <w:r>
        <w:t xml:space="preserve"> </w:t>
      </w:r>
      <w:r w:rsidR="00731C46">
        <w:t xml:space="preserve">and improve lifestyles for all care groups. </w:t>
      </w:r>
    </w:p>
    <w:p w14:paraId="42A8EBEA" w14:textId="44BC1C6B" w:rsidR="00C85CCB" w:rsidRDefault="00234B87" w:rsidP="00796F5D">
      <w:pPr>
        <w:pStyle w:val="ListParagraph"/>
        <w:numPr>
          <w:ilvl w:val="0"/>
          <w:numId w:val="16"/>
        </w:numPr>
      </w:pPr>
      <w:r>
        <w:t>E</w:t>
      </w:r>
      <w:r w:rsidR="00BF2498">
        <w:t>nsure sufficient quality and value for money.</w:t>
      </w:r>
    </w:p>
    <w:p w14:paraId="7EF47635" w14:textId="77777777" w:rsidR="00234B87" w:rsidRDefault="00234B87" w:rsidP="00234B87"/>
    <w:p w14:paraId="7741C6FF" w14:textId="0484A43C" w:rsidR="00234B87" w:rsidRDefault="00234B87" w:rsidP="00234B87">
      <w:r>
        <w:t>The new framework came into effect on 1 April 2024.</w:t>
      </w:r>
    </w:p>
    <w:p w14:paraId="5CC5FD2C" w14:textId="77777777" w:rsidR="0098469A" w:rsidRDefault="0098469A" w:rsidP="00234B87"/>
    <w:p w14:paraId="111DBFC9" w14:textId="77777777" w:rsidR="003D7119" w:rsidRPr="00DA5C14" w:rsidRDefault="003D7119" w:rsidP="003D7119">
      <w:pPr>
        <w:rPr>
          <w:rFonts w:ascii="Montserrat SemiBold" w:hAnsi="Montserrat SemiBold"/>
        </w:rPr>
      </w:pPr>
      <w:r w:rsidRPr="00DA5C14">
        <w:rPr>
          <w:rFonts w:ascii="Montserrat SemiBold" w:hAnsi="Montserrat SemiBold"/>
        </w:rPr>
        <w:t>CARE HOME ASSURANCE REVIEW TEAM (CHART)</w:t>
      </w:r>
    </w:p>
    <w:p w14:paraId="3D53338C" w14:textId="1A4876B6" w:rsidR="003D7119" w:rsidRDefault="003D7119" w:rsidP="003D7119">
      <w:r>
        <w:t>The social care CHART team work collaboratively with other clinical health teams to consider the priorities and deliverables in support of care homes, residents, and staff. The team support quality assurance, monitoring in care homes and improvement of outcomes for adults who live in care homes.</w:t>
      </w:r>
    </w:p>
    <w:p w14:paraId="3BED5E2C" w14:textId="77777777" w:rsidR="003D7119" w:rsidRDefault="003D7119" w:rsidP="003D7119"/>
    <w:p w14:paraId="1C428F6F" w14:textId="2D0FAC79" w:rsidR="003D7119" w:rsidRDefault="003D7119" w:rsidP="003D7119">
      <w:r>
        <w:t>A person-centred review support</w:t>
      </w:r>
      <w:r w:rsidR="00E33659">
        <w:t>s</w:t>
      </w:r>
      <w:r>
        <w:t xml:space="preserve"> providers </w:t>
      </w:r>
      <w:r w:rsidR="00E33659">
        <w:t>and</w:t>
      </w:r>
      <w:r>
        <w:t xml:space="preserve"> obtain</w:t>
      </w:r>
      <w:r w:rsidR="00E33659">
        <w:t xml:space="preserve">s </w:t>
      </w:r>
      <w:r>
        <w:t>assurance regarding care standards. The team manage complexities within the review process such as review of legal orders, resident deterioration and change in outcomes as well as the investigation of concerns and complaints. A robust and flexible plan for review completion allows the team to respond to external factors such as a large-scale investigation and ensure reviews are actioned if risk levels increase, or early indicators of concern are identified.</w:t>
      </w:r>
    </w:p>
    <w:p w14:paraId="408559CF" w14:textId="77777777" w:rsidR="003D7119" w:rsidRDefault="003D7119" w:rsidP="003D7119"/>
    <w:p w14:paraId="56D334C9" w14:textId="77777777" w:rsidR="003D7119" w:rsidRDefault="003D7119" w:rsidP="003D7119">
      <w:r>
        <w:t>Activities in 2023/24 included:</w:t>
      </w:r>
    </w:p>
    <w:p w14:paraId="7F9CF402" w14:textId="77777777" w:rsidR="003D7119" w:rsidRDefault="003D7119" w:rsidP="00796F5D">
      <w:pPr>
        <w:pStyle w:val="ListParagraph"/>
        <w:numPr>
          <w:ilvl w:val="0"/>
          <w:numId w:val="17"/>
        </w:numPr>
      </w:pPr>
      <w:r>
        <w:t>Reviewing activity has reduced number of overdue reviews from 227 in September 2023 to 113 by March 2024.</w:t>
      </w:r>
    </w:p>
    <w:p w14:paraId="4349EDA2" w14:textId="77777777" w:rsidR="003D7119" w:rsidRDefault="003D7119" w:rsidP="00796F5D">
      <w:pPr>
        <w:pStyle w:val="ListParagraph"/>
        <w:numPr>
          <w:ilvl w:val="0"/>
          <w:numId w:val="17"/>
        </w:numPr>
      </w:pPr>
      <w:r>
        <w:t>Contributed to the support and monitoring activity of two care homes subject to a Large-Scale Investigation.</w:t>
      </w:r>
    </w:p>
    <w:p w14:paraId="062E31E7" w14:textId="77777777" w:rsidR="003D7119" w:rsidRDefault="003D7119" w:rsidP="00796F5D">
      <w:pPr>
        <w:pStyle w:val="ListParagraph"/>
        <w:numPr>
          <w:ilvl w:val="0"/>
          <w:numId w:val="17"/>
        </w:numPr>
      </w:pPr>
      <w:r>
        <w:t>Focused review, support, and monitoring activity on multiple care homes where grades have gone down following Care Inspectorate activity.</w:t>
      </w:r>
    </w:p>
    <w:p w14:paraId="353D1A6C" w14:textId="77777777" w:rsidR="003D7119" w:rsidRDefault="003D7119" w:rsidP="00796F5D">
      <w:pPr>
        <w:pStyle w:val="ListParagraph"/>
        <w:numPr>
          <w:ilvl w:val="0"/>
          <w:numId w:val="17"/>
        </w:numPr>
      </w:pPr>
      <w:r>
        <w:t>Contributed to regular Collaborative Care Home support group meetings and the HSCP Early Indicator of Concern group.</w:t>
      </w:r>
    </w:p>
    <w:p w14:paraId="042B8139" w14:textId="77777777" w:rsidR="003D7119" w:rsidRDefault="003D7119" w:rsidP="00796F5D">
      <w:pPr>
        <w:pStyle w:val="ListParagraph"/>
        <w:numPr>
          <w:ilvl w:val="0"/>
          <w:numId w:val="17"/>
        </w:numPr>
      </w:pPr>
      <w:r>
        <w:t>Development sessions focused on processes, procedures, and development plans to improve efficiency following confirmed permanence of team.</w:t>
      </w:r>
    </w:p>
    <w:p w14:paraId="14090EF9" w14:textId="77777777" w:rsidR="003D7119" w:rsidRDefault="003D7119" w:rsidP="00796F5D">
      <w:pPr>
        <w:pStyle w:val="ListParagraph"/>
        <w:numPr>
          <w:ilvl w:val="0"/>
          <w:numId w:val="17"/>
        </w:numPr>
      </w:pPr>
      <w:r>
        <w:t>Recruitment challenges have impacted on team capacity with agency workers used. However, recruitment for permanent workers is ongoing.</w:t>
      </w:r>
    </w:p>
    <w:p w14:paraId="37173A20" w14:textId="77777777" w:rsidR="003D7119" w:rsidRDefault="003D7119" w:rsidP="00234B87"/>
    <w:p w14:paraId="7518B971" w14:textId="7353D74B" w:rsidR="00D83F26" w:rsidRDefault="00025C2D" w:rsidP="00D83F26">
      <w:pPr>
        <w:rPr>
          <w:rFonts w:ascii="Montserrat SemiBold" w:hAnsi="Montserrat SemiBold"/>
        </w:rPr>
      </w:pPr>
      <w:r>
        <w:rPr>
          <w:rFonts w:ascii="Montserrat SemiBold" w:hAnsi="Montserrat SemiBold"/>
        </w:rPr>
        <w:t>CARE AND SUPPORT AT HOME CONTRACT</w:t>
      </w:r>
      <w:r w:rsidR="00D83F26">
        <w:rPr>
          <w:rFonts w:ascii="Montserrat SemiBold" w:hAnsi="Montserrat SemiBold"/>
        </w:rPr>
        <w:t xml:space="preserve"> REVIEW</w:t>
      </w:r>
    </w:p>
    <w:p w14:paraId="644D2AC5" w14:textId="4BF9D942" w:rsidR="00790F0A" w:rsidRDefault="00790F0A" w:rsidP="00790F0A">
      <w:r>
        <w:t>The Partnership is developing a Falkirk Framework for Care and Support at Home, with a view to move away from Scotland Excel (SXL) to a Falkirk specific framework</w:t>
      </w:r>
      <w:r w:rsidR="00DA7DD0">
        <w:t>.</w:t>
      </w:r>
      <w:r w:rsidR="002E09FA">
        <w:t xml:space="preserve"> This new contract will support the HSCP to ensure continuity and smooth transition from the current arrangements, introduce greater transparency around costs, and support commissioners to achieve improved value for money. It should also increase understanding of the nature of specific service provision and help further develop the relationships with providers.</w:t>
      </w:r>
    </w:p>
    <w:p w14:paraId="49ECF7B5" w14:textId="77777777" w:rsidR="004F6FEA" w:rsidRDefault="004F6FEA" w:rsidP="00790F0A"/>
    <w:p w14:paraId="24EE91CA" w14:textId="77777777" w:rsidR="004F6FEA" w:rsidRDefault="004F6FEA" w:rsidP="00790F0A"/>
    <w:p w14:paraId="2CF63811" w14:textId="77777777" w:rsidR="004F6FEA" w:rsidRDefault="004F6FEA" w:rsidP="00790F0A"/>
    <w:p w14:paraId="1179DEE9" w14:textId="77777777" w:rsidR="004F6FEA" w:rsidRDefault="004F6FEA" w:rsidP="00790F0A"/>
    <w:p w14:paraId="607E29E6" w14:textId="77777777" w:rsidR="004F6FEA" w:rsidRDefault="004F6FEA" w:rsidP="00790F0A"/>
    <w:p w14:paraId="54843D1E" w14:textId="77777777" w:rsidR="002E09FA" w:rsidRDefault="002E09FA" w:rsidP="00790F0A"/>
    <w:p w14:paraId="02B0C95B" w14:textId="77777777" w:rsidR="002E09FA" w:rsidRDefault="002E09FA" w:rsidP="00790F0A"/>
    <w:p w14:paraId="72A3FFB8" w14:textId="77777777" w:rsidR="002E09FA" w:rsidRDefault="002E09FA" w:rsidP="00790F0A"/>
    <w:p w14:paraId="55342113" w14:textId="77777777" w:rsidR="002E09FA" w:rsidRDefault="002E09FA" w:rsidP="00790F0A"/>
    <w:p w14:paraId="469971ED" w14:textId="77777777" w:rsidR="002E09FA" w:rsidRDefault="002E09FA" w:rsidP="00790F0A"/>
    <w:p w14:paraId="30B09CC4" w14:textId="77777777" w:rsidR="002E09FA" w:rsidRDefault="002E09FA" w:rsidP="00790F0A"/>
    <w:p w14:paraId="3B8CF864" w14:textId="77777777" w:rsidR="002E09FA" w:rsidRDefault="002E09FA" w:rsidP="00790F0A"/>
    <w:p w14:paraId="7095C8FF" w14:textId="77777777" w:rsidR="002E09FA" w:rsidRPr="00790F0A" w:rsidRDefault="002E09FA" w:rsidP="00790F0A"/>
    <w:p w14:paraId="36EE70AD" w14:textId="77777777" w:rsidR="00400528" w:rsidRDefault="00400528" w:rsidP="00234B87"/>
    <w:p w14:paraId="1BE2775E" w14:textId="77777777" w:rsidR="00234B87" w:rsidRDefault="00234B87" w:rsidP="00234B87"/>
    <w:p w14:paraId="0AFA757C" w14:textId="77777777" w:rsidR="00234B87" w:rsidRPr="00C85CCB" w:rsidRDefault="00234B87" w:rsidP="00234B87"/>
    <w:p w14:paraId="6D2699C8" w14:textId="77777777" w:rsidR="00D506A4" w:rsidRPr="00D506A4" w:rsidRDefault="00D506A4" w:rsidP="00D506A4"/>
    <w:p w14:paraId="25E5B45E" w14:textId="77777777" w:rsidR="004A590E" w:rsidRPr="003D450F" w:rsidRDefault="004A590E" w:rsidP="00832B56">
      <w:pPr>
        <w:rPr>
          <w:szCs w:val="24"/>
        </w:rPr>
      </w:pPr>
    </w:p>
    <w:p w14:paraId="6F15CDEA" w14:textId="77777777" w:rsidR="00832B56" w:rsidRDefault="00832B56" w:rsidP="00157F08">
      <w:pPr>
        <w:rPr>
          <w:szCs w:val="24"/>
        </w:rPr>
      </w:pPr>
    </w:p>
    <w:p w14:paraId="61209005" w14:textId="77777777" w:rsidR="00B610A8" w:rsidRDefault="00B610A8" w:rsidP="00157F08">
      <w:pPr>
        <w:rPr>
          <w:szCs w:val="24"/>
        </w:rPr>
      </w:pPr>
    </w:p>
    <w:p w14:paraId="568E59B3" w14:textId="378AE3E2" w:rsidR="00B610A8" w:rsidRPr="004D0408" w:rsidRDefault="00B610A8" w:rsidP="00157F08">
      <w:pPr>
        <w:rPr>
          <w:szCs w:val="24"/>
        </w:rPr>
        <w:sectPr w:rsidR="00B610A8" w:rsidRPr="004D0408" w:rsidSect="00D31A8F">
          <w:type w:val="continuous"/>
          <w:pgSz w:w="16838" w:h="11906" w:orient="landscape"/>
          <w:pgMar w:top="1440" w:right="1440" w:bottom="1440" w:left="1440" w:header="0" w:footer="737" w:gutter="0"/>
          <w:pgNumType w:start="52"/>
          <w:cols w:num="2" w:space="708"/>
          <w:docGrid w:linePitch="360"/>
        </w:sectPr>
      </w:pPr>
    </w:p>
    <w:p w14:paraId="328E4622" w14:textId="77777777" w:rsidR="008D2F40" w:rsidRDefault="008D2F40" w:rsidP="009B2343"/>
    <w:p w14:paraId="239D7C71" w14:textId="77777777" w:rsidR="00A53143" w:rsidRDefault="00A53143" w:rsidP="009B2343"/>
    <w:p w14:paraId="310402A1" w14:textId="77777777" w:rsidR="00A53143" w:rsidRDefault="00A53143" w:rsidP="009B2343"/>
    <w:p w14:paraId="5FAC2115" w14:textId="77777777" w:rsidR="00A53143" w:rsidRDefault="00A53143" w:rsidP="009B2343"/>
    <w:p w14:paraId="6DC71386" w14:textId="77777777" w:rsidR="00A53143" w:rsidRDefault="00A53143" w:rsidP="009B2343"/>
    <w:p w14:paraId="3135E912" w14:textId="77777777" w:rsidR="00A53143" w:rsidRDefault="00A53143" w:rsidP="009B2343"/>
    <w:p w14:paraId="610108B5" w14:textId="77777777" w:rsidR="00A53143" w:rsidRDefault="00A53143" w:rsidP="009B2343"/>
    <w:p w14:paraId="59BD6A77" w14:textId="77777777" w:rsidR="003D7119" w:rsidRDefault="003D7119" w:rsidP="009B2343"/>
    <w:p w14:paraId="699609C4" w14:textId="77777777" w:rsidR="003D7119" w:rsidRDefault="003D7119" w:rsidP="009B2343"/>
    <w:p w14:paraId="0063621E" w14:textId="77777777" w:rsidR="003D7119" w:rsidRDefault="003D7119" w:rsidP="009B2343"/>
    <w:p w14:paraId="28770A69" w14:textId="25EE5C88" w:rsidR="00FB1884" w:rsidRDefault="00FB1884" w:rsidP="00FB1884">
      <w:pPr>
        <w:pStyle w:val="Heading2"/>
      </w:pPr>
      <w:bookmarkStart w:id="154" w:name="_Toc165364297"/>
      <w:r>
        <w:t>Local Performance</w:t>
      </w:r>
      <w:bookmarkEnd w:id="154"/>
      <w:r>
        <w:t xml:space="preserve"> </w:t>
      </w:r>
    </w:p>
    <w:p w14:paraId="4235041F" w14:textId="44061E6E" w:rsidR="00EA25EB" w:rsidRDefault="00EA25EB" w:rsidP="00EA25EB">
      <w:pPr>
        <w:rPr>
          <w:noProof/>
          <w:szCs w:val="24"/>
        </w:rPr>
      </w:pPr>
      <w:r w:rsidRPr="00BC5873">
        <w:rPr>
          <w:noProof/>
          <w:szCs w:val="24"/>
        </w:rPr>
        <w:t xml:space="preserve">The most recent </w:t>
      </w:r>
      <w:hyperlink r:id="rId82" w:history="1">
        <w:r w:rsidRPr="00BC5873">
          <w:rPr>
            <w:rStyle w:val="Hyperlink"/>
            <w:noProof/>
            <w:szCs w:val="24"/>
          </w:rPr>
          <w:t>Performance Monitoring Report</w:t>
        </w:r>
      </w:hyperlink>
      <w:r w:rsidRPr="00BC5873">
        <w:rPr>
          <w:noProof/>
          <w:szCs w:val="24"/>
        </w:rPr>
        <w:t xml:space="preserve"> was submitted to the IJB in </w:t>
      </w:r>
      <w:r w:rsidR="00B62C14">
        <w:rPr>
          <w:noProof/>
          <w:szCs w:val="24"/>
        </w:rPr>
        <w:t>June</w:t>
      </w:r>
      <w:r w:rsidRPr="00BC5873">
        <w:rPr>
          <w:noProof/>
          <w:szCs w:val="24"/>
        </w:rPr>
        <w:t xml:space="preserve"> 202</w:t>
      </w:r>
      <w:r w:rsidR="00B62C14">
        <w:rPr>
          <w:noProof/>
          <w:szCs w:val="24"/>
        </w:rPr>
        <w:t>4</w:t>
      </w:r>
      <w:r w:rsidRPr="00BC5873">
        <w:rPr>
          <w:noProof/>
          <w:szCs w:val="24"/>
        </w:rPr>
        <w:t>.</w:t>
      </w:r>
    </w:p>
    <w:p w14:paraId="66C26E03" w14:textId="16D8933A" w:rsidR="007109B1" w:rsidRDefault="007109B1" w:rsidP="007109B1">
      <w:pPr>
        <w:rPr>
          <w:noProof/>
          <w:szCs w:val="24"/>
        </w:rPr>
      </w:pPr>
    </w:p>
    <w:p w14:paraId="38B2E91C" w14:textId="2222FBC9" w:rsidR="007109B1" w:rsidRPr="007109B1" w:rsidRDefault="007109B1" w:rsidP="007109B1">
      <w:pPr>
        <w:rPr>
          <w:noProof/>
          <w:szCs w:val="24"/>
        </w:rPr>
      </w:pPr>
      <w:r>
        <w:rPr>
          <w:noProof/>
          <w:szCs w:val="24"/>
        </w:rPr>
        <w:t>KEY:</w:t>
      </w:r>
    </w:p>
    <w:tbl>
      <w:tblPr>
        <w:tblW w:w="6804" w:type="dxa"/>
        <w:tblInd w:w="-10" w:type="dxa"/>
        <w:tblCellMar>
          <w:left w:w="0" w:type="dxa"/>
          <w:right w:w="0" w:type="dxa"/>
        </w:tblCellMar>
        <w:tblLook w:val="04A0" w:firstRow="1" w:lastRow="0" w:firstColumn="1" w:lastColumn="0" w:noHBand="0" w:noVBand="1"/>
      </w:tblPr>
      <w:tblGrid>
        <w:gridCol w:w="1701"/>
        <w:gridCol w:w="5103"/>
      </w:tblGrid>
      <w:tr w:rsidR="007109B1" w14:paraId="36746BDA" w14:textId="77777777" w:rsidTr="00402427">
        <w:trPr>
          <w:trHeight w:val="441"/>
        </w:trPr>
        <w:tc>
          <w:tcPr>
            <w:tcW w:w="6804" w:type="dxa"/>
            <w:gridSpan w:val="2"/>
            <w:tcBorders>
              <w:top w:val="single" w:sz="8" w:space="0" w:color="auto"/>
              <w:left w:val="single" w:sz="8" w:space="0" w:color="auto"/>
              <w:bottom w:val="single" w:sz="8" w:space="0" w:color="auto"/>
              <w:right w:val="single" w:sz="8" w:space="0" w:color="auto"/>
            </w:tcBorders>
            <w:shd w:val="clear" w:color="auto" w:fill="4FC0E8"/>
            <w:tcMar>
              <w:top w:w="0" w:type="dxa"/>
              <w:left w:w="108" w:type="dxa"/>
              <w:bottom w:w="0" w:type="dxa"/>
              <w:right w:w="108" w:type="dxa"/>
            </w:tcMar>
            <w:vAlign w:val="center"/>
            <w:hideMark/>
          </w:tcPr>
          <w:p w14:paraId="4C03522D" w14:textId="77777777" w:rsidR="007109B1" w:rsidRPr="007109B1" w:rsidRDefault="007109B1" w:rsidP="007109B1">
            <w:pPr>
              <w:jc w:val="center"/>
              <w:rPr>
                <w:rFonts w:ascii="Montserrat SemiBold" w:hAnsi="Montserrat SemiBold"/>
                <w:sz w:val="22"/>
                <w:szCs w:val="18"/>
              </w:rPr>
            </w:pPr>
            <w:r w:rsidRPr="007109B1">
              <w:rPr>
                <w:rFonts w:ascii="Montserrat SemiBold" w:hAnsi="Montserrat SemiBold"/>
                <w:sz w:val="22"/>
                <w:szCs w:val="18"/>
              </w:rPr>
              <w:t>Direction of travel relates to previously reported position</w:t>
            </w:r>
          </w:p>
        </w:tc>
      </w:tr>
      <w:tr w:rsidR="007109B1" w14:paraId="2A2D10B2" w14:textId="77777777" w:rsidTr="007109B1">
        <w:trPr>
          <w:trHeight w:val="415"/>
        </w:trPr>
        <w:tc>
          <w:tcPr>
            <w:tcW w:w="170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B5A6C6E" w14:textId="77777777" w:rsidR="007109B1" w:rsidRDefault="007109B1">
            <w:pPr>
              <w:jc w:val="center"/>
              <w:rPr>
                <w:rFonts w:ascii="Arial" w:hAnsi="Arial"/>
                <w:b/>
                <w:bCs/>
                <w:color w:val="auto"/>
                <w:szCs w:val="24"/>
              </w:rPr>
            </w:pPr>
            <w:r>
              <w:rPr>
                <w:rFonts w:ascii="Arial" w:hAnsi="Arial"/>
                <w:b/>
                <w:bCs/>
                <w:color w:val="000000"/>
              </w:rPr>
              <w:t>▲</w:t>
            </w:r>
          </w:p>
        </w:tc>
        <w:tc>
          <w:tcPr>
            <w:tcW w:w="510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FE7075" w14:textId="77777777" w:rsidR="007109B1" w:rsidRPr="007109B1" w:rsidRDefault="007109B1" w:rsidP="007109B1">
            <w:pPr>
              <w:jc w:val="center"/>
              <w:rPr>
                <w:sz w:val="22"/>
                <w:szCs w:val="18"/>
              </w:rPr>
            </w:pPr>
            <w:r w:rsidRPr="007109B1">
              <w:rPr>
                <w:sz w:val="22"/>
                <w:szCs w:val="18"/>
              </w:rPr>
              <w:t>Improvement in period</w:t>
            </w:r>
          </w:p>
        </w:tc>
      </w:tr>
      <w:tr w:rsidR="007109B1" w14:paraId="555C72DB" w14:textId="77777777" w:rsidTr="007109B1">
        <w:trPr>
          <w:trHeight w:val="407"/>
        </w:trPr>
        <w:tc>
          <w:tcPr>
            <w:tcW w:w="170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1DE64E7D" w14:textId="77777777" w:rsidR="007109B1" w:rsidRDefault="007109B1">
            <w:pPr>
              <w:jc w:val="center"/>
              <w:rPr>
                <w:rFonts w:ascii="Arial" w:hAnsi="Arial"/>
                <w:b/>
                <w:bCs/>
                <w:szCs w:val="24"/>
              </w:rPr>
            </w:pPr>
            <w:r>
              <w:rPr>
                <w:rFonts w:ascii="Arial" w:hAnsi="Arial"/>
                <w:b/>
                <w:bCs/>
                <w:color w:val="000000"/>
              </w:rPr>
              <w:t>◄►</w:t>
            </w:r>
          </w:p>
        </w:tc>
        <w:tc>
          <w:tcPr>
            <w:tcW w:w="510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5DD260" w14:textId="77777777" w:rsidR="007109B1" w:rsidRPr="007109B1" w:rsidRDefault="007109B1" w:rsidP="007109B1">
            <w:pPr>
              <w:jc w:val="center"/>
              <w:rPr>
                <w:sz w:val="22"/>
                <w:szCs w:val="18"/>
              </w:rPr>
            </w:pPr>
            <w:r w:rsidRPr="007109B1">
              <w:rPr>
                <w:sz w:val="22"/>
                <w:szCs w:val="18"/>
              </w:rPr>
              <w:t>Position maintained</w:t>
            </w:r>
          </w:p>
        </w:tc>
      </w:tr>
      <w:tr w:rsidR="007109B1" w14:paraId="7D10CF70" w14:textId="77777777" w:rsidTr="007109B1">
        <w:trPr>
          <w:trHeight w:val="414"/>
        </w:trPr>
        <w:tc>
          <w:tcPr>
            <w:tcW w:w="170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56AF2E6C" w14:textId="77777777" w:rsidR="007109B1" w:rsidRDefault="007109B1">
            <w:pPr>
              <w:jc w:val="center"/>
              <w:rPr>
                <w:rFonts w:ascii="Arial" w:hAnsi="Arial"/>
                <w:b/>
                <w:bCs/>
                <w:szCs w:val="24"/>
              </w:rPr>
            </w:pPr>
            <w:r>
              <w:rPr>
                <w:rFonts w:ascii="Arial" w:hAnsi="Arial"/>
                <w:color w:val="000000"/>
              </w:rPr>
              <w:t>▼</w:t>
            </w:r>
          </w:p>
        </w:tc>
        <w:tc>
          <w:tcPr>
            <w:tcW w:w="510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94D089" w14:textId="77777777" w:rsidR="007109B1" w:rsidRPr="007109B1" w:rsidRDefault="007109B1" w:rsidP="007109B1">
            <w:pPr>
              <w:jc w:val="center"/>
              <w:rPr>
                <w:sz w:val="22"/>
                <w:szCs w:val="18"/>
              </w:rPr>
            </w:pPr>
            <w:r w:rsidRPr="007109B1">
              <w:rPr>
                <w:sz w:val="22"/>
                <w:szCs w:val="18"/>
              </w:rPr>
              <w:t>Deterioration in period</w:t>
            </w:r>
          </w:p>
        </w:tc>
      </w:tr>
      <w:tr w:rsidR="007109B1" w14:paraId="17EEB6EE" w14:textId="77777777" w:rsidTr="007109B1">
        <w:trPr>
          <w:trHeight w:val="406"/>
        </w:trPr>
        <w:tc>
          <w:tcPr>
            <w:tcW w:w="170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8F2FA52" w14:textId="77777777" w:rsidR="007109B1" w:rsidRDefault="007109B1">
            <w:pPr>
              <w:pStyle w:val="NoSpacing"/>
              <w:jc w:val="center"/>
              <w:rPr>
                <w:rFonts w:ascii="Arial" w:hAnsi="Arial"/>
                <w:szCs w:val="24"/>
              </w:rPr>
            </w:pPr>
            <w:r>
              <w:rPr>
                <w:rFonts w:ascii="Arial" w:hAnsi="Arial"/>
                <w:color w:val="000000"/>
                <w:szCs w:val="24"/>
              </w:rPr>
              <w:t>▬</w:t>
            </w:r>
          </w:p>
        </w:tc>
        <w:tc>
          <w:tcPr>
            <w:tcW w:w="510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C79CE5D" w14:textId="77777777" w:rsidR="007109B1" w:rsidRPr="007109B1" w:rsidRDefault="007109B1" w:rsidP="007109B1">
            <w:pPr>
              <w:jc w:val="center"/>
              <w:rPr>
                <w:sz w:val="22"/>
                <w:szCs w:val="18"/>
              </w:rPr>
            </w:pPr>
            <w:r w:rsidRPr="007109B1">
              <w:rPr>
                <w:sz w:val="22"/>
                <w:szCs w:val="18"/>
              </w:rPr>
              <w:t>No comparative data</w:t>
            </w:r>
          </w:p>
        </w:tc>
      </w:tr>
    </w:tbl>
    <w:p w14:paraId="06EBDE6D" w14:textId="77777777" w:rsidR="00EA25EB" w:rsidRPr="00A642F8" w:rsidRDefault="00EA25EB" w:rsidP="00EA25EB">
      <w:pPr>
        <w:rPr>
          <w:noProof/>
          <w:szCs w:val="24"/>
        </w:rPr>
      </w:pPr>
    </w:p>
    <w:p w14:paraId="11190CFC" w14:textId="4F6D555A" w:rsidR="00EA25EB" w:rsidRPr="00EA25EB" w:rsidRDefault="00EA25EB" w:rsidP="00EA25EB">
      <w:pPr>
        <w:spacing w:after="20"/>
        <w:rPr>
          <w:noProof/>
          <w:szCs w:val="24"/>
        </w:rPr>
      </w:pPr>
      <w:r w:rsidRPr="00EA25EB">
        <w:rPr>
          <w:noProof/>
          <w:szCs w:val="24"/>
        </w:rPr>
        <w:t>PRIORITY 1 – SUPPORT AND STRENGTHEN COMMUNITY-BASED SERVICES</w:t>
      </w:r>
    </w:p>
    <w:tbl>
      <w:tblPr>
        <w:tblStyle w:val="TableGrid1"/>
        <w:tblW w:w="5000" w:type="pct"/>
        <w:tblLook w:val="04A0" w:firstRow="1" w:lastRow="0" w:firstColumn="1" w:lastColumn="0" w:noHBand="0" w:noVBand="1"/>
      </w:tblPr>
      <w:tblGrid>
        <w:gridCol w:w="596"/>
        <w:gridCol w:w="5920"/>
        <w:gridCol w:w="1133"/>
        <w:gridCol w:w="1135"/>
        <w:gridCol w:w="1133"/>
        <w:gridCol w:w="1278"/>
        <w:gridCol w:w="1275"/>
        <w:gridCol w:w="1478"/>
      </w:tblGrid>
      <w:tr w:rsidR="00EA25EB" w:rsidRPr="00EA25EB" w14:paraId="6281678B" w14:textId="77777777">
        <w:tc>
          <w:tcPr>
            <w:tcW w:w="214" w:type="pct"/>
            <w:shd w:val="clear" w:color="auto" w:fill="4FC0E8"/>
          </w:tcPr>
          <w:p w14:paraId="760C7476"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Ref</w:t>
            </w:r>
          </w:p>
        </w:tc>
        <w:tc>
          <w:tcPr>
            <w:tcW w:w="2122" w:type="pct"/>
            <w:shd w:val="clear" w:color="auto" w:fill="4FC0E8"/>
          </w:tcPr>
          <w:p w14:paraId="56DCD325"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Measure</w:t>
            </w:r>
          </w:p>
        </w:tc>
        <w:tc>
          <w:tcPr>
            <w:tcW w:w="406" w:type="pct"/>
            <w:shd w:val="clear" w:color="auto" w:fill="4FC0E8"/>
          </w:tcPr>
          <w:p w14:paraId="709D0B14"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2015/16</w:t>
            </w:r>
          </w:p>
        </w:tc>
        <w:tc>
          <w:tcPr>
            <w:tcW w:w="407" w:type="pct"/>
            <w:shd w:val="clear" w:color="auto" w:fill="4FC0E8"/>
          </w:tcPr>
          <w:p w14:paraId="53BEF9E5"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2018/19</w:t>
            </w:r>
          </w:p>
        </w:tc>
        <w:tc>
          <w:tcPr>
            <w:tcW w:w="406" w:type="pct"/>
            <w:shd w:val="clear" w:color="auto" w:fill="4FC0E8"/>
          </w:tcPr>
          <w:p w14:paraId="6085BB4D"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2020/21</w:t>
            </w:r>
          </w:p>
        </w:tc>
        <w:tc>
          <w:tcPr>
            <w:tcW w:w="458" w:type="pct"/>
            <w:shd w:val="clear" w:color="auto" w:fill="4FC0E8"/>
          </w:tcPr>
          <w:p w14:paraId="056F7582"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2021/22</w:t>
            </w:r>
          </w:p>
        </w:tc>
        <w:tc>
          <w:tcPr>
            <w:tcW w:w="457" w:type="pct"/>
            <w:shd w:val="clear" w:color="auto" w:fill="4FC0E8"/>
          </w:tcPr>
          <w:p w14:paraId="1FFBAB5C"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2022/23</w:t>
            </w:r>
          </w:p>
        </w:tc>
        <w:tc>
          <w:tcPr>
            <w:tcW w:w="530" w:type="pct"/>
            <w:shd w:val="clear" w:color="auto" w:fill="4FC0E8"/>
          </w:tcPr>
          <w:p w14:paraId="14E9A591"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Direction of travel</w:t>
            </w:r>
          </w:p>
        </w:tc>
      </w:tr>
      <w:tr w:rsidR="00EA25EB" w:rsidRPr="00EA25EB" w14:paraId="6ADF67F6" w14:textId="77777777">
        <w:tc>
          <w:tcPr>
            <w:tcW w:w="214" w:type="pct"/>
          </w:tcPr>
          <w:p w14:paraId="196E1E5C"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86</w:t>
            </w:r>
          </w:p>
        </w:tc>
        <w:tc>
          <w:tcPr>
            <w:tcW w:w="2122" w:type="pct"/>
          </w:tcPr>
          <w:p w14:paraId="308F6140" w14:textId="77777777" w:rsidR="00EA25EB" w:rsidRPr="00EA25EB" w:rsidRDefault="00EA25EB">
            <w:pPr>
              <w:rPr>
                <w:sz w:val="22"/>
                <w:szCs w:val="16"/>
              </w:rPr>
            </w:pPr>
            <w:r w:rsidRPr="00EA25EB">
              <w:rPr>
                <w:sz w:val="22"/>
                <w:szCs w:val="16"/>
              </w:rPr>
              <w:t>Proportion of last six months of life spent at home or in a community setting</w:t>
            </w:r>
          </w:p>
        </w:tc>
        <w:tc>
          <w:tcPr>
            <w:tcW w:w="406" w:type="pct"/>
          </w:tcPr>
          <w:p w14:paraId="0792A613" w14:textId="77777777" w:rsidR="00EA25EB" w:rsidRPr="00EA25EB" w:rsidRDefault="00EA25EB">
            <w:pPr>
              <w:jc w:val="center"/>
              <w:rPr>
                <w:sz w:val="22"/>
                <w:szCs w:val="16"/>
                <w:lang w:eastAsia="en-GB"/>
              </w:rPr>
            </w:pPr>
            <w:r w:rsidRPr="00EA25EB">
              <w:rPr>
                <w:sz w:val="22"/>
                <w:szCs w:val="16"/>
              </w:rPr>
              <w:t>86%</w:t>
            </w:r>
          </w:p>
        </w:tc>
        <w:tc>
          <w:tcPr>
            <w:tcW w:w="407" w:type="pct"/>
          </w:tcPr>
          <w:p w14:paraId="1FF9E7DE" w14:textId="77777777" w:rsidR="00EA25EB" w:rsidRPr="00EA25EB" w:rsidRDefault="00EA25EB">
            <w:pPr>
              <w:jc w:val="center"/>
              <w:rPr>
                <w:sz w:val="22"/>
                <w:szCs w:val="16"/>
              </w:rPr>
            </w:pPr>
            <w:r w:rsidRPr="00EA25EB">
              <w:rPr>
                <w:sz w:val="22"/>
                <w:szCs w:val="16"/>
              </w:rPr>
              <w:t>86%</w:t>
            </w:r>
          </w:p>
        </w:tc>
        <w:tc>
          <w:tcPr>
            <w:tcW w:w="406" w:type="pct"/>
          </w:tcPr>
          <w:p w14:paraId="5140F5A1" w14:textId="77777777" w:rsidR="00EA25EB" w:rsidRPr="00EA25EB" w:rsidRDefault="00EA25EB">
            <w:pPr>
              <w:jc w:val="center"/>
              <w:rPr>
                <w:sz w:val="22"/>
                <w:szCs w:val="16"/>
              </w:rPr>
            </w:pPr>
            <w:r w:rsidRPr="00EA25EB">
              <w:rPr>
                <w:sz w:val="22"/>
                <w:szCs w:val="16"/>
              </w:rPr>
              <w:t>89.1%</w:t>
            </w:r>
          </w:p>
        </w:tc>
        <w:tc>
          <w:tcPr>
            <w:tcW w:w="458" w:type="pct"/>
          </w:tcPr>
          <w:p w14:paraId="441C145A" w14:textId="77777777" w:rsidR="00EA25EB" w:rsidRPr="00EA25EB" w:rsidRDefault="00EA25EB">
            <w:pPr>
              <w:jc w:val="center"/>
              <w:rPr>
                <w:sz w:val="22"/>
                <w:szCs w:val="16"/>
              </w:rPr>
            </w:pPr>
            <w:r w:rsidRPr="00EA25EB">
              <w:rPr>
                <w:sz w:val="22"/>
                <w:szCs w:val="16"/>
              </w:rPr>
              <w:t>88.4%</w:t>
            </w:r>
          </w:p>
        </w:tc>
        <w:tc>
          <w:tcPr>
            <w:tcW w:w="457" w:type="pct"/>
          </w:tcPr>
          <w:p w14:paraId="0445ABFF" w14:textId="77777777" w:rsidR="00EA25EB" w:rsidRPr="00EA25EB" w:rsidRDefault="00EA25EB">
            <w:pPr>
              <w:jc w:val="center"/>
              <w:rPr>
                <w:sz w:val="22"/>
                <w:szCs w:val="16"/>
              </w:rPr>
            </w:pPr>
            <w:r w:rsidRPr="00EA25EB">
              <w:rPr>
                <w:sz w:val="22"/>
                <w:szCs w:val="16"/>
              </w:rPr>
              <w:t>88.1%</w:t>
            </w:r>
          </w:p>
        </w:tc>
        <w:tc>
          <w:tcPr>
            <w:tcW w:w="530" w:type="pct"/>
          </w:tcPr>
          <w:p w14:paraId="4B3778A2" w14:textId="77777777" w:rsidR="00EA25EB" w:rsidRPr="00EA25EB" w:rsidRDefault="1E2548F7" w:rsidP="2DEC4692">
            <w:pPr>
              <w:jc w:val="center"/>
              <w:rPr>
                <w:rFonts w:ascii="Arial" w:hAnsi="Arial"/>
                <w:sz w:val="22"/>
                <w:szCs w:val="22"/>
              </w:rPr>
            </w:pPr>
            <w:r w:rsidRPr="2DEC4692">
              <w:rPr>
                <w:rFonts w:ascii="Arial" w:hAnsi="Arial"/>
                <w:sz w:val="22"/>
                <w:szCs w:val="22"/>
              </w:rPr>
              <w:t>◄►</w:t>
            </w:r>
          </w:p>
          <w:p w14:paraId="7FE40D4E" w14:textId="07BC8548" w:rsidR="00EA25EB" w:rsidRPr="00EA25EB" w:rsidRDefault="00EA25EB">
            <w:pPr>
              <w:jc w:val="center"/>
              <w:rPr>
                <w:sz w:val="22"/>
                <w:szCs w:val="16"/>
              </w:rPr>
            </w:pPr>
          </w:p>
        </w:tc>
      </w:tr>
    </w:tbl>
    <w:p w14:paraId="17A447AC" w14:textId="77777777" w:rsidR="00EA25EB" w:rsidRPr="00DF57B2" w:rsidRDefault="00EA25EB" w:rsidP="00EA25EB">
      <w:pPr>
        <w:rPr>
          <w:noProof/>
        </w:rPr>
      </w:pPr>
    </w:p>
    <w:p w14:paraId="145E5C57" w14:textId="5B8B1A64" w:rsidR="00EA25EB" w:rsidRPr="00EA25EB" w:rsidRDefault="00EA25EB" w:rsidP="00EA25EB">
      <w:pPr>
        <w:spacing w:after="20"/>
        <w:rPr>
          <w:noProof/>
          <w:szCs w:val="24"/>
        </w:rPr>
      </w:pPr>
      <w:r w:rsidRPr="00EA25EB">
        <w:rPr>
          <w:noProof/>
          <w:szCs w:val="24"/>
        </w:rPr>
        <w:t>PRIORITY 2 – ENSURE PEOPLE CAN ACCESS THE RIGHT CARE AT THE RIGHT TIME, IN THE RIGHT PLACE</w:t>
      </w:r>
    </w:p>
    <w:tbl>
      <w:tblPr>
        <w:tblStyle w:val="TableGrid"/>
        <w:tblW w:w="5000" w:type="pct"/>
        <w:tblLook w:val="04A0" w:firstRow="1" w:lastRow="0" w:firstColumn="1" w:lastColumn="0" w:noHBand="0" w:noVBand="1"/>
      </w:tblPr>
      <w:tblGrid>
        <w:gridCol w:w="596"/>
        <w:gridCol w:w="5491"/>
        <w:gridCol w:w="1015"/>
        <w:gridCol w:w="1015"/>
        <w:gridCol w:w="1049"/>
        <w:gridCol w:w="1052"/>
        <w:gridCol w:w="1183"/>
        <w:gridCol w:w="1119"/>
        <w:gridCol w:w="1428"/>
      </w:tblGrid>
      <w:tr w:rsidR="00EA25EB" w:rsidRPr="00EA25EB" w14:paraId="65EDB64F" w14:textId="77777777">
        <w:tc>
          <w:tcPr>
            <w:tcW w:w="213" w:type="pct"/>
            <w:shd w:val="clear" w:color="auto" w:fill="4FC0E8"/>
          </w:tcPr>
          <w:p w14:paraId="03093AB2"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Ref</w:t>
            </w:r>
          </w:p>
        </w:tc>
        <w:tc>
          <w:tcPr>
            <w:tcW w:w="1968" w:type="pct"/>
            <w:shd w:val="clear" w:color="auto" w:fill="4FC0E8"/>
          </w:tcPr>
          <w:p w14:paraId="141D5DEA"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Measure</w:t>
            </w:r>
          </w:p>
        </w:tc>
        <w:tc>
          <w:tcPr>
            <w:tcW w:w="364" w:type="pct"/>
            <w:shd w:val="clear" w:color="auto" w:fill="4FC0E8"/>
          </w:tcPr>
          <w:p w14:paraId="45A883AC"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Dec-18</w:t>
            </w:r>
          </w:p>
        </w:tc>
        <w:tc>
          <w:tcPr>
            <w:tcW w:w="364" w:type="pct"/>
            <w:shd w:val="clear" w:color="auto" w:fill="4FC0E8"/>
          </w:tcPr>
          <w:p w14:paraId="6CD027A9"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Dec-19</w:t>
            </w:r>
          </w:p>
        </w:tc>
        <w:tc>
          <w:tcPr>
            <w:tcW w:w="376" w:type="pct"/>
            <w:shd w:val="clear" w:color="auto" w:fill="4FC0E8"/>
          </w:tcPr>
          <w:p w14:paraId="088E77DB"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Dec-20</w:t>
            </w:r>
          </w:p>
        </w:tc>
        <w:tc>
          <w:tcPr>
            <w:tcW w:w="377" w:type="pct"/>
            <w:shd w:val="clear" w:color="auto" w:fill="4FC0E8"/>
          </w:tcPr>
          <w:p w14:paraId="5C98D0F7"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Dec-21</w:t>
            </w:r>
          </w:p>
        </w:tc>
        <w:tc>
          <w:tcPr>
            <w:tcW w:w="424" w:type="pct"/>
            <w:shd w:val="clear" w:color="auto" w:fill="4FC0E8"/>
          </w:tcPr>
          <w:p w14:paraId="6D958DB6"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Dec-22</w:t>
            </w:r>
          </w:p>
        </w:tc>
        <w:tc>
          <w:tcPr>
            <w:tcW w:w="401" w:type="pct"/>
            <w:shd w:val="clear" w:color="auto" w:fill="4FC0E8"/>
          </w:tcPr>
          <w:p w14:paraId="1D6A743C"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Dec-23</w:t>
            </w:r>
          </w:p>
        </w:tc>
        <w:tc>
          <w:tcPr>
            <w:tcW w:w="512" w:type="pct"/>
            <w:shd w:val="clear" w:color="auto" w:fill="4FC0E8"/>
          </w:tcPr>
          <w:p w14:paraId="17F9D1AE"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Direction of travel</w:t>
            </w:r>
          </w:p>
        </w:tc>
      </w:tr>
      <w:tr w:rsidR="00EA25EB" w:rsidRPr="00EA25EB" w14:paraId="62BCF5D3" w14:textId="77777777">
        <w:tc>
          <w:tcPr>
            <w:tcW w:w="213" w:type="pct"/>
          </w:tcPr>
          <w:p w14:paraId="6B77D415"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25</w:t>
            </w:r>
          </w:p>
        </w:tc>
        <w:tc>
          <w:tcPr>
            <w:tcW w:w="1968" w:type="pct"/>
          </w:tcPr>
          <w:p w14:paraId="6F100C3B" w14:textId="77777777" w:rsidR="00EA25EB" w:rsidRPr="00EA25EB" w:rsidRDefault="00EA25EB">
            <w:pPr>
              <w:rPr>
                <w:sz w:val="22"/>
                <w:szCs w:val="16"/>
              </w:rPr>
            </w:pPr>
            <w:r w:rsidRPr="00EA25EB">
              <w:rPr>
                <w:sz w:val="22"/>
                <w:szCs w:val="16"/>
              </w:rPr>
              <w:t>Emergency department 4 hour wait Falkirk (ED+MIU)</w:t>
            </w:r>
          </w:p>
        </w:tc>
        <w:tc>
          <w:tcPr>
            <w:tcW w:w="364" w:type="pct"/>
          </w:tcPr>
          <w:p w14:paraId="55B23522" w14:textId="77777777" w:rsidR="00EA25EB" w:rsidRPr="00EA25EB" w:rsidRDefault="00EA25EB">
            <w:pPr>
              <w:jc w:val="center"/>
              <w:rPr>
                <w:sz w:val="22"/>
                <w:szCs w:val="16"/>
              </w:rPr>
            </w:pPr>
            <w:r w:rsidRPr="00EA25EB">
              <w:rPr>
                <w:sz w:val="22"/>
                <w:szCs w:val="16"/>
              </w:rPr>
              <w:t>72.3%</w:t>
            </w:r>
          </w:p>
        </w:tc>
        <w:tc>
          <w:tcPr>
            <w:tcW w:w="364" w:type="pct"/>
          </w:tcPr>
          <w:p w14:paraId="30AD4360" w14:textId="77777777" w:rsidR="00EA25EB" w:rsidRPr="00EA25EB" w:rsidRDefault="00EA25EB">
            <w:pPr>
              <w:jc w:val="center"/>
              <w:rPr>
                <w:sz w:val="22"/>
                <w:szCs w:val="16"/>
              </w:rPr>
            </w:pPr>
            <w:r w:rsidRPr="00EA25EB">
              <w:rPr>
                <w:sz w:val="22"/>
                <w:szCs w:val="16"/>
              </w:rPr>
              <w:t>85.7%</w:t>
            </w:r>
          </w:p>
        </w:tc>
        <w:tc>
          <w:tcPr>
            <w:tcW w:w="376" w:type="pct"/>
          </w:tcPr>
          <w:p w14:paraId="01FE948B" w14:textId="77777777" w:rsidR="00EA25EB" w:rsidRPr="00EA25EB" w:rsidRDefault="00EA25EB">
            <w:pPr>
              <w:jc w:val="center"/>
              <w:rPr>
                <w:sz w:val="22"/>
                <w:szCs w:val="16"/>
              </w:rPr>
            </w:pPr>
            <w:r w:rsidRPr="00EA25EB">
              <w:rPr>
                <w:sz w:val="22"/>
                <w:szCs w:val="16"/>
              </w:rPr>
              <w:t>89.2%</w:t>
            </w:r>
          </w:p>
        </w:tc>
        <w:tc>
          <w:tcPr>
            <w:tcW w:w="377" w:type="pct"/>
          </w:tcPr>
          <w:p w14:paraId="1E9543BB" w14:textId="77777777" w:rsidR="00EA25EB" w:rsidRPr="00EA25EB" w:rsidRDefault="00EA25EB">
            <w:pPr>
              <w:jc w:val="center"/>
              <w:rPr>
                <w:sz w:val="22"/>
                <w:szCs w:val="16"/>
              </w:rPr>
            </w:pPr>
            <w:r w:rsidRPr="00EA25EB">
              <w:rPr>
                <w:sz w:val="22"/>
                <w:szCs w:val="16"/>
              </w:rPr>
              <w:t>61.9%</w:t>
            </w:r>
          </w:p>
        </w:tc>
        <w:tc>
          <w:tcPr>
            <w:tcW w:w="424" w:type="pct"/>
          </w:tcPr>
          <w:p w14:paraId="5F542F5B" w14:textId="77777777" w:rsidR="00EA25EB" w:rsidRPr="00EA25EB" w:rsidRDefault="00EA25EB">
            <w:pPr>
              <w:jc w:val="center"/>
              <w:rPr>
                <w:sz w:val="22"/>
                <w:szCs w:val="16"/>
              </w:rPr>
            </w:pPr>
            <w:r w:rsidRPr="00EA25EB">
              <w:rPr>
                <w:sz w:val="22"/>
                <w:szCs w:val="16"/>
              </w:rPr>
              <w:t>47.7%</w:t>
            </w:r>
          </w:p>
        </w:tc>
        <w:tc>
          <w:tcPr>
            <w:tcW w:w="401" w:type="pct"/>
          </w:tcPr>
          <w:p w14:paraId="3BA99F69" w14:textId="77777777" w:rsidR="00EA25EB" w:rsidRPr="00EA25EB" w:rsidRDefault="00EA25EB">
            <w:pPr>
              <w:jc w:val="center"/>
              <w:rPr>
                <w:sz w:val="22"/>
                <w:szCs w:val="16"/>
              </w:rPr>
            </w:pPr>
            <w:r w:rsidRPr="00EA25EB">
              <w:rPr>
                <w:sz w:val="22"/>
                <w:szCs w:val="16"/>
              </w:rPr>
              <w:t>46.4%</w:t>
            </w:r>
          </w:p>
        </w:tc>
        <w:tc>
          <w:tcPr>
            <w:tcW w:w="512" w:type="pct"/>
          </w:tcPr>
          <w:p w14:paraId="75554174" w14:textId="63C07CCB" w:rsidR="00EA25EB" w:rsidRPr="00EA25EB" w:rsidRDefault="00B009D9">
            <w:pPr>
              <w:jc w:val="center"/>
              <w:rPr>
                <w:sz w:val="22"/>
                <w:szCs w:val="16"/>
              </w:rPr>
            </w:pPr>
            <w:r>
              <w:rPr>
                <w:rFonts w:ascii="Arial" w:hAnsi="Arial"/>
                <w:color w:val="000000"/>
              </w:rPr>
              <w:t>▼</w:t>
            </w:r>
          </w:p>
        </w:tc>
      </w:tr>
      <w:tr w:rsidR="00EA25EB" w:rsidRPr="00EA25EB" w14:paraId="544F6626" w14:textId="77777777">
        <w:tc>
          <w:tcPr>
            <w:tcW w:w="213" w:type="pct"/>
          </w:tcPr>
          <w:p w14:paraId="062F9512"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27</w:t>
            </w:r>
          </w:p>
        </w:tc>
        <w:tc>
          <w:tcPr>
            <w:tcW w:w="1968" w:type="pct"/>
          </w:tcPr>
          <w:p w14:paraId="6A7678DA" w14:textId="77777777" w:rsidR="00EA25EB" w:rsidRPr="00EA25EB" w:rsidRDefault="00EA25EB">
            <w:pPr>
              <w:rPr>
                <w:sz w:val="22"/>
                <w:szCs w:val="16"/>
              </w:rPr>
            </w:pPr>
            <w:r w:rsidRPr="00EA25EB">
              <w:rPr>
                <w:sz w:val="22"/>
                <w:szCs w:val="16"/>
              </w:rPr>
              <w:t>Emergency department attendances per 100,000 Falkirk</w:t>
            </w:r>
          </w:p>
        </w:tc>
        <w:tc>
          <w:tcPr>
            <w:tcW w:w="364" w:type="pct"/>
          </w:tcPr>
          <w:p w14:paraId="5E072E91" w14:textId="77777777" w:rsidR="00EA25EB" w:rsidRPr="00EA25EB" w:rsidRDefault="00EA25EB">
            <w:pPr>
              <w:jc w:val="center"/>
              <w:rPr>
                <w:sz w:val="22"/>
                <w:szCs w:val="16"/>
              </w:rPr>
            </w:pPr>
            <w:r w:rsidRPr="00EA25EB">
              <w:rPr>
                <w:sz w:val="22"/>
                <w:szCs w:val="16"/>
              </w:rPr>
              <w:t>1,968</w:t>
            </w:r>
          </w:p>
        </w:tc>
        <w:tc>
          <w:tcPr>
            <w:tcW w:w="364" w:type="pct"/>
          </w:tcPr>
          <w:p w14:paraId="549255AE" w14:textId="77777777" w:rsidR="00EA25EB" w:rsidRPr="00EA25EB" w:rsidRDefault="00EA25EB">
            <w:pPr>
              <w:jc w:val="center"/>
              <w:rPr>
                <w:sz w:val="22"/>
                <w:szCs w:val="16"/>
              </w:rPr>
            </w:pPr>
            <w:r w:rsidRPr="00EA25EB">
              <w:rPr>
                <w:sz w:val="22"/>
                <w:szCs w:val="16"/>
              </w:rPr>
              <w:t>2,201</w:t>
            </w:r>
          </w:p>
        </w:tc>
        <w:tc>
          <w:tcPr>
            <w:tcW w:w="376" w:type="pct"/>
          </w:tcPr>
          <w:p w14:paraId="0CEDC85C" w14:textId="77777777" w:rsidR="00EA25EB" w:rsidRPr="00EA25EB" w:rsidRDefault="00EA25EB">
            <w:pPr>
              <w:jc w:val="center"/>
              <w:rPr>
                <w:sz w:val="22"/>
                <w:szCs w:val="16"/>
              </w:rPr>
            </w:pPr>
            <w:r w:rsidRPr="00EA25EB">
              <w:rPr>
                <w:sz w:val="22"/>
                <w:szCs w:val="16"/>
              </w:rPr>
              <w:t>1,278</w:t>
            </w:r>
          </w:p>
        </w:tc>
        <w:tc>
          <w:tcPr>
            <w:tcW w:w="377" w:type="pct"/>
          </w:tcPr>
          <w:p w14:paraId="192C243A" w14:textId="77777777" w:rsidR="00EA25EB" w:rsidRPr="00EA25EB" w:rsidRDefault="00EA25EB">
            <w:pPr>
              <w:jc w:val="center"/>
              <w:rPr>
                <w:sz w:val="22"/>
                <w:szCs w:val="16"/>
              </w:rPr>
            </w:pPr>
            <w:r w:rsidRPr="00EA25EB">
              <w:rPr>
                <w:sz w:val="22"/>
                <w:szCs w:val="16"/>
              </w:rPr>
              <w:t>1,593</w:t>
            </w:r>
          </w:p>
        </w:tc>
        <w:tc>
          <w:tcPr>
            <w:tcW w:w="424" w:type="pct"/>
          </w:tcPr>
          <w:p w14:paraId="4D767E64" w14:textId="77777777" w:rsidR="00EA25EB" w:rsidRPr="00EA25EB" w:rsidRDefault="00EA25EB">
            <w:pPr>
              <w:jc w:val="center"/>
              <w:rPr>
                <w:sz w:val="22"/>
                <w:szCs w:val="16"/>
              </w:rPr>
            </w:pPr>
            <w:r w:rsidRPr="00EA25EB">
              <w:rPr>
                <w:sz w:val="22"/>
                <w:szCs w:val="16"/>
              </w:rPr>
              <w:t>1,770</w:t>
            </w:r>
          </w:p>
        </w:tc>
        <w:tc>
          <w:tcPr>
            <w:tcW w:w="401" w:type="pct"/>
          </w:tcPr>
          <w:p w14:paraId="55DB9A71" w14:textId="77777777" w:rsidR="00EA25EB" w:rsidRPr="00EA25EB" w:rsidRDefault="00EA25EB">
            <w:pPr>
              <w:jc w:val="center"/>
              <w:rPr>
                <w:sz w:val="22"/>
                <w:szCs w:val="16"/>
              </w:rPr>
            </w:pPr>
            <w:r w:rsidRPr="00EA25EB">
              <w:rPr>
                <w:sz w:val="22"/>
                <w:szCs w:val="16"/>
              </w:rPr>
              <w:t>1,752</w:t>
            </w:r>
          </w:p>
        </w:tc>
        <w:tc>
          <w:tcPr>
            <w:tcW w:w="512" w:type="pct"/>
          </w:tcPr>
          <w:p w14:paraId="64C0D244" w14:textId="77777777" w:rsidR="00EA25EB" w:rsidRPr="00EA25EB" w:rsidRDefault="00EA25EB">
            <w:pPr>
              <w:jc w:val="center"/>
              <w:rPr>
                <w:rFonts w:ascii="Arial" w:hAnsi="Arial"/>
                <w:sz w:val="22"/>
                <w:szCs w:val="16"/>
              </w:rPr>
            </w:pPr>
            <w:r w:rsidRPr="00EA25EB">
              <w:rPr>
                <w:rFonts w:ascii="Arial" w:hAnsi="Arial"/>
                <w:sz w:val="22"/>
                <w:szCs w:val="16"/>
              </w:rPr>
              <w:t>◄►</w:t>
            </w:r>
          </w:p>
        </w:tc>
      </w:tr>
      <w:tr w:rsidR="00EA25EB" w:rsidRPr="00EA25EB" w14:paraId="4A179D5E" w14:textId="77777777">
        <w:tc>
          <w:tcPr>
            <w:tcW w:w="213" w:type="pct"/>
          </w:tcPr>
          <w:p w14:paraId="050EABC8"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29</w:t>
            </w:r>
          </w:p>
        </w:tc>
        <w:tc>
          <w:tcPr>
            <w:tcW w:w="1968" w:type="pct"/>
          </w:tcPr>
          <w:p w14:paraId="1EE0C152" w14:textId="77777777" w:rsidR="00EA25EB" w:rsidRPr="00EA25EB" w:rsidRDefault="00EA25EB">
            <w:pPr>
              <w:rPr>
                <w:sz w:val="22"/>
                <w:szCs w:val="16"/>
              </w:rPr>
            </w:pPr>
            <w:r w:rsidRPr="00EA25EB">
              <w:rPr>
                <w:sz w:val="22"/>
                <w:szCs w:val="16"/>
              </w:rPr>
              <w:t>Emergency admission rate per 100,000 Falkirk population</w:t>
            </w:r>
          </w:p>
        </w:tc>
        <w:tc>
          <w:tcPr>
            <w:tcW w:w="364" w:type="pct"/>
          </w:tcPr>
          <w:p w14:paraId="2F6519F7" w14:textId="77777777" w:rsidR="00EA25EB" w:rsidRPr="00EA25EB" w:rsidRDefault="00EA25EB">
            <w:pPr>
              <w:jc w:val="center"/>
              <w:rPr>
                <w:sz w:val="22"/>
                <w:szCs w:val="16"/>
              </w:rPr>
            </w:pPr>
            <w:r w:rsidRPr="00EA25EB">
              <w:rPr>
                <w:sz w:val="22"/>
                <w:szCs w:val="16"/>
              </w:rPr>
              <w:t>970</w:t>
            </w:r>
          </w:p>
        </w:tc>
        <w:tc>
          <w:tcPr>
            <w:tcW w:w="364" w:type="pct"/>
          </w:tcPr>
          <w:p w14:paraId="54A1F4E4" w14:textId="77777777" w:rsidR="00EA25EB" w:rsidRPr="00EA25EB" w:rsidRDefault="00EA25EB">
            <w:pPr>
              <w:jc w:val="center"/>
              <w:rPr>
                <w:sz w:val="22"/>
                <w:szCs w:val="16"/>
              </w:rPr>
            </w:pPr>
            <w:r w:rsidRPr="00EA25EB">
              <w:rPr>
                <w:sz w:val="22"/>
                <w:szCs w:val="16"/>
              </w:rPr>
              <w:t>1,302</w:t>
            </w:r>
          </w:p>
        </w:tc>
        <w:tc>
          <w:tcPr>
            <w:tcW w:w="376" w:type="pct"/>
          </w:tcPr>
          <w:p w14:paraId="643CB8B3" w14:textId="77777777" w:rsidR="00EA25EB" w:rsidRPr="00EA25EB" w:rsidRDefault="00EA25EB">
            <w:pPr>
              <w:jc w:val="center"/>
              <w:rPr>
                <w:sz w:val="22"/>
                <w:szCs w:val="16"/>
              </w:rPr>
            </w:pPr>
            <w:r w:rsidRPr="00EA25EB">
              <w:rPr>
                <w:sz w:val="22"/>
                <w:szCs w:val="16"/>
              </w:rPr>
              <w:t>1,072</w:t>
            </w:r>
          </w:p>
        </w:tc>
        <w:tc>
          <w:tcPr>
            <w:tcW w:w="377" w:type="pct"/>
          </w:tcPr>
          <w:p w14:paraId="08869E1F" w14:textId="77777777" w:rsidR="00EA25EB" w:rsidRPr="00EA25EB" w:rsidRDefault="00EA25EB">
            <w:pPr>
              <w:jc w:val="center"/>
              <w:rPr>
                <w:sz w:val="22"/>
                <w:szCs w:val="16"/>
              </w:rPr>
            </w:pPr>
            <w:r w:rsidRPr="00EA25EB">
              <w:rPr>
                <w:sz w:val="22"/>
                <w:szCs w:val="16"/>
              </w:rPr>
              <w:t>1,165</w:t>
            </w:r>
          </w:p>
        </w:tc>
        <w:tc>
          <w:tcPr>
            <w:tcW w:w="424" w:type="pct"/>
          </w:tcPr>
          <w:p w14:paraId="2F6CBEBD" w14:textId="77777777" w:rsidR="00EA25EB" w:rsidRPr="00EA25EB" w:rsidRDefault="00EA25EB">
            <w:pPr>
              <w:jc w:val="center"/>
              <w:rPr>
                <w:sz w:val="22"/>
                <w:szCs w:val="16"/>
              </w:rPr>
            </w:pPr>
            <w:r w:rsidRPr="00EA25EB">
              <w:rPr>
                <w:sz w:val="22"/>
                <w:szCs w:val="16"/>
              </w:rPr>
              <w:t>1,160</w:t>
            </w:r>
          </w:p>
        </w:tc>
        <w:tc>
          <w:tcPr>
            <w:tcW w:w="401" w:type="pct"/>
          </w:tcPr>
          <w:p w14:paraId="79DE2A54" w14:textId="77777777" w:rsidR="00EA25EB" w:rsidRPr="00EA25EB" w:rsidRDefault="00EA25EB">
            <w:pPr>
              <w:jc w:val="center"/>
              <w:rPr>
                <w:sz w:val="22"/>
                <w:szCs w:val="16"/>
              </w:rPr>
            </w:pPr>
            <w:r w:rsidRPr="00EA25EB">
              <w:rPr>
                <w:sz w:val="22"/>
                <w:szCs w:val="16"/>
              </w:rPr>
              <w:t>1,168</w:t>
            </w:r>
          </w:p>
        </w:tc>
        <w:tc>
          <w:tcPr>
            <w:tcW w:w="512" w:type="pct"/>
          </w:tcPr>
          <w:p w14:paraId="5B0AD844" w14:textId="77777777" w:rsidR="00EA25EB" w:rsidRPr="00EA25EB" w:rsidRDefault="00EA25EB">
            <w:pPr>
              <w:jc w:val="center"/>
              <w:rPr>
                <w:rFonts w:ascii="Arial" w:hAnsi="Arial"/>
                <w:sz w:val="22"/>
                <w:szCs w:val="16"/>
              </w:rPr>
            </w:pPr>
            <w:r w:rsidRPr="00EA25EB">
              <w:rPr>
                <w:rFonts w:ascii="Arial" w:hAnsi="Arial"/>
                <w:sz w:val="22"/>
                <w:szCs w:val="16"/>
              </w:rPr>
              <w:t>◄►</w:t>
            </w:r>
          </w:p>
        </w:tc>
      </w:tr>
      <w:tr w:rsidR="00EA25EB" w:rsidRPr="00EA25EB" w14:paraId="390D1CAF" w14:textId="77777777">
        <w:tc>
          <w:tcPr>
            <w:tcW w:w="213" w:type="pct"/>
          </w:tcPr>
          <w:p w14:paraId="06FCF1E0"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31</w:t>
            </w:r>
          </w:p>
        </w:tc>
        <w:tc>
          <w:tcPr>
            <w:tcW w:w="1968" w:type="pct"/>
          </w:tcPr>
          <w:p w14:paraId="30D7BFDF" w14:textId="77777777" w:rsidR="00EA25EB" w:rsidRPr="00EA25EB" w:rsidRDefault="00EA25EB">
            <w:pPr>
              <w:rPr>
                <w:sz w:val="22"/>
                <w:szCs w:val="16"/>
              </w:rPr>
            </w:pPr>
            <w:r w:rsidRPr="00EA25EB">
              <w:rPr>
                <w:sz w:val="22"/>
                <w:szCs w:val="16"/>
              </w:rPr>
              <w:t>Acute emergency bed days per 1,000 Falkirk population</w:t>
            </w:r>
          </w:p>
        </w:tc>
        <w:tc>
          <w:tcPr>
            <w:tcW w:w="364" w:type="pct"/>
          </w:tcPr>
          <w:p w14:paraId="5FE888E7" w14:textId="77777777" w:rsidR="00EA25EB" w:rsidRPr="00EA25EB" w:rsidRDefault="00EA25EB">
            <w:pPr>
              <w:jc w:val="center"/>
              <w:rPr>
                <w:sz w:val="22"/>
                <w:szCs w:val="16"/>
              </w:rPr>
            </w:pPr>
            <w:r w:rsidRPr="00EA25EB">
              <w:rPr>
                <w:sz w:val="22"/>
                <w:szCs w:val="16"/>
              </w:rPr>
              <w:t>865.8*</w:t>
            </w:r>
          </w:p>
          <w:p w14:paraId="76D8FD47" w14:textId="77777777" w:rsidR="00EA25EB" w:rsidRPr="00EA25EB" w:rsidRDefault="00EA25EB">
            <w:pPr>
              <w:jc w:val="center"/>
              <w:rPr>
                <w:sz w:val="22"/>
                <w:szCs w:val="16"/>
              </w:rPr>
            </w:pPr>
            <w:r w:rsidRPr="00EA25EB">
              <w:rPr>
                <w:sz w:val="22"/>
                <w:szCs w:val="16"/>
              </w:rPr>
              <w:t>*Nov 18</w:t>
            </w:r>
          </w:p>
        </w:tc>
        <w:tc>
          <w:tcPr>
            <w:tcW w:w="364" w:type="pct"/>
          </w:tcPr>
          <w:p w14:paraId="7D797431" w14:textId="77777777" w:rsidR="00EA25EB" w:rsidRPr="00EA25EB" w:rsidRDefault="00EA25EB">
            <w:pPr>
              <w:jc w:val="center"/>
              <w:rPr>
                <w:sz w:val="22"/>
                <w:szCs w:val="16"/>
              </w:rPr>
            </w:pPr>
            <w:r w:rsidRPr="00EA25EB">
              <w:rPr>
                <w:sz w:val="22"/>
                <w:szCs w:val="16"/>
              </w:rPr>
              <w:t>763</w:t>
            </w:r>
          </w:p>
        </w:tc>
        <w:tc>
          <w:tcPr>
            <w:tcW w:w="376" w:type="pct"/>
          </w:tcPr>
          <w:p w14:paraId="376B6F1E" w14:textId="77777777" w:rsidR="00EA25EB" w:rsidRPr="00EA25EB" w:rsidRDefault="00EA25EB">
            <w:pPr>
              <w:jc w:val="center"/>
              <w:rPr>
                <w:sz w:val="22"/>
                <w:szCs w:val="16"/>
              </w:rPr>
            </w:pPr>
            <w:r w:rsidRPr="00EA25EB">
              <w:rPr>
                <w:sz w:val="22"/>
                <w:szCs w:val="16"/>
              </w:rPr>
              <w:t>339</w:t>
            </w:r>
          </w:p>
        </w:tc>
        <w:tc>
          <w:tcPr>
            <w:tcW w:w="377" w:type="pct"/>
          </w:tcPr>
          <w:p w14:paraId="2F929A5B" w14:textId="77777777" w:rsidR="00EA25EB" w:rsidRPr="00EA25EB" w:rsidRDefault="00EA25EB">
            <w:pPr>
              <w:jc w:val="center"/>
              <w:rPr>
                <w:sz w:val="22"/>
                <w:szCs w:val="16"/>
              </w:rPr>
            </w:pPr>
            <w:r w:rsidRPr="00EA25EB">
              <w:rPr>
                <w:sz w:val="22"/>
                <w:szCs w:val="16"/>
              </w:rPr>
              <w:t>647*</w:t>
            </w:r>
          </w:p>
          <w:p w14:paraId="26386156" w14:textId="77777777" w:rsidR="00EA25EB" w:rsidRPr="00EA25EB" w:rsidRDefault="00EA25EB">
            <w:pPr>
              <w:jc w:val="center"/>
              <w:rPr>
                <w:sz w:val="22"/>
                <w:szCs w:val="16"/>
              </w:rPr>
            </w:pPr>
            <w:r w:rsidRPr="00EA25EB">
              <w:rPr>
                <w:sz w:val="22"/>
                <w:szCs w:val="16"/>
              </w:rPr>
              <w:t>*Aug 21</w:t>
            </w:r>
          </w:p>
        </w:tc>
        <w:tc>
          <w:tcPr>
            <w:tcW w:w="424" w:type="pct"/>
          </w:tcPr>
          <w:p w14:paraId="5BFAF6A2" w14:textId="77777777" w:rsidR="00EA25EB" w:rsidRPr="00EA25EB" w:rsidRDefault="00EA25EB">
            <w:pPr>
              <w:jc w:val="center"/>
              <w:rPr>
                <w:sz w:val="22"/>
                <w:szCs w:val="16"/>
              </w:rPr>
            </w:pPr>
            <w:r w:rsidRPr="00EA25EB">
              <w:rPr>
                <w:sz w:val="22"/>
                <w:szCs w:val="16"/>
              </w:rPr>
              <w:t>820</w:t>
            </w:r>
          </w:p>
        </w:tc>
        <w:tc>
          <w:tcPr>
            <w:tcW w:w="401" w:type="pct"/>
          </w:tcPr>
          <w:p w14:paraId="45D48F40" w14:textId="77777777" w:rsidR="00EA25EB" w:rsidRPr="00EA25EB" w:rsidRDefault="00EA25EB">
            <w:pPr>
              <w:jc w:val="center"/>
              <w:rPr>
                <w:sz w:val="22"/>
                <w:szCs w:val="16"/>
              </w:rPr>
            </w:pPr>
            <w:r w:rsidRPr="00EA25EB">
              <w:rPr>
                <w:sz w:val="22"/>
                <w:szCs w:val="16"/>
              </w:rPr>
              <w:t>836</w:t>
            </w:r>
          </w:p>
        </w:tc>
        <w:tc>
          <w:tcPr>
            <w:tcW w:w="512" w:type="pct"/>
          </w:tcPr>
          <w:p w14:paraId="06886165" w14:textId="77777777" w:rsidR="00EA25EB" w:rsidRPr="00EA25EB" w:rsidRDefault="00EA25EB">
            <w:pPr>
              <w:jc w:val="center"/>
              <w:rPr>
                <w:rFonts w:ascii="Arial" w:hAnsi="Arial"/>
                <w:sz w:val="22"/>
                <w:szCs w:val="16"/>
              </w:rPr>
            </w:pPr>
            <w:r w:rsidRPr="00EA25EB">
              <w:rPr>
                <w:rFonts w:ascii="Arial" w:hAnsi="Arial"/>
                <w:sz w:val="22"/>
                <w:szCs w:val="16"/>
              </w:rPr>
              <w:t>◄►</w:t>
            </w:r>
          </w:p>
        </w:tc>
      </w:tr>
      <w:tr w:rsidR="00EA25EB" w:rsidRPr="00EA25EB" w14:paraId="26B954BA" w14:textId="77777777">
        <w:tc>
          <w:tcPr>
            <w:tcW w:w="213" w:type="pct"/>
          </w:tcPr>
          <w:p w14:paraId="471239DE"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33</w:t>
            </w:r>
          </w:p>
        </w:tc>
        <w:tc>
          <w:tcPr>
            <w:tcW w:w="1968" w:type="pct"/>
          </w:tcPr>
          <w:p w14:paraId="2142E0C1" w14:textId="77777777" w:rsidR="00EA25EB" w:rsidRPr="00EA25EB" w:rsidRDefault="00EA25EB">
            <w:pPr>
              <w:rPr>
                <w:sz w:val="22"/>
                <w:szCs w:val="16"/>
              </w:rPr>
            </w:pPr>
            <w:r w:rsidRPr="00EA25EB">
              <w:rPr>
                <w:sz w:val="22"/>
                <w:szCs w:val="16"/>
              </w:rPr>
              <w:t>Number of patients with an Anticipatory Care Plan in Falkirk</w:t>
            </w:r>
          </w:p>
        </w:tc>
        <w:tc>
          <w:tcPr>
            <w:tcW w:w="364" w:type="pct"/>
          </w:tcPr>
          <w:p w14:paraId="1DB4FD32" w14:textId="77777777" w:rsidR="00EA25EB" w:rsidRPr="00EA25EB" w:rsidRDefault="00EA25EB">
            <w:pPr>
              <w:jc w:val="center"/>
              <w:rPr>
                <w:sz w:val="22"/>
                <w:szCs w:val="16"/>
              </w:rPr>
            </w:pPr>
            <w:r w:rsidRPr="00EA25EB">
              <w:rPr>
                <w:sz w:val="22"/>
                <w:szCs w:val="16"/>
              </w:rPr>
              <w:t>6,952*</w:t>
            </w:r>
          </w:p>
          <w:p w14:paraId="436219AA" w14:textId="77777777" w:rsidR="00EA25EB" w:rsidRPr="00EA25EB" w:rsidRDefault="00EA25EB">
            <w:pPr>
              <w:jc w:val="center"/>
              <w:rPr>
                <w:sz w:val="22"/>
                <w:szCs w:val="16"/>
              </w:rPr>
            </w:pPr>
            <w:r w:rsidRPr="00EA25EB">
              <w:rPr>
                <w:sz w:val="22"/>
                <w:szCs w:val="16"/>
              </w:rPr>
              <w:t>*Nov 18</w:t>
            </w:r>
          </w:p>
        </w:tc>
        <w:tc>
          <w:tcPr>
            <w:tcW w:w="364" w:type="pct"/>
          </w:tcPr>
          <w:p w14:paraId="257F78EF" w14:textId="77777777" w:rsidR="00EA25EB" w:rsidRPr="00EA25EB" w:rsidRDefault="00EA25EB">
            <w:pPr>
              <w:jc w:val="center"/>
              <w:rPr>
                <w:sz w:val="22"/>
                <w:szCs w:val="16"/>
              </w:rPr>
            </w:pPr>
            <w:r w:rsidRPr="00EA25EB">
              <w:rPr>
                <w:sz w:val="22"/>
                <w:szCs w:val="16"/>
              </w:rPr>
              <w:t>8,329*</w:t>
            </w:r>
          </w:p>
          <w:p w14:paraId="264F2B10" w14:textId="77777777" w:rsidR="00EA25EB" w:rsidRPr="00EA25EB" w:rsidRDefault="00EA25EB">
            <w:pPr>
              <w:jc w:val="center"/>
              <w:rPr>
                <w:sz w:val="22"/>
                <w:szCs w:val="16"/>
              </w:rPr>
            </w:pPr>
            <w:r w:rsidRPr="00EA25EB">
              <w:rPr>
                <w:sz w:val="22"/>
                <w:szCs w:val="16"/>
              </w:rPr>
              <w:t>*Sep 19</w:t>
            </w:r>
          </w:p>
        </w:tc>
        <w:tc>
          <w:tcPr>
            <w:tcW w:w="376" w:type="pct"/>
          </w:tcPr>
          <w:p w14:paraId="4633CE2B" w14:textId="77777777" w:rsidR="00EA25EB" w:rsidRPr="00EA25EB" w:rsidRDefault="00EA25EB">
            <w:pPr>
              <w:jc w:val="center"/>
              <w:rPr>
                <w:sz w:val="22"/>
                <w:szCs w:val="16"/>
              </w:rPr>
            </w:pPr>
            <w:r w:rsidRPr="00EA25EB">
              <w:rPr>
                <w:sz w:val="22"/>
                <w:szCs w:val="16"/>
              </w:rPr>
              <w:t>32,051*</w:t>
            </w:r>
          </w:p>
          <w:p w14:paraId="4C791ACB" w14:textId="77777777" w:rsidR="00EA25EB" w:rsidRPr="00EA25EB" w:rsidRDefault="00EA25EB">
            <w:pPr>
              <w:jc w:val="center"/>
              <w:rPr>
                <w:sz w:val="22"/>
                <w:szCs w:val="16"/>
              </w:rPr>
            </w:pPr>
            <w:r w:rsidRPr="00EA25EB">
              <w:rPr>
                <w:sz w:val="22"/>
                <w:szCs w:val="16"/>
              </w:rPr>
              <w:t>*Sep 20</w:t>
            </w:r>
          </w:p>
        </w:tc>
        <w:tc>
          <w:tcPr>
            <w:tcW w:w="377" w:type="pct"/>
          </w:tcPr>
          <w:p w14:paraId="5D05A90C" w14:textId="77777777" w:rsidR="00EA25EB" w:rsidRPr="00EA25EB" w:rsidRDefault="00EA25EB">
            <w:pPr>
              <w:jc w:val="center"/>
              <w:rPr>
                <w:sz w:val="22"/>
                <w:szCs w:val="16"/>
              </w:rPr>
            </w:pPr>
            <w:r w:rsidRPr="00EA25EB">
              <w:rPr>
                <w:sz w:val="22"/>
                <w:szCs w:val="16"/>
              </w:rPr>
              <w:t>29,050</w:t>
            </w:r>
          </w:p>
        </w:tc>
        <w:tc>
          <w:tcPr>
            <w:tcW w:w="424" w:type="pct"/>
          </w:tcPr>
          <w:p w14:paraId="3D332041" w14:textId="77777777" w:rsidR="00EA25EB" w:rsidRPr="00EA25EB" w:rsidRDefault="00EA25EB">
            <w:pPr>
              <w:jc w:val="center"/>
              <w:rPr>
                <w:sz w:val="22"/>
                <w:szCs w:val="16"/>
              </w:rPr>
            </w:pPr>
            <w:r w:rsidRPr="00EA25EB">
              <w:rPr>
                <w:sz w:val="22"/>
                <w:szCs w:val="16"/>
              </w:rPr>
              <w:t>28,734</w:t>
            </w:r>
          </w:p>
        </w:tc>
        <w:tc>
          <w:tcPr>
            <w:tcW w:w="401" w:type="pct"/>
          </w:tcPr>
          <w:p w14:paraId="6D6930DB" w14:textId="77777777" w:rsidR="00EA25EB" w:rsidRPr="00EA25EB" w:rsidRDefault="00EA25EB">
            <w:pPr>
              <w:jc w:val="center"/>
              <w:rPr>
                <w:sz w:val="22"/>
                <w:szCs w:val="16"/>
              </w:rPr>
            </w:pPr>
            <w:r w:rsidRPr="00EA25EB">
              <w:rPr>
                <w:sz w:val="22"/>
                <w:szCs w:val="16"/>
              </w:rPr>
              <w:t>26,710</w:t>
            </w:r>
          </w:p>
        </w:tc>
        <w:tc>
          <w:tcPr>
            <w:tcW w:w="512" w:type="pct"/>
          </w:tcPr>
          <w:p w14:paraId="77843A31" w14:textId="77777777" w:rsidR="00EA25EB" w:rsidRPr="00EA25EB" w:rsidRDefault="00EA25EB">
            <w:pPr>
              <w:jc w:val="center"/>
              <w:rPr>
                <w:rFonts w:ascii="Arial" w:hAnsi="Arial"/>
                <w:sz w:val="22"/>
                <w:szCs w:val="16"/>
              </w:rPr>
            </w:pPr>
            <w:r w:rsidRPr="00EA25EB">
              <w:rPr>
                <w:rFonts w:ascii="Arial" w:hAnsi="Arial"/>
                <w:sz w:val="22"/>
                <w:szCs w:val="16"/>
              </w:rPr>
              <w:t>▼</w:t>
            </w:r>
          </w:p>
        </w:tc>
      </w:tr>
      <w:tr w:rsidR="00EA25EB" w:rsidRPr="00EA25EB" w14:paraId="00A02B46" w14:textId="77777777">
        <w:tc>
          <w:tcPr>
            <w:tcW w:w="213" w:type="pct"/>
          </w:tcPr>
          <w:p w14:paraId="2EF41ED7"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43</w:t>
            </w:r>
          </w:p>
        </w:tc>
        <w:tc>
          <w:tcPr>
            <w:tcW w:w="1968" w:type="pct"/>
          </w:tcPr>
          <w:p w14:paraId="664FEB94" w14:textId="77777777" w:rsidR="00EA25EB" w:rsidRPr="00EA25EB" w:rsidRDefault="00EA25EB">
            <w:pPr>
              <w:rPr>
                <w:sz w:val="22"/>
                <w:szCs w:val="16"/>
              </w:rPr>
            </w:pPr>
            <w:r w:rsidRPr="00EA25EB">
              <w:rPr>
                <w:sz w:val="22"/>
                <w:szCs w:val="16"/>
              </w:rPr>
              <w:t>Readmission rate within 28 days per 1,000 admissions Falkirk</w:t>
            </w:r>
          </w:p>
        </w:tc>
        <w:tc>
          <w:tcPr>
            <w:tcW w:w="364" w:type="pct"/>
          </w:tcPr>
          <w:p w14:paraId="230D85ED" w14:textId="77777777" w:rsidR="00EA25EB" w:rsidRPr="00EA25EB" w:rsidRDefault="00EA25EB">
            <w:pPr>
              <w:jc w:val="center"/>
              <w:rPr>
                <w:sz w:val="22"/>
                <w:szCs w:val="16"/>
              </w:rPr>
            </w:pPr>
            <w:r w:rsidRPr="00EA25EB">
              <w:rPr>
                <w:sz w:val="22"/>
                <w:szCs w:val="16"/>
              </w:rPr>
              <w:t>1.23</w:t>
            </w:r>
          </w:p>
        </w:tc>
        <w:tc>
          <w:tcPr>
            <w:tcW w:w="364" w:type="pct"/>
          </w:tcPr>
          <w:p w14:paraId="58D7A3EC" w14:textId="77777777" w:rsidR="00EA25EB" w:rsidRPr="00EA25EB" w:rsidRDefault="00EA25EB">
            <w:pPr>
              <w:jc w:val="center"/>
              <w:rPr>
                <w:sz w:val="22"/>
                <w:szCs w:val="16"/>
              </w:rPr>
            </w:pPr>
            <w:r w:rsidRPr="00EA25EB">
              <w:rPr>
                <w:sz w:val="22"/>
                <w:szCs w:val="16"/>
              </w:rPr>
              <w:t>1.37</w:t>
            </w:r>
          </w:p>
          <w:p w14:paraId="63B871DE" w14:textId="77777777" w:rsidR="00EA25EB" w:rsidRPr="00EA25EB" w:rsidRDefault="00EA25EB">
            <w:pPr>
              <w:rPr>
                <w:sz w:val="22"/>
                <w:szCs w:val="16"/>
              </w:rPr>
            </w:pPr>
          </w:p>
        </w:tc>
        <w:tc>
          <w:tcPr>
            <w:tcW w:w="376" w:type="pct"/>
          </w:tcPr>
          <w:p w14:paraId="35F54963" w14:textId="77777777" w:rsidR="00EA25EB" w:rsidRPr="00EA25EB" w:rsidRDefault="00EA25EB">
            <w:pPr>
              <w:jc w:val="center"/>
              <w:rPr>
                <w:sz w:val="22"/>
                <w:szCs w:val="16"/>
              </w:rPr>
            </w:pPr>
            <w:r w:rsidRPr="00EA25EB">
              <w:rPr>
                <w:sz w:val="22"/>
                <w:szCs w:val="16"/>
              </w:rPr>
              <w:t>2.09</w:t>
            </w:r>
          </w:p>
        </w:tc>
        <w:tc>
          <w:tcPr>
            <w:tcW w:w="377" w:type="pct"/>
          </w:tcPr>
          <w:p w14:paraId="1E0D187C" w14:textId="77777777" w:rsidR="00EA25EB" w:rsidRPr="00EA25EB" w:rsidRDefault="00EA25EB">
            <w:pPr>
              <w:jc w:val="center"/>
              <w:rPr>
                <w:sz w:val="22"/>
                <w:szCs w:val="16"/>
              </w:rPr>
            </w:pPr>
            <w:r w:rsidRPr="00EA25EB">
              <w:rPr>
                <w:sz w:val="22"/>
                <w:szCs w:val="16"/>
              </w:rPr>
              <w:t>1.88</w:t>
            </w:r>
          </w:p>
        </w:tc>
        <w:tc>
          <w:tcPr>
            <w:tcW w:w="424" w:type="pct"/>
          </w:tcPr>
          <w:p w14:paraId="77710564" w14:textId="77777777" w:rsidR="00EA25EB" w:rsidRPr="00EA25EB" w:rsidRDefault="00EA25EB">
            <w:pPr>
              <w:jc w:val="center"/>
              <w:rPr>
                <w:sz w:val="22"/>
                <w:szCs w:val="16"/>
              </w:rPr>
            </w:pPr>
            <w:r w:rsidRPr="00EA25EB">
              <w:rPr>
                <w:sz w:val="22"/>
                <w:szCs w:val="16"/>
              </w:rPr>
              <w:t>53.9</w:t>
            </w:r>
          </w:p>
        </w:tc>
        <w:tc>
          <w:tcPr>
            <w:tcW w:w="401" w:type="pct"/>
          </w:tcPr>
          <w:p w14:paraId="45E8BDF2" w14:textId="77777777" w:rsidR="00EA25EB" w:rsidRPr="00EA25EB" w:rsidRDefault="00EA25EB">
            <w:pPr>
              <w:jc w:val="center"/>
              <w:rPr>
                <w:sz w:val="22"/>
                <w:szCs w:val="16"/>
              </w:rPr>
            </w:pPr>
            <w:r w:rsidRPr="00EA25EB">
              <w:rPr>
                <w:sz w:val="22"/>
                <w:szCs w:val="16"/>
              </w:rPr>
              <w:t>55.2</w:t>
            </w:r>
          </w:p>
        </w:tc>
        <w:tc>
          <w:tcPr>
            <w:tcW w:w="512" w:type="pct"/>
          </w:tcPr>
          <w:p w14:paraId="0CCBC70E" w14:textId="77777777" w:rsidR="00EA25EB" w:rsidRPr="00EA25EB" w:rsidRDefault="00EA25EB">
            <w:pPr>
              <w:jc w:val="center"/>
              <w:rPr>
                <w:rFonts w:ascii="Arial" w:hAnsi="Arial"/>
                <w:sz w:val="22"/>
                <w:szCs w:val="16"/>
              </w:rPr>
            </w:pPr>
            <w:r w:rsidRPr="00EA25EB">
              <w:rPr>
                <w:rFonts w:ascii="Arial" w:hAnsi="Arial"/>
                <w:sz w:val="22"/>
                <w:szCs w:val="16"/>
              </w:rPr>
              <w:t>▼</w:t>
            </w:r>
          </w:p>
        </w:tc>
      </w:tr>
    </w:tbl>
    <w:p w14:paraId="1BA8BEF9" w14:textId="77777777" w:rsidR="00EA25EB" w:rsidRPr="00A642F8" w:rsidRDefault="00EA25EB" w:rsidP="00EA25EB">
      <w:pPr>
        <w:rPr>
          <w:rFonts w:ascii="Montserrat SemiBold" w:hAnsi="Montserrat SemiBold"/>
          <w:noProof/>
          <w:szCs w:val="24"/>
        </w:rPr>
      </w:pPr>
    </w:p>
    <w:tbl>
      <w:tblPr>
        <w:tblStyle w:val="TableGrid"/>
        <w:tblW w:w="5000" w:type="pct"/>
        <w:tblLook w:val="04A0" w:firstRow="1" w:lastRow="0" w:firstColumn="1" w:lastColumn="0" w:noHBand="0" w:noVBand="1"/>
      </w:tblPr>
      <w:tblGrid>
        <w:gridCol w:w="645"/>
        <w:gridCol w:w="5152"/>
        <w:gridCol w:w="1066"/>
        <w:gridCol w:w="1068"/>
        <w:gridCol w:w="1068"/>
        <w:gridCol w:w="1066"/>
        <w:gridCol w:w="1222"/>
        <w:gridCol w:w="1180"/>
        <w:gridCol w:w="1481"/>
      </w:tblGrid>
      <w:tr w:rsidR="00EA25EB" w:rsidRPr="00EA25EB" w14:paraId="6B7619BD" w14:textId="77777777">
        <w:tc>
          <w:tcPr>
            <w:tcW w:w="231" w:type="pct"/>
            <w:shd w:val="clear" w:color="auto" w:fill="4FC0E8"/>
          </w:tcPr>
          <w:p w14:paraId="33B3262F"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Ref</w:t>
            </w:r>
          </w:p>
        </w:tc>
        <w:tc>
          <w:tcPr>
            <w:tcW w:w="1847" w:type="pct"/>
            <w:shd w:val="clear" w:color="auto" w:fill="4FC0E8"/>
          </w:tcPr>
          <w:p w14:paraId="7ACCA23D"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Measure</w:t>
            </w:r>
          </w:p>
        </w:tc>
        <w:tc>
          <w:tcPr>
            <w:tcW w:w="382" w:type="pct"/>
            <w:shd w:val="clear" w:color="auto" w:fill="4FC0E8"/>
          </w:tcPr>
          <w:p w14:paraId="1778F975"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Dec-18</w:t>
            </w:r>
          </w:p>
        </w:tc>
        <w:tc>
          <w:tcPr>
            <w:tcW w:w="383" w:type="pct"/>
            <w:shd w:val="clear" w:color="auto" w:fill="4FC0E8"/>
          </w:tcPr>
          <w:p w14:paraId="1706BFF8"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Dec-19</w:t>
            </w:r>
          </w:p>
        </w:tc>
        <w:tc>
          <w:tcPr>
            <w:tcW w:w="383" w:type="pct"/>
            <w:shd w:val="clear" w:color="auto" w:fill="4FC0E8"/>
          </w:tcPr>
          <w:p w14:paraId="78FF44FD"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Apr-20</w:t>
            </w:r>
          </w:p>
        </w:tc>
        <w:tc>
          <w:tcPr>
            <w:tcW w:w="382" w:type="pct"/>
            <w:shd w:val="clear" w:color="auto" w:fill="4FC0E8"/>
          </w:tcPr>
          <w:p w14:paraId="74068B14"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Dec-21</w:t>
            </w:r>
          </w:p>
        </w:tc>
        <w:tc>
          <w:tcPr>
            <w:tcW w:w="438" w:type="pct"/>
            <w:shd w:val="clear" w:color="auto" w:fill="4FC0E8"/>
          </w:tcPr>
          <w:p w14:paraId="3A127122"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Dec-22</w:t>
            </w:r>
          </w:p>
        </w:tc>
        <w:tc>
          <w:tcPr>
            <w:tcW w:w="423" w:type="pct"/>
            <w:shd w:val="clear" w:color="auto" w:fill="4FC0E8"/>
          </w:tcPr>
          <w:p w14:paraId="708AEA5C"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Dec-23</w:t>
            </w:r>
          </w:p>
        </w:tc>
        <w:tc>
          <w:tcPr>
            <w:tcW w:w="531" w:type="pct"/>
            <w:shd w:val="clear" w:color="auto" w:fill="4FC0E8"/>
          </w:tcPr>
          <w:p w14:paraId="1C4DB06D"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Direction of travel</w:t>
            </w:r>
          </w:p>
        </w:tc>
      </w:tr>
      <w:tr w:rsidR="00EA25EB" w:rsidRPr="00EA25EB" w14:paraId="5B352F1B" w14:textId="77777777">
        <w:tc>
          <w:tcPr>
            <w:tcW w:w="231" w:type="pct"/>
          </w:tcPr>
          <w:p w14:paraId="2CC66731" w14:textId="77777777" w:rsidR="00EA25EB" w:rsidRPr="00EA25EB" w:rsidRDefault="00EA25EB">
            <w:pPr>
              <w:rPr>
                <w:sz w:val="22"/>
                <w:szCs w:val="16"/>
              </w:rPr>
            </w:pPr>
            <w:r w:rsidRPr="00EA25EB">
              <w:rPr>
                <w:rFonts w:ascii="Montserrat SemiBold" w:hAnsi="Montserrat SemiBold"/>
                <w:sz w:val="22"/>
                <w:szCs w:val="16"/>
              </w:rPr>
              <w:t>54</w:t>
            </w:r>
          </w:p>
        </w:tc>
        <w:tc>
          <w:tcPr>
            <w:tcW w:w="1847" w:type="pct"/>
          </w:tcPr>
          <w:p w14:paraId="52717C45" w14:textId="77777777" w:rsidR="00EA25EB" w:rsidRPr="00EA25EB" w:rsidRDefault="00EA25EB">
            <w:pPr>
              <w:rPr>
                <w:sz w:val="22"/>
                <w:szCs w:val="16"/>
              </w:rPr>
            </w:pPr>
            <w:r w:rsidRPr="00EA25EB">
              <w:rPr>
                <w:sz w:val="22"/>
                <w:szCs w:val="16"/>
              </w:rPr>
              <w:t>Standard delayed discharges</w:t>
            </w:r>
          </w:p>
        </w:tc>
        <w:tc>
          <w:tcPr>
            <w:tcW w:w="382" w:type="pct"/>
          </w:tcPr>
          <w:p w14:paraId="66B9491E" w14:textId="77777777" w:rsidR="00EA25EB" w:rsidRPr="00EA25EB" w:rsidRDefault="00EA25EB">
            <w:pPr>
              <w:jc w:val="center"/>
              <w:rPr>
                <w:sz w:val="22"/>
                <w:szCs w:val="16"/>
              </w:rPr>
            </w:pPr>
            <w:r w:rsidRPr="00EA25EB">
              <w:rPr>
                <w:sz w:val="22"/>
                <w:szCs w:val="16"/>
              </w:rPr>
              <w:t>32</w:t>
            </w:r>
          </w:p>
        </w:tc>
        <w:tc>
          <w:tcPr>
            <w:tcW w:w="383" w:type="pct"/>
          </w:tcPr>
          <w:p w14:paraId="6D36ECDF" w14:textId="77777777" w:rsidR="00EA25EB" w:rsidRPr="00EA25EB" w:rsidRDefault="00EA25EB">
            <w:pPr>
              <w:jc w:val="center"/>
              <w:rPr>
                <w:sz w:val="22"/>
                <w:szCs w:val="16"/>
              </w:rPr>
            </w:pPr>
            <w:r w:rsidRPr="00EA25EB">
              <w:rPr>
                <w:sz w:val="22"/>
                <w:szCs w:val="16"/>
              </w:rPr>
              <w:t>38</w:t>
            </w:r>
          </w:p>
        </w:tc>
        <w:tc>
          <w:tcPr>
            <w:tcW w:w="383" w:type="pct"/>
          </w:tcPr>
          <w:p w14:paraId="6F2A1335" w14:textId="77777777" w:rsidR="00EA25EB" w:rsidRPr="00EA25EB" w:rsidRDefault="00EA25EB">
            <w:pPr>
              <w:jc w:val="center"/>
              <w:rPr>
                <w:sz w:val="22"/>
                <w:szCs w:val="16"/>
              </w:rPr>
            </w:pPr>
            <w:r w:rsidRPr="00EA25EB">
              <w:rPr>
                <w:sz w:val="22"/>
                <w:szCs w:val="16"/>
              </w:rPr>
              <w:t>7</w:t>
            </w:r>
          </w:p>
        </w:tc>
        <w:tc>
          <w:tcPr>
            <w:tcW w:w="382" w:type="pct"/>
          </w:tcPr>
          <w:p w14:paraId="3C2FBD2F" w14:textId="77777777" w:rsidR="00EA25EB" w:rsidRPr="00EA25EB" w:rsidRDefault="00EA25EB">
            <w:pPr>
              <w:jc w:val="center"/>
              <w:rPr>
                <w:sz w:val="22"/>
                <w:szCs w:val="16"/>
              </w:rPr>
            </w:pPr>
            <w:r w:rsidRPr="00EA25EB">
              <w:rPr>
                <w:sz w:val="22"/>
                <w:szCs w:val="16"/>
              </w:rPr>
              <w:t>38</w:t>
            </w:r>
          </w:p>
        </w:tc>
        <w:tc>
          <w:tcPr>
            <w:tcW w:w="438" w:type="pct"/>
          </w:tcPr>
          <w:p w14:paraId="0E798154" w14:textId="77777777" w:rsidR="00EA25EB" w:rsidRPr="00EA25EB" w:rsidRDefault="00EA25EB">
            <w:pPr>
              <w:jc w:val="center"/>
              <w:rPr>
                <w:sz w:val="22"/>
                <w:szCs w:val="16"/>
              </w:rPr>
            </w:pPr>
            <w:r w:rsidRPr="00EA25EB">
              <w:rPr>
                <w:sz w:val="22"/>
                <w:szCs w:val="16"/>
              </w:rPr>
              <w:t>44</w:t>
            </w:r>
          </w:p>
        </w:tc>
        <w:tc>
          <w:tcPr>
            <w:tcW w:w="423" w:type="pct"/>
          </w:tcPr>
          <w:p w14:paraId="66633168" w14:textId="77777777" w:rsidR="00EA25EB" w:rsidRPr="00EA25EB" w:rsidRDefault="00EA25EB">
            <w:pPr>
              <w:jc w:val="center"/>
              <w:rPr>
                <w:sz w:val="22"/>
                <w:szCs w:val="16"/>
              </w:rPr>
            </w:pPr>
            <w:r w:rsidRPr="00EA25EB">
              <w:rPr>
                <w:sz w:val="22"/>
                <w:szCs w:val="16"/>
              </w:rPr>
              <w:t>48</w:t>
            </w:r>
          </w:p>
        </w:tc>
        <w:tc>
          <w:tcPr>
            <w:tcW w:w="531" w:type="pct"/>
          </w:tcPr>
          <w:p w14:paraId="066B3DF9" w14:textId="77777777" w:rsidR="00EA25EB" w:rsidRPr="00EA25EB" w:rsidRDefault="00EA25EB">
            <w:pPr>
              <w:jc w:val="center"/>
              <w:rPr>
                <w:sz w:val="22"/>
                <w:szCs w:val="16"/>
              </w:rPr>
            </w:pPr>
            <w:r w:rsidRPr="00EA25EB">
              <w:rPr>
                <w:rFonts w:ascii="Arial" w:hAnsi="Arial"/>
                <w:sz w:val="22"/>
                <w:szCs w:val="16"/>
              </w:rPr>
              <w:t>▼</w:t>
            </w:r>
          </w:p>
        </w:tc>
      </w:tr>
      <w:tr w:rsidR="00EA25EB" w:rsidRPr="00EA25EB" w14:paraId="36D2AB1E" w14:textId="77777777">
        <w:tc>
          <w:tcPr>
            <w:tcW w:w="231" w:type="pct"/>
          </w:tcPr>
          <w:p w14:paraId="225CFABF"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55</w:t>
            </w:r>
          </w:p>
        </w:tc>
        <w:tc>
          <w:tcPr>
            <w:tcW w:w="1847" w:type="pct"/>
          </w:tcPr>
          <w:p w14:paraId="640C465B" w14:textId="77777777" w:rsidR="00EA25EB" w:rsidRPr="00EA25EB" w:rsidRDefault="00EA25EB">
            <w:pPr>
              <w:rPr>
                <w:sz w:val="22"/>
                <w:szCs w:val="16"/>
              </w:rPr>
            </w:pPr>
            <w:r w:rsidRPr="00EA25EB">
              <w:rPr>
                <w:sz w:val="22"/>
                <w:szCs w:val="16"/>
              </w:rPr>
              <w:t>Standard delayed discharges over 2 weeks</w:t>
            </w:r>
          </w:p>
        </w:tc>
        <w:tc>
          <w:tcPr>
            <w:tcW w:w="382" w:type="pct"/>
          </w:tcPr>
          <w:p w14:paraId="45F3EA26" w14:textId="77777777" w:rsidR="00EA25EB" w:rsidRPr="00EA25EB" w:rsidRDefault="00EA25EB">
            <w:pPr>
              <w:jc w:val="center"/>
              <w:rPr>
                <w:sz w:val="22"/>
                <w:szCs w:val="16"/>
              </w:rPr>
            </w:pPr>
            <w:r w:rsidRPr="00EA25EB">
              <w:rPr>
                <w:sz w:val="22"/>
                <w:szCs w:val="16"/>
              </w:rPr>
              <w:t>26</w:t>
            </w:r>
          </w:p>
        </w:tc>
        <w:tc>
          <w:tcPr>
            <w:tcW w:w="383" w:type="pct"/>
          </w:tcPr>
          <w:p w14:paraId="396A8C85" w14:textId="77777777" w:rsidR="00EA25EB" w:rsidRPr="00EA25EB" w:rsidRDefault="00EA25EB">
            <w:pPr>
              <w:jc w:val="center"/>
              <w:rPr>
                <w:sz w:val="22"/>
                <w:szCs w:val="16"/>
              </w:rPr>
            </w:pPr>
            <w:r w:rsidRPr="00EA25EB">
              <w:rPr>
                <w:sz w:val="22"/>
                <w:szCs w:val="16"/>
              </w:rPr>
              <w:t>21</w:t>
            </w:r>
          </w:p>
        </w:tc>
        <w:tc>
          <w:tcPr>
            <w:tcW w:w="383" w:type="pct"/>
          </w:tcPr>
          <w:p w14:paraId="479DA68E" w14:textId="77777777" w:rsidR="00EA25EB" w:rsidRPr="00EA25EB" w:rsidRDefault="00EA25EB">
            <w:pPr>
              <w:jc w:val="center"/>
              <w:rPr>
                <w:sz w:val="22"/>
                <w:szCs w:val="16"/>
              </w:rPr>
            </w:pPr>
            <w:r w:rsidRPr="00EA25EB">
              <w:rPr>
                <w:sz w:val="22"/>
                <w:szCs w:val="16"/>
              </w:rPr>
              <w:t>1</w:t>
            </w:r>
          </w:p>
        </w:tc>
        <w:tc>
          <w:tcPr>
            <w:tcW w:w="382" w:type="pct"/>
          </w:tcPr>
          <w:p w14:paraId="060B6012" w14:textId="77777777" w:rsidR="00EA25EB" w:rsidRPr="00EA25EB" w:rsidRDefault="00EA25EB">
            <w:pPr>
              <w:jc w:val="center"/>
              <w:rPr>
                <w:sz w:val="22"/>
                <w:szCs w:val="16"/>
              </w:rPr>
            </w:pPr>
            <w:r w:rsidRPr="00EA25EB">
              <w:rPr>
                <w:sz w:val="22"/>
                <w:szCs w:val="16"/>
              </w:rPr>
              <w:t>14</w:t>
            </w:r>
          </w:p>
        </w:tc>
        <w:tc>
          <w:tcPr>
            <w:tcW w:w="438" w:type="pct"/>
          </w:tcPr>
          <w:p w14:paraId="7D7134C7" w14:textId="77777777" w:rsidR="00EA25EB" w:rsidRPr="00EA25EB" w:rsidRDefault="00EA25EB">
            <w:pPr>
              <w:jc w:val="center"/>
              <w:rPr>
                <w:sz w:val="22"/>
                <w:szCs w:val="16"/>
              </w:rPr>
            </w:pPr>
            <w:r w:rsidRPr="00EA25EB">
              <w:rPr>
                <w:sz w:val="22"/>
                <w:szCs w:val="16"/>
              </w:rPr>
              <w:t>23</w:t>
            </w:r>
          </w:p>
        </w:tc>
        <w:tc>
          <w:tcPr>
            <w:tcW w:w="423" w:type="pct"/>
          </w:tcPr>
          <w:p w14:paraId="7B02B6DE" w14:textId="77777777" w:rsidR="00EA25EB" w:rsidRPr="00EA25EB" w:rsidRDefault="00EA25EB">
            <w:pPr>
              <w:jc w:val="center"/>
              <w:rPr>
                <w:sz w:val="22"/>
                <w:szCs w:val="16"/>
              </w:rPr>
            </w:pPr>
            <w:r w:rsidRPr="00EA25EB">
              <w:rPr>
                <w:sz w:val="22"/>
                <w:szCs w:val="16"/>
              </w:rPr>
              <w:t>36</w:t>
            </w:r>
          </w:p>
        </w:tc>
        <w:tc>
          <w:tcPr>
            <w:tcW w:w="531" w:type="pct"/>
          </w:tcPr>
          <w:p w14:paraId="322E572A" w14:textId="77777777" w:rsidR="00EA25EB" w:rsidRPr="00EA25EB" w:rsidRDefault="00EA25EB">
            <w:pPr>
              <w:jc w:val="center"/>
              <w:rPr>
                <w:rFonts w:ascii="Arial" w:hAnsi="Arial"/>
                <w:sz w:val="22"/>
                <w:szCs w:val="16"/>
              </w:rPr>
            </w:pPr>
            <w:r w:rsidRPr="00EA25EB">
              <w:rPr>
                <w:rFonts w:ascii="Arial" w:hAnsi="Arial"/>
                <w:sz w:val="22"/>
                <w:szCs w:val="16"/>
              </w:rPr>
              <w:t>▼</w:t>
            </w:r>
          </w:p>
        </w:tc>
      </w:tr>
      <w:tr w:rsidR="00EA25EB" w:rsidRPr="00EA25EB" w14:paraId="3B80B947" w14:textId="77777777">
        <w:tc>
          <w:tcPr>
            <w:tcW w:w="231" w:type="pct"/>
          </w:tcPr>
          <w:p w14:paraId="4AFB74F7"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56</w:t>
            </w:r>
          </w:p>
        </w:tc>
        <w:tc>
          <w:tcPr>
            <w:tcW w:w="1847" w:type="pct"/>
          </w:tcPr>
          <w:p w14:paraId="2BC3041E" w14:textId="77777777" w:rsidR="00EA25EB" w:rsidRPr="00EA25EB" w:rsidRDefault="00EA25EB">
            <w:pPr>
              <w:rPr>
                <w:sz w:val="22"/>
                <w:szCs w:val="16"/>
              </w:rPr>
            </w:pPr>
            <w:r w:rsidRPr="00EA25EB">
              <w:rPr>
                <w:sz w:val="22"/>
                <w:szCs w:val="16"/>
              </w:rPr>
              <w:t>Bed days occupied by delayed discharges</w:t>
            </w:r>
          </w:p>
        </w:tc>
        <w:tc>
          <w:tcPr>
            <w:tcW w:w="382" w:type="pct"/>
          </w:tcPr>
          <w:p w14:paraId="7381CB50" w14:textId="77777777" w:rsidR="00EA25EB" w:rsidRPr="00EA25EB" w:rsidRDefault="00EA25EB">
            <w:pPr>
              <w:jc w:val="center"/>
              <w:rPr>
                <w:sz w:val="22"/>
                <w:szCs w:val="16"/>
              </w:rPr>
            </w:pPr>
            <w:r w:rsidRPr="00EA25EB">
              <w:rPr>
                <w:sz w:val="22"/>
                <w:szCs w:val="16"/>
              </w:rPr>
              <w:t>1,050</w:t>
            </w:r>
          </w:p>
        </w:tc>
        <w:tc>
          <w:tcPr>
            <w:tcW w:w="383" w:type="pct"/>
          </w:tcPr>
          <w:p w14:paraId="5561A2CA" w14:textId="77777777" w:rsidR="00EA25EB" w:rsidRPr="00EA25EB" w:rsidRDefault="00EA25EB">
            <w:pPr>
              <w:jc w:val="center"/>
              <w:rPr>
                <w:sz w:val="22"/>
                <w:szCs w:val="16"/>
              </w:rPr>
            </w:pPr>
            <w:r w:rsidRPr="00EA25EB">
              <w:rPr>
                <w:sz w:val="22"/>
                <w:szCs w:val="16"/>
              </w:rPr>
              <w:t>1,112</w:t>
            </w:r>
          </w:p>
        </w:tc>
        <w:tc>
          <w:tcPr>
            <w:tcW w:w="383" w:type="pct"/>
          </w:tcPr>
          <w:p w14:paraId="1DAEFA6C" w14:textId="77777777" w:rsidR="00EA25EB" w:rsidRPr="00EA25EB" w:rsidRDefault="00EA25EB">
            <w:pPr>
              <w:jc w:val="center"/>
              <w:rPr>
                <w:sz w:val="22"/>
                <w:szCs w:val="16"/>
              </w:rPr>
            </w:pPr>
            <w:r w:rsidRPr="00EA25EB">
              <w:rPr>
                <w:sz w:val="22"/>
                <w:szCs w:val="16"/>
              </w:rPr>
              <w:t>128</w:t>
            </w:r>
          </w:p>
        </w:tc>
        <w:tc>
          <w:tcPr>
            <w:tcW w:w="382" w:type="pct"/>
          </w:tcPr>
          <w:p w14:paraId="5CC9CF4F" w14:textId="77777777" w:rsidR="00EA25EB" w:rsidRPr="00EA25EB" w:rsidRDefault="00EA25EB">
            <w:pPr>
              <w:jc w:val="center"/>
              <w:rPr>
                <w:sz w:val="22"/>
                <w:szCs w:val="16"/>
              </w:rPr>
            </w:pPr>
            <w:r w:rsidRPr="00EA25EB">
              <w:rPr>
                <w:sz w:val="22"/>
                <w:szCs w:val="16"/>
              </w:rPr>
              <w:t>761</w:t>
            </w:r>
          </w:p>
        </w:tc>
        <w:tc>
          <w:tcPr>
            <w:tcW w:w="438" w:type="pct"/>
          </w:tcPr>
          <w:p w14:paraId="4522EDE1" w14:textId="77777777" w:rsidR="00EA25EB" w:rsidRPr="00EA25EB" w:rsidRDefault="00EA25EB">
            <w:pPr>
              <w:jc w:val="center"/>
              <w:rPr>
                <w:sz w:val="22"/>
                <w:szCs w:val="16"/>
              </w:rPr>
            </w:pPr>
            <w:r w:rsidRPr="00EA25EB">
              <w:rPr>
                <w:sz w:val="22"/>
                <w:szCs w:val="16"/>
              </w:rPr>
              <w:t>1,406</w:t>
            </w:r>
          </w:p>
        </w:tc>
        <w:tc>
          <w:tcPr>
            <w:tcW w:w="423" w:type="pct"/>
          </w:tcPr>
          <w:p w14:paraId="680CA4F5" w14:textId="77777777" w:rsidR="00EA25EB" w:rsidRPr="00EA25EB" w:rsidRDefault="00EA25EB">
            <w:pPr>
              <w:jc w:val="center"/>
              <w:rPr>
                <w:sz w:val="22"/>
                <w:szCs w:val="16"/>
              </w:rPr>
            </w:pPr>
            <w:r w:rsidRPr="00EA25EB">
              <w:rPr>
                <w:sz w:val="22"/>
                <w:szCs w:val="16"/>
              </w:rPr>
              <w:t>2,037</w:t>
            </w:r>
          </w:p>
        </w:tc>
        <w:tc>
          <w:tcPr>
            <w:tcW w:w="531" w:type="pct"/>
          </w:tcPr>
          <w:p w14:paraId="48212B23" w14:textId="77777777" w:rsidR="00EA25EB" w:rsidRPr="00EA25EB" w:rsidRDefault="00EA25EB">
            <w:pPr>
              <w:jc w:val="center"/>
              <w:rPr>
                <w:rFonts w:ascii="Arial" w:hAnsi="Arial"/>
                <w:sz w:val="22"/>
                <w:szCs w:val="16"/>
              </w:rPr>
            </w:pPr>
            <w:r w:rsidRPr="00EA25EB">
              <w:rPr>
                <w:rFonts w:ascii="Arial" w:hAnsi="Arial"/>
                <w:sz w:val="22"/>
                <w:szCs w:val="16"/>
              </w:rPr>
              <w:t>▼</w:t>
            </w:r>
          </w:p>
        </w:tc>
      </w:tr>
      <w:tr w:rsidR="00EA25EB" w:rsidRPr="00EA25EB" w14:paraId="76975D38" w14:textId="77777777">
        <w:tc>
          <w:tcPr>
            <w:tcW w:w="231" w:type="pct"/>
          </w:tcPr>
          <w:p w14:paraId="5450B148"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57</w:t>
            </w:r>
          </w:p>
        </w:tc>
        <w:tc>
          <w:tcPr>
            <w:tcW w:w="1847" w:type="pct"/>
          </w:tcPr>
          <w:p w14:paraId="36AE04DA" w14:textId="77777777" w:rsidR="00EA25EB" w:rsidRPr="00EA25EB" w:rsidRDefault="00EA25EB">
            <w:pPr>
              <w:rPr>
                <w:sz w:val="22"/>
                <w:szCs w:val="16"/>
              </w:rPr>
            </w:pPr>
            <w:r w:rsidRPr="00EA25EB">
              <w:rPr>
                <w:sz w:val="22"/>
                <w:szCs w:val="16"/>
              </w:rPr>
              <w:t>Number of code 9 delays, including guardianship</w:t>
            </w:r>
          </w:p>
        </w:tc>
        <w:tc>
          <w:tcPr>
            <w:tcW w:w="382" w:type="pct"/>
          </w:tcPr>
          <w:p w14:paraId="4CFCF609" w14:textId="77777777" w:rsidR="00EA25EB" w:rsidRPr="00EA25EB" w:rsidRDefault="00EA25EB">
            <w:pPr>
              <w:jc w:val="center"/>
              <w:rPr>
                <w:sz w:val="22"/>
                <w:szCs w:val="16"/>
              </w:rPr>
            </w:pPr>
            <w:r w:rsidRPr="00EA25EB">
              <w:rPr>
                <w:sz w:val="22"/>
                <w:szCs w:val="16"/>
              </w:rPr>
              <w:t>10</w:t>
            </w:r>
          </w:p>
        </w:tc>
        <w:tc>
          <w:tcPr>
            <w:tcW w:w="383" w:type="pct"/>
          </w:tcPr>
          <w:p w14:paraId="1F77A51E" w14:textId="77777777" w:rsidR="00EA25EB" w:rsidRPr="00EA25EB" w:rsidRDefault="00EA25EB">
            <w:pPr>
              <w:jc w:val="center"/>
              <w:rPr>
                <w:sz w:val="22"/>
                <w:szCs w:val="16"/>
              </w:rPr>
            </w:pPr>
            <w:r w:rsidRPr="00EA25EB">
              <w:rPr>
                <w:sz w:val="22"/>
                <w:szCs w:val="16"/>
              </w:rPr>
              <w:t>15</w:t>
            </w:r>
          </w:p>
        </w:tc>
        <w:tc>
          <w:tcPr>
            <w:tcW w:w="383" w:type="pct"/>
          </w:tcPr>
          <w:p w14:paraId="4C062E50" w14:textId="77777777" w:rsidR="00EA25EB" w:rsidRPr="00EA25EB" w:rsidRDefault="00EA25EB">
            <w:pPr>
              <w:jc w:val="center"/>
              <w:rPr>
                <w:sz w:val="22"/>
                <w:szCs w:val="16"/>
              </w:rPr>
            </w:pPr>
            <w:r w:rsidRPr="00EA25EB">
              <w:rPr>
                <w:sz w:val="22"/>
                <w:szCs w:val="16"/>
              </w:rPr>
              <w:t>11</w:t>
            </w:r>
          </w:p>
        </w:tc>
        <w:tc>
          <w:tcPr>
            <w:tcW w:w="382" w:type="pct"/>
          </w:tcPr>
          <w:p w14:paraId="242B98AB" w14:textId="77777777" w:rsidR="00EA25EB" w:rsidRPr="00EA25EB" w:rsidRDefault="00EA25EB">
            <w:pPr>
              <w:jc w:val="center"/>
              <w:rPr>
                <w:sz w:val="22"/>
                <w:szCs w:val="16"/>
              </w:rPr>
            </w:pPr>
            <w:r w:rsidRPr="00EA25EB">
              <w:rPr>
                <w:sz w:val="22"/>
                <w:szCs w:val="16"/>
              </w:rPr>
              <w:t>22</w:t>
            </w:r>
          </w:p>
        </w:tc>
        <w:tc>
          <w:tcPr>
            <w:tcW w:w="438" w:type="pct"/>
          </w:tcPr>
          <w:p w14:paraId="378C9749" w14:textId="77777777" w:rsidR="00EA25EB" w:rsidRPr="00EA25EB" w:rsidRDefault="00EA25EB">
            <w:pPr>
              <w:jc w:val="center"/>
              <w:rPr>
                <w:sz w:val="22"/>
                <w:szCs w:val="16"/>
              </w:rPr>
            </w:pPr>
            <w:r w:rsidRPr="00EA25EB">
              <w:rPr>
                <w:sz w:val="22"/>
                <w:szCs w:val="16"/>
              </w:rPr>
              <w:t>26</w:t>
            </w:r>
          </w:p>
        </w:tc>
        <w:tc>
          <w:tcPr>
            <w:tcW w:w="423" w:type="pct"/>
          </w:tcPr>
          <w:p w14:paraId="2794AA15" w14:textId="77777777" w:rsidR="00EA25EB" w:rsidRPr="00EA25EB" w:rsidRDefault="00EA25EB">
            <w:pPr>
              <w:jc w:val="center"/>
              <w:rPr>
                <w:sz w:val="22"/>
                <w:szCs w:val="16"/>
              </w:rPr>
            </w:pPr>
            <w:r w:rsidRPr="00EA25EB">
              <w:rPr>
                <w:sz w:val="22"/>
                <w:szCs w:val="16"/>
              </w:rPr>
              <w:t>25</w:t>
            </w:r>
          </w:p>
        </w:tc>
        <w:tc>
          <w:tcPr>
            <w:tcW w:w="531" w:type="pct"/>
          </w:tcPr>
          <w:p w14:paraId="0D4DA3F3" w14:textId="77777777" w:rsidR="00EA25EB" w:rsidRPr="00EA25EB" w:rsidRDefault="00EA25EB">
            <w:pPr>
              <w:jc w:val="center"/>
              <w:rPr>
                <w:rFonts w:ascii="Arial" w:hAnsi="Arial"/>
                <w:sz w:val="22"/>
                <w:szCs w:val="16"/>
              </w:rPr>
            </w:pPr>
            <w:r w:rsidRPr="00EA25EB">
              <w:rPr>
                <w:rFonts w:ascii="Arial" w:hAnsi="Arial"/>
                <w:sz w:val="22"/>
                <w:szCs w:val="16"/>
              </w:rPr>
              <w:t>▲</w:t>
            </w:r>
          </w:p>
        </w:tc>
      </w:tr>
      <w:tr w:rsidR="00EA25EB" w:rsidRPr="00EA25EB" w14:paraId="55CA505C" w14:textId="77777777">
        <w:tc>
          <w:tcPr>
            <w:tcW w:w="231" w:type="pct"/>
          </w:tcPr>
          <w:p w14:paraId="27E0132C"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58</w:t>
            </w:r>
          </w:p>
        </w:tc>
        <w:tc>
          <w:tcPr>
            <w:tcW w:w="1847" w:type="pct"/>
          </w:tcPr>
          <w:p w14:paraId="5A4C5321" w14:textId="77777777" w:rsidR="00EA25EB" w:rsidRPr="00EA25EB" w:rsidRDefault="00EA25EB">
            <w:pPr>
              <w:rPr>
                <w:sz w:val="22"/>
                <w:szCs w:val="16"/>
              </w:rPr>
            </w:pPr>
            <w:r w:rsidRPr="00EA25EB">
              <w:rPr>
                <w:sz w:val="22"/>
                <w:szCs w:val="16"/>
              </w:rPr>
              <w:t>Number of code 100 delays</w:t>
            </w:r>
          </w:p>
        </w:tc>
        <w:tc>
          <w:tcPr>
            <w:tcW w:w="382" w:type="pct"/>
          </w:tcPr>
          <w:p w14:paraId="3D1DF227" w14:textId="77777777" w:rsidR="00EA25EB" w:rsidRPr="00EA25EB" w:rsidRDefault="00EA25EB">
            <w:pPr>
              <w:jc w:val="center"/>
              <w:rPr>
                <w:sz w:val="22"/>
                <w:szCs w:val="16"/>
              </w:rPr>
            </w:pPr>
            <w:r w:rsidRPr="00EA25EB">
              <w:rPr>
                <w:sz w:val="22"/>
                <w:szCs w:val="16"/>
              </w:rPr>
              <w:t>3</w:t>
            </w:r>
          </w:p>
        </w:tc>
        <w:tc>
          <w:tcPr>
            <w:tcW w:w="383" w:type="pct"/>
          </w:tcPr>
          <w:p w14:paraId="40DFA1DA" w14:textId="77777777" w:rsidR="00EA25EB" w:rsidRPr="00EA25EB" w:rsidRDefault="00EA25EB">
            <w:pPr>
              <w:jc w:val="center"/>
              <w:rPr>
                <w:sz w:val="22"/>
                <w:szCs w:val="16"/>
              </w:rPr>
            </w:pPr>
            <w:r w:rsidRPr="00EA25EB">
              <w:rPr>
                <w:sz w:val="22"/>
                <w:szCs w:val="16"/>
              </w:rPr>
              <w:t>5</w:t>
            </w:r>
          </w:p>
        </w:tc>
        <w:tc>
          <w:tcPr>
            <w:tcW w:w="383" w:type="pct"/>
          </w:tcPr>
          <w:p w14:paraId="5E51004F" w14:textId="77777777" w:rsidR="00EA25EB" w:rsidRPr="00EA25EB" w:rsidRDefault="00EA25EB">
            <w:pPr>
              <w:jc w:val="center"/>
              <w:rPr>
                <w:sz w:val="22"/>
                <w:szCs w:val="16"/>
              </w:rPr>
            </w:pPr>
            <w:r w:rsidRPr="00EA25EB">
              <w:rPr>
                <w:sz w:val="22"/>
                <w:szCs w:val="16"/>
              </w:rPr>
              <w:t>0</w:t>
            </w:r>
          </w:p>
        </w:tc>
        <w:tc>
          <w:tcPr>
            <w:tcW w:w="382" w:type="pct"/>
          </w:tcPr>
          <w:p w14:paraId="6485C7EA" w14:textId="77777777" w:rsidR="00EA25EB" w:rsidRPr="00EA25EB" w:rsidRDefault="00EA25EB">
            <w:pPr>
              <w:jc w:val="center"/>
              <w:rPr>
                <w:sz w:val="22"/>
                <w:szCs w:val="16"/>
              </w:rPr>
            </w:pPr>
            <w:r w:rsidRPr="00EA25EB">
              <w:rPr>
                <w:sz w:val="22"/>
                <w:szCs w:val="16"/>
              </w:rPr>
              <w:t>6</w:t>
            </w:r>
          </w:p>
        </w:tc>
        <w:tc>
          <w:tcPr>
            <w:tcW w:w="438" w:type="pct"/>
          </w:tcPr>
          <w:p w14:paraId="7B534774" w14:textId="77777777" w:rsidR="00EA25EB" w:rsidRPr="00EA25EB" w:rsidRDefault="00EA25EB">
            <w:pPr>
              <w:jc w:val="center"/>
              <w:rPr>
                <w:sz w:val="22"/>
                <w:szCs w:val="16"/>
              </w:rPr>
            </w:pPr>
            <w:r w:rsidRPr="00EA25EB">
              <w:rPr>
                <w:sz w:val="22"/>
                <w:szCs w:val="16"/>
              </w:rPr>
              <w:t>3</w:t>
            </w:r>
          </w:p>
        </w:tc>
        <w:tc>
          <w:tcPr>
            <w:tcW w:w="423" w:type="pct"/>
          </w:tcPr>
          <w:p w14:paraId="44E9191D" w14:textId="77777777" w:rsidR="00EA25EB" w:rsidRPr="00EA25EB" w:rsidRDefault="00EA25EB">
            <w:pPr>
              <w:jc w:val="center"/>
              <w:rPr>
                <w:sz w:val="22"/>
                <w:szCs w:val="16"/>
              </w:rPr>
            </w:pPr>
            <w:r w:rsidRPr="00EA25EB">
              <w:rPr>
                <w:sz w:val="22"/>
                <w:szCs w:val="16"/>
              </w:rPr>
              <w:t>2</w:t>
            </w:r>
          </w:p>
        </w:tc>
        <w:tc>
          <w:tcPr>
            <w:tcW w:w="531" w:type="pct"/>
          </w:tcPr>
          <w:p w14:paraId="3D753DA2" w14:textId="77777777" w:rsidR="00EA25EB" w:rsidRPr="00EA25EB" w:rsidRDefault="00EA25EB">
            <w:pPr>
              <w:jc w:val="center"/>
              <w:rPr>
                <w:rFonts w:ascii="Arial" w:hAnsi="Arial"/>
                <w:sz w:val="22"/>
                <w:szCs w:val="16"/>
              </w:rPr>
            </w:pPr>
            <w:r w:rsidRPr="00EA25EB">
              <w:rPr>
                <w:rFonts w:ascii="Arial" w:hAnsi="Arial"/>
                <w:sz w:val="22"/>
                <w:szCs w:val="16"/>
              </w:rPr>
              <w:t>▲</w:t>
            </w:r>
          </w:p>
        </w:tc>
      </w:tr>
      <w:tr w:rsidR="00EA25EB" w:rsidRPr="00EA25EB" w14:paraId="1D9B7931" w14:textId="77777777">
        <w:tc>
          <w:tcPr>
            <w:tcW w:w="231" w:type="pct"/>
          </w:tcPr>
          <w:p w14:paraId="4D79B176"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59</w:t>
            </w:r>
          </w:p>
        </w:tc>
        <w:tc>
          <w:tcPr>
            <w:tcW w:w="1847" w:type="pct"/>
          </w:tcPr>
          <w:p w14:paraId="5099E61D" w14:textId="77777777" w:rsidR="00EA25EB" w:rsidRPr="00EA25EB" w:rsidRDefault="00EA25EB">
            <w:pPr>
              <w:rPr>
                <w:sz w:val="22"/>
                <w:szCs w:val="16"/>
              </w:rPr>
            </w:pPr>
            <w:r w:rsidRPr="00EA25EB">
              <w:rPr>
                <w:sz w:val="22"/>
                <w:szCs w:val="16"/>
              </w:rPr>
              <w:t>Delays - including Code 9 and Guardianship</w:t>
            </w:r>
          </w:p>
        </w:tc>
        <w:tc>
          <w:tcPr>
            <w:tcW w:w="382" w:type="pct"/>
          </w:tcPr>
          <w:p w14:paraId="3B1DD61B" w14:textId="77777777" w:rsidR="00EA25EB" w:rsidRPr="00EA25EB" w:rsidRDefault="00EA25EB">
            <w:pPr>
              <w:jc w:val="center"/>
              <w:rPr>
                <w:sz w:val="22"/>
                <w:szCs w:val="16"/>
              </w:rPr>
            </w:pPr>
            <w:r w:rsidRPr="00EA25EB">
              <w:rPr>
                <w:sz w:val="22"/>
                <w:szCs w:val="16"/>
              </w:rPr>
              <w:t>42</w:t>
            </w:r>
          </w:p>
        </w:tc>
        <w:tc>
          <w:tcPr>
            <w:tcW w:w="383" w:type="pct"/>
          </w:tcPr>
          <w:p w14:paraId="02AB8F0C" w14:textId="77777777" w:rsidR="00EA25EB" w:rsidRPr="00EA25EB" w:rsidRDefault="00EA25EB">
            <w:pPr>
              <w:jc w:val="center"/>
              <w:rPr>
                <w:sz w:val="22"/>
                <w:szCs w:val="16"/>
              </w:rPr>
            </w:pPr>
            <w:r w:rsidRPr="00EA25EB">
              <w:rPr>
                <w:sz w:val="22"/>
                <w:szCs w:val="16"/>
              </w:rPr>
              <w:t>53</w:t>
            </w:r>
          </w:p>
        </w:tc>
        <w:tc>
          <w:tcPr>
            <w:tcW w:w="383" w:type="pct"/>
          </w:tcPr>
          <w:p w14:paraId="0A9B6C8B" w14:textId="77777777" w:rsidR="00EA25EB" w:rsidRPr="00EA25EB" w:rsidRDefault="00EA25EB">
            <w:pPr>
              <w:jc w:val="center"/>
              <w:rPr>
                <w:sz w:val="22"/>
                <w:szCs w:val="16"/>
              </w:rPr>
            </w:pPr>
            <w:r w:rsidRPr="00EA25EB">
              <w:rPr>
                <w:sz w:val="22"/>
                <w:szCs w:val="16"/>
              </w:rPr>
              <w:t>18</w:t>
            </w:r>
          </w:p>
        </w:tc>
        <w:tc>
          <w:tcPr>
            <w:tcW w:w="382" w:type="pct"/>
          </w:tcPr>
          <w:p w14:paraId="079FD849" w14:textId="77777777" w:rsidR="00EA25EB" w:rsidRPr="00EA25EB" w:rsidRDefault="00EA25EB">
            <w:pPr>
              <w:jc w:val="center"/>
              <w:rPr>
                <w:sz w:val="22"/>
                <w:szCs w:val="16"/>
              </w:rPr>
            </w:pPr>
            <w:r w:rsidRPr="00EA25EB">
              <w:rPr>
                <w:sz w:val="22"/>
                <w:szCs w:val="16"/>
              </w:rPr>
              <w:t>60</w:t>
            </w:r>
          </w:p>
        </w:tc>
        <w:tc>
          <w:tcPr>
            <w:tcW w:w="438" w:type="pct"/>
          </w:tcPr>
          <w:p w14:paraId="1A390D14" w14:textId="77777777" w:rsidR="00EA25EB" w:rsidRPr="00EA25EB" w:rsidRDefault="00EA25EB">
            <w:pPr>
              <w:jc w:val="center"/>
              <w:rPr>
                <w:sz w:val="22"/>
                <w:szCs w:val="16"/>
              </w:rPr>
            </w:pPr>
            <w:r w:rsidRPr="00EA25EB">
              <w:rPr>
                <w:sz w:val="22"/>
                <w:szCs w:val="16"/>
              </w:rPr>
              <w:t>70</w:t>
            </w:r>
          </w:p>
        </w:tc>
        <w:tc>
          <w:tcPr>
            <w:tcW w:w="423" w:type="pct"/>
          </w:tcPr>
          <w:p w14:paraId="19B77510" w14:textId="77777777" w:rsidR="00EA25EB" w:rsidRPr="00EA25EB" w:rsidRDefault="00EA25EB">
            <w:pPr>
              <w:jc w:val="center"/>
              <w:rPr>
                <w:sz w:val="22"/>
                <w:szCs w:val="16"/>
              </w:rPr>
            </w:pPr>
            <w:r w:rsidRPr="00EA25EB">
              <w:rPr>
                <w:sz w:val="22"/>
                <w:szCs w:val="16"/>
              </w:rPr>
              <w:t>73</w:t>
            </w:r>
          </w:p>
        </w:tc>
        <w:tc>
          <w:tcPr>
            <w:tcW w:w="531" w:type="pct"/>
          </w:tcPr>
          <w:p w14:paraId="2E12AD9F" w14:textId="77777777" w:rsidR="00EA25EB" w:rsidRPr="00EA25EB" w:rsidRDefault="00EA25EB">
            <w:pPr>
              <w:jc w:val="center"/>
              <w:rPr>
                <w:rFonts w:ascii="Arial" w:hAnsi="Arial"/>
                <w:sz w:val="22"/>
                <w:szCs w:val="16"/>
              </w:rPr>
            </w:pPr>
            <w:r w:rsidRPr="00EA25EB">
              <w:rPr>
                <w:rFonts w:ascii="Arial" w:hAnsi="Arial"/>
                <w:sz w:val="22"/>
                <w:szCs w:val="16"/>
              </w:rPr>
              <w:t>▼</w:t>
            </w:r>
          </w:p>
        </w:tc>
      </w:tr>
    </w:tbl>
    <w:p w14:paraId="70850AC4" w14:textId="77777777" w:rsidR="00EA25EB" w:rsidRPr="00A642F8" w:rsidRDefault="00EA25EB" w:rsidP="00EA25EB">
      <w:pPr>
        <w:rPr>
          <w:noProof/>
          <w:szCs w:val="24"/>
        </w:rPr>
      </w:pPr>
    </w:p>
    <w:p w14:paraId="3AFAE35C" w14:textId="31E51F84" w:rsidR="00EA25EB" w:rsidRPr="00EA25EB" w:rsidRDefault="00EA25EB" w:rsidP="00EA25EB">
      <w:pPr>
        <w:spacing w:after="20"/>
        <w:rPr>
          <w:noProof/>
          <w:szCs w:val="24"/>
        </w:rPr>
      </w:pPr>
      <w:r w:rsidRPr="00EA25EB">
        <w:rPr>
          <w:noProof/>
          <w:szCs w:val="24"/>
        </w:rPr>
        <w:t>PRIORITY 3 – FOCUS ON PREVENTION, EARLY INTERVENTION, AND MINIMISING HARM</w:t>
      </w:r>
    </w:p>
    <w:tbl>
      <w:tblPr>
        <w:tblStyle w:val="TableGrid"/>
        <w:tblW w:w="5000" w:type="pct"/>
        <w:tblLook w:val="04A0" w:firstRow="1" w:lastRow="0" w:firstColumn="1" w:lastColumn="0" w:noHBand="0" w:noVBand="1"/>
      </w:tblPr>
      <w:tblGrid>
        <w:gridCol w:w="698"/>
        <w:gridCol w:w="4621"/>
        <w:gridCol w:w="1493"/>
        <w:gridCol w:w="1392"/>
        <w:gridCol w:w="1392"/>
        <w:gridCol w:w="1367"/>
        <w:gridCol w:w="1367"/>
        <w:gridCol w:w="1618"/>
      </w:tblGrid>
      <w:tr w:rsidR="00EA25EB" w:rsidRPr="00EA25EB" w14:paraId="386C512C" w14:textId="77777777" w:rsidTr="00402427">
        <w:trPr>
          <w:trHeight w:val="300"/>
        </w:trPr>
        <w:tc>
          <w:tcPr>
            <w:tcW w:w="250" w:type="pct"/>
            <w:shd w:val="clear" w:color="auto" w:fill="4FC0E8"/>
          </w:tcPr>
          <w:p w14:paraId="45F11876"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Ref</w:t>
            </w:r>
          </w:p>
        </w:tc>
        <w:tc>
          <w:tcPr>
            <w:tcW w:w="1656" w:type="pct"/>
            <w:shd w:val="clear" w:color="auto" w:fill="4FC0E8"/>
          </w:tcPr>
          <w:p w14:paraId="4D44511D"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Measure</w:t>
            </w:r>
          </w:p>
        </w:tc>
        <w:tc>
          <w:tcPr>
            <w:tcW w:w="535" w:type="pct"/>
            <w:shd w:val="clear" w:color="auto" w:fill="4FC0E8"/>
          </w:tcPr>
          <w:p w14:paraId="4E87838A"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2019/20 to Q3</w:t>
            </w:r>
          </w:p>
        </w:tc>
        <w:tc>
          <w:tcPr>
            <w:tcW w:w="499" w:type="pct"/>
            <w:shd w:val="clear" w:color="auto" w:fill="4FC0E8"/>
          </w:tcPr>
          <w:p w14:paraId="3FCE3347"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2020/21 to Q3</w:t>
            </w:r>
          </w:p>
        </w:tc>
        <w:tc>
          <w:tcPr>
            <w:tcW w:w="499" w:type="pct"/>
            <w:shd w:val="clear" w:color="auto" w:fill="4FC0E8"/>
          </w:tcPr>
          <w:p w14:paraId="64920514"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2021/22 to Q3</w:t>
            </w:r>
          </w:p>
        </w:tc>
        <w:tc>
          <w:tcPr>
            <w:tcW w:w="490" w:type="pct"/>
            <w:shd w:val="clear" w:color="auto" w:fill="4FC0E8"/>
          </w:tcPr>
          <w:p w14:paraId="50D9CBBF"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2022/23 to Q3</w:t>
            </w:r>
          </w:p>
        </w:tc>
        <w:tc>
          <w:tcPr>
            <w:tcW w:w="490" w:type="pct"/>
            <w:shd w:val="clear" w:color="auto" w:fill="4FC0E8"/>
          </w:tcPr>
          <w:p w14:paraId="4E6A456A"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2023/24 to Q3</w:t>
            </w:r>
          </w:p>
        </w:tc>
        <w:tc>
          <w:tcPr>
            <w:tcW w:w="580" w:type="pct"/>
            <w:shd w:val="clear" w:color="auto" w:fill="4FC0E8"/>
          </w:tcPr>
          <w:p w14:paraId="5DF5C3FB"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Direction of travel</w:t>
            </w:r>
          </w:p>
        </w:tc>
      </w:tr>
      <w:tr w:rsidR="00EA25EB" w:rsidRPr="00EA25EB" w14:paraId="4C92038B" w14:textId="77777777" w:rsidTr="00402427">
        <w:trPr>
          <w:trHeight w:val="300"/>
        </w:trPr>
        <w:tc>
          <w:tcPr>
            <w:tcW w:w="250" w:type="pct"/>
          </w:tcPr>
          <w:p w14:paraId="2E72C86C"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45</w:t>
            </w:r>
          </w:p>
        </w:tc>
        <w:tc>
          <w:tcPr>
            <w:tcW w:w="1656" w:type="pct"/>
          </w:tcPr>
          <w:p w14:paraId="047F9CFF" w14:textId="77777777" w:rsidR="00EA25EB" w:rsidRPr="00EA25EB" w:rsidRDefault="00EA25EB">
            <w:pPr>
              <w:rPr>
                <w:sz w:val="22"/>
                <w:szCs w:val="16"/>
              </w:rPr>
            </w:pPr>
            <w:r w:rsidRPr="00EA25EB">
              <w:rPr>
                <w:sz w:val="22"/>
                <w:szCs w:val="16"/>
              </w:rPr>
              <w:t>Number of Adult Protection Referrals (data only)</w:t>
            </w:r>
          </w:p>
        </w:tc>
        <w:tc>
          <w:tcPr>
            <w:tcW w:w="535" w:type="pct"/>
          </w:tcPr>
          <w:p w14:paraId="11C792A2" w14:textId="77777777" w:rsidR="00EA25EB" w:rsidRPr="00EA25EB" w:rsidRDefault="00EA25EB">
            <w:pPr>
              <w:jc w:val="center"/>
              <w:rPr>
                <w:sz w:val="22"/>
                <w:szCs w:val="16"/>
                <w:lang w:eastAsia="en-GB"/>
              </w:rPr>
            </w:pPr>
            <w:r w:rsidRPr="00EA25EB">
              <w:rPr>
                <w:sz w:val="22"/>
                <w:szCs w:val="16"/>
                <w:lang w:eastAsia="en-GB"/>
              </w:rPr>
              <w:t>440</w:t>
            </w:r>
          </w:p>
        </w:tc>
        <w:tc>
          <w:tcPr>
            <w:tcW w:w="499" w:type="pct"/>
          </w:tcPr>
          <w:p w14:paraId="30510D52" w14:textId="77777777" w:rsidR="00EA25EB" w:rsidRPr="00EA25EB" w:rsidRDefault="00EA25EB">
            <w:pPr>
              <w:jc w:val="center"/>
              <w:rPr>
                <w:sz w:val="22"/>
                <w:szCs w:val="16"/>
              </w:rPr>
            </w:pPr>
            <w:r w:rsidRPr="00EA25EB">
              <w:rPr>
                <w:sz w:val="22"/>
                <w:szCs w:val="16"/>
              </w:rPr>
              <w:t>561</w:t>
            </w:r>
          </w:p>
        </w:tc>
        <w:tc>
          <w:tcPr>
            <w:tcW w:w="499" w:type="pct"/>
          </w:tcPr>
          <w:p w14:paraId="3078CCAB" w14:textId="77777777" w:rsidR="00EA25EB" w:rsidRPr="00EA25EB" w:rsidRDefault="00EA25EB">
            <w:pPr>
              <w:jc w:val="center"/>
              <w:rPr>
                <w:sz w:val="22"/>
                <w:szCs w:val="16"/>
              </w:rPr>
            </w:pPr>
            <w:r w:rsidRPr="00EA25EB">
              <w:rPr>
                <w:sz w:val="22"/>
                <w:szCs w:val="16"/>
              </w:rPr>
              <w:t>833</w:t>
            </w:r>
          </w:p>
        </w:tc>
        <w:tc>
          <w:tcPr>
            <w:tcW w:w="490" w:type="pct"/>
          </w:tcPr>
          <w:p w14:paraId="255099B5" w14:textId="77777777" w:rsidR="00EA25EB" w:rsidRPr="00EA25EB" w:rsidRDefault="00EA25EB">
            <w:pPr>
              <w:jc w:val="center"/>
              <w:rPr>
                <w:sz w:val="22"/>
                <w:szCs w:val="16"/>
              </w:rPr>
            </w:pPr>
            <w:r w:rsidRPr="00EA25EB">
              <w:rPr>
                <w:sz w:val="22"/>
                <w:szCs w:val="16"/>
              </w:rPr>
              <w:t>706</w:t>
            </w:r>
          </w:p>
        </w:tc>
        <w:tc>
          <w:tcPr>
            <w:tcW w:w="490" w:type="pct"/>
          </w:tcPr>
          <w:p w14:paraId="20258993" w14:textId="77777777" w:rsidR="00EA25EB" w:rsidRPr="00EA25EB" w:rsidRDefault="00EA25EB">
            <w:pPr>
              <w:jc w:val="center"/>
              <w:rPr>
                <w:sz w:val="22"/>
                <w:szCs w:val="16"/>
              </w:rPr>
            </w:pPr>
            <w:r w:rsidRPr="00EA25EB">
              <w:rPr>
                <w:sz w:val="22"/>
                <w:szCs w:val="16"/>
              </w:rPr>
              <w:t>742</w:t>
            </w:r>
          </w:p>
        </w:tc>
        <w:tc>
          <w:tcPr>
            <w:tcW w:w="580" w:type="pct"/>
          </w:tcPr>
          <w:p w14:paraId="5B1B978E" w14:textId="77777777" w:rsidR="00EA25EB" w:rsidRPr="00EA25EB" w:rsidRDefault="00EA25EB">
            <w:pPr>
              <w:jc w:val="center"/>
              <w:rPr>
                <w:sz w:val="22"/>
                <w:szCs w:val="16"/>
              </w:rPr>
            </w:pPr>
            <w:r w:rsidRPr="00EA25EB">
              <w:rPr>
                <w:sz w:val="22"/>
                <w:szCs w:val="16"/>
              </w:rPr>
              <w:t>-</w:t>
            </w:r>
          </w:p>
        </w:tc>
      </w:tr>
      <w:tr w:rsidR="00EA25EB" w:rsidRPr="00EA25EB" w14:paraId="31D8D386" w14:textId="77777777" w:rsidTr="00402427">
        <w:trPr>
          <w:trHeight w:val="300"/>
        </w:trPr>
        <w:tc>
          <w:tcPr>
            <w:tcW w:w="250" w:type="pct"/>
          </w:tcPr>
          <w:p w14:paraId="189EC6FC"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46</w:t>
            </w:r>
          </w:p>
        </w:tc>
        <w:tc>
          <w:tcPr>
            <w:tcW w:w="1656" w:type="pct"/>
          </w:tcPr>
          <w:p w14:paraId="1E448312" w14:textId="77777777" w:rsidR="00EA25EB" w:rsidRPr="00EA25EB" w:rsidRDefault="00EA25EB">
            <w:pPr>
              <w:rPr>
                <w:sz w:val="22"/>
                <w:szCs w:val="16"/>
              </w:rPr>
            </w:pPr>
            <w:r w:rsidRPr="00EA25EB">
              <w:rPr>
                <w:sz w:val="22"/>
                <w:szCs w:val="16"/>
              </w:rPr>
              <w:t>Number of Adult Protection Inquiries Using Investigative Powers (data only)</w:t>
            </w:r>
          </w:p>
        </w:tc>
        <w:tc>
          <w:tcPr>
            <w:tcW w:w="535" w:type="pct"/>
          </w:tcPr>
          <w:p w14:paraId="12EB8608" w14:textId="77777777" w:rsidR="00EA25EB" w:rsidRPr="00EA25EB" w:rsidRDefault="00EA25EB">
            <w:pPr>
              <w:jc w:val="center"/>
              <w:rPr>
                <w:sz w:val="22"/>
                <w:szCs w:val="16"/>
                <w:lang w:eastAsia="en-GB"/>
              </w:rPr>
            </w:pPr>
            <w:r w:rsidRPr="00EA25EB">
              <w:rPr>
                <w:sz w:val="22"/>
                <w:szCs w:val="16"/>
                <w:lang w:eastAsia="en-GB"/>
              </w:rPr>
              <w:t>48</w:t>
            </w:r>
          </w:p>
        </w:tc>
        <w:tc>
          <w:tcPr>
            <w:tcW w:w="499" w:type="pct"/>
          </w:tcPr>
          <w:p w14:paraId="70818D90" w14:textId="77777777" w:rsidR="00EA25EB" w:rsidRPr="00EA25EB" w:rsidRDefault="00EA25EB">
            <w:pPr>
              <w:jc w:val="center"/>
              <w:rPr>
                <w:sz w:val="22"/>
                <w:szCs w:val="16"/>
              </w:rPr>
            </w:pPr>
            <w:r w:rsidRPr="00EA25EB">
              <w:rPr>
                <w:sz w:val="22"/>
                <w:szCs w:val="16"/>
              </w:rPr>
              <w:t>120</w:t>
            </w:r>
          </w:p>
        </w:tc>
        <w:tc>
          <w:tcPr>
            <w:tcW w:w="499" w:type="pct"/>
          </w:tcPr>
          <w:p w14:paraId="3520B10B" w14:textId="77777777" w:rsidR="00EA25EB" w:rsidRPr="00EA25EB" w:rsidRDefault="00EA25EB">
            <w:pPr>
              <w:jc w:val="center"/>
              <w:rPr>
                <w:sz w:val="22"/>
                <w:szCs w:val="16"/>
              </w:rPr>
            </w:pPr>
            <w:r w:rsidRPr="00EA25EB">
              <w:rPr>
                <w:sz w:val="22"/>
                <w:szCs w:val="16"/>
              </w:rPr>
              <w:t>52</w:t>
            </w:r>
          </w:p>
        </w:tc>
        <w:tc>
          <w:tcPr>
            <w:tcW w:w="490" w:type="pct"/>
          </w:tcPr>
          <w:p w14:paraId="4234C3D8" w14:textId="77777777" w:rsidR="00EA25EB" w:rsidRPr="00EA25EB" w:rsidRDefault="00EA25EB">
            <w:pPr>
              <w:jc w:val="center"/>
              <w:rPr>
                <w:sz w:val="22"/>
                <w:szCs w:val="16"/>
              </w:rPr>
            </w:pPr>
            <w:r w:rsidRPr="00EA25EB">
              <w:rPr>
                <w:sz w:val="22"/>
                <w:szCs w:val="16"/>
              </w:rPr>
              <w:t>39</w:t>
            </w:r>
          </w:p>
        </w:tc>
        <w:tc>
          <w:tcPr>
            <w:tcW w:w="490" w:type="pct"/>
          </w:tcPr>
          <w:p w14:paraId="7D4A0EEE" w14:textId="77777777" w:rsidR="00EA25EB" w:rsidRPr="00EA25EB" w:rsidRDefault="00EA25EB">
            <w:pPr>
              <w:jc w:val="center"/>
              <w:rPr>
                <w:sz w:val="22"/>
                <w:szCs w:val="16"/>
              </w:rPr>
            </w:pPr>
            <w:r w:rsidRPr="00EA25EB">
              <w:rPr>
                <w:sz w:val="22"/>
                <w:szCs w:val="16"/>
              </w:rPr>
              <w:t>60</w:t>
            </w:r>
          </w:p>
        </w:tc>
        <w:tc>
          <w:tcPr>
            <w:tcW w:w="580" w:type="pct"/>
          </w:tcPr>
          <w:p w14:paraId="1D2BBC05" w14:textId="77777777" w:rsidR="00EA25EB" w:rsidRPr="00EA25EB" w:rsidRDefault="00EA25EB">
            <w:pPr>
              <w:jc w:val="center"/>
              <w:rPr>
                <w:sz w:val="22"/>
                <w:szCs w:val="16"/>
              </w:rPr>
            </w:pPr>
            <w:r w:rsidRPr="00EA25EB">
              <w:rPr>
                <w:sz w:val="22"/>
                <w:szCs w:val="16"/>
              </w:rPr>
              <w:t>-</w:t>
            </w:r>
          </w:p>
        </w:tc>
      </w:tr>
      <w:tr w:rsidR="00EA25EB" w:rsidRPr="00EA25EB" w14:paraId="2A06B784" w14:textId="77777777" w:rsidTr="00402427">
        <w:trPr>
          <w:trHeight w:val="300"/>
        </w:trPr>
        <w:tc>
          <w:tcPr>
            <w:tcW w:w="250" w:type="pct"/>
          </w:tcPr>
          <w:p w14:paraId="66378EFF" w14:textId="77777777" w:rsidR="00EA25EB" w:rsidRPr="00EA25EB" w:rsidRDefault="00EA25EB">
            <w:pPr>
              <w:rPr>
                <w:rFonts w:ascii="Montserrat SemiBold" w:hAnsi="Montserrat SemiBold"/>
                <w:sz w:val="22"/>
                <w:szCs w:val="16"/>
              </w:rPr>
            </w:pPr>
          </w:p>
        </w:tc>
        <w:tc>
          <w:tcPr>
            <w:tcW w:w="1656" w:type="pct"/>
          </w:tcPr>
          <w:p w14:paraId="7C75CC3C" w14:textId="77777777" w:rsidR="00EA25EB" w:rsidRPr="00EA25EB" w:rsidRDefault="00EA25EB">
            <w:pPr>
              <w:rPr>
                <w:sz w:val="22"/>
                <w:szCs w:val="16"/>
              </w:rPr>
            </w:pPr>
            <w:r w:rsidRPr="00EA25EB">
              <w:rPr>
                <w:sz w:val="22"/>
                <w:szCs w:val="16"/>
              </w:rPr>
              <w:t>% of protection referrals that result in an investigation</w:t>
            </w:r>
          </w:p>
        </w:tc>
        <w:tc>
          <w:tcPr>
            <w:tcW w:w="535" w:type="pct"/>
          </w:tcPr>
          <w:p w14:paraId="1B5A71EC" w14:textId="77777777" w:rsidR="00EA25EB" w:rsidRPr="00EA25EB" w:rsidRDefault="00EA25EB">
            <w:pPr>
              <w:jc w:val="center"/>
              <w:rPr>
                <w:sz w:val="22"/>
                <w:szCs w:val="16"/>
                <w:lang w:eastAsia="en-GB"/>
              </w:rPr>
            </w:pPr>
            <w:r w:rsidRPr="00EA25EB">
              <w:rPr>
                <w:sz w:val="22"/>
                <w:szCs w:val="16"/>
                <w:lang w:eastAsia="en-GB"/>
              </w:rPr>
              <w:t>-</w:t>
            </w:r>
          </w:p>
        </w:tc>
        <w:tc>
          <w:tcPr>
            <w:tcW w:w="499" w:type="pct"/>
          </w:tcPr>
          <w:p w14:paraId="77D1240D" w14:textId="77777777" w:rsidR="00EA25EB" w:rsidRPr="00EA25EB" w:rsidRDefault="00EA25EB">
            <w:pPr>
              <w:jc w:val="center"/>
              <w:rPr>
                <w:sz w:val="22"/>
                <w:szCs w:val="16"/>
              </w:rPr>
            </w:pPr>
            <w:r w:rsidRPr="00EA25EB">
              <w:rPr>
                <w:sz w:val="22"/>
                <w:szCs w:val="16"/>
              </w:rPr>
              <w:t>11%</w:t>
            </w:r>
          </w:p>
        </w:tc>
        <w:tc>
          <w:tcPr>
            <w:tcW w:w="499" w:type="pct"/>
          </w:tcPr>
          <w:p w14:paraId="2D610534" w14:textId="77777777" w:rsidR="00EA25EB" w:rsidRPr="00EA25EB" w:rsidRDefault="00EA25EB">
            <w:pPr>
              <w:jc w:val="center"/>
              <w:rPr>
                <w:sz w:val="22"/>
                <w:szCs w:val="16"/>
              </w:rPr>
            </w:pPr>
            <w:r w:rsidRPr="00EA25EB">
              <w:rPr>
                <w:sz w:val="22"/>
                <w:szCs w:val="16"/>
              </w:rPr>
              <w:t>4%</w:t>
            </w:r>
          </w:p>
        </w:tc>
        <w:tc>
          <w:tcPr>
            <w:tcW w:w="490" w:type="pct"/>
          </w:tcPr>
          <w:p w14:paraId="7E1166BE" w14:textId="77777777" w:rsidR="00EA25EB" w:rsidRPr="00EA25EB" w:rsidRDefault="00EA25EB">
            <w:pPr>
              <w:jc w:val="center"/>
              <w:rPr>
                <w:sz w:val="22"/>
                <w:szCs w:val="16"/>
              </w:rPr>
            </w:pPr>
            <w:r w:rsidRPr="00EA25EB">
              <w:rPr>
                <w:sz w:val="22"/>
                <w:szCs w:val="16"/>
              </w:rPr>
              <w:t>5.5%</w:t>
            </w:r>
          </w:p>
        </w:tc>
        <w:tc>
          <w:tcPr>
            <w:tcW w:w="490" w:type="pct"/>
          </w:tcPr>
          <w:p w14:paraId="7C9F7278" w14:textId="77777777" w:rsidR="00EA25EB" w:rsidRPr="00EA25EB" w:rsidRDefault="00EA25EB">
            <w:pPr>
              <w:jc w:val="center"/>
              <w:rPr>
                <w:sz w:val="22"/>
                <w:szCs w:val="16"/>
              </w:rPr>
            </w:pPr>
            <w:r w:rsidRPr="00EA25EB">
              <w:rPr>
                <w:sz w:val="22"/>
                <w:szCs w:val="16"/>
              </w:rPr>
              <w:t>8.1%</w:t>
            </w:r>
          </w:p>
        </w:tc>
        <w:tc>
          <w:tcPr>
            <w:tcW w:w="580" w:type="pct"/>
          </w:tcPr>
          <w:p w14:paraId="0BF751B8" w14:textId="77777777" w:rsidR="00EA25EB" w:rsidRPr="00EA25EB" w:rsidRDefault="00EA25EB">
            <w:pPr>
              <w:jc w:val="center"/>
              <w:rPr>
                <w:sz w:val="22"/>
                <w:szCs w:val="16"/>
              </w:rPr>
            </w:pPr>
            <w:r w:rsidRPr="00EA25EB">
              <w:rPr>
                <w:sz w:val="22"/>
                <w:szCs w:val="16"/>
              </w:rPr>
              <w:t>-</w:t>
            </w:r>
          </w:p>
        </w:tc>
      </w:tr>
      <w:tr w:rsidR="00EA25EB" w:rsidRPr="00EA25EB" w14:paraId="7FE5DED0" w14:textId="77777777" w:rsidTr="00402427">
        <w:trPr>
          <w:trHeight w:val="300"/>
        </w:trPr>
        <w:tc>
          <w:tcPr>
            <w:tcW w:w="250" w:type="pct"/>
          </w:tcPr>
          <w:p w14:paraId="5EBB1B38"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47</w:t>
            </w:r>
          </w:p>
        </w:tc>
        <w:tc>
          <w:tcPr>
            <w:tcW w:w="1656" w:type="pct"/>
          </w:tcPr>
          <w:p w14:paraId="4B100C22" w14:textId="77777777" w:rsidR="00EA25EB" w:rsidRPr="00EA25EB" w:rsidRDefault="00EA25EB">
            <w:pPr>
              <w:rPr>
                <w:sz w:val="22"/>
                <w:szCs w:val="16"/>
              </w:rPr>
            </w:pPr>
            <w:r w:rsidRPr="00EA25EB">
              <w:rPr>
                <w:sz w:val="22"/>
                <w:szCs w:val="16"/>
              </w:rPr>
              <w:t>Number of Adult Protection Support Plans at end of period (data only)</w:t>
            </w:r>
          </w:p>
        </w:tc>
        <w:tc>
          <w:tcPr>
            <w:tcW w:w="535" w:type="pct"/>
          </w:tcPr>
          <w:p w14:paraId="3B5AD2AE" w14:textId="77777777" w:rsidR="00EA25EB" w:rsidRPr="00EA25EB" w:rsidRDefault="00EA25EB">
            <w:pPr>
              <w:jc w:val="center"/>
              <w:rPr>
                <w:sz w:val="22"/>
                <w:szCs w:val="16"/>
                <w:lang w:eastAsia="en-GB"/>
              </w:rPr>
            </w:pPr>
            <w:r w:rsidRPr="00EA25EB">
              <w:rPr>
                <w:sz w:val="22"/>
                <w:szCs w:val="16"/>
                <w:lang w:eastAsia="en-GB"/>
              </w:rPr>
              <w:t xml:space="preserve">14 </w:t>
            </w:r>
          </w:p>
          <w:p w14:paraId="265133E8" w14:textId="77777777" w:rsidR="00EA25EB" w:rsidRPr="00EA25EB" w:rsidRDefault="00EA25EB">
            <w:pPr>
              <w:jc w:val="center"/>
              <w:rPr>
                <w:sz w:val="22"/>
                <w:szCs w:val="16"/>
                <w:lang w:eastAsia="en-GB"/>
              </w:rPr>
            </w:pPr>
            <w:r w:rsidRPr="00EA25EB">
              <w:rPr>
                <w:sz w:val="22"/>
                <w:szCs w:val="16"/>
                <w:lang w:eastAsia="en-GB"/>
              </w:rPr>
              <w:t>(30/09/19)</w:t>
            </w:r>
          </w:p>
        </w:tc>
        <w:tc>
          <w:tcPr>
            <w:tcW w:w="499" w:type="pct"/>
          </w:tcPr>
          <w:p w14:paraId="144104D4" w14:textId="77777777" w:rsidR="00EA25EB" w:rsidRPr="00EA25EB" w:rsidRDefault="00EA25EB">
            <w:pPr>
              <w:jc w:val="center"/>
              <w:rPr>
                <w:sz w:val="22"/>
                <w:szCs w:val="16"/>
              </w:rPr>
            </w:pPr>
            <w:r w:rsidRPr="00EA25EB">
              <w:rPr>
                <w:sz w:val="22"/>
                <w:szCs w:val="16"/>
              </w:rPr>
              <w:t>19</w:t>
            </w:r>
          </w:p>
          <w:p w14:paraId="1D62FFAD" w14:textId="77777777" w:rsidR="00EA25EB" w:rsidRPr="00EA25EB" w:rsidRDefault="00EA25EB">
            <w:pPr>
              <w:jc w:val="center"/>
              <w:rPr>
                <w:sz w:val="22"/>
                <w:szCs w:val="16"/>
              </w:rPr>
            </w:pPr>
            <w:r w:rsidRPr="00EA25EB">
              <w:rPr>
                <w:sz w:val="22"/>
                <w:szCs w:val="16"/>
              </w:rPr>
              <w:t>(31/12/20)</w:t>
            </w:r>
          </w:p>
        </w:tc>
        <w:tc>
          <w:tcPr>
            <w:tcW w:w="499" w:type="pct"/>
          </w:tcPr>
          <w:p w14:paraId="79F74E56" w14:textId="77777777" w:rsidR="00EA25EB" w:rsidRPr="00EA25EB" w:rsidRDefault="00EA25EB">
            <w:pPr>
              <w:jc w:val="center"/>
              <w:rPr>
                <w:sz w:val="22"/>
                <w:szCs w:val="16"/>
              </w:rPr>
            </w:pPr>
            <w:r w:rsidRPr="00EA25EB">
              <w:rPr>
                <w:sz w:val="22"/>
                <w:szCs w:val="16"/>
              </w:rPr>
              <w:t>20</w:t>
            </w:r>
          </w:p>
          <w:p w14:paraId="1F8525D1" w14:textId="77777777" w:rsidR="00EA25EB" w:rsidRPr="00EA25EB" w:rsidRDefault="00EA25EB">
            <w:pPr>
              <w:jc w:val="center"/>
              <w:rPr>
                <w:sz w:val="22"/>
                <w:szCs w:val="16"/>
              </w:rPr>
            </w:pPr>
            <w:r w:rsidRPr="00EA25EB">
              <w:rPr>
                <w:sz w:val="22"/>
                <w:szCs w:val="16"/>
              </w:rPr>
              <w:t>(30/12/21)</w:t>
            </w:r>
          </w:p>
        </w:tc>
        <w:tc>
          <w:tcPr>
            <w:tcW w:w="490" w:type="pct"/>
          </w:tcPr>
          <w:p w14:paraId="52087E0B" w14:textId="77777777" w:rsidR="00EA25EB" w:rsidRPr="00EA25EB" w:rsidRDefault="00EA25EB">
            <w:pPr>
              <w:jc w:val="center"/>
              <w:rPr>
                <w:sz w:val="22"/>
                <w:szCs w:val="16"/>
              </w:rPr>
            </w:pPr>
            <w:r w:rsidRPr="00EA25EB">
              <w:rPr>
                <w:sz w:val="22"/>
                <w:szCs w:val="16"/>
              </w:rPr>
              <w:t>10</w:t>
            </w:r>
          </w:p>
          <w:p w14:paraId="2AD851E6" w14:textId="77777777" w:rsidR="00EA25EB" w:rsidRPr="00EA25EB" w:rsidRDefault="00EA25EB">
            <w:pPr>
              <w:jc w:val="center"/>
              <w:rPr>
                <w:sz w:val="22"/>
                <w:szCs w:val="16"/>
              </w:rPr>
            </w:pPr>
            <w:r w:rsidRPr="00EA25EB">
              <w:rPr>
                <w:sz w:val="22"/>
                <w:szCs w:val="16"/>
              </w:rPr>
              <w:t>(31/12/22)</w:t>
            </w:r>
          </w:p>
        </w:tc>
        <w:tc>
          <w:tcPr>
            <w:tcW w:w="490" w:type="pct"/>
          </w:tcPr>
          <w:p w14:paraId="47CABF98" w14:textId="77777777" w:rsidR="00EA25EB" w:rsidRPr="00EA25EB" w:rsidRDefault="00EA25EB">
            <w:pPr>
              <w:jc w:val="center"/>
              <w:rPr>
                <w:sz w:val="22"/>
                <w:szCs w:val="16"/>
              </w:rPr>
            </w:pPr>
            <w:r w:rsidRPr="00EA25EB">
              <w:rPr>
                <w:sz w:val="22"/>
                <w:szCs w:val="16"/>
              </w:rPr>
              <w:t>16</w:t>
            </w:r>
          </w:p>
          <w:p w14:paraId="4824F84B" w14:textId="77777777" w:rsidR="00EA25EB" w:rsidRPr="00EA25EB" w:rsidRDefault="00EA25EB">
            <w:pPr>
              <w:jc w:val="center"/>
              <w:rPr>
                <w:sz w:val="22"/>
                <w:szCs w:val="16"/>
              </w:rPr>
            </w:pPr>
            <w:r w:rsidRPr="00EA25EB">
              <w:rPr>
                <w:sz w:val="22"/>
                <w:szCs w:val="16"/>
              </w:rPr>
              <w:t>(31/12/23)</w:t>
            </w:r>
          </w:p>
        </w:tc>
        <w:tc>
          <w:tcPr>
            <w:tcW w:w="580" w:type="pct"/>
          </w:tcPr>
          <w:p w14:paraId="4D56396D" w14:textId="77777777" w:rsidR="00EA25EB" w:rsidRPr="00EA25EB" w:rsidRDefault="00EA25EB">
            <w:pPr>
              <w:jc w:val="center"/>
              <w:rPr>
                <w:sz w:val="22"/>
                <w:szCs w:val="16"/>
              </w:rPr>
            </w:pPr>
            <w:r w:rsidRPr="00EA25EB">
              <w:rPr>
                <w:sz w:val="22"/>
                <w:szCs w:val="16"/>
              </w:rPr>
              <w:t>-</w:t>
            </w:r>
          </w:p>
        </w:tc>
      </w:tr>
    </w:tbl>
    <w:p w14:paraId="30A1D80F" w14:textId="77777777" w:rsidR="00EA25EB" w:rsidRDefault="00EA25EB" w:rsidP="00EA25EB">
      <w:pPr>
        <w:rPr>
          <w:rFonts w:ascii="Montserrat SemiBold" w:hAnsi="Montserrat SemiBold"/>
          <w:noProof/>
          <w:szCs w:val="24"/>
        </w:rPr>
      </w:pPr>
    </w:p>
    <w:tbl>
      <w:tblPr>
        <w:tblStyle w:val="TableGrid"/>
        <w:tblW w:w="5000" w:type="pct"/>
        <w:tblLook w:val="04A0" w:firstRow="1" w:lastRow="0" w:firstColumn="1" w:lastColumn="0" w:noHBand="0" w:noVBand="1"/>
      </w:tblPr>
      <w:tblGrid>
        <w:gridCol w:w="639"/>
        <w:gridCol w:w="5264"/>
        <w:gridCol w:w="1216"/>
        <w:gridCol w:w="1345"/>
        <w:gridCol w:w="1275"/>
        <w:gridCol w:w="1322"/>
        <w:gridCol w:w="1409"/>
        <w:gridCol w:w="1478"/>
      </w:tblGrid>
      <w:tr w:rsidR="00EA25EB" w:rsidRPr="00EA25EB" w14:paraId="4EB6D691" w14:textId="77777777">
        <w:tc>
          <w:tcPr>
            <w:tcW w:w="229" w:type="pct"/>
            <w:shd w:val="clear" w:color="auto" w:fill="4FC0E8"/>
          </w:tcPr>
          <w:p w14:paraId="4BEA9316"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Ref</w:t>
            </w:r>
          </w:p>
        </w:tc>
        <w:tc>
          <w:tcPr>
            <w:tcW w:w="1887" w:type="pct"/>
            <w:shd w:val="clear" w:color="auto" w:fill="4FC0E8"/>
          </w:tcPr>
          <w:p w14:paraId="01199274"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Measure</w:t>
            </w:r>
          </w:p>
        </w:tc>
        <w:tc>
          <w:tcPr>
            <w:tcW w:w="436" w:type="pct"/>
            <w:shd w:val="clear" w:color="auto" w:fill="4FC0E8"/>
          </w:tcPr>
          <w:p w14:paraId="4D142F5A"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2018/19</w:t>
            </w:r>
          </w:p>
        </w:tc>
        <w:tc>
          <w:tcPr>
            <w:tcW w:w="482" w:type="pct"/>
            <w:shd w:val="clear" w:color="auto" w:fill="4FC0E8"/>
          </w:tcPr>
          <w:p w14:paraId="1A6966EA"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2019/20</w:t>
            </w:r>
          </w:p>
        </w:tc>
        <w:tc>
          <w:tcPr>
            <w:tcW w:w="457" w:type="pct"/>
            <w:shd w:val="clear" w:color="auto" w:fill="4FC0E8"/>
          </w:tcPr>
          <w:p w14:paraId="589DEE6E"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2020/21</w:t>
            </w:r>
          </w:p>
        </w:tc>
        <w:tc>
          <w:tcPr>
            <w:tcW w:w="474" w:type="pct"/>
            <w:shd w:val="clear" w:color="auto" w:fill="4FC0E8"/>
          </w:tcPr>
          <w:p w14:paraId="3DD0E07B"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2021/22</w:t>
            </w:r>
          </w:p>
        </w:tc>
        <w:tc>
          <w:tcPr>
            <w:tcW w:w="505" w:type="pct"/>
            <w:shd w:val="clear" w:color="auto" w:fill="4FC0E8"/>
          </w:tcPr>
          <w:p w14:paraId="1140A574"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2022/23</w:t>
            </w:r>
          </w:p>
        </w:tc>
        <w:tc>
          <w:tcPr>
            <w:tcW w:w="530" w:type="pct"/>
            <w:shd w:val="clear" w:color="auto" w:fill="4FC0E8"/>
          </w:tcPr>
          <w:p w14:paraId="781813A7"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Direction of travel</w:t>
            </w:r>
          </w:p>
        </w:tc>
      </w:tr>
      <w:tr w:rsidR="00EA25EB" w:rsidRPr="00EA25EB" w14:paraId="37756547" w14:textId="77777777">
        <w:tc>
          <w:tcPr>
            <w:tcW w:w="229" w:type="pct"/>
          </w:tcPr>
          <w:p w14:paraId="57525DE7" w14:textId="77777777" w:rsidR="00EA25EB" w:rsidRPr="00EA25EB" w:rsidRDefault="00EA25EB">
            <w:pPr>
              <w:rPr>
                <w:sz w:val="22"/>
                <w:szCs w:val="16"/>
              </w:rPr>
            </w:pPr>
            <w:r w:rsidRPr="00EA25EB">
              <w:rPr>
                <w:rFonts w:ascii="Montserrat SemiBold" w:hAnsi="Montserrat SemiBold"/>
                <w:sz w:val="22"/>
                <w:szCs w:val="16"/>
                <w:lang w:eastAsia="en-GB"/>
              </w:rPr>
              <w:t>48</w:t>
            </w:r>
          </w:p>
        </w:tc>
        <w:tc>
          <w:tcPr>
            <w:tcW w:w="1887" w:type="pct"/>
          </w:tcPr>
          <w:p w14:paraId="0DE94FF9" w14:textId="77777777" w:rsidR="00EA25EB" w:rsidRPr="00EA25EB" w:rsidRDefault="00EA25EB">
            <w:pPr>
              <w:rPr>
                <w:sz w:val="22"/>
                <w:szCs w:val="16"/>
              </w:rPr>
            </w:pPr>
            <w:r w:rsidRPr="00EA25EB">
              <w:rPr>
                <w:sz w:val="22"/>
                <w:szCs w:val="16"/>
                <w:lang w:eastAsia="en-GB"/>
              </w:rPr>
              <w:t>The total number of people with community alarms at the end of period (data only)</w:t>
            </w:r>
          </w:p>
        </w:tc>
        <w:tc>
          <w:tcPr>
            <w:tcW w:w="436" w:type="pct"/>
          </w:tcPr>
          <w:p w14:paraId="4AADA9E5" w14:textId="77777777" w:rsidR="00EA25EB" w:rsidRPr="00EA25EB" w:rsidRDefault="00EA25EB">
            <w:pPr>
              <w:jc w:val="center"/>
              <w:rPr>
                <w:sz w:val="22"/>
                <w:szCs w:val="16"/>
                <w:lang w:eastAsia="en-GB"/>
              </w:rPr>
            </w:pPr>
            <w:r w:rsidRPr="00EA25EB">
              <w:rPr>
                <w:sz w:val="22"/>
                <w:szCs w:val="16"/>
                <w:lang w:eastAsia="en-GB"/>
              </w:rPr>
              <w:t>4,173</w:t>
            </w:r>
          </w:p>
          <w:p w14:paraId="035B9701" w14:textId="77777777" w:rsidR="00EA25EB" w:rsidRPr="00EA25EB" w:rsidRDefault="00EA25EB">
            <w:pPr>
              <w:jc w:val="center"/>
              <w:rPr>
                <w:sz w:val="22"/>
                <w:szCs w:val="16"/>
                <w:lang w:eastAsia="en-GB"/>
              </w:rPr>
            </w:pPr>
            <w:r w:rsidRPr="00EA25EB">
              <w:rPr>
                <w:sz w:val="22"/>
                <w:szCs w:val="16"/>
                <w:lang w:eastAsia="en-GB"/>
              </w:rPr>
              <w:t>(30/9/18)</w:t>
            </w:r>
          </w:p>
        </w:tc>
        <w:tc>
          <w:tcPr>
            <w:tcW w:w="482" w:type="pct"/>
          </w:tcPr>
          <w:p w14:paraId="6BBCA88C" w14:textId="77777777" w:rsidR="00EA25EB" w:rsidRPr="00EA25EB" w:rsidRDefault="00EA25EB">
            <w:pPr>
              <w:jc w:val="center"/>
              <w:rPr>
                <w:sz w:val="22"/>
                <w:szCs w:val="16"/>
              </w:rPr>
            </w:pPr>
            <w:r w:rsidRPr="00EA25EB">
              <w:rPr>
                <w:sz w:val="22"/>
                <w:szCs w:val="16"/>
              </w:rPr>
              <w:t>4,087</w:t>
            </w:r>
          </w:p>
          <w:p w14:paraId="3F9B02FD" w14:textId="77777777" w:rsidR="00EA25EB" w:rsidRPr="00EA25EB" w:rsidRDefault="00EA25EB">
            <w:pPr>
              <w:jc w:val="center"/>
              <w:rPr>
                <w:sz w:val="22"/>
                <w:szCs w:val="16"/>
              </w:rPr>
            </w:pPr>
            <w:r w:rsidRPr="00EA25EB">
              <w:rPr>
                <w:sz w:val="22"/>
                <w:szCs w:val="16"/>
              </w:rPr>
              <w:t>(31/03/20)</w:t>
            </w:r>
          </w:p>
        </w:tc>
        <w:tc>
          <w:tcPr>
            <w:tcW w:w="457" w:type="pct"/>
          </w:tcPr>
          <w:p w14:paraId="38CE6EC4" w14:textId="77777777" w:rsidR="00EA25EB" w:rsidRPr="00EA25EB" w:rsidRDefault="00EA25EB">
            <w:pPr>
              <w:jc w:val="center"/>
              <w:rPr>
                <w:sz w:val="22"/>
                <w:szCs w:val="16"/>
              </w:rPr>
            </w:pPr>
            <w:r w:rsidRPr="00EA25EB">
              <w:rPr>
                <w:sz w:val="22"/>
                <w:szCs w:val="16"/>
              </w:rPr>
              <w:t>3,989</w:t>
            </w:r>
          </w:p>
          <w:p w14:paraId="627C1A49" w14:textId="77777777" w:rsidR="00EA25EB" w:rsidRPr="00EA25EB" w:rsidRDefault="00EA25EB">
            <w:pPr>
              <w:jc w:val="center"/>
              <w:rPr>
                <w:sz w:val="22"/>
                <w:szCs w:val="16"/>
              </w:rPr>
            </w:pPr>
            <w:r w:rsidRPr="00EA25EB">
              <w:rPr>
                <w:sz w:val="22"/>
                <w:szCs w:val="16"/>
              </w:rPr>
              <w:t>(31/03/21)</w:t>
            </w:r>
          </w:p>
        </w:tc>
        <w:tc>
          <w:tcPr>
            <w:tcW w:w="474" w:type="pct"/>
          </w:tcPr>
          <w:p w14:paraId="4E094E7E" w14:textId="77777777" w:rsidR="00EA25EB" w:rsidRPr="00EA25EB" w:rsidRDefault="00EA25EB">
            <w:pPr>
              <w:jc w:val="center"/>
              <w:rPr>
                <w:sz w:val="22"/>
                <w:szCs w:val="16"/>
              </w:rPr>
            </w:pPr>
            <w:r w:rsidRPr="00EA25EB">
              <w:rPr>
                <w:sz w:val="22"/>
                <w:szCs w:val="16"/>
              </w:rPr>
              <w:t>3,811</w:t>
            </w:r>
          </w:p>
          <w:p w14:paraId="561507CC" w14:textId="77777777" w:rsidR="00EA25EB" w:rsidRPr="00EA25EB" w:rsidRDefault="00EA25EB">
            <w:pPr>
              <w:jc w:val="center"/>
              <w:rPr>
                <w:sz w:val="22"/>
                <w:szCs w:val="16"/>
              </w:rPr>
            </w:pPr>
            <w:r w:rsidRPr="00EA25EB">
              <w:rPr>
                <w:sz w:val="22"/>
                <w:szCs w:val="16"/>
              </w:rPr>
              <w:t>(31/03/22)</w:t>
            </w:r>
          </w:p>
        </w:tc>
        <w:tc>
          <w:tcPr>
            <w:tcW w:w="505" w:type="pct"/>
          </w:tcPr>
          <w:p w14:paraId="7FD8F6A5" w14:textId="77777777" w:rsidR="00EA25EB" w:rsidRPr="00EA25EB" w:rsidRDefault="00EA25EB">
            <w:pPr>
              <w:jc w:val="center"/>
              <w:rPr>
                <w:sz w:val="22"/>
                <w:szCs w:val="16"/>
              </w:rPr>
            </w:pPr>
            <w:r w:rsidRPr="00EA25EB">
              <w:rPr>
                <w:sz w:val="22"/>
                <w:szCs w:val="16"/>
              </w:rPr>
              <w:t>3,705</w:t>
            </w:r>
          </w:p>
          <w:p w14:paraId="417B1A77" w14:textId="77777777" w:rsidR="00EA25EB" w:rsidRPr="00EA25EB" w:rsidRDefault="00EA25EB">
            <w:pPr>
              <w:jc w:val="center"/>
              <w:rPr>
                <w:sz w:val="22"/>
                <w:szCs w:val="16"/>
              </w:rPr>
            </w:pPr>
            <w:r w:rsidRPr="00EA25EB">
              <w:rPr>
                <w:sz w:val="22"/>
                <w:szCs w:val="16"/>
              </w:rPr>
              <w:t>(31/03/23)</w:t>
            </w:r>
          </w:p>
        </w:tc>
        <w:tc>
          <w:tcPr>
            <w:tcW w:w="530" w:type="pct"/>
          </w:tcPr>
          <w:p w14:paraId="2AB33141" w14:textId="77777777" w:rsidR="00EA25EB" w:rsidRPr="00EA25EB" w:rsidRDefault="00EA25EB">
            <w:pPr>
              <w:jc w:val="center"/>
              <w:rPr>
                <w:sz w:val="22"/>
                <w:szCs w:val="16"/>
              </w:rPr>
            </w:pPr>
            <w:r w:rsidRPr="00EA25EB">
              <w:rPr>
                <w:sz w:val="22"/>
                <w:szCs w:val="16"/>
              </w:rPr>
              <w:t>-</w:t>
            </w:r>
          </w:p>
        </w:tc>
      </w:tr>
    </w:tbl>
    <w:p w14:paraId="2DBB2664" w14:textId="77777777" w:rsidR="00EA25EB" w:rsidRPr="00A642F8" w:rsidRDefault="00EA25EB" w:rsidP="00EA25EB">
      <w:pPr>
        <w:rPr>
          <w:rFonts w:ascii="Montserrat SemiBold" w:hAnsi="Montserrat SemiBold"/>
          <w:noProof/>
          <w:szCs w:val="24"/>
        </w:rPr>
      </w:pPr>
    </w:p>
    <w:tbl>
      <w:tblPr>
        <w:tblStyle w:val="TableGrid"/>
        <w:tblW w:w="5000" w:type="pct"/>
        <w:tblLook w:val="04A0" w:firstRow="1" w:lastRow="0" w:firstColumn="1" w:lastColumn="0" w:noHBand="0" w:noVBand="1"/>
      </w:tblPr>
      <w:tblGrid>
        <w:gridCol w:w="651"/>
        <w:gridCol w:w="4732"/>
        <w:gridCol w:w="993"/>
        <w:gridCol w:w="993"/>
        <w:gridCol w:w="1135"/>
        <w:gridCol w:w="993"/>
        <w:gridCol w:w="990"/>
        <w:gridCol w:w="993"/>
        <w:gridCol w:w="1096"/>
        <w:gridCol w:w="1372"/>
      </w:tblGrid>
      <w:tr w:rsidR="00EA25EB" w:rsidRPr="00EA25EB" w14:paraId="10C35B16" w14:textId="77777777">
        <w:tc>
          <w:tcPr>
            <w:tcW w:w="233" w:type="pct"/>
            <w:shd w:val="clear" w:color="auto" w:fill="4FC0E8"/>
          </w:tcPr>
          <w:p w14:paraId="7FBC9CBF"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Ref</w:t>
            </w:r>
          </w:p>
        </w:tc>
        <w:tc>
          <w:tcPr>
            <w:tcW w:w="1696" w:type="pct"/>
            <w:shd w:val="clear" w:color="auto" w:fill="4FC0E8"/>
          </w:tcPr>
          <w:p w14:paraId="01D6441A"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Measure</w:t>
            </w:r>
          </w:p>
        </w:tc>
        <w:tc>
          <w:tcPr>
            <w:tcW w:w="356" w:type="pct"/>
            <w:shd w:val="clear" w:color="auto" w:fill="4FC0E8"/>
          </w:tcPr>
          <w:p w14:paraId="13FF3E8A"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Dec-18</w:t>
            </w:r>
          </w:p>
        </w:tc>
        <w:tc>
          <w:tcPr>
            <w:tcW w:w="356" w:type="pct"/>
            <w:shd w:val="clear" w:color="auto" w:fill="4FC0E8"/>
          </w:tcPr>
          <w:p w14:paraId="420EE43D"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Dec-19</w:t>
            </w:r>
          </w:p>
        </w:tc>
        <w:tc>
          <w:tcPr>
            <w:tcW w:w="407" w:type="pct"/>
            <w:shd w:val="clear" w:color="auto" w:fill="4FC0E8"/>
          </w:tcPr>
          <w:p w14:paraId="5056DA2A"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Mar-20</w:t>
            </w:r>
          </w:p>
        </w:tc>
        <w:tc>
          <w:tcPr>
            <w:tcW w:w="356" w:type="pct"/>
            <w:shd w:val="clear" w:color="auto" w:fill="4FC0E8"/>
          </w:tcPr>
          <w:p w14:paraId="2EFC6D94"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Mar-21</w:t>
            </w:r>
          </w:p>
        </w:tc>
        <w:tc>
          <w:tcPr>
            <w:tcW w:w="355" w:type="pct"/>
            <w:shd w:val="clear" w:color="auto" w:fill="4FC0E8"/>
          </w:tcPr>
          <w:p w14:paraId="250484F5"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Sep-21</w:t>
            </w:r>
          </w:p>
        </w:tc>
        <w:tc>
          <w:tcPr>
            <w:tcW w:w="356" w:type="pct"/>
            <w:shd w:val="clear" w:color="auto" w:fill="4FC0E8"/>
          </w:tcPr>
          <w:p w14:paraId="396D7BB4"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Sep-22</w:t>
            </w:r>
          </w:p>
        </w:tc>
        <w:tc>
          <w:tcPr>
            <w:tcW w:w="393" w:type="pct"/>
            <w:shd w:val="clear" w:color="auto" w:fill="4FC0E8"/>
          </w:tcPr>
          <w:p w14:paraId="382F73EB"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Sep-23</w:t>
            </w:r>
          </w:p>
        </w:tc>
        <w:tc>
          <w:tcPr>
            <w:tcW w:w="492" w:type="pct"/>
            <w:shd w:val="clear" w:color="auto" w:fill="4FC0E8"/>
          </w:tcPr>
          <w:p w14:paraId="0F7EDBCF"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Direction of travel</w:t>
            </w:r>
          </w:p>
        </w:tc>
      </w:tr>
      <w:tr w:rsidR="00EA25EB" w:rsidRPr="00EA25EB" w14:paraId="7C69D154" w14:textId="77777777">
        <w:tc>
          <w:tcPr>
            <w:tcW w:w="233" w:type="pct"/>
          </w:tcPr>
          <w:p w14:paraId="7A39E1A1"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68a</w:t>
            </w:r>
          </w:p>
        </w:tc>
        <w:tc>
          <w:tcPr>
            <w:tcW w:w="1696" w:type="pct"/>
          </w:tcPr>
          <w:p w14:paraId="1991CD6F" w14:textId="77777777" w:rsidR="00EA25EB" w:rsidRPr="00EA25EB" w:rsidRDefault="00EA25EB">
            <w:pPr>
              <w:rPr>
                <w:sz w:val="22"/>
                <w:szCs w:val="16"/>
              </w:rPr>
            </w:pPr>
            <w:r w:rsidRPr="00EA25EB">
              <w:rPr>
                <w:sz w:val="22"/>
                <w:szCs w:val="16"/>
              </w:rPr>
              <w:t>Substance Use – Percentage of patients that commence treatment within 3 weeks of referral – Forth Valley ADP (90% target)</w:t>
            </w:r>
          </w:p>
        </w:tc>
        <w:tc>
          <w:tcPr>
            <w:tcW w:w="356" w:type="pct"/>
          </w:tcPr>
          <w:p w14:paraId="0982DD31" w14:textId="77777777" w:rsidR="00EA25EB" w:rsidRPr="00EA25EB" w:rsidRDefault="00EA25EB">
            <w:pPr>
              <w:jc w:val="center"/>
              <w:rPr>
                <w:sz w:val="22"/>
                <w:szCs w:val="16"/>
                <w:lang w:eastAsia="en-GB"/>
              </w:rPr>
            </w:pPr>
            <w:r w:rsidRPr="00EA25EB">
              <w:rPr>
                <w:sz w:val="22"/>
                <w:szCs w:val="16"/>
                <w:lang w:eastAsia="en-GB"/>
              </w:rPr>
              <w:t>98.3%</w:t>
            </w:r>
          </w:p>
        </w:tc>
        <w:tc>
          <w:tcPr>
            <w:tcW w:w="356" w:type="pct"/>
          </w:tcPr>
          <w:p w14:paraId="7C6C4750" w14:textId="77777777" w:rsidR="00EA25EB" w:rsidRPr="00EA25EB" w:rsidRDefault="00EA25EB">
            <w:pPr>
              <w:jc w:val="center"/>
              <w:rPr>
                <w:sz w:val="22"/>
                <w:szCs w:val="16"/>
                <w:lang w:eastAsia="en-GB"/>
              </w:rPr>
            </w:pPr>
            <w:r w:rsidRPr="00EA25EB">
              <w:rPr>
                <w:sz w:val="22"/>
                <w:szCs w:val="16"/>
                <w:lang w:eastAsia="en-GB"/>
              </w:rPr>
              <w:t>97.9%</w:t>
            </w:r>
          </w:p>
        </w:tc>
        <w:tc>
          <w:tcPr>
            <w:tcW w:w="407" w:type="pct"/>
          </w:tcPr>
          <w:p w14:paraId="60F8AFD6" w14:textId="77777777" w:rsidR="00EA25EB" w:rsidRPr="00EA25EB" w:rsidRDefault="00EA25EB">
            <w:pPr>
              <w:jc w:val="center"/>
              <w:rPr>
                <w:sz w:val="22"/>
                <w:szCs w:val="16"/>
                <w:lang w:eastAsia="en-GB"/>
              </w:rPr>
            </w:pPr>
            <w:r w:rsidRPr="00EA25EB">
              <w:rPr>
                <w:sz w:val="22"/>
                <w:szCs w:val="16"/>
                <w:lang w:eastAsia="en-GB"/>
              </w:rPr>
              <w:t>95.9%</w:t>
            </w:r>
          </w:p>
        </w:tc>
        <w:tc>
          <w:tcPr>
            <w:tcW w:w="356" w:type="pct"/>
          </w:tcPr>
          <w:p w14:paraId="3F7E949C" w14:textId="77777777" w:rsidR="00EA25EB" w:rsidRPr="00EA25EB" w:rsidRDefault="00EA25EB">
            <w:pPr>
              <w:jc w:val="center"/>
              <w:rPr>
                <w:sz w:val="22"/>
                <w:szCs w:val="16"/>
              </w:rPr>
            </w:pPr>
            <w:r w:rsidRPr="00EA25EB">
              <w:rPr>
                <w:sz w:val="22"/>
                <w:szCs w:val="16"/>
              </w:rPr>
              <w:t>97.2%</w:t>
            </w:r>
          </w:p>
        </w:tc>
        <w:tc>
          <w:tcPr>
            <w:tcW w:w="355" w:type="pct"/>
          </w:tcPr>
          <w:p w14:paraId="761805C7" w14:textId="77777777" w:rsidR="00EA25EB" w:rsidRPr="00EA25EB" w:rsidRDefault="00EA25EB">
            <w:pPr>
              <w:jc w:val="center"/>
              <w:rPr>
                <w:sz w:val="22"/>
                <w:szCs w:val="16"/>
              </w:rPr>
            </w:pPr>
            <w:r w:rsidRPr="00EA25EB">
              <w:rPr>
                <w:sz w:val="22"/>
                <w:szCs w:val="16"/>
              </w:rPr>
              <w:t>92.9%</w:t>
            </w:r>
          </w:p>
        </w:tc>
        <w:tc>
          <w:tcPr>
            <w:tcW w:w="356" w:type="pct"/>
          </w:tcPr>
          <w:p w14:paraId="12A28CB8" w14:textId="77777777" w:rsidR="00EA25EB" w:rsidRPr="00EA25EB" w:rsidRDefault="00EA25EB">
            <w:pPr>
              <w:jc w:val="center"/>
              <w:rPr>
                <w:sz w:val="22"/>
                <w:szCs w:val="16"/>
              </w:rPr>
            </w:pPr>
            <w:r w:rsidRPr="00EA25EB">
              <w:rPr>
                <w:sz w:val="22"/>
                <w:szCs w:val="16"/>
              </w:rPr>
              <w:t>89%</w:t>
            </w:r>
          </w:p>
        </w:tc>
        <w:tc>
          <w:tcPr>
            <w:tcW w:w="393" w:type="pct"/>
          </w:tcPr>
          <w:p w14:paraId="00FD3834" w14:textId="77777777" w:rsidR="00EA25EB" w:rsidRPr="00EA25EB" w:rsidRDefault="00EA25EB">
            <w:pPr>
              <w:jc w:val="center"/>
              <w:rPr>
                <w:sz w:val="22"/>
                <w:szCs w:val="16"/>
              </w:rPr>
            </w:pPr>
            <w:r w:rsidRPr="00EA25EB">
              <w:rPr>
                <w:sz w:val="22"/>
                <w:szCs w:val="16"/>
              </w:rPr>
              <w:t>82.6%</w:t>
            </w:r>
          </w:p>
        </w:tc>
        <w:tc>
          <w:tcPr>
            <w:tcW w:w="492" w:type="pct"/>
          </w:tcPr>
          <w:p w14:paraId="0D61CFB3" w14:textId="77777777" w:rsidR="00EA25EB" w:rsidRPr="00EA25EB" w:rsidRDefault="00EA25EB">
            <w:pPr>
              <w:jc w:val="center"/>
              <w:rPr>
                <w:rFonts w:ascii="Arial" w:hAnsi="Arial"/>
                <w:sz w:val="22"/>
                <w:szCs w:val="16"/>
              </w:rPr>
            </w:pPr>
            <w:r w:rsidRPr="00EA25EB">
              <w:rPr>
                <w:rFonts w:ascii="Arial" w:hAnsi="Arial"/>
                <w:sz w:val="22"/>
                <w:szCs w:val="16"/>
              </w:rPr>
              <w:t>▼</w:t>
            </w:r>
          </w:p>
        </w:tc>
      </w:tr>
      <w:tr w:rsidR="00EA25EB" w:rsidRPr="00EA25EB" w14:paraId="16EF79E3" w14:textId="77777777">
        <w:tc>
          <w:tcPr>
            <w:tcW w:w="233" w:type="pct"/>
          </w:tcPr>
          <w:p w14:paraId="02907DEA"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68b</w:t>
            </w:r>
          </w:p>
        </w:tc>
        <w:tc>
          <w:tcPr>
            <w:tcW w:w="1696" w:type="pct"/>
          </w:tcPr>
          <w:p w14:paraId="7C3B3593" w14:textId="77777777" w:rsidR="00EA25EB" w:rsidRPr="00EA25EB" w:rsidRDefault="00EA25EB">
            <w:pPr>
              <w:rPr>
                <w:sz w:val="22"/>
                <w:szCs w:val="16"/>
              </w:rPr>
            </w:pPr>
            <w:r w:rsidRPr="00EA25EB">
              <w:rPr>
                <w:sz w:val="22"/>
                <w:szCs w:val="16"/>
              </w:rPr>
              <w:t>Substance Use – Percentage of patients that commence treatment within 3 weeks of referral – Forth Valley Prisons (90% target)</w:t>
            </w:r>
          </w:p>
        </w:tc>
        <w:tc>
          <w:tcPr>
            <w:tcW w:w="356" w:type="pct"/>
          </w:tcPr>
          <w:p w14:paraId="068331C2" w14:textId="77777777" w:rsidR="00EA25EB" w:rsidRPr="00EA25EB" w:rsidRDefault="00EA25EB">
            <w:pPr>
              <w:jc w:val="center"/>
              <w:rPr>
                <w:sz w:val="22"/>
                <w:szCs w:val="16"/>
                <w:lang w:eastAsia="en-GB"/>
              </w:rPr>
            </w:pPr>
            <w:r w:rsidRPr="00EA25EB">
              <w:rPr>
                <w:sz w:val="22"/>
                <w:szCs w:val="16"/>
                <w:lang w:eastAsia="en-GB"/>
              </w:rPr>
              <w:t>99.6%</w:t>
            </w:r>
          </w:p>
        </w:tc>
        <w:tc>
          <w:tcPr>
            <w:tcW w:w="356" w:type="pct"/>
          </w:tcPr>
          <w:p w14:paraId="72189280" w14:textId="77777777" w:rsidR="00EA25EB" w:rsidRPr="00EA25EB" w:rsidRDefault="00EA25EB">
            <w:pPr>
              <w:jc w:val="center"/>
              <w:rPr>
                <w:sz w:val="22"/>
                <w:szCs w:val="16"/>
                <w:lang w:eastAsia="en-GB"/>
              </w:rPr>
            </w:pPr>
            <w:r w:rsidRPr="00EA25EB">
              <w:rPr>
                <w:sz w:val="22"/>
                <w:szCs w:val="16"/>
                <w:lang w:eastAsia="en-GB"/>
              </w:rPr>
              <w:t>86.4%</w:t>
            </w:r>
          </w:p>
        </w:tc>
        <w:tc>
          <w:tcPr>
            <w:tcW w:w="407" w:type="pct"/>
          </w:tcPr>
          <w:p w14:paraId="33B92D17" w14:textId="77777777" w:rsidR="00EA25EB" w:rsidRPr="00EA25EB" w:rsidRDefault="00EA25EB">
            <w:pPr>
              <w:jc w:val="center"/>
              <w:rPr>
                <w:sz w:val="22"/>
                <w:szCs w:val="16"/>
                <w:lang w:eastAsia="en-GB"/>
              </w:rPr>
            </w:pPr>
            <w:r w:rsidRPr="00EA25EB">
              <w:rPr>
                <w:sz w:val="22"/>
                <w:szCs w:val="16"/>
                <w:lang w:eastAsia="en-GB"/>
              </w:rPr>
              <w:t>87.8%</w:t>
            </w:r>
          </w:p>
        </w:tc>
        <w:tc>
          <w:tcPr>
            <w:tcW w:w="356" w:type="pct"/>
          </w:tcPr>
          <w:p w14:paraId="6203971B" w14:textId="77777777" w:rsidR="00EA25EB" w:rsidRPr="00EA25EB" w:rsidRDefault="00EA25EB">
            <w:pPr>
              <w:jc w:val="center"/>
              <w:rPr>
                <w:sz w:val="22"/>
                <w:szCs w:val="16"/>
              </w:rPr>
            </w:pPr>
            <w:r w:rsidRPr="00EA25EB">
              <w:rPr>
                <w:sz w:val="22"/>
                <w:szCs w:val="16"/>
              </w:rPr>
              <w:t>100%</w:t>
            </w:r>
          </w:p>
        </w:tc>
        <w:tc>
          <w:tcPr>
            <w:tcW w:w="355" w:type="pct"/>
          </w:tcPr>
          <w:p w14:paraId="3EC8D926" w14:textId="77777777" w:rsidR="00EA25EB" w:rsidRPr="00EA25EB" w:rsidRDefault="00EA25EB">
            <w:pPr>
              <w:jc w:val="center"/>
              <w:rPr>
                <w:sz w:val="22"/>
                <w:szCs w:val="16"/>
              </w:rPr>
            </w:pPr>
            <w:r w:rsidRPr="00EA25EB">
              <w:rPr>
                <w:sz w:val="22"/>
                <w:szCs w:val="16"/>
              </w:rPr>
              <w:t>100%</w:t>
            </w:r>
          </w:p>
        </w:tc>
        <w:tc>
          <w:tcPr>
            <w:tcW w:w="356" w:type="pct"/>
          </w:tcPr>
          <w:p w14:paraId="3A3F67B0" w14:textId="77777777" w:rsidR="00EA25EB" w:rsidRPr="00EA25EB" w:rsidRDefault="00EA25EB">
            <w:pPr>
              <w:jc w:val="center"/>
              <w:rPr>
                <w:sz w:val="22"/>
                <w:szCs w:val="16"/>
              </w:rPr>
            </w:pPr>
            <w:r w:rsidRPr="00EA25EB">
              <w:rPr>
                <w:sz w:val="22"/>
                <w:szCs w:val="16"/>
              </w:rPr>
              <w:t>100%</w:t>
            </w:r>
          </w:p>
        </w:tc>
        <w:tc>
          <w:tcPr>
            <w:tcW w:w="393" w:type="pct"/>
          </w:tcPr>
          <w:p w14:paraId="2D799F75" w14:textId="77777777" w:rsidR="00EA25EB" w:rsidRPr="00EA25EB" w:rsidRDefault="00EA25EB">
            <w:pPr>
              <w:jc w:val="center"/>
              <w:rPr>
                <w:sz w:val="22"/>
                <w:szCs w:val="16"/>
              </w:rPr>
            </w:pPr>
            <w:r w:rsidRPr="00EA25EB">
              <w:rPr>
                <w:sz w:val="22"/>
                <w:szCs w:val="16"/>
              </w:rPr>
              <w:t>100%</w:t>
            </w:r>
          </w:p>
        </w:tc>
        <w:tc>
          <w:tcPr>
            <w:tcW w:w="492" w:type="pct"/>
          </w:tcPr>
          <w:p w14:paraId="2DE72126" w14:textId="77777777" w:rsidR="00EA25EB" w:rsidRPr="00EA25EB" w:rsidRDefault="00EA25EB">
            <w:pPr>
              <w:jc w:val="center"/>
              <w:rPr>
                <w:sz w:val="22"/>
                <w:szCs w:val="16"/>
              </w:rPr>
            </w:pPr>
            <w:r w:rsidRPr="00EA25EB">
              <w:rPr>
                <w:sz w:val="22"/>
                <w:szCs w:val="16"/>
              </w:rPr>
              <w:t>-</w:t>
            </w:r>
          </w:p>
        </w:tc>
      </w:tr>
    </w:tbl>
    <w:p w14:paraId="7C23AD16" w14:textId="77777777" w:rsidR="00EA25EB" w:rsidRDefault="00EA25EB" w:rsidP="00EA25EB">
      <w:pPr>
        <w:rPr>
          <w:noProof/>
          <w:szCs w:val="24"/>
        </w:rPr>
      </w:pPr>
    </w:p>
    <w:tbl>
      <w:tblPr>
        <w:tblStyle w:val="TableGrid"/>
        <w:tblW w:w="5000" w:type="pct"/>
        <w:tblLook w:val="04A0" w:firstRow="1" w:lastRow="0" w:firstColumn="1" w:lastColumn="0" w:noHBand="0" w:noVBand="1"/>
      </w:tblPr>
      <w:tblGrid>
        <w:gridCol w:w="597"/>
        <w:gridCol w:w="4926"/>
        <w:gridCol w:w="993"/>
        <w:gridCol w:w="1133"/>
        <w:gridCol w:w="1135"/>
        <w:gridCol w:w="1133"/>
        <w:gridCol w:w="1278"/>
        <w:gridCol w:w="1275"/>
        <w:gridCol w:w="1478"/>
      </w:tblGrid>
      <w:tr w:rsidR="00EA25EB" w:rsidRPr="00EA25EB" w14:paraId="44C8E16F" w14:textId="77777777">
        <w:tc>
          <w:tcPr>
            <w:tcW w:w="214" w:type="pct"/>
            <w:shd w:val="clear" w:color="auto" w:fill="4FC0E8"/>
          </w:tcPr>
          <w:p w14:paraId="7FB42AF6"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Ref</w:t>
            </w:r>
          </w:p>
        </w:tc>
        <w:tc>
          <w:tcPr>
            <w:tcW w:w="1766" w:type="pct"/>
            <w:shd w:val="clear" w:color="auto" w:fill="4FC0E8"/>
          </w:tcPr>
          <w:p w14:paraId="3DE116E1"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Measure</w:t>
            </w:r>
          </w:p>
        </w:tc>
        <w:tc>
          <w:tcPr>
            <w:tcW w:w="356" w:type="pct"/>
            <w:shd w:val="clear" w:color="auto" w:fill="4FC0E8"/>
          </w:tcPr>
          <w:p w14:paraId="7F3784C9"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Dec-18</w:t>
            </w:r>
          </w:p>
        </w:tc>
        <w:tc>
          <w:tcPr>
            <w:tcW w:w="406" w:type="pct"/>
            <w:shd w:val="clear" w:color="auto" w:fill="4FC0E8"/>
          </w:tcPr>
          <w:p w14:paraId="0FEE0510"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Dec-19</w:t>
            </w:r>
          </w:p>
        </w:tc>
        <w:tc>
          <w:tcPr>
            <w:tcW w:w="407" w:type="pct"/>
            <w:shd w:val="clear" w:color="auto" w:fill="4FC0E8"/>
          </w:tcPr>
          <w:p w14:paraId="3944FBF9"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Dec-20</w:t>
            </w:r>
          </w:p>
        </w:tc>
        <w:tc>
          <w:tcPr>
            <w:tcW w:w="406" w:type="pct"/>
            <w:shd w:val="clear" w:color="auto" w:fill="4FC0E8"/>
          </w:tcPr>
          <w:p w14:paraId="26834C09"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Dec-21</w:t>
            </w:r>
          </w:p>
        </w:tc>
        <w:tc>
          <w:tcPr>
            <w:tcW w:w="458" w:type="pct"/>
            <w:shd w:val="clear" w:color="auto" w:fill="4FC0E8"/>
          </w:tcPr>
          <w:p w14:paraId="1608C12D"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Dec-22</w:t>
            </w:r>
          </w:p>
        </w:tc>
        <w:tc>
          <w:tcPr>
            <w:tcW w:w="457" w:type="pct"/>
            <w:shd w:val="clear" w:color="auto" w:fill="4FC0E8"/>
          </w:tcPr>
          <w:p w14:paraId="68E78EE5"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Dec-23</w:t>
            </w:r>
          </w:p>
        </w:tc>
        <w:tc>
          <w:tcPr>
            <w:tcW w:w="530" w:type="pct"/>
            <w:shd w:val="clear" w:color="auto" w:fill="4FC0E8"/>
          </w:tcPr>
          <w:p w14:paraId="1661E633"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Direction of travel</w:t>
            </w:r>
          </w:p>
        </w:tc>
      </w:tr>
      <w:tr w:rsidR="00EA25EB" w:rsidRPr="00EA25EB" w14:paraId="50C69DDF" w14:textId="77777777">
        <w:tc>
          <w:tcPr>
            <w:tcW w:w="214" w:type="pct"/>
          </w:tcPr>
          <w:p w14:paraId="697D2DEC"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69</w:t>
            </w:r>
          </w:p>
        </w:tc>
        <w:tc>
          <w:tcPr>
            <w:tcW w:w="1766" w:type="pct"/>
          </w:tcPr>
          <w:p w14:paraId="0257A555" w14:textId="77777777" w:rsidR="00EA25EB" w:rsidRPr="00EA25EB" w:rsidRDefault="00EA25EB">
            <w:pPr>
              <w:rPr>
                <w:sz w:val="22"/>
                <w:szCs w:val="16"/>
              </w:rPr>
            </w:pPr>
            <w:r w:rsidRPr="00EA25EB">
              <w:rPr>
                <w:sz w:val="22"/>
                <w:szCs w:val="16"/>
                <w:lang w:eastAsia="en-GB"/>
              </w:rPr>
              <w:t>Access to Psychological Therapies – Percentage of people that commenced treatment within 18 weeks of referral</w:t>
            </w:r>
          </w:p>
        </w:tc>
        <w:tc>
          <w:tcPr>
            <w:tcW w:w="356" w:type="pct"/>
          </w:tcPr>
          <w:p w14:paraId="776E653F" w14:textId="77777777" w:rsidR="00EA25EB" w:rsidRPr="00EA25EB" w:rsidRDefault="00EA25EB">
            <w:pPr>
              <w:jc w:val="center"/>
              <w:rPr>
                <w:sz w:val="22"/>
                <w:szCs w:val="16"/>
                <w:lang w:eastAsia="en-GB"/>
              </w:rPr>
            </w:pPr>
            <w:r w:rsidRPr="00EA25EB">
              <w:rPr>
                <w:sz w:val="22"/>
                <w:szCs w:val="16"/>
                <w:lang w:eastAsia="en-GB"/>
              </w:rPr>
              <w:t>58.7%</w:t>
            </w:r>
          </w:p>
        </w:tc>
        <w:tc>
          <w:tcPr>
            <w:tcW w:w="406" w:type="pct"/>
          </w:tcPr>
          <w:p w14:paraId="612F2B02" w14:textId="77777777" w:rsidR="00EA25EB" w:rsidRPr="00EA25EB" w:rsidRDefault="00EA25EB">
            <w:pPr>
              <w:jc w:val="center"/>
              <w:rPr>
                <w:sz w:val="22"/>
                <w:szCs w:val="16"/>
                <w:lang w:eastAsia="en-GB"/>
              </w:rPr>
            </w:pPr>
            <w:r w:rsidRPr="00EA25EB">
              <w:rPr>
                <w:sz w:val="22"/>
                <w:szCs w:val="16"/>
                <w:lang w:eastAsia="en-GB"/>
              </w:rPr>
              <w:t>63.9%</w:t>
            </w:r>
          </w:p>
        </w:tc>
        <w:tc>
          <w:tcPr>
            <w:tcW w:w="407" w:type="pct"/>
          </w:tcPr>
          <w:p w14:paraId="6991C5B7" w14:textId="77777777" w:rsidR="00EA25EB" w:rsidRPr="00EA25EB" w:rsidRDefault="00EA25EB">
            <w:pPr>
              <w:jc w:val="center"/>
              <w:rPr>
                <w:sz w:val="22"/>
                <w:szCs w:val="16"/>
              </w:rPr>
            </w:pPr>
            <w:r w:rsidRPr="00EA25EB">
              <w:rPr>
                <w:sz w:val="22"/>
                <w:szCs w:val="16"/>
              </w:rPr>
              <w:t>57.4%</w:t>
            </w:r>
          </w:p>
        </w:tc>
        <w:tc>
          <w:tcPr>
            <w:tcW w:w="406" w:type="pct"/>
          </w:tcPr>
          <w:p w14:paraId="185ADD17" w14:textId="77777777" w:rsidR="00EA25EB" w:rsidRPr="00EA25EB" w:rsidRDefault="00EA25EB">
            <w:pPr>
              <w:jc w:val="center"/>
              <w:rPr>
                <w:sz w:val="22"/>
                <w:szCs w:val="16"/>
              </w:rPr>
            </w:pPr>
            <w:r w:rsidRPr="00EA25EB">
              <w:rPr>
                <w:sz w:val="22"/>
                <w:szCs w:val="16"/>
              </w:rPr>
              <w:t>67.8%</w:t>
            </w:r>
          </w:p>
        </w:tc>
        <w:tc>
          <w:tcPr>
            <w:tcW w:w="458" w:type="pct"/>
          </w:tcPr>
          <w:p w14:paraId="70E08C80" w14:textId="77777777" w:rsidR="00EA25EB" w:rsidRPr="00EA25EB" w:rsidRDefault="00EA25EB">
            <w:pPr>
              <w:jc w:val="center"/>
              <w:rPr>
                <w:sz w:val="22"/>
                <w:szCs w:val="16"/>
              </w:rPr>
            </w:pPr>
            <w:r w:rsidRPr="00EA25EB">
              <w:rPr>
                <w:sz w:val="22"/>
                <w:szCs w:val="16"/>
              </w:rPr>
              <w:t>77.2%</w:t>
            </w:r>
          </w:p>
        </w:tc>
        <w:tc>
          <w:tcPr>
            <w:tcW w:w="457" w:type="pct"/>
          </w:tcPr>
          <w:p w14:paraId="717AFFD6" w14:textId="77777777" w:rsidR="00EA25EB" w:rsidRPr="00EA25EB" w:rsidRDefault="00EA25EB">
            <w:pPr>
              <w:jc w:val="center"/>
              <w:rPr>
                <w:sz w:val="22"/>
                <w:szCs w:val="16"/>
              </w:rPr>
            </w:pPr>
            <w:r w:rsidRPr="00EA25EB">
              <w:rPr>
                <w:sz w:val="22"/>
                <w:szCs w:val="16"/>
              </w:rPr>
              <w:t>74.6%</w:t>
            </w:r>
          </w:p>
        </w:tc>
        <w:tc>
          <w:tcPr>
            <w:tcW w:w="530" w:type="pct"/>
          </w:tcPr>
          <w:p w14:paraId="16B59FF8" w14:textId="77777777" w:rsidR="00EA25EB" w:rsidRPr="00EA25EB" w:rsidRDefault="00EA25EB">
            <w:pPr>
              <w:jc w:val="center"/>
              <w:rPr>
                <w:sz w:val="22"/>
                <w:szCs w:val="16"/>
              </w:rPr>
            </w:pPr>
            <w:r w:rsidRPr="00EA25EB">
              <w:rPr>
                <w:rFonts w:ascii="Arial" w:hAnsi="Arial"/>
                <w:sz w:val="22"/>
                <w:szCs w:val="16"/>
              </w:rPr>
              <w:t>▼</w:t>
            </w:r>
          </w:p>
        </w:tc>
      </w:tr>
    </w:tbl>
    <w:p w14:paraId="6EA3575D" w14:textId="77777777" w:rsidR="00EA25EB" w:rsidRPr="00A642F8" w:rsidRDefault="00EA25EB" w:rsidP="00EA25EB">
      <w:pPr>
        <w:rPr>
          <w:noProof/>
          <w:szCs w:val="24"/>
        </w:rPr>
      </w:pPr>
    </w:p>
    <w:p w14:paraId="0B5B8572" w14:textId="72DBCA13" w:rsidR="00EA25EB" w:rsidRPr="00EA25EB" w:rsidRDefault="00EA25EB" w:rsidP="00EA25EB">
      <w:pPr>
        <w:spacing w:after="20"/>
        <w:rPr>
          <w:noProof/>
          <w:szCs w:val="24"/>
        </w:rPr>
      </w:pPr>
      <w:r w:rsidRPr="7CE44585">
        <w:t>PRIORITY 4 – ENSURE CARERS ARE SUPPORTED IN THEIR CARING ROLE</w:t>
      </w:r>
    </w:p>
    <w:p w14:paraId="206A376B" w14:textId="77777777" w:rsidR="00EA25EB" w:rsidRDefault="00EA25EB" w:rsidP="00EA25EB"/>
    <w:tbl>
      <w:tblPr>
        <w:tblStyle w:val="TableGrid"/>
        <w:tblW w:w="0" w:type="auto"/>
        <w:tblLook w:val="04A0" w:firstRow="1" w:lastRow="0" w:firstColumn="1" w:lastColumn="0" w:noHBand="0" w:noVBand="1"/>
      </w:tblPr>
      <w:tblGrid>
        <w:gridCol w:w="595"/>
        <w:gridCol w:w="6406"/>
        <w:gridCol w:w="1023"/>
        <w:gridCol w:w="1072"/>
        <w:gridCol w:w="1062"/>
        <w:gridCol w:w="1042"/>
        <w:gridCol w:w="1272"/>
        <w:gridCol w:w="1476"/>
      </w:tblGrid>
      <w:tr w:rsidR="00EA25EB" w:rsidRPr="00EA25EB" w14:paraId="495A0797" w14:textId="77777777">
        <w:tc>
          <w:tcPr>
            <w:tcW w:w="0" w:type="auto"/>
            <w:shd w:val="clear" w:color="auto" w:fill="4FC0E8"/>
          </w:tcPr>
          <w:p w14:paraId="25DCC55C"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Ref</w:t>
            </w:r>
          </w:p>
        </w:tc>
        <w:tc>
          <w:tcPr>
            <w:tcW w:w="6406" w:type="dxa"/>
            <w:shd w:val="clear" w:color="auto" w:fill="4FC0E8"/>
          </w:tcPr>
          <w:p w14:paraId="218C2AD2" w14:textId="77777777" w:rsidR="00EA25EB" w:rsidRPr="00EA25EB" w:rsidRDefault="00EA25EB">
            <w:pPr>
              <w:rPr>
                <w:rFonts w:ascii="Montserrat SemiBold" w:hAnsi="Montserrat SemiBold"/>
                <w:sz w:val="22"/>
                <w:szCs w:val="16"/>
              </w:rPr>
            </w:pPr>
            <w:r w:rsidRPr="00EA25EB">
              <w:rPr>
                <w:rFonts w:ascii="Montserrat SemiBold" w:hAnsi="Montserrat SemiBold"/>
                <w:sz w:val="22"/>
                <w:szCs w:val="16"/>
              </w:rPr>
              <w:t>Measure</w:t>
            </w:r>
          </w:p>
        </w:tc>
        <w:tc>
          <w:tcPr>
            <w:tcW w:w="1023" w:type="dxa"/>
            <w:shd w:val="clear" w:color="auto" w:fill="4FC0E8"/>
          </w:tcPr>
          <w:p w14:paraId="1953904F"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2018/19</w:t>
            </w:r>
          </w:p>
        </w:tc>
        <w:tc>
          <w:tcPr>
            <w:tcW w:w="1072" w:type="dxa"/>
            <w:shd w:val="clear" w:color="auto" w:fill="4FC0E8"/>
          </w:tcPr>
          <w:p w14:paraId="35D3EE42"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2019/20</w:t>
            </w:r>
          </w:p>
        </w:tc>
        <w:tc>
          <w:tcPr>
            <w:tcW w:w="1062" w:type="dxa"/>
            <w:shd w:val="clear" w:color="auto" w:fill="4FC0E8"/>
          </w:tcPr>
          <w:p w14:paraId="1E681F5D"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2020/21</w:t>
            </w:r>
          </w:p>
        </w:tc>
        <w:tc>
          <w:tcPr>
            <w:tcW w:w="1042" w:type="dxa"/>
            <w:shd w:val="clear" w:color="auto" w:fill="4FC0E8"/>
          </w:tcPr>
          <w:p w14:paraId="1B87EDE8"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2021/22</w:t>
            </w:r>
          </w:p>
        </w:tc>
        <w:tc>
          <w:tcPr>
            <w:tcW w:w="1272" w:type="dxa"/>
            <w:shd w:val="clear" w:color="auto" w:fill="4FC0E8"/>
          </w:tcPr>
          <w:p w14:paraId="48BE9CD2"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2022/23</w:t>
            </w:r>
          </w:p>
        </w:tc>
        <w:tc>
          <w:tcPr>
            <w:tcW w:w="1476" w:type="dxa"/>
            <w:shd w:val="clear" w:color="auto" w:fill="4FC0E8"/>
          </w:tcPr>
          <w:p w14:paraId="5392FF53" w14:textId="77777777" w:rsidR="00EA25EB" w:rsidRPr="00EA25EB" w:rsidRDefault="00EA25EB">
            <w:pPr>
              <w:jc w:val="center"/>
              <w:rPr>
                <w:rFonts w:ascii="Montserrat SemiBold" w:hAnsi="Montserrat SemiBold"/>
                <w:sz w:val="22"/>
                <w:szCs w:val="16"/>
              </w:rPr>
            </w:pPr>
            <w:r w:rsidRPr="00EA25EB">
              <w:rPr>
                <w:rFonts w:ascii="Montserrat SemiBold" w:hAnsi="Montserrat SemiBold"/>
                <w:sz w:val="22"/>
                <w:szCs w:val="16"/>
              </w:rPr>
              <w:t>Direction of travel</w:t>
            </w:r>
          </w:p>
        </w:tc>
      </w:tr>
      <w:tr w:rsidR="00EA25EB" w:rsidRPr="00EA25EB" w14:paraId="6E0ECB03" w14:textId="77777777">
        <w:tc>
          <w:tcPr>
            <w:tcW w:w="0" w:type="auto"/>
          </w:tcPr>
          <w:p w14:paraId="1DE21009" w14:textId="77777777" w:rsidR="00EA25EB" w:rsidRPr="00EA25EB" w:rsidRDefault="00EA25EB">
            <w:pPr>
              <w:rPr>
                <w:rFonts w:ascii="Montserrat SemiBold" w:hAnsi="Montserrat SemiBold"/>
                <w:sz w:val="22"/>
                <w:szCs w:val="16"/>
              </w:rPr>
            </w:pPr>
            <w:r w:rsidRPr="00EA25EB">
              <w:rPr>
                <w:rFonts w:ascii="Montserrat SemiBold" w:hAnsi="Montserrat SemiBold" w:cs="Calibri"/>
                <w:sz w:val="22"/>
                <w:szCs w:val="16"/>
              </w:rPr>
              <w:t>37</w:t>
            </w:r>
          </w:p>
        </w:tc>
        <w:tc>
          <w:tcPr>
            <w:tcW w:w="6406" w:type="dxa"/>
          </w:tcPr>
          <w:p w14:paraId="048DFD7E" w14:textId="77777777" w:rsidR="00EA25EB" w:rsidRPr="00EA25EB" w:rsidRDefault="00EA25EB">
            <w:pPr>
              <w:rPr>
                <w:sz w:val="22"/>
                <w:szCs w:val="16"/>
              </w:rPr>
            </w:pPr>
            <w:r w:rsidRPr="00EA25EB">
              <w:rPr>
                <w:sz w:val="22"/>
                <w:szCs w:val="16"/>
              </w:rPr>
              <w:t>SDS Option 1: Direct payments (data only)</w:t>
            </w:r>
          </w:p>
        </w:tc>
        <w:tc>
          <w:tcPr>
            <w:tcW w:w="1023" w:type="dxa"/>
          </w:tcPr>
          <w:p w14:paraId="5642848B" w14:textId="77777777" w:rsidR="00EA25EB" w:rsidRPr="00EA25EB" w:rsidRDefault="00EA25EB">
            <w:pPr>
              <w:jc w:val="center"/>
              <w:rPr>
                <w:sz w:val="22"/>
                <w:szCs w:val="16"/>
              </w:rPr>
            </w:pPr>
            <w:r w:rsidRPr="00EA25EB">
              <w:rPr>
                <w:sz w:val="22"/>
                <w:szCs w:val="16"/>
              </w:rPr>
              <w:t xml:space="preserve">35 </w:t>
            </w:r>
          </w:p>
          <w:p w14:paraId="50E3A40F" w14:textId="77777777" w:rsidR="00EA25EB" w:rsidRPr="00EA25EB" w:rsidRDefault="00EA25EB">
            <w:pPr>
              <w:jc w:val="center"/>
              <w:rPr>
                <w:sz w:val="22"/>
                <w:szCs w:val="16"/>
              </w:rPr>
            </w:pPr>
            <w:r w:rsidRPr="00EA25EB">
              <w:rPr>
                <w:sz w:val="22"/>
                <w:szCs w:val="16"/>
              </w:rPr>
              <w:t>(0.7%)</w:t>
            </w:r>
          </w:p>
        </w:tc>
        <w:tc>
          <w:tcPr>
            <w:tcW w:w="1072" w:type="dxa"/>
          </w:tcPr>
          <w:p w14:paraId="4819ABF0" w14:textId="77777777" w:rsidR="00EA25EB" w:rsidRPr="00EA25EB" w:rsidRDefault="00EA25EB">
            <w:pPr>
              <w:jc w:val="center"/>
              <w:rPr>
                <w:sz w:val="22"/>
                <w:szCs w:val="16"/>
              </w:rPr>
            </w:pPr>
            <w:r w:rsidRPr="00EA25EB">
              <w:rPr>
                <w:sz w:val="22"/>
                <w:szCs w:val="16"/>
              </w:rPr>
              <w:t xml:space="preserve">27 </w:t>
            </w:r>
          </w:p>
          <w:p w14:paraId="1BE603E3" w14:textId="77777777" w:rsidR="00EA25EB" w:rsidRPr="00EA25EB" w:rsidRDefault="00EA25EB">
            <w:pPr>
              <w:jc w:val="center"/>
              <w:rPr>
                <w:sz w:val="22"/>
                <w:szCs w:val="16"/>
                <w:lang w:eastAsia="en-GB"/>
              </w:rPr>
            </w:pPr>
            <w:r w:rsidRPr="00EA25EB">
              <w:rPr>
                <w:sz w:val="22"/>
                <w:szCs w:val="16"/>
              </w:rPr>
              <w:t>(0.6%)</w:t>
            </w:r>
          </w:p>
        </w:tc>
        <w:tc>
          <w:tcPr>
            <w:tcW w:w="1062" w:type="dxa"/>
          </w:tcPr>
          <w:p w14:paraId="622FCBF1" w14:textId="77777777" w:rsidR="00EA25EB" w:rsidRPr="00EA25EB" w:rsidRDefault="00EA25EB">
            <w:pPr>
              <w:jc w:val="center"/>
              <w:rPr>
                <w:sz w:val="22"/>
                <w:szCs w:val="16"/>
              </w:rPr>
            </w:pPr>
            <w:r w:rsidRPr="00EA25EB">
              <w:rPr>
                <w:sz w:val="22"/>
                <w:szCs w:val="16"/>
              </w:rPr>
              <w:t xml:space="preserve">29 </w:t>
            </w:r>
          </w:p>
          <w:p w14:paraId="5EAFCA65" w14:textId="77777777" w:rsidR="00EA25EB" w:rsidRPr="00EA25EB" w:rsidRDefault="00EA25EB">
            <w:pPr>
              <w:jc w:val="center"/>
              <w:rPr>
                <w:sz w:val="22"/>
                <w:szCs w:val="16"/>
              </w:rPr>
            </w:pPr>
            <w:r w:rsidRPr="00EA25EB">
              <w:rPr>
                <w:sz w:val="22"/>
                <w:szCs w:val="16"/>
              </w:rPr>
              <w:t>(0.7%)</w:t>
            </w:r>
          </w:p>
        </w:tc>
        <w:tc>
          <w:tcPr>
            <w:tcW w:w="1042" w:type="dxa"/>
          </w:tcPr>
          <w:p w14:paraId="18F46979" w14:textId="77777777" w:rsidR="00EA25EB" w:rsidRPr="00EA25EB" w:rsidRDefault="00EA25EB">
            <w:pPr>
              <w:jc w:val="center"/>
              <w:rPr>
                <w:sz w:val="22"/>
                <w:szCs w:val="16"/>
              </w:rPr>
            </w:pPr>
            <w:r w:rsidRPr="00EA25EB">
              <w:rPr>
                <w:sz w:val="22"/>
                <w:szCs w:val="16"/>
              </w:rPr>
              <w:t xml:space="preserve">25 </w:t>
            </w:r>
          </w:p>
          <w:p w14:paraId="737F0632" w14:textId="77777777" w:rsidR="00EA25EB" w:rsidRPr="00EA25EB" w:rsidRDefault="00EA25EB">
            <w:pPr>
              <w:jc w:val="center"/>
              <w:rPr>
                <w:sz w:val="22"/>
                <w:szCs w:val="16"/>
              </w:rPr>
            </w:pPr>
            <w:r w:rsidRPr="00EA25EB">
              <w:rPr>
                <w:sz w:val="22"/>
                <w:szCs w:val="16"/>
              </w:rPr>
              <w:t>(0.5%)</w:t>
            </w:r>
          </w:p>
        </w:tc>
        <w:tc>
          <w:tcPr>
            <w:tcW w:w="1272" w:type="dxa"/>
          </w:tcPr>
          <w:p w14:paraId="6B1D91B1" w14:textId="77777777" w:rsidR="00EA25EB" w:rsidRPr="00EA25EB" w:rsidRDefault="00EA25EB">
            <w:pPr>
              <w:jc w:val="center"/>
              <w:rPr>
                <w:sz w:val="22"/>
                <w:szCs w:val="16"/>
              </w:rPr>
            </w:pPr>
            <w:r w:rsidRPr="00EA25EB">
              <w:rPr>
                <w:sz w:val="22"/>
                <w:szCs w:val="16"/>
              </w:rPr>
              <w:t xml:space="preserve">55 </w:t>
            </w:r>
          </w:p>
          <w:p w14:paraId="686B11EF" w14:textId="77777777" w:rsidR="00EA25EB" w:rsidRPr="00EA25EB" w:rsidRDefault="00EA25EB">
            <w:pPr>
              <w:jc w:val="center"/>
              <w:rPr>
                <w:sz w:val="22"/>
                <w:szCs w:val="16"/>
              </w:rPr>
            </w:pPr>
            <w:r w:rsidRPr="00EA25EB">
              <w:rPr>
                <w:sz w:val="22"/>
                <w:szCs w:val="16"/>
              </w:rPr>
              <w:t>(1.4%)</w:t>
            </w:r>
          </w:p>
        </w:tc>
        <w:tc>
          <w:tcPr>
            <w:tcW w:w="1476" w:type="dxa"/>
          </w:tcPr>
          <w:p w14:paraId="6E9BE78C" w14:textId="77777777" w:rsidR="00EA25EB" w:rsidRPr="00EA25EB" w:rsidRDefault="00EA25EB">
            <w:pPr>
              <w:jc w:val="center"/>
              <w:rPr>
                <w:sz w:val="22"/>
                <w:szCs w:val="16"/>
              </w:rPr>
            </w:pPr>
            <w:r w:rsidRPr="00EA25EB">
              <w:rPr>
                <w:rFonts w:cs="Times New Roman"/>
                <w:sz w:val="22"/>
                <w:szCs w:val="16"/>
              </w:rPr>
              <w:t>-</w:t>
            </w:r>
          </w:p>
        </w:tc>
      </w:tr>
      <w:tr w:rsidR="00EA25EB" w:rsidRPr="00EA25EB" w14:paraId="01A57486" w14:textId="77777777">
        <w:tc>
          <w:tcPr>
            <w:tcW w:w="0" w:type="auto"/>
          </w:tcPr>
          <w:p w14:paraId="488F1452" w14:textId="77777777" w:rsidR="00EA25EB" w:rsidRPr="00EA25EB" w:rsidRDefault="00EA25EB">
            <w:pPr>
              <w:rPr>
                <w:rFonts w:ascii="Montserrat SemiBold" w:hAnsi="Montserrat SemiBold"/>
                <w:sz w:val="22"/>
                <w:szCs w:val="16"/>
              </w:rPr>
            </w:pPr>
            <w:r w:rsidRPr="00EA25EB">
              <w:rPr>
                <w:rFonts w:ascii="Montserrat SemiBold" w:hAnsi="Montserrat SemiBold" w:cs="Calibri"/>
                <w:sz w:val="22"/>
                <w:szCs w:val="16"/>
              </w:rPr>
              <w:t>38</w:t>
            </w:r>
          </w:p>
        </w:tc>
        <w:tc>
          <w:tcPr>
            <w:tcW w:w="6406" w:type="dxa"/>
          </w:tcPr>
          <w:p w14:paraId="340B6CB9" w14:textId="77777777" w:rsidR="00EA25EB" w:rsidRPr="00EA25EB" w:rsidRDefault="00EA25EB">
            <w:pPr>
              <w:rPr>
                <w:sz w:val="22"/>
                <w:szCs w:val="16"/>
              </w:rPr>
            </w:pPr>
            <w:r w:rsidRPr="00EA25EB">
              <w:rPr>
                <w:sz w:val="22"/>
                <w:szCs w:val="16"/>
              </w:rPr>
              <w:t>SDS Option 2: Directing the available resource (data only)</w:t>
            </w:r>
          </w:p>
        </w:tc>
        <w:tc>
          <w:tcPr>
            <w:tcW w:w="1023" w:type="dxa"/>
          </w:tcPr>
          <w:p w14:paraId="3556D45E" w14:textId="77777777" w:rsidR="00EA25EB" w:rsidRPr="00EA25EB" w:rsidRDefault="00EA25EB">
            <w:pPr>
              <w:jc w:val="center"/>
              <w:rPr>
                <w:sz w:val="22"/>
                <w:szCs w:val="16"/>
              </w:rPr>
            </w:pPr>
            <w:r w:rsidRPr="00EA25EB">
              <w:rPr>
                <w:sz w:val="22"/>
                <w:szCs w:val="16"/>
              </w:rPr>
              <w:t xml:space="preserve">192 </w:t>
            </w:r>
          </w:p>
          <w:p w14:paraId="5F1DE7D9" w14:textId="77777777" w:rsidR="00EA25EB" w:rsidRPr="00EA25EB" w:rsidRDefault="00EA25EB">
            <w:pPr>
              <w:jc w:val="center"/>
              <w:rPr>
                <w:sz w:val="22"/>
                <w:szCs w:val="16"/>
              </w:rPr>
            </w:pPr>
            <w:r w:rsidRPr="00EA25EB">
              <w:rPr>
                <w:sz w:val="22"/>
                <w:szCs w:val="16"/>
              </w:rPr>
              <w:t>(4.5%)</w:t>
            </w:r>
          </w:p>
        </w:tc>
        <w:tc>
          <w:tcPr>
            <w:tcW w:w="1072" w:type="dxa"/>
          </w:tcPr>
          <w:p w14:paraId="19545789" w14:textId="77777777" w:rsidR="00EA25EB" w:rsidRPr="00EA25EB" w:rsidRDefault="00EA25EB">
            <w:pPr>
              <w:jc w:val="center"/>
              <w:rPr>
                <w:sz w:val="22"/>
                <w:szCs w:val="16"/>
              </w:rPr>
            </w:pPr>
            <w:r w:rsidRPr="00EA25EB">
              <w:rPr>
                <w:sz w:val="22"/>
                <w:szCs w:val="16"/>
              </w:rPr>
              <w:t>101</w:t>
            </w:r>
          </w:p>
          <w:p w14:paraId="53AEE53B" w14:textId="77777777" w:rsidR="00EA25EB" w:rsidRPr="00EA25EB" w:rsidRDefault="00EA25EB">
            <w:pPr>
              <w:jc w:val="center"/>
              <w:rPr>
                <w:sz w:val="22"/>
                <w:szCs w:val="16"/>
                <w:lang w:eastAsia="en-GB"/>
              </w:rPr>
            </w:pPr>
            <w:r w:rsidRPr="00EA25EB">
              <w:rPr>
                <w:sz w:val="22"/>
                <w:szCs w:val="16"/>
              </w:rPr>
              <w:t>(2.2%)</w:t>
            </w:r>
          </w:p>
        </w:tc>
        <w:tc>
          <w:tcPr>
            <w:tcW w:w="1062" w:type="dxa"/>
          </w:tcPr>
          <w:p w14:paraId="779CE6B1" w14:textId="77777777" w:rsidR="00EA25EB" w:rsidRPr="00EA25EB" w:rsidRDefault="00EA25EB">
            <w:pPr>
              <w:jc w:val="center"/>
              <w:rPr>
                <w:sz w:val="22"/>
                <w:szCs w:val="16"/>
              </w:rPr>
            </w:pPr>
            <w:r w:rsidRPr="00EA25EB">
              <w:rPr>
                <w:sz w:val="22"/>
                <w:szCs w:val="16"/>
              </w:rPr>
              <w:t xml:space="preserve">17 </w:t>
            </w:r>
          </w:p>
          <w:p w14:paraId="594B0178" w14:textId="77777777" w:rsidR="00EA25EB" w:rsidRPr="00EA25EB" w:rsidRDefault="00EA25EB">
            <w:pPr>
              <w:jc w:val="center"/>
              <w:rPr>
                <w:sz w:val="22"/>
                <w:szCs w:val="16"/>
              </w:rPr>
            </w:pPr>
            <w:r w:rsidRPr="00EA25EB">
              <w:rPr>
                <w:sz w:val="22"/>
                <w:szCs w:val="16"/>
              </w:rPr>
              <w:t>(0.4%)</w:t>
            </w:r>
          </w:p>
        </w:tc>
        <w:tc>
          <w:tcPr>
            <w:tcW w:w="1042" w:type="dxa"/>
          </w:tcPr>
          <w:p w14:paraId="2D844B76" w14:textId="77777777" w:rsidR="00EA25EB" w:rsidRPr="00EA25EB" w:rsidRDefault="00EA25EB">
            <w:pPr>
              <w:jc w:val="center"/>
              <w:rPr>
                <w:sz w:val="22"/>
                <w:szCs w:val="16"/>
              </w:rPr>
            </w:pPr>
            <w:r w:rsidRPr="00EA25EB">
              <w:rPr>
                <w:sz w:val="22"/>
                <w:szCs w:val="16"/>
              </w:rPr>
              <w:t>96</w:t>
            </w:r>
          </w:p>
          <w:p w14:paraId="474FB2CD" w14:textId="77777777" w:rsidR="00EA25EB" w:rsidRPr="00EA25EB" w:rsidRDefault="00EA25EB">
            <w:pPr>
              <w:jc w:val="center"/>
              <w:rPr>
                <w:sz w:val="22"/>
                <w:szCs w:val="16"/>
              </w:rPr>
            </w:pPr>
            <w:r w:rsidRPr="00EA25EB">
              <w:rPr>
                <w:sz w:val="22"/>
                <w:szCs w:val="16"/>
              </w:rPr>
              <w:t>(2.0%)</w:t>
            </w:r>
          </w:p>
        </w:tc>
        <w:tc>
          <w:tcPr>
            <w:tcW w:w="1272" w:type="dxa"/>
          </w:tcPr>
          <w:p w14:paraId="578B4082" w14:textId="77777777" w:rsidR="00EA25EB" w:rsidRPr="00EA25EB" w:rsidRDefault="00EA25EB">
            <w:pPr>
              <w:jc w:val="center"/>
              <w:rPr>
                <w:sz w:val="22"/>
                <w:szCs w:val="16"/>
              </w:rPr>
            </w:pPr>
            <w:r w:rsidRPr="00EA25EB">
              <w:rPr>
                <w:sz w:val="22"/>
                <w:szCs w:val="16"/>
              </w:rPr>
              <w:t>63</w:t>
            </w:r>
          </w:p>
          <w:p w14:paraId="1436937F" w14:textId="77777777" w:rsidR="00EA25EB" w:rsidRPr="00EA25EB" w:rsidRDefault="00EA25EB">
            <w:pPr>
              <w:jc w:val="center"/>
              <w:rPr>
                <w:sz w:val="22"/>
                <w:szCs w:val="16"/>
              </w:rPr>
            </w:pPr>
            <w:r w:rsidRPr="00EA25EB">
              <w:rPr>
                <w:sz w:val="22"/>
                <w:szCs w:val="16"/>
              </w:rPr>
              <w:t>(1.6%)</w:t>
            </w:r>
          </w:p>
        </w:tc>
        <w:tc>
          <w:tcPr>
            <w:tcW w:w="1476" w:type="dxa"/>
          </w:tcPr>
          <w:p w14:paraId="0CC52191" w14:textId="77777777" w:rsidR="00EA25EB" w:rsidRPr="00EA25EB" w:rsidRDefault="00EA25EB">
            <w:pPr>
              <w:jc w:val="center"/>
              <w:rPr>
                <w:sz w:val="22"/>
                <w:szCs w:val="16"/>
              </w:rPr>
            </w:pPr>
            <w:r w:rsidRPr="00EA25EB">
              <w:rPr>
                <w:rFonts w:cs="Times New Roman"/>
                <w:sz w:val="22"/>
                <w:szCs w:val="16"/>
              </w:rPr>
              <w:t>-</w:t>
            </w:r>
          </w:p>
        </w:tc>
      </w:tr>
      <w:tr w:rsidR="00EA25EB" w:rsidRPr="00EA25EB" w14:paraId="413043B6" w14:textId="77777777">
        <w:tc>
          <w:tcPr>
            <w:tcW w:w="0" w:type="auto"/>
          </w:tcPr>
          <w:p w14:paraId="4373D8AD" w14:textId="77777777" w:rsidR="00EA25EB" w:rsidRPr="00EA25EB" w:rsidRDefault="00EA25EB">
            <w:pPr>
              <w:rPr>
                <w:rFonts w:ascii="Montserrat SemiBold" w:hAnsi="Montserrat SemiBold"/>
                <w:sz w:val="22"/>
                <w:szCs w:val="16"/>
              </w:rPr>
            </w:pPr>
            <w:r w:rsidRPr="00EA25EB">
              <w:rPr>
                <w:rFonts w:ascii="Montserrat SemiBold" w:hAnsi="Montserrat SemiBold" w:cs="Calibri"/>
                <w:sz w:val="22"/>
                <w:szCs w:val="16"/>
              </w:rPr>
              <w:t>39</w:t>
            </w:r>
          </w:p>
        </w:tc>
        <w:tc>
          <w:tcPr>
            <w:tcW w:w="6406" w:type="dxa"/>
          </w:tcPr>
          <w:p w14:paraId="4E4C2DD4" w14:textId="77777777" w:rsidR="00EA25EB" w:rsidRPr="00EA25EB" w:rsidRDefault="00EA25EB">
            <w:pPr>
              <w:rPr>
                <w:sz w:val="22"/>
                <w:szCs w:val="16"/>
              </w:rPr>
            </w:pPr>
            <w:r w:rsidRPr="00EA25EB">
              <w:rPr>
                <w:sz w:val="22"/>
                <w:szCs w:val="16"/>
              </w:rPr>
              <w:t>SDS Option 3: Local Authority arranged (data only)</w:t>
            </w:r>
          </w:p>
        </w:tc>
        <w:tc>
          <w:tcPr>
            <w:tcW w:w="1023" w:type="dxa"/>
          </w:tcPr>
          <w:p w14:paraId="5B87002C" w14:textId="77777777" w:rsidR="00EA25EB" w:rsidRPr="00EA25EB" w:rsidRDefault="00EA25EB">
            <w:pPr>
              <w:jc w:val="center"/>
              <w:rPr>
                <w:sz w:val="22"/>
                <w:szCs w:val="16"/>
              </w:rPr>
            </w:pPr>
            <w:r w:rsidRPr="00EA25EB">
              <w:rPr>
                <w:sz w:val="22"/>
                <w:szCs w:val="16"/>
              </w:rPr>
              <w:t xml:space="preserve">3,875 </w:t>
            </w:r>
          </w:p>
          <w:p w14:paraId="651E6FE0" w14:textId="77777777" w:rsidR="00EA25EB" w:rsidRPr="00EA25EB" w:rsidRDefault="00EA25EB">
            <w:pPr>
              <w:jc w:val="center"/>
              <w:rPr>
                <w:sz w:val="22"/>
                <w:szCs w:val="16"/>
              </w:rPr>
            </w:pPr>
            <w:r w:rsidRPr="00EA25EB">
              <w:rPr>
                <w:sz w:val="22"/>
                <w:szCs w:val="16"/>
              </w:rPr>
              <w:t>(90.1%)</w:t>
            </w:r>
          </w:p>
        </w:tc>
        <w:tc>
          <w:tcPr>
            <w:tcW w:w="1072" w:type="dxa"/>
          </w:tcPr>
          <w:p w14:paraId="5BB6C0AF" w14:textId="77777777" w:rsidR="00EA25EB" w:rsidRPr="00EA25EB" w:rsidRDefault="00EA25EB">
            <w:pPr>
              <w:jc w:val="center"/>
              <w:rPr>
                <w:sz w:val="22"/>
                <w:szCs w:val="16"/>
              </w:rPr>
            </w:pPr>
            <w:r w:rsidRPr="00EA25EB">
              <w:rPr>
                <w:sz w:val="22"/>
                <w:szCs w:val="16"/>
              </w:rPr>
              <w:t>4,009</w:t>
            </w:r>
          </w:p>
          <w:p w14:paraId="0D0AF163" w14:textId="77777777" w:rsidR="00EA25EB" w:rsidRPr="00EA25EB" w:rsidRDefault="00EA25EB">
            <w:pPr>
              <w:jc w:val="center"/>
              <w:rPr>
                <w:sz w:val="22"/>
                <w:szCs w:val="16"/>
                <w:lang w:eastAsia="en-GB"/>
              </w:rPr>
            </w:pPr>
            <w:r w:rsidRPr="00EA25EB">
              <w:rPr>
                <w:sz w:val="22"/>
                <w:szCs w:val="16"/>
              </w:rPr>
              <w:t xml:space="preserve"> (88.8%)</w:t>
            </w:r>
          </w:p>
        </w:tc>
        <w:tc>
          <w:tcPr>
            <w:tcW w:w="1062" w:type="dxa"/>
          </w:tcPr>
          <w:p w14:paraId="77DB2772" w14:textId="77777777" w:rsidR="00EA25EB" w:rsidRPr="00EA25EB" w:rsidRDefault="00EA25EB">
            <w:pPr>
              <w:jc w:val="center"/>
              <w:rPr>
                <w:sz w:val="22"/>
                <w:szCs w:val="16"/>
              </w:rPr>
            </w:pPr>
            <w:r w:rsidRPr="00EA25EB">
              <w:rPr>
                <w:sz w:val="22"/>
                <w:szCs w:val="16"/>
              </w:rPr>
              <w:t>4,128 (92.7%</w:t>
            </w:r>
          </w:p>
        </w:tc>
        <w:tc>
          <w:tcPr>
            <w:tcW w:w="1042" w:type="dxa"/>
          </w:tcPr>
          <w:p w14:paraId="2D85415E" w14:textId="77777777" w:rsidR="00EA25EB" w:rsidRPr="00EA25EB" w:rsidRDefault="00EA25EB">
            <w:pPr>
              <w:jc w:val="center"/>
              <w:rPr>
                <w:sz w:val="22"/>
                <w:szCs w:val="16"/>
              </w:rPr>
            </w:pPr>
            <w:r w:rsidRPr="00EA25EB">
              <w:rPr>
                <w:sz w:val="22"/>
                <w:szCs w:val="16"/>
              </w:rPr>
              <w:t xml:space="preserve">4,525 </w:t>
            </w:r>
          </w:p>
          <w:p w14:paraId="6C297DD9" w14:textId="77777777" w:rsidR="00EA25EB" w:rsidRPr="00EA25EB" w:rsidRDefault="00EA25EB">
            <w:pPr>
              <w:jc w:val="center"/>
              <w:rPr>
                <w:sz w:val="22"/>
                <w:szCs w:val="16"/>
              </w:rPr>
            </w:pPr>
            <w:r w:rsidRPr="00EA25EB">
              <w:rPr>
                <w:sz w:val="22"/>
                <w:szCs w:val="16"/>
              </w:rPr>
              <w:t>(94.6%)</w:t>
            </w:r>
          </w:p>
        </w:tc>
        <w:tc>
          <w:tcPr>
            <w:tcW w:w="1272" w:type="dxa"/>
          </w:tcPr>
          <w:p w14:paraId="0ECDF1B6" w14:textId="77777777" w:rsidR="00EA25EB" w:rsidRPr="00EA25EB" w:rsidRDefault="00EA25EB">
            <w:pPr>
              <w:jc w:val="center"/>
              <w:rPr>
                <w:sz w:val="22"/>
                <w:szCs w:val="16"/>
              </w:rPr>
            </w:pPr>
            <w:r w:rsidRPr="00EA25EB">
              <w:rPr>
                <w:sz w:val="22"/>
                <w:szCs w:val="16"/>
              </w:rPr>
              <w:t>3,674</w:t>
            </w:r>
          </w:p>
          <w:p w14:paraId="0DBE7A9C" w14:textId="77777777" w:rsidR="00EA25EB" w:rsidRPr="00EA25EB" w:rsidRDefault="00EA25EB">
            <w:pPr>
              <w:jc w:val="center"/>
              <w:rPr>
                <w:sz w:val="22"/>
                <w:szCs w:val="16"/>
              </w:rPr>
            </w:pPr>
            <w:r w:rsidRPr="00EA25EB">
              <w:rPr>
                <w:sz w:val="22"/>
                <w:szCs w:val="16"/>
              </w:rPr>
              <w:t>(95.7%)</w:t>
            </w:r>
          </w:p>
        </w:tc>
        <w:tc>
          <w:tcPr>
            <w:tcW w:w="1476" w:type="dxa"/>
          </w:tcPr>
          <w:p w14:paraId="5F725B95" w14:textId="77777777" w:rsidR="00EA25EB" w:rsidRPr="00EA25EB" w:rsidRDefault="00EA25EB">
            <w:pPr>
              <w:jc w:val="center"/>
              <w:rPr>
                <w:sz w:val="22"/>
                <w:szCs w:val="16"/>
              </w:rPr>
            </w:pPr>
            <w:r w:rsidRPr="00EA25EB">
              <w:rPr>
                <w:rFonts w:cs="Times New Roman"/>
                <w:sz w:val="22"/>
                <w:szCs w:val="16"/>
              </w:rPr>
              <w:t>-</w:t>
            </w:r>
          </w:p>
        </w:tc>
      </w:tr>
      <w:tr w:rsidR="00EA25EB" w:rsidRPr="00EA25EB" w14:paraId="55329C89" w14:textId="77777777">
        <w:tc>
          <w:tcPr>
            <w:tcW w:w="0" w:type="auto"/>
          </w:tcPr>
          <w:p w14:paraId="73A27C20" w14:textId="77777777" w:rsidR="00EA25EB" w:rsidRPr="00EA25EB" w:rsidRDefault="00EA25EB">
            <w:pPr>
              <w:rPr>
                <w:rFonts w:ascii="Montserrat SemiBold" w:hAnsi="Montserrat SemiBold"/>
                <w:sz w:val="22"/>
                <w:szCs w:val="16"/>
              </w:rPr>
            </w:pPr>
            <w:r w:rsidRPr="00EA25EB">
              <w:rPr>
                <w:rFonts w:ascii="Montserrat SemiBold" w:hAnsi="Montserrat SemiBold" w:cs="Calibri"/>
                <w:sz w:val="22"/>
                <w:szCs w:val="16"/>
              </w:rPr>
              <w:t>40</w:t>
            </w:r>
          </w:p>
        </w:tc>
        <w:tc>
          <w:tcPr>
            <w:tcW w:w="6406" w:type="dxa"/>
          </w:tcPr>
          <w:p w14:paraId="3B80BDC1" w14:textId="77777777" w:rsidR="00EA25EB" w:rsidRPr="00EA25EB" w:rsidRDefault="00EA25EB">
            <w:pPr>
              <w:rPr>
                <w:sz w:val="22"/>
                <w:szCs w:val="16"/>
              </w:rPr>
            </w:pPr>
            <w:r w:rsidRPr="00EA25EB">
              <w:rPr>
                <w:sz w:val="22"/>
                <w:szCs w:val="16"/>
              </w:rPr>
              <w:t>SDS Option 4: Mix of options (data only)</w:t>
            </w:r>
          </w:p>
        </w:tc>
        <w:tc>
          <w:tcPr>
            <w:tcW w:w="1023" w:type="dxa"/>
          </w:tcPr>
          <w:p w14:paraId="54FC5EC4" w14:textId="77777777" w:rsidR="00EA25EB" w:rsidRPr="00EA25EB" w:rsidRDefault="00EA25EB">
            <w:pPr>
              <w:jc w:val="center"/>
              <w:rPr>
                <w:sz w:val="22"/>
                <w:szCs w:val="16"/>
              </w:rPr>
            </w:pPr>
            <w:r w:rsidRPr="00EA25EB">
              <w:rPr>
                <w:sz w:val="22"/>
                <w:szCs w:val="16"/>
              </w:rPr>
              <w:t xml:space="preserve">197 </w:t>
            </w:r>
          </w:p>
          <w:p w14:paraId="70CC743F" w14:textId="77777777" w:rsidR="00EA25EB" w:rsidRPr="00EA25EB" w:rsidRDefault="00EA25EB">
            <w:pPr>
              <w:jc w:val="center"/>
              <w:rPr>
                <w:sz w:val="22"/>
                <w:szCs w:val="16"/>
              </w:rPr>
            </w:pPr>
            <w:r w:rsidRPr="00EA25EB">
              <w:rPr>
                <w:sz w:val="22"/>
                <w:szCs w:val="16"/>
              </w:rPr>
              <w:t>(4.6%)</w:t>
            </w:r>
          </w:p>
        </w:tc>
        <w:tc>
          <w:tcPr>
            <w:tcW w:w="1072" w:type="dxa"/>
          </w:tcPr>
          <w:p w14:paraId="6E947611" w14:textId="77777777" w:rsidR="00EA25EB" w:rsidRPr="00EA25EB" w:rsidRDefault="00EA25EB">
            <w:pPr>
              <w:jc w:val="center"/>
              <w:rPr>
                <w:sz w:val="22"/>
                <w:szCs w:val="16"/>
              </w:rPr>
            </w:pPr>
            <w:r w:rsidRPr="00EA25EB">
              <w:rPr>
                <w:sz w:val="22"/>
                <w:szCs w:val="16"/>
              </w:rPr>
              <w:t xml:space="preserve">376 </w:t>
            </w:r>
          </w:p>
          <w:p w14:paraId="50825AA4" w14:textId="77777777" w:rsidR="00EA25EB" w:rsidRPr="00EA25EB" w:rsidRDefault="00EA25EB">
            <w:pPr>
              <w:jc w:val="center"/>
              <w:rPr>
                <w:sz w:val="22"/>
                <w:szCs w:val="16"/>
                <w:lang w:eastAsia="en-GB"/>
              </w:rPr>
            </w:pPr>
            <w:r w:rsidRPr="00EA25EB">
              <w:rPr>
                <w:sz w:val="22"/>
                <w:szCs w:val="16"/>
              </w:rPr>
              <w:t>(8.3%)</w:t>
            </w:r>
          </w:p>
        </w:tc>
        <w:tc>
          <w:tcPr>
            <w:tcW w:w="1062" w:type="dxa"/>
          </w:tcPr>
          <w:p w14:paraId="33DC3825" w14:textId="77777777" w:rsidR="00EA25EB" w:rsidRPr="00EA25EB" w:rsidRDefault="00EA25EB">
            <w:pPr>
              <w:jc w:val="center"/>
              <w:rPr>
                <w:sz w:val="22"/>
                <w:szCs w:val="16"/>
              </w:rPr>
            </w:pPr>
            <w:r w:rsidRPr="00EA25EB">
              <w:rPr>
                <w:sz w:val="22"/>
                <w:szCs w:val="16"/>
              </w:rPr>
              <w:t>279 (6.3%)</w:t>
            </w:r>
          </w:p>
        </w:tc>
        <w:tc>
          <w:tcPr>
            <w:tcW w:w="1042" w:type="dxa"/>
          </w:tcPr>
          <w:p w14:paraId="2262B2DE" w14:textId="77777777" w:rsidR="00EA25EB" w:rsidRPr="00EA25EB" w:rsidRDefault="00EA25EB">
            <w:pPr>
              <w:jc w:val="center"/>
              <w:rPr>
                <w:sz w:val="22"/>
                <w:szCs w:val="16"/>
              </w:rPr>
            </w:pPr>
            <w:r w:rsidRPr="00EA25EB">
              <w:rPr>
                <w:sz w:val="22"/>
                <w:szCs w:val="16"/>
              </w:rPr>
              <w:t xml:space="preserve">135 </w:t>
            </w:r>
          </w:p>
          <w:p w14:paraId="3F74B6CE" w14:textId="77777777" w:rsidR="00EA25EB" w:rsidRPr="00EA25EB" w:rsidRDefault="00EA25EB">
            <w:pPr>
              <w:jc w:val="center"/>
              <w:rPr>
                <w:sz w:val="22"/>
                <w:szCs w:val="16"/>
              </w:rPr>
            </w:pPr>
            <w:r w:rsidRPr="00EA25EB">
              <w:rPr>
                <w:sz w:val="22"/>
                <w:szCs w:val="16"/>
              </w:rPr>
              <w:t>(2.8%)</w:t>
            </w:r>
          </w:p>
        </w:tc>
        <w:tc>
          <w:tcPr>
            <w:tcW w:w="1272" w:type="dxa"/>
          </w:tcPr>
          <w:p w14:paraId="7B95D399" w14:textId="77777777" w:rsidR="00EA25EB" w:rsidRPr="00EA25EB" w:rsidRDefault="00EA25EB">
            <w:pPr>
              <w:jc w:val="center"/>
              <w:rPr>
                <w:sz w:val="22"/>
                <w:szCs w:val="16"/>
              </w:rPr>
            </w:pPr>
            <w:r w:rsidRPr="00EA25EB">
              <w:rPr>
                <w:sz w:val="22"/>
                <w:szCs w:val="16"/>
              </w:rPr>
              <w:t>49</w:t>
            </w:r>
          </w:p>
          <w:p w14:paraId="3DE3A1D3" w14:textId="77777777" w:rsidR="00EA25EB" w:rsidRPr="00EA25EB" w:rsidRDefault="00EA25EB">
            <w:pPr>
              <w:jc w:val="center"/>
              <w:rPr>
                <w:sz w:val="22"/>
                <w:szCs w:val="16"/>
              </w:rPr>
            </w:pPr>
            <w:r w:rsidRPr="00EA25EB">
              <w:rPr>
                <w:sz w:val="22"/>
                <w:szCs w:val="16"/>
              </w:rPr>
              <w:t>(1.3%)</w:t>
            </w:r>
          </w:p>
        </w:tc>
        <w:tc>
          <w:tcPr>
            <w:tcW w:w="1476" w:type="dxa"/>
          </w:tcPr>
          <w:p w14:paraId="60C3DE43" w14:textId="77777777" w:rsidR="00EA25EB" w:rsidRPr="00EA25EB" w:rsidRDefault="00EA25EB">
            <w:pPr>
              <w:jc w:val="center"/>
              <w:rPr>
                <w:sz w:val="22"/>
                <w:szCs w:val="16"/>
              </w:rPr>
            </w:pPr>
            <w:r w:rsidRPr="00EA25EB">
              <w:rPr>
                <w:rFonts w:cs="Times New Roman"/>
                <w:sz w:val="22"/>
                <w:szCs w:val="16"/>
              </w:rPr>
              <w:t>-</w:t>
            </w:r>
          </w:p>
        </w:tc>
      </w:tr>
    </w:tbl>
    <w:p w14:paraId="5EC2C1F8" w14:textId="77777777" w:rsidR="00CE7A24" w:rsidRDefault="00CE7A24" w:rsidP="00CE7A24">
      <w:bookmarkStart w:id="155" w:name="_Toc165364298"/>
    </w:p>
    <w:p w14:paraId="02CDEFF7" w14:textId="77777777" w:rsidR="00402427" w:rsidRDefault="00402427" w:rsidP="00CE7A24"/>
    <w:p w14:paraId="6B0789B6" w14:textId="77777777" w:rsidR="00402427" w:rsidRDefault="00402427" w:rsidP="00CE7A24"/>
    <w:p w14:paraId="059451B8" w14:textId="77777777" w:rsidR="00402427" w:rsidRDefault="00402427" w:rsidP="00CE7A24"/>
    <w:p w14:paraId="6A6C0033" w14:textId="6EDC16B1" w:rsidR="00FB1884" w:rsidRDefault="00FB1884" w:rsidP="00FB1884">
      <w:pPr>
        <w:pStyle w:val="Heading2"/>
      </w:pPr>
      <w:r>
        <w:t>National Integration Indicators</w:t>
      </w:r>
      <w:bookmarkEnd w:id="155"/>
    </w:p>
    <w:p w14:paraId="6C6312C4" w14:textId="77777777" w:rsidR="00C15F7A" w:rsidRDefault="00C15F7A" w:rsidP="00C15F7A">
      <w:pPr>
        <w:rPr>
          <w:szCs w:val="24"/>
        </w:rPr>
      </w:pPr>
      <w:r w:rsidRPr="009A1885">
        <w:rPr>
          <w:szCs w:val="24"/>
        </w:rPr>
        <w:t>The I</w:t>
      </w:r>
      <w:r>
        <w:rPr>
          <w:szCs w:val="24"/>
        </w:rPr>
        <w:t>ntegration Joint Board (IJB) fulfils its ongoing responsibility to ensure effective monitoring and reporting on the delivery of services, relevant targets, and measures which are set out in the Strategic Plan and integration functions. The Partnership reports progress against the suite of national integration indicators. This enables us to understand how well our services are meeting the needs of people who use our services and communities.</w:t>
      </w:r>
    </w:p>
    <w:p w14:paraId="2FD3E356" w14:textId="77777777" w:rsidR="00C15F7A" w:rsidRDefault="00C15F7A" w:rsidP="00C15F7A">
      <w:pPr>
        <w:rPr>
          <w:szCs w:val="24"/>
        </w:rPr>
      </w:pPr>
    </w:p>
    <w:p w14:paraId="6EC53713" w14:textId="594DA793" w:rsidR="00C15F7A" w:rsidRPr="00A90936" w:rsidRDefault="00C15F7A" w:rsidP="00C15F7A">
      <w:pPr>
        <w:rPr>
          <w:szCs w:val="24"/>
        </w:rPr>
      </w:pPr>
      <w:r w:rsidRPr="009A1885">
        <w:rPr>
          <w:rFonts w:eastAsia="Arial"/>
          <w:szCs w:val="24"/>
        </w:rPr>
        <w:t>Indicators 1-9 are populated by the bi-annual Health and Care Experience (HACE) Survey. The most recently available data for these indicators is for 202</w:t>
      </w:r>
      <w:r>
        <w:rPr>
          <w:rFonts w:eastAsia="Arial"/>
          <w:szCs w:val="24"/>
        </w:rPr>
        <w:t>3/</w:t>
      </w:r>
      <w:r w:rsidR="00B009D9">
        <w:rPr>
          <w:rFonts w:eastAsia="Arial"/>
          <w:szCs w:val="24"/>
        </w:rPr>
        <w:t>2</w:t>
      </w:r>
      <w:r>
        <w:rPr>
          <w:rFonts w:eastAsia="Arial"/>
          <w:szCs w:val="24"/>
        </w:rPr>
        <w:t>4</w:t>
      </w:r>
      <w:r w:rsidRPr="009A1885">
        <w:rPr>
          <w:rFonts w:eastAsia="Arial"/>
          <w:szCs w:val="24"/>
        </w:rPr>
        <w:t>. Indicators 11-20 are in the main populated from the Scottish Morbidity Records (SMRs) which are submitted from local Health Boards to Public Health Scotland (PHS).</w:t>
      </w:r>
      <w:r>
        <w:rPr>
          <w:rFonts w:eastAsia="Arial"/>
          <w:szCs w:val="24"/>
        </w:rPr>
        <w:t xml:space="preserve"> For indicators 12-16, the latest available data is 2023 calendar year due to data completeness issues in some health board areas.</w:t>
      </w:r>
    </w:p>
    <w:p w14:paraId="1EDED621" w14:textId="77777777" w:rsidR="00C15F7A" w:rsidRPr="009A1885" w:rsidRDefault="00C15F7A" w:rsidP="00C15F7A">
      <w:pPr>
        <w:rPr>
          <w:szCs w:val="24"/>
        </w:rPr>
      </w:pPr>
    </w:p>
    <w:p w14:paraId="65C97E23" w14:textId="77777777" w:rsidR="00C15F7A" w:rsidRDefault="00C15F7A" w:rsidP="00C15F7A">
      <w:pPr>
        <w:rPr>
          <w:szCs w:val="24"/>
        </w:rPr>
      </w:pPr>
      <w:r w:rsidRPr="009A1885">
        <w:rPr>
          <w:szCs w:val="24"/>
        </w:rPr>
        <w:t>Our latest performance is set out in the following ‘Performance at a Glance’, with more detailed tables</w:t>
      </w:r>
      <w:r>
        <w:rPr>
          <w:szCs w:val="24"/>
        </w:rPr>
        <w:t xml:space="preserve"> on the following pages.</w:t>
      </w:r>
    </w:p>
    <w:p w14:paraId="7DF8EFDC" w14:textId="77777777" w:rsidR="00C15F7A" w:rsidRDefault="00C15F7A" w:rsidP="00C15F7A">
      <w:pPr>
        <w:rPr>
          <w:szCs w:val="24"/>
        </w:rPr>
      </w:pPr>
    </w:p>
    <w:p w14:paraId="5216C162" w14:textId="77777777" w:rsidR="00C15F7A" w:rsidRDefault="00C15F7A" w:rsidP="00C15F7A">
      <w:pPr>
        <w:rPr>
          <w:rFonts w:ascii="Montserrat" w:hAnsi="Montserrat" w:cs="Calibri Light"/>
          <w:caps/>
          <w:noProof/>
          <w:color w:val="545454"/>
          <w:spacing w:val="48"/>
          <w:szCs w:val="28"/>
        </w:rPr>
      </w:pPr>
      <w:r>
        <w:rPr>
          <w:rFonts w:ascii="Montserrat" w:hAnsi="Montserrat" w:cs="Calibri Light"/>
          <w:caps/>
          <w:noProof/>
          <w:color w:val="545454"/>
          <w:spacing w:val="48"/>
          <w:szCs w:val="28"/>
        </w:rPr>
        <w:t>Performance at a Glance</w:t>
      </w:r>
    </w:p>
    <w:p w14:paraId="4E05AD2F" w14:textId="77777777" w:rsidR="00C15F7A" w:rsidRPr="009A1885" w:rsidRDefault="00C15F7A" w:rsidP="00C15F7A">
      <w:pPr>
        <w:rPr>
          <w:szCs w:val="24"/>
        </w:rPr>
      </w:pPr>
      <w:r w:rsidRPr="009A1885">
        <w:rPr>
          <w:szCs w:val="24"/>
        </w:rPr>
        <w:t xml:space="preserve">From the </w:t>
      </w:r>
      <w:r w:rsidRPr="00E41954">
        <w:rPr>
          <w:rFonts w:ascii="Montserrat SemiBold" w:hAnsi="Montserrat SemiBold"/>
          <w:szCs w:val="24"/>
        </w:rPr>
        <w:t>17</w:t>
      </w:r>
      <w:r w:rsidRPr="009A1885">
        <w:rPr>
          <w:szCs w:val="24"/>
        </w:rPr>
        <w:t xml:space="preserve"> indicators updated this year:</w:t>
      </w:r>
    </w:p>
    <w:p w14:paraId="4AD1C315" w14:textId="77777777" w:rsidR="00C15F7A" w:rsidRPr="00C15F7A" w:rsidRDefault="00C15F7A" w:rsidP="00C15F7A">
      <w:pPr>
        <w:pStyle w:val="ListParagraph"/>
        <w:numPr>
          <w:ilvl w:val="0"/>
          <w:numId w:val="46"/>
        </w:numPr>
        <w:rPr>
          <w:szCs w:val="24"/>
        </w:rPr>
      </w:pPr>
      <w:r w:rsidRPr="00C15F7A">
        <w:rPr>
          <w:rStyle w:val="PercentageChar"/>
          <w:rFonts w:ascii="Montserrat SemiBold" w:hAnsi="Montserrat SemiBold"/>
          <w:sz w:val="24"/>
          <w:szCs w:val="24"/>
        </w:rPr>
        <w:t>3</w:t>
      </w:r>
      <w:r w:rsidRPr="00C15F7A">
        <w:rPr>
          <w:color w:val="000000" w:themeColor="text1"/>
          <w:szCs w:val="24"/>
        </w:rPr>
        <w:t xml:space="preserve"> </w:t>
      </w:r>
      <w:r w:rsidRPr="00C15F7A">
        <w:rPr>
          <w:szCs w:val="24"/>
        </w:rPr>
        <w:t xml:space="preserve">indicators where Falkirk </w:t>
      </w:r>
      <w:r w:rsidRPr="001724F5">
        <w:rPr>
          <w:rFonts w:ascii="Montserrat" w:hAnsi="Montserrat"/>
          <w:color w:val="388600"/>
          <w:szCs w:val="24"/>
        </w:rPr>
        <w:t>compares</w:t>
      </w:r>
      <w:r w:rsidRPr="0046718D">
        <w:rPr>
          <w:rFonts w:ascii="Montserrat" w:hAnsi="Montserrat"/>
          <w:color w:val="388600"/>
          <w:szCs w:val="24"/>
        </w:rPr>
        <w:t xml:space="preserve"> well</w:t>
      </w:r>
      <w:r w:rsidRPr="0046718D">
        <w:rPr>
          <w:color w:val="388600"/>
          <w:szCs w:val="24"/>
        </w:rPr>
        <w:t xml:space="preserve"> </w:t>
      </w:r>
      <w:r w:rsidRPr="00C15F7A">
        <w:rPr>
          <w:szCs w:val="24"/>
        </w:rPr>
        <w:t>to Scotland.</w:t>
      </w:r>
    </w:p>
    <w:p w14:paraId="6C35E2C1" w14:textId="77777777" w:rsidR="00C15F7A" w:rsidRPr="00C15F7A" w:rsidRDefault="00C15F7A" w:rsidP="00C15F7A">
      <w:pPr>
        <w:pStyle w:val="ListParagraph"/>
        <w:numPr>
          <w:ilvl w:val="0"/>
          <w:numId w:val="46"/>
        </w:numPr>
        <w:rPr>
          <w:szCs w:val="24"/>
        </w:rPr>
      </w:pPr>
      <w:r w:rsidRPr="00C15F7A">
        <w:rPr>
          <w:rStyle w:val="PercentageChar"/>
          <w:rFonts w:ascii="Montserrat SemiBold" w:hAnsi="Montserrat SemiBold"/>
          <w:sz w:val="24"/>
          <w:szCs w:val="24"/>
        </w:rPr>
        <w:t>5</w:t>
      </w:r>
      <w:r w:rsidRPr="00C15F7A">
        <w:rPr>
          <w:color w:val="000000" w:themeColor="text1"/>
          <w:szCs w:val="24"/>
        </w:rPr>
        <w:t xml:space="preserve"> </w:t>
      </w:r>
      <w:r w:rsidRPr="00C15F7A">
        <w:rPr>
          <w:szCs w:val="24"/>
        </w:rPr>
        <w:t xml:space="preserve">indicators where Falkirk is </w:t>
      </w:r>
      <w:proofErr w:type="gramStart"/>
      <w:r w:rsidRPr="001724F5">
        <w:rPr>
          <w:rFonts w:ascii="Montserrat" w:hAnsi="Montserrat"/>
          <w:color w:val="2F5496"/>
          <w:szCs w:val="24"/>
        </w:rPr>
        <w:t>similar</w:t>
      </w:r>
      <w:r w:rsidRPr="0046718D">
        <w:rPr>
          <w:rFonts w:ascii="Montserrat" w:hAnsi="Montserrat"/>
          <w:color w:val="2F5496" w:themeColor="accent1" w:themeShade="BF"/>
          <w:szCs w:val="24"/>
        </w:rPr>
        <w:t xml:space="preserve"> to</w:t>
      </w:r>
      <w:proofErr w:type="gramEnd"/>
      <w:r w:rsidRPr="00C15F7A">
        <w:rPr>
          <w:color w:val="2F5496" w:themeColor="accent1" w:themeShade="BF"/>
          <w:szCs w:val="24"/>
        </w:rPr>
        <w:t xml:space="preserve"> </w:t>
      </w:r>
      <w:r w:rsidRPr="00C15F7A">
        <w:rPr>
          <w:szCs w:val="24"/>
        </w:rPr>
        <w:t>Scotland.</w:t>
      </w:r>
    </w:p>
    <w:p w14:paraId="6A48F60E" w14:textId="77777777" w:rsidR="00C15F7A" w:rsidRPr="00C15F7A" w:rsidRDefault="00C15F7A" w:rsidP="00C15F7A">
      <w:pPr>
        <w:pStyle w:val="ListParagraph"/>
        <w:numPr>
          <w:ilvl w:val="0"/>
          <w:numId w:val="46"/>
        </w:numPr>
        <w:rPr>
          <w:szCs w:val="24"/>
        </w:rPr>
      </w:pPr>
      <w:r w:rsidRPr="00C15F7A">
        <w:rPr>
          <w:rStyle w:val="PercentageChar"/>
          <w:rFonts w:ascii="Montserrat SemiBold" w:hAnsi="Montserrat SemiBold"/>
          <w:sz w:val="24"/>
          <w:szCs w:val="24"/>
        </w:rPr>
        <w:t>9</w:t>
      </w:r>
      <w:r w:rsidRPr="00C15F7A">
        <w:rPr>
          <w:rStyle w:val="PercentageChar"/>
          <w:sz w:val="24"/>
          <w:szCs w:val="24"/>
        </w:rPr>
        <w:t xml:space="preserve"> </w:t>
      </w:r>
      <w:r w:rsidRPr="00C15F7A">
        <w:rPr>
          <w:szCs w:val="24"/>
        </w:rPr>
        <w:t xml:space="preserve">indicators where Falkirk </w:t>
      </w:r>
      <w:r w:rsidRPr="0046718D">
        <w:rPr>
          <w:rFonts w:ascii="Montserrat" w:hAnsi="Montserrat"/>
          <w:color w:val="A66500"/>
          <w:szCs w:val="24"/>
        </w:rPr>
        <w:t xml:space="preserve">does not </w:t>
      </w:r>
      <w:r w:rsidRPr="001724F5">
        <w:rPr>
          <w:rFonts w:ascii="Montserrat" w:hAnsi="Montserrat"/>
          <w:color w:val="A66500"/>
          <w:szCs w:val="24"/>
        </w:rPr>
        <w:t>compare</w:t>
      </w:r>
      <w:r w:rsidRPr="0046718D">
        <w:rPr>
          <w:rFonts w:ascii="Montserrat" w:hAnsi="Montserrat"/>
          <w:color w:val="A66500"/>
          <w:szCs w:val="24"/>
        </w:rPr>
        <w:t xml:space="preserve"> well</w:t>
      </w:r>
      <w:r w:rsidRPr="0046718D">
        <w:rPr>
          <w:color w:val="A66500"/>
          <w:szCs w:val="24"/>
        </w:rPr>
        <w:t xml:space="preserve"> </w:t>
      </w:r>
      <w:r w:rsidRPr="00C15F7A">
        <w:rPr>
          <w:szCs w:val="24"/>
        </w:rPr>
        <w:t>to national average.</w:t>
      </w:r>
    </w:p>
    <w:p w14:paraId="0C145F51" w14:textId="77777777" w:rsidR="00C15F7A" w:rsidRPr="009A1885" w:rsidRDefault="00C15F7A" w:rsidP="00C15F7A">
      <w:pPr>
        <w:rPr>
          <w:szCs w:val="24"/>
        </w:rPr>
      </w:pPr>
    </w:p>
    <w:p w14:paraId="04994CF1" w14:textId="77777777" w:rsidR="00C15F7A" w:rsidRDefault="00C15F7A" w:rsidP="00C15F7A">
      <w:pPr>
        <w:rPr>
          <w:szCs w:val="24"/>
        </w:rPr>
      </w:pPr>
      <w:r>
        <w:rPr>
          <w:szCs w:val="24"/>
        </w:rPr>
        <w:t>Overall performance for the latest year has increased.</w:t>
      </w:r>
    </w:p>
    <w:p w14:paraId="08297AF8" w14:textId="77777777" w:rsidR="00C15F7A" w:rsidRDefault="00C15F7A" w:rsidP="00C15F7A">
      <w:pPr>
        <w:pStyle w:val="ListParagraph"/>
        <w:numPr>
          <w:ilvl w:val="0"/>
          <w:numId w:val="47"/>
        </w:numPr>
        <w:rPr>
          <w:szCs w:val="24"/>
        </w:rPr>
      </w:pPr>
      <w:r w:rsidRPr="00E41954">
        <w:rPr>
          <w:rFonts w:ascii="Montserrat SemiBold" w:hAnsi="Montserrat SemiBold"/>
          <w:szCs w:val="24"/>
        </w:rPr>
        <w:t>12/17 (71%)</w:t>
      </w:r>
      <w:r>
        <w:rPr>
          <w:szCs w:val="24"/>
        </w:rPr>
        <w:t xml:space="preserve"> of indicators have improved year on year*</w:t>
      </w:r>
    </w:p>
    <w:p w14:paraId="3A5F1F29" w14:textId="77777777" w:rsidR="00C15F7A" w:rsidRDefault="00C15F7A" w:rsidP="00C15F7A">
      <w:pPr>
        <w:rPr>
          <w:szCs w:val="24"/>
        </w:rPr>
      </w:pPr>
    </w:p>
    <w:p w14:paraId="72611A73" w14:textId="7887EA21" w:rsidR="00C15F7A" w:rsidRDefault="00C15F7A" w:rsidP="00C15F7A">
      <w:pPr>
        <w:rPr>
          <w:szCs w:val="24"/>
        </w:rPr>
      </w:pPr>
      <w:r>
        <w:rPr>
          <w:szCs w:val="24"/>
        </w:rPr>
        <w:t>*Please note – Indicator 11 was not updated so has been excluded from the above summary. Indicators 2, 3, 4, 5, 7, 9 featured small changes to methodology meaning comparisons may not be fully like for like.</w:t>
      </w:r>
    </w:p>
    <w:p w14:paraId="28742AC7" w14:textId="77777777" w:rsidR="00C15F7A" w:rsidRDefault="00C15F7A" w:rsidP="00C15F7A">
      <w:pPr>
        <w:rPr>
          <w:szCs w:val="24"/>
        </w:rPr>
      </w:pPr>
    </w:p>
    <w:tbl>
      <w:tblPr>
        <w:tblStyle w:val="TableGrid"/>
        <w:tblW w:w="0" w:type="auto"/>
        <w:tblLook w:val="04A0" w:firstRow="1" w:lastRow="0" w:firstColumn="1" w:lastColumn="0" w:noHBand="0" w:noVBand="1"/>
      </w:tblPr>
      <w:tblGrid>
        <w:gridCol w:w="4508"/>
        <w:gridCol w:w="732"/>
      </w:tblGrid>
      <w:tr w:rsidR="00C15F7A" w:rsidRPr="00C15F7A" w14:paraId="22BAAE50" w14:textId="77777777" w:rsidTr="00DA3EE9">
        <w:tc>
          <w:tcPr>
            <w:tcW w:w="45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2409D33" w14:textId="77777777" w:rsidR="00C15F7A" w:rsidRPr="00C15F7A" w:rsidRDefault="00C15F7A" w:rsidP="00DA3EE9">
            <w:pPr>
              <w:pStyle w:val="NoSpacing"/>
              <w:rPr>
                <w:rFonts w:ascii="Montserrat SemiBold" w:hAnsi="Montserrat SemiBold"/>
                <w:szCs w:val="24"/>
              </w:rPr>
            </w:pPr>
            <w:r w:rsidRPr="00C15F7A">
              <w:rPr>
                <w:rFonts w:ascii="Montserrat SemiBold" w:hAnsi="Montserrat SemiBold"/>
                <w:szCs w:val="24"/>
              </w:rPr>
              <w:t>Key</w:t>
            </w:r>
          </w:p>
        </w:tc>
        <w:tc>
          <w:tcPr>
            <w:tcW w:w="732" w:type="dxa"/>
            <w:tcBorders>
              <w:top w:val="single" w:sz="4" w:space="0" w:color="FFFFFF" w:themeColor="background1"/>
              <w:left w:val="single" w:sz="4" w:space="0" w:color="FFFFFF" w:themeColor="background1"/>
              <w:right w:val="single" w:sz="4" w:space="0" w:color="FFFFFF" w:themeColor="background1"/>
            </w:tcBorders>
            <w:shd w:val="clear" w:color="auto" w:fill="auto"/>
          </w:tcPr>
          <w:p w14:paraId="53DB64E6" w14:textId="77777777" w:rsidR="00C15F7A" w:rsidRPr="00C15F7A" w:rsidRDefault="00C15F7A" w:rsidP="00DA3EE9">
            <w:pPr>
              <w:pStyle w:val="NoSpacing"/>
              <w:rPr>
                <w:szCs w:val="24"/>
              </w:rPr>
            </w:pPr>
          </w:p>
        </w:tc>
      </w:tr>
      <w:tr w:rsidR="00C15F7A" w:rsidRPr="00C15F7A" w14:paraId="6BC1A6B3" w14:textId="77777777" w:rsidTr="00DA3EE9">
        <w:tc>
          <w:tcPr>
            <w:tcW w:w="4508" w:type="dxa"/>
            <w:tcBorders>
              <w:top w:val="single" w:sz="4" w:space="0" w:color="FFFFFF" w:themeColor="background1"/>
              <w:left w:val="single" w:sz="4" w:space="0" w:color="FFFFFF" w:themeColor="background1"/>
              <w:bottom w:val="single" w:sz="4" w:space="0" w:color="FFFFFF" w:themeColor="background1"/>
            </w:tcBorders>
          </w:tcPr>
          <w:p w14:paraId="6EBDF5F9" w14:textId="77777777" w:rsidR="00C15F7A" w:rsidRPr="00C15F7A" w:rsidRDefault="00C15F7A" w:rsidP="00DA3EE9">
            <w:pPr>
              <w:pStyle w:val="NoSpacing"/>
              <w:rPr>
                <w:szCs w:val="24"/>
              </w:rPr>
            </w:pPr>
            <w:r w:rsidRPr="00C15F7A">
              <w:rPr>
                <w:szCs w:val="24"/>
              </w:rPr>
              <w:t>Compares Well to Scotland</w:t>
            </w:r>
          </w:p>
        </w:tc>
        <w:tc>
          <w:tcPr>
            <w:tcW w:w="732" w:type="dxa"/>
            <w:shd w:val="clear" w:color="auto" w:fill="70AD47" w:themeFill="accent6"/>
          </w:tcPr>
          <w:p w14:paraId="0892332B" w14:textId="77777777" w:rsidR="00C15F7A" w:rsidRPr="00C15F7A" w:rsidRDefault="00C15F7A" w:rsidP="00DA3EE9">
            <w:pPr>
              <w:pStyle w:val="NoSpacing"/>
              <w:rPr>
                <w:szCs w:val="24"/>
              </w:rPr>
            </w:pPr>
          </w:p>
        </w:tc>
      </w:tr>
      <w:tr w:rsidR="00C15F7A" w:rsidRPr="00C15F7A" w14:paraId="5693514E" w14:textId="77777777" w:rsidTr="00DA3EE9">
        <w:tc>
          <w:tcPr>
            <w:tcW w:w="4508" w:type="dxa"/>
            <w:tcBorders>
              <w:top w:val="single" w:sz="4" w:space="0" w:color="FFFFFF" w:themeColor="background1"/>
              <w:left w:val="single" w:sz="4" w:space="0" w:color="FFFFFF" w:themeColor="background1"/>
              <w:bottom w:val="single" w:sz="4" w:space="0" w:color="FFFFFF" w:themeColor="background1"/>
            </w:tcBorders>
          </w:tcPr>
          <w:p w14:paraId="7F251610" w14:textId="77777777" w:rsidR="00C15F7A" w:rsidRPr="00C15F7A" w:rsidRDefault="00C15F7A" w:rsidP="00DA3EE9">
            <w:pPr>
              <w:pStyle w:val="NoSpacing"/>
              <w:rPr>
                <w:szCs w:val="24"/>
              </w:rPr>
            </w:pPr>
            <w:proofErr w:type="gramStart"/>
            <w:r w:rsidRPr="00C15F7A">
              <w:rPr>
                <w:szCs w:val="24"/>
              </w:rPr>
              <w:t>Similar to</w:t>
            </w:r>
            <w:proofErr w:type="gramEnd"/>
            <w:r w:rsidRPr="00C15F7A">
              <w:rPr>
                <w:szCs w:val="24"/>
              </w:rPr>
              <w:t xml:space="preserve"> Scotland</w:t>
            </w:r>
          </w:p>
        </w:tc>
        <w:tc>
          <w:tcPr>
            <w:tcW w:w="732" w:type="dxa"/>
            <w:shd w:val="clear" w:color="auto" w:fill="CBD3DE" w:themeFill="text2" w:themeFillTint="40"/>
          </w:tcPr>
          <w:p w14:paraId="4CCC5986" w14:textId="77777777" w:rsidR="00C15F7A" w:rsidRPr="00C15F7A" w:rsidRDefault="00C15F7A" w:rsidP="00DA3EE9">
            <w:pPr>
              <w:pStyle w:val="NoSpacing"/>
              <w:rPr>
                <w:szCs w:val="24"/>
              </w:rPr>
            </w:pPr>
          </w:p>
        </w:tc>
      </w:tr>
      <w:tr w:rsidR="00C15F7A" w:rsidRPr="00C15F7A" w14:paraId="55461A95" w14:textId="77777777" w:rsidTr="00DA3EE9">
        <w:tc>
          <w:tcPr>
            <w:tcW w:w="4508" w:type="dxa"/>
            <w:tcBorders>
              <w:top w:val="single" w:sz="4" w:space="0" w:color="FFFFFF" w:themeColor="background1"/>
              <w:left w:val="single" w:sz="4" w:space="0" w:color="FFFFFF" w:themeColor="background1"/>
              <w:bottom w:val="single" w:sz="4" w:space="0" w:color="FFFFFF" w:themeColor="background1"/>
            </w:tcBorders>
          </w:tcPr>
          <w:p w14:paraId="6CA2FF31" w14:textId="77777777" w:rsidR="00C15F7A" w:rsidRPr="00C15F7A" w:rsidRDefault="00C15F7A" w:rsidP="00DA3EE9">
            <w:pPr>
              <w:pStyle w:val="NoSpacing"/>
              <w:rPr>
                <w:szCs w:val="24"/>
              </w:rPr>
            </w:pPr>
            <w:r w:rsidRPr="00C15F7A">
              <w:rPr>
                <w:szCs w:val="24"/>
              </w:rPr>
              <w:t>Does not compare well to Scotland</w:t>
            </w:r>
          </w:p>
        </w:tc>
        <w:tc>
          <w:tcPr>
            <w:tcW w:w="732" w:type="dxa"/>
            <w:shd w:val="clear" w:color="auto" w:fill="F75353"/>
          </w:tcPr>
          <w:p w14:paraId="4424DD2F" w14:textId="77777777" w:rsidR="00C15F7A" w:rsidRPr="00C15F7A" w:rsidRDefault="00C15F7A" w:rsidP="00DA3EE9">
            <w:pPr>
              <w:pStyle w:val="NoSpacing"/>
              <w:rPr>
                <w:szCs w:val="24"/>
              </w:rPr>
            </w:pPr>
          </w:p>
        </w:tc>
      </w:tr>
    </w:tbl>
    <w:tbl>
      <w:tblPr>
        <w:tblW w:w="5000" w:type="pct"/>
        <w:tblLook w:val="04A0" w:firstRow="1" w:lastRow="0" w:firstColumn="1" w:lastColumn="0" w:noHBand="0" w:noVBand="1"/>
      </w:tblPr>
      <w:tblGrid>
        <w:gridCol w:w="1124"/>
        <w:gridCol w:w="7716"/>
        <w:gridCol w:w="2648"/>
        <w:gridCol w:w="2450"/>
      </w:tblGrid>
      <w:tr w:rsidR="00C15F7A" w:rsidRPr="00C15F7A" w14:paraId="6F4F4AAA" w14:textId="77777777" w:rsidTr="006B49AF">
        <w:trPr>
          <w:trHeight w:val="20"/>
        </w:trPr>
        <w:tc>
          <w:tcPr>
            <w:tcW w:w="403"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vAlign w:val="center"/>
          </w:tcPr>
          <w:p w14:paraId="7D769D0B" w14:textId="77777777" w:rsidR="00C15F7A" w:rsidRPr="00C15F7A" w:rsidRDefault="00C15F7A" w:rsidP="00DA3EE9">
            <w:pPr>
              <w:rPr>
                <w:rFonts w:ascii="Montserrat SemiBold" w:eastAsia="Times New Roman" w:hAnsi="Montserrat SemiBold" w:cs="Calibri"/>
                <w:color w:val="000000"/>
                <w:sz w:val="22"/>
                <w:szCs w:val="22"/>
                <w:lang w:eastAsia="en-GB"/>
              </w:rPr>
            </w:pPr>
            <w:r w:rsidRPr="00C15F7A">
              <w:rPr>
                <w:rFonts w:ascii="Montserrat SemiBold" w:eastAsia="Times New Roman" w:hAnsi="Montserrat SemiBold" w:cs="Calibri"/>
                <w:color w:val="000000"/>
                <w:sz w:val="22"/>
                <w:szCs w:val="22"/>
                <w:lang w:eastAsia="en-GB"/>
              </w:rPr>
              <w:t>NI</w:t>
            </w:r>
          </w:p>
        </w:tc>
        <w:tc>
          <w:tcPr>
            <w:tcW w:w="276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vAlign w:val="center"/>
            <w:hideMark/>
          </w:tcPr>
          <w:p w14:paraId="4A73A3CF" w14:textId="77777777" w:rsidR="00C15F7A" w:rsidRPr="00C15F7A" w:rsidRDefault="00C15F7A" w:rsidP="00DA3EE9">
            <w:pPr>
              <w:rPr>
                <w:rFonts w:ascii="Montserrat SemiBold" w:eastAsia="Times New Roman" w:hAnsi="Montserrat SemiBold" w:cs="Calibri"/>
                <w:color w:val="000000"/>
                <w:sz w:val="22"/>
                <w:szCs w:val="22"/>
                <w:lang w:eastAsia="en-GB"/>
              </w:rPr>
            </w:pPr>
            <w:r w:rsidRPr="00C15F7A">
              <w:rPr>
                <w:rFonts w:ascii="Montserrat SemiBold" w:eastAsia="Times New Roman" w:hAnsi="Montserrat SemiBold" w:cs="Calibri"/>
                <w:color w:val="000000"/>
                <w:sz w:val="22"/>
                <w:szCs w:val="22"/>
                <w:lang w:eastAsia="en-GB"/>
              </w:rPr>
              <w:t xml:space="preserve">Indicators 1-9 </w:t>
            </w:r>
          </w:p>
        </w:tc>
        <w:tc>
          <w:tcPr>
            <w:tcW w:w="950" w:type="pct"/>
            <w:tcBorders>
              <w:top w:val="nil"/>
              <w:left w:val="nil"/>
              <w:bottom w:val="single" w:sz="8" w:space="0" w:color="FFFFFF"/>
              <w:right w:val="single" w:sz="8" w:space="0" w:color="FFFFFF"/>
            </w:tcBorders>
            <w:shd w:val="clear" w:color="auto" w:fill="EDEDED" w:themeFill="accent3" w:themeFillTint="33"/>
            <w:noWrap/>
            <w:vAlign w:val="center"/>
            <w:hideMark/>
          </w:tcPr>
          <w:p w14:paraId="51601CEE" w14:textId="77777777" w:rsidR="00C15F7A" w:rsidRPr="00C15F7A" w:rsidRDefault="00C15F7A" w:rsidP="00C15F7A">
            <w:pPr>
              <w:jc w:val="center"/>
              <w:rPr>
                <w:rFonts w:ascii="Montserrat SemiBold" w:eastAsia="Times New Roman" w:hAnsi="Montserrat SemiBold" w:cs="Calibri"/>
                <w:sz w:val="22"/>
                <w:szCs w:val="22"/>
                <w:lang w:eastAsia="en-GB"/>
              </w:rPr>
            </w:pPr>
            <w:r w:rsidRPr="00C15F7A">
              <w:rPr>
                <w:rFonts w:ascii="Montserrat SemiBold" w:eastAsia="Times New Roman" w:hAnsi="Montserrat SemiBold" w:cs="Calibri"/>
                <w:sz w:val="22"/>
                <w:szCs w:val="22"/>
                <w:lang w:eastAsia="en-GB"/>
              </w:rPr>
              <w:t>Falkirk</w:t>
            </w:r>
          </w:p>
        </w:tc>
        <w:tc>
          <w:tcPr>
            <w:tcW w:w="879" w:type="pct"/>
            <w:tcBorders>
              <w:top w:val="single" w:sz="8" w:space="0" w:color="FFFFFF"/>
              <w:left w:val="nil"/>
              <w:bottom w:val="single" w:sz="8" w:space="0" w:color="FFFFFF"/>
              <w:right w:val="single" w:sz="8" w:space="0" w:color="FFFFFF"/>
            </w:tcBorders>
            <w:shd w:val="clear" w:color="auto" w:fill="EDEDED" w:themeFill="accent3" w:themeFillTint="33"/>
            <w:noWrap/>
            <w:vAlign w:val="center"/>
            <w:hideMark/>
          </w:tcPr>
          <w:p w14:paraId="6F42C367" w14:textId="77777777" w:rsidR="00C15F7A" w:rsidRPr="00C15F7A" w:rsidRDefault="00C15F7A" w:rsidP="00C15F7A">
            <w:pPr>
              <w:jc w:val="center"/>
              <w:rPr>
                <w:rFonts w:ascii="Montserrat SemiBold" w:eastAsia="Times New Roman" w:hAnsi="Montserrat SemiBold" w:cs="Calibri"/>
                <w:sz w:val="22"/>
                <w:szCs w:val="22"/>
                <w:lang w:eastAsia="en-GB"/>
              </w:rPr>
            </w:pPr>
            <w:r w:rsidRPr="00C15F7A">
              <w:rPr>
                <w:rFonts w:ascii="Montserrat SemiBold" w:eastAsia="Times New Roman" w:hAnsi="Montserrat SemiBold" w:cs="Calibri"/>
                <w:sz w:val="22"/>
                <w:szCs w:val="22"/>
                <w:lang w:eastAsia="en-GB"/>
              </w:rPr>
              <w:t>Scotland</w:t>
            </w:r>
          </w:p>
        </w:tc>
      </w:tr>
      <w:tr w:rsidR="00C15F7A" w:rsidRPr="00C15F7A" w14:paraId="502E5EB9" w14:textId="77777777" w:rsidTr="006B49AF">
        <w:trPr>
          <w:trHeight w:val="20"/>
        </w:trPr>
        <w:tc>
          <w:tcPr>
            <w:tcW w:w="403" w:type="pct"/>
            <w:tcBorders>
              <w:top w:val="nil"/>
              <w:left w:val="nil"/>
              <w:bottom w:val="nil"/>
              <w:right w:val="single" w:sz="8" w:space="0" w:color="FFFFFF"/>
            </w:tcBorders>
            <w:shd w:val="clear" w:color="auto" w:fill="F2F2F2" w:themeFill="background1" w:themeFillShade="F2"/>
            <w:vAlign w:val="center"/>
          </w:tcPr>
          <w:p w14:paraId="4FF04C86"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NI - 1</w:t>
            </w:r>
          </w:p>
        </w:tc>
        <w:tc>
          <w:tcPr>
            <w:tcW w:w="2768" w:type="pct"/>
            <w:tcBorders>
              <w:top w:val="nil"/>
              <w:left w:val="nil"/>
              <w:bottom w:val="nil"/>
              <w:right w:val="single" w:sz="8" w:space="0" w:color="FFFFFF"/>
            </w:tcBorders>
            <w:shd w:val="clear" w:color="auto" w:fill="F2F2F2" w:themeFill="background1" w:themeFillShade="F2"/>
            <w:vAlign w:val="center"/>
            <w:hideMark/>
          </w:tcPr>
          <w:p w14:paraId="50B498C1"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Percentage of adults able to look after their health very well or quite well</w:t>
            </w:r>
          </w:p>
        </w:tc>
        <w:tc>
          <w:tcPr>
            <w:tcW w:w="950" w:type="pct"/>
            <w:tcBorders>
              <w:top w:val="nil"/>
              <w:left w:val="nil"/>
              <w:bottom w:val="single" w:sz="8" w:space="0" w:color="FFFFFF"/>
              <w:right w:val="single" w:sz="8" w:space="0" w:color="FFFFFF"/>
            </w:tcBorders>
            <w:shd w:val="clear" w:color="000000" w:fill="B8CCE4"/>
            <w:noWrap/>
            <w:vAlign w:val="center"/>
            <w:hideMark/>
          </w:tcPr>
          <w:p w14:paraId="3B55096B" w14:textId="77777777" w:rsidR="00C15F7A" w:rsidRPr="00C15F7A" w:rsidRDefault="00C15F7A" w:rsidP="00DA3EE9">
            <w:pPr>
              <w:jc w:val="center"/>
              <w:rPr>
                <w:rFonts w:eastAsia="Times New Roman" w:cs="Calibri"/>
                <w:sz w:val="22"/>
                <w:szCs w:val="22"/>
                <w:lang w:eastAsia="en-GB"/>
              </w:rPr>
            </w:pPr>
            <w:r w:rsidRPr="00C15F7A">
              <w:rPr>
                <w:rFonts w:cs="Calibri"/>
                <w:color w:val="000000"/>
                <w:sz w:val="22"/>
                <w:szCs w:val="22"/>
              </w:rPr>
              <w:t>91.0%</w:t>
            </w:r>
          </w:p>
        </w:tc>
        <w:tc>
          <w:tcPr>
            <w:tcW w:w="879" w:type="pct"/>
            <w:tcBorders>
              <w:top w:val="nil"/>
              <w:left w:val="nil"/>
              <w:bottom w:val="single" w:sz="8" w:space="0" w:color="FFFFFF"/>
              <w:right w:val="single" w:sz="8" w:space="0" w:color="FFFFFF"/>
            </w:tcBorders>
            <w:shd w:val="clear" w:color="auto" w:fill="EDEDED" w:themeFill="accent3" w:themeFillTint="33"/>
            <w:noWrap/>
            <w:vAlign w:val="center"/>
            <w:hideMark/>
          </w:tcPr>
          <w:p w14:paraId="48571787" w14:textId="77777777" w:rsidR="00C15F7A" w:rsidRPr="00C15F7A" w:rsidRDefault="00C15F7A" w:rsidP="00DA3EE9">
            <w:pPr>
              <w:jc w:val="center"/>
              <w:rPr>
                <w:rFonts w:eastAsia="Times New Roman" w:cs="Calibri"/>
                <w:sz w:val="22"/>
                <w:szCs w:val="22"/>
                <w:lang w:eastAsia="en-GB"/>
              </w:rPr>
            </w:pPr>
            <w:r w:rsidRPr="00C15F7A">
              <w:rPr>
                <w:rFonts w:cs="Calibri"/>
                <w:sz w:val="22"/>
                <w:szCs w:val="22"/>
              </w:rPr>
              <w:t>90.7%</w:t>
            </w:r>
          </w:p>
        </w:tc>
      </w:tr>
      <w:tr w:rsidR="00C15F7A" w:rsidRPr="00C15F7A" w14:paraId="5CA5A7A8" w14:textId="77777777" w:rsidTr="006B49AF">
        <w:trPr>
          <w:trHeight w:val="20"/>
        </w:trPr>
        <w:tc>
          <w:tcPr>
            <w:tcW w:w="403" w:type="pct"/>
            <w:tcBorders>
              <w:top w:val="single" w:sz="8" w:space="0" w:color="FFFFFF"/>
              <w:left w:val="nil"/>
              <w:bottom w:val="nil"/>
              <w:right w:val="single" w:sz="8" w:space="0" w:color="FFFFFF"/>
            </w:tcBorders>
            <w:shd w:val="clear" w:color="auto" w:fill="F2F2F2" w:themeFill="background1" w:themeFillShade="F2"/>
            <w:vAlign w:val="center"/>
          </w:tcPr>
          <w:p w14:paraId="1DF4C064"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NI - 2</w:t>
            </w:r>
          </w:p>
        </w:tc>
        <w:tc>
          <w:tcPr>
            <w:tcW w:w="2768" w:type="pct"/>
            <w:tcBorders>
              <w:top w:val="single" w:sz="8" w:space="0" w:color="FFFFFF"/>
              <w:left w:val="nil"/>
              <w:bottom w:val="nil"/>
              <w:right w:val="single" w:sz="8" w:space="0" w:color="FFFFFF"/>
            </w:tcBorders>
            <w:shd w:val="clear" w:color="auto" w:fill="F2F2F2" w:themeFill="background1" w:themeFillShade="F2"/>
            <w:vAlign w:val="center"/>
            <w:hideMark/>
          </w:tcPr>
          <w:p w14:paraId="5185865B"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Percentage of adults supported at home who agreed that they are supported to live as independently as possible</w:t>
            </w:r>
          </w:p>
        </w:tc>
        <w:tc>
          <w:tcPr>
            <w:tcW w:w="950" w:type="pct"/>
            <w:tcBorders>
              <w:top w:val="nil"/>
              <w:left w:val="nil"/>
              <w:bottom w:val="single" w:sz="8" w:space="0" w:color="FFFFFF"/>
              <w:right w:val="single" w:sz="8" w:space="0" w:color="FFFFFF"/>
            </w:tcBorders>
            <w:shd w:val="clear" w:color="auto" w:fill="F75353"/>
            <w:noWrap/>
            <w:vAlign w:val="center"/>
            <w:hideMark/>
          </w:tcPr>
          <w:p w14:paraId="0A803C96" w14:textId="77777777" w:rsidR="00C15F7A" w:rsidRPr="00C15F7A" w:rsidRDefault="00C15F7A" w:rsidP="00DA3EE9">
            <w:pPr>
              <w:jc w:val="center"/>
              <w:rPr>
                <w:rFonts w:eastAsia="Times New Roman" w:cs="Calibri"/>
                <w:sz w:val="22"/>
                <w:szCs w:val="22"/>
                <w:lang w:eastAsia="en-GB"/>
              </w:rPr>
            </w:pPr>
            <w:r w:rsidRPr="00C15F7A">
              <w:rPr>
                <w:rFonts w:cs="Calibri"/>
                <w:color w:val="000000"/>
                <w:sz w:val="22"/>
                <w:szCs w:val="22"/>
              </w:rPr>
              <w:t>67.6%</w:t>
            </w:r>
          </w:p>
        </w:tc>
        <w:tc>
          <w:tcPr>
            <w:tcW w:w="879" w:type="pct"/>
            <w:tcBorders>
              <w:top w:val="nil"/>
              <w:left w:val="nil"/>
              <w:bottom w:val="single" w:sz="8" w:space="0" w:color="FFFFFF"/>
              <w:right w:val="single" w:sz="8" w:space="0" w:color="FFFFFF"/>
            </w:tcBorders>
            <w:shd w:val="clear" w:color="auto" w:fill="EDEDED" w:themeFill="accent3" w:themeFillTint="33"/>
            <w:noWrap/>
            <w:vAlign w:val="center"/>
            <w:hideMark/>
          </w:tcPr>
          <w:p w14:paraId="74A0ECB4" w14:textId="77777777" w:rsidR="00C15F7A" w:rsidRPr="00C15F7A" w:rsidRDefault="00C15F7A" w:rsidP="00DA3EE9">
            <w:pPr>
              <w:jc w:val="center"/>
              <w:rPr>
                <w:rFonts w:eastAsia="Times New Roman" w:cs="Calibri"/>
                <w:sz w:val="22"/>
                <w:szCs w:val="22"/>
                <w:lang w:eastAsia="en-GB"/>
              </w:rPr>
            </w:pPr>
            <w:r w:rsidRPr="00C15F7A">
              <w:rPr>
                <w:rFonts w:cs="Calibri"/>
                <w:sz w:val="22"/>
                <w:szCs w:val="22"/>
              </w:rPr>
              <w:t>72.4%</w:t>
            </w:r>
          </w:p>
        </w:tc>
      </w:tr>
      <w:tr w:rsidR="00C15F7A" w:rsidRPr="00C15F7A" w14:paraId="45C4EDA5" w14:textId="77777777" w:rsidTr="006B49AF">
        <w:trPr>
          <w:trHeight w:val="20"/>
        </w:trPr>
        <w:tc>
          <w:tcPr>
            <w:tcW w:w="403" w:type="pct"/>
            <w:tcBorders>
              <w:top w:val="single" w:sz="8" w:space="0" w:color="FFFFFF"/>
              <w:left w:val="nil"/>
              <w:bottom w:val="nil"/>
              <w:right w:val="single" w:sz="8" w:space="0" w:color="FFFFFF"/>
            </w:tcBorders>
            <w:shd w:val="clear" w:color="auto" w:fill="F2F2F2" w:themeFill="background1" w:themeFillShade="F2"/>
            <w:vAlign w:val="center"/>
          </w:tcPr>
          <w:p w14:paraId="5A1DB205"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NI - 3</w:t>
            </w:r>
          </w:p>
        </w:tc>
        <w:tc>
          <w:tcPr>
            <w:tcW w:w="2768" w:type="pct"/>
            <w:tcBorders>
              <w:top w:val="single" w:sz="8" w:space="0" w:color="FFFFFF"/>
              <w:left w:val="nil"/>
              <w:bottom w:val="nil"/>
              <w:right w:val="single" w:sz="8" w:space="0" w:color="FFFFFF"/>
            </w:tcBorders>
            <w:shd w:val="clear" w:color="auto" w:fill="F2F2F2" w:themeFill="background1" w:themeFillShade="F2"/>
            <w:vAlign w:val="center"/>
            <w:hideMark/>
          </w:tcPr>
          <w:p w14:paraId="4043496D"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Percentage of adults supported at home who agreed that they had a say in how their help, care, or support was provided</w:t>
            </w:r>
          </w:p>
        </w:tc>
        <w:tc>
          <w:tcPr>
            <w:tcW w:w="950" w:type="pct"/>
            <w:tcBorders>
              <w:top w:val="nil"/>
              <w:left w:val="nil"/>
              <w:bottom w:val="single" w:sz="8" w:space="0" w:color="FFFFFF"/>
              <w:right w:val="single" w:sz="8" w:space="0" w:color="FFFFFF"/>
            </w:tcBorders>
            <w:shd w:val="clear" w:color="000000" w:fill="B8CCE4"/>
            <w:noWrap/>
            <w:vAlign w:val="center"/>
            <w:hideMark/>
          </w:tcPr>
          <w:p w14:paraId="7064ABBE" w14:textId="77777777" w:rsidR="00C15F7A" w:rsidRPr="00C15F7A" w:rsidRDefault="00C15F7A" w:rsidP="00DA3EE9">
            <w:pPr>
              <w:jc w:val="center"/>
              <w:rPr>
                <w:rFonts w:eastAsia="Times New Roman" w:cs="Calibri"/>
                <w:sz w:val="22"/>
                <w:szCs w:val="22"/>
                <w:lang w:eastAsia="en-GB"/>
              </w:rPr>
            </w:pPr>
            <w:r w:rsidRPr="00C15F7A">
              <w:rPr>
                <w:rFonts w:cs="Calibri"/>
                <w:color w:val="000000"/>
                <w:sz w:val="22"/>
                <w:szCs w:val="22"/>
              </w:rPr>
              <w:t>59.7%</w:t>
            </w:r>
          </w:p>
        </w:tc>
        <w:tc>
          <w:tcPr>
            <w:tcW w:w="879" w:type="pct"/>
            <w:tcBorders>
              <w:top w:val="nil"/>
              <w:left w:val="nil"/>
              <w:bottom w:val="single" w:sz="8" w:space="0" w:color="FFFFFF"/>
              <w:right w:val="single" w:sz="8" w:space="0" w:color="FFFFFF"/>
            </w:tcBorders>
            <w:shd w:val="clear" w:color="auto" w:fill="EDEDED" w:themeFill="accent3" w:themeFillTint="33"/>
            <w:noWrap/>
            <w:vAlign w:val="center"/>
            <w:hideMark/>
          </w:tcPr>
          <w:p w14:paraId="611D8D5C" w14:textId="77777777" w:rsidR="00C15F7A" w:rsidRPr="00C15F7A" w:rsidRDefault="00C15F7A" w:rsidP="00DA3EE9">
            <w:pPr>
              <w:jc w:val="center"/>
              <w:rPr>
                <w:rFonts w:eastAsia="Times New Roman" w:cs="Calibri"/>
                <w:sz w:val="22"/>
                <w:szCs w:val="22"/>
                <w:lang w:eastAsia="en-GB"/>
              </w:rPr>
            </w:pPr>
            <w:r w:rsidRPr="00C15F7A">
              <w:rPr>
                <w:rFonts w:cs="Calibri"/>
                <w:sz w:val="22"/>
                <w:szCs w:val="22"/>
              </w:rPr>
              <w:t>59.6%</w:t>
            </w:r>
          </w:p>
        </w:tc>
      </w:tr>
      <w:tr w:rsidR="00C15F7A" w:rsidRPr="00C15F7A" w14:paraId="5B93B553" w14:textId="77777777" w:rsidTr="006B49AF">
        <w:trPr>
          <w:trHeight w:val="20"/>
        </w:trPr>
        <w:tc>
          <w:tcPr>
            <w:tcW w:w="403" w:type="pct"/>
            <w:tcBorders>
              <w:top w:val="single" w:sz="8" w:space="0" w:color="FFFFFF"/>
              <w:left w:val="nil"/>
              <w:bottom w:val="nil"/>
              <w:right w:val="single" w:sz="8" w:space="0" w:color="FFFFFF"/>
            </w:tcBorders>
            <w:shd w:val="clear" w:color="auto" w:fill="F2F2F2" w:themeFill="background1" w:themeFillShade="F2"/>
            <w:vAlign w:val="center"/>
          </w:tcPr>
          <w:p w14:paraId="2EDDAA02"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NI - 4</w:t>
            </w:r>
          </w:p>
        </w:tc>
        <w:tc>
          <w:tcPr>
            <w:tcW w:w="2768" w:type="pct"/>
            <w:tcBorders>
              <w:top w:val="single" w:sz="8" w:space="0" w:color="FFFFFF"/>
              <w:left w:val="nil"/>
              <w:bottom w:val="nil"/>
              <w:right w:val="single" w:sz="8" w:space="0" w:color="FFFFFF"/>
            </w:tcBorders>
            <w:shd w:val="clear" w:color="auto" w:fill="F2F2F2" w:themeFill="background1" w:themeFillShade="F2"/>
            <w:vAlign w:val="center"/>
            <w:hideMark/>
          </w:tcPr>
          <w:p w14:paraId="08CFEB1E"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Percentage of adults supported at home who agreed that their health and social care services seemed to be well co-ordinated</w:t>
            </w:r>
          </w:p>
        </w:tc>
        <w:tc>
          <w:tcPr>
            <w:tcW w:w="950" w:type="pct"/>
            <w:tcBorders>
              <w:top w:val="nil"/>
              <w:left w:val="nil"/>
              <w:bottom w:val="single" w:sz="8" w:space="0" w:color="FFFFFF"/>
              <w:right w:val="single" w:sz="8" w:space="0" w:color="FFFFFF"/>
            </w:tcBorders>
            <w:shd w:val="clear" w:color="auto" w:fill="F75353"/>
            <w:noWrap/>
            <w:vAlign w:val="center"/>
            <w:hideMark/>
          </w:tcPr>
          <w:p w14:paraId="2B7B8FF4" w14:textId="77777777" w:rsidR="00C15F7A" w:rsidRPr="00C15F7A" w:rsidRDefault="00C15F7A" w:rsidP="00DA3EE9">
            <w:pPr>
              <w:jc w:val="center"/>
              <w:rPr>
                <w:rFonts w:eastAsia="Times New Roman" w:cs="Calibri"/>
                <w:sz w:val="22"/>
                <w:szCs w:val="22"/>
                <w:lang w:eastAsia="en-GB"/>
              </w:rPr>
            </w:pPr>
            <w:r w:rsidRPr="00C15F7A">
              <w:rPr>
                <w:rFonts w:cs="Calibri"/>
                <w:color w:val="000000"/>
                <w:sz w:val="22"/>
                <w:szCs w:val="22"/>
              </w:rPr>
              <w:t>53.9%</w:t>
            </w:r>
          </w:p>
        </w:tc>
        <w:tc>
          <w:tcPr>
            <w:tcW w:w="879" w:type="pct"/>
            <w:tcBorders>
              <w:top w:val="nil"/>
              <w:left w:val="nil"/>
              <w:bottom w:val="single" w:sz="8" w:space="0" w:color="FFFFFF"/>
              <w:right w:val="single" w:sz="8" w:space="0" w:color="FFFFFF"/>
            </w:tcBorders>
            <w:shd w:val="clear" w:color="auto" w:fill="EDEDED" w:themeFill="accent3" w:themeFillTint="33"/>
            <w:noWrap/>
            <w:vAlign w:val="center"/>
            <w:hideMark/>
          </w:tcPr>
          <w:p w14:paraId="3E4E4401" w14:textId="77777777" w:rsidR="00C15F7A" w:rsidRPr="00C15F7A" w:rsidRDefault="00C15F7A" w:rsidP="00DA3EE9">
            <w:pPr>
              <w:jc w:val="center"/>
              <w:rPr>
                <w:rFonts w:eastAsia="Times New Roman" w:cs="Calibri"/>
                <w:sz w:val="22"/>
                <w:szCs w:val="22"/>
                <w:lang w:eastAsia="en-GB"/>
              </w:rPr>
            </w:pPr>
            <w:r w:rsidRPr="00C15F7A">
              <w:rPr>
                <w:rFonts w:cs="Calibri"/>
                <w:sz w:val="22"/>
                <w:szCs w:val="22"/>
              </w:rPr>
              <w:t>61.4%</w:t>
            </w:r>
          </w:p>
        </w:tc>
      </w:tr>
      <w:tr w:rsidR="00C15F7A" w:rsidRPr="00C15F7A" w14:paraId="0AC5E4BF" w14:textId="77777777" w:rsidTr="006B49AF">
        <w:trPr>
          <w:trHeight w:val="20"/>
        </w:trPr>
        <w:tc>
          <w:tcPr>
            <w:tcW w:w="403" w:type="pct"/>
            <w:tcBorders>
              <w:top w:val="single" w:sz="8" w:space="0" w:color="FFFFFF"/>
              <w:left w:val="nil"/>
              <w:bottom w:val="nil"/>
              <w:right w:val="single" w:sz="8" w:space="0" w:color="FFFFFF"/>
            </w:tcBorders>
            <w:shd w:val="clear" w:color="auto" w:fill="F2F2F2" w:themeFill="background1" w:themeFillShade="F2"/>
            <w:vAlign w:val="center"/>
          </w:tcPr>
          <w:p w14:paraId="4CA01E9F"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NI - 5</w:t>
            </w:r>
          </w:p>
        </w:tc>
        <w:tc>
          <w:tcPr>
            <w:tcW w:w="2768" w:type="pct"/>
            <w:tcBorders>
              <w:top w:val="single" w:sz="8" w:space="0" w:color="FFFFFF"/>
              <w:left w:val="nil"/>
              <w:bottom w:val="nil"/>
              <w:right w:val="single" w:sz="8" w:space="0" w:color="FFFFFF"/>
            </w:tcBorders>
            <w:shd w:val="clear" w:color="auto" w:fill="F2F2F2" w:themeFill="background1" w:themeFillShade="F2"/>
            <w:vAlign w:val="center"/>
            <w:hideMark/>
          </w:tcPr>
          <w:p w14:paraId="35C3A210"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Percentage of adults receiving any care or support who rated it as excellent or good</w:t>
            </w:r>
          </w:p>
        </w:tc>
        <w:tc>
          <w:tcPr>
            <w:tcW w:w="950" w:type="pct"/>
            <w:tcBorders>
              <w:top w:val="nil"/>
              <w:left w:val="nil"/>
              <w:bottom w:val="single" w:sz="8" w:space="0" w:color="FFFFFF"/>
              <w:right w:val="single" w:sz="8" w:space="0" w:color="FFFFFF"/>
            </w:tcBorders>
            <w:shd w:val="clear" w:color="auto" w:fill="70AD47" w:themeFill="accent6"/>
            <w:noWrap/>
            <w:vAlign w:val="center"/>
            <w:hideMark/>
          </w:tcPr>
          <w:p w14:paraId="2D2D13A9" w14:textId="77777777" w:rsidR="00C15F7A" w:rsidRPr="00C15F7A" w:rsidRDefault="00C15F7A" w:rsidP="00DA3EE9">
            <w:pPr>
              <w:jc w:val="center"/>
              <w:rPr>
                <w:rFonts w:eastAsia="Times New Roman" w:cs="Calibri"/>
                <w:sz w:val="22"/>
                <w:szCs w:val="22"/>
                <w:lang w:eastAsia="en-GB"/>
              </w:rPr>
            </w:pPr>
            <w:r w:rsidRPr="00C15F7A">
              <w:rPr>
                <w:rFonts w:cs="Calibri"/>
                <w:color w:val="000000"/>
                <w:sz w:val="22"/>
                <w:szCs w:val="22"/>
              </w:rPr>
              <w:t>73.1%</w:t>
            </w:r>
          </w:p>
        </w:tc>
        <w:tc>
          <w:tcPr>
            <w:tcW w:w="879" w:type="pct"/>
            <w:tcBorders>
              <w:top w:val="nil"/>
              <w:left w:val="nil"/>
              <w:bottom w:val="single" w:sz="8" w:space="0" w:color="FFFFFF"/>
              <w:right w:val="single" w:sz="8" w:space="0" w:color="FFFFFF"/>
            </w:tcBorders>
            <w:shd w:val="clear" w:color="auto" w:fill="EDEDED" w:themeFill="accent3" w:themeFillTint="33"/>
            <w:noWrap/>
            <w:vAlign w:val="center"/>
            <w:hideMark/>
          </w:tcPr>
          <w:p w14:paraId="3557F7B0" w14:textId="77777777" w:rsidR="00C15F7A" w:rsidRPr="00C15F7A" w:rsidRDefault="00C15F7A" w:rsidP="00DA3EE9">
            <w:pPr>
              <w:jc w:val="center"/>
              <w:rPr>
                <w:rFonts w:eastAsia="Times New Roman" w:cs="Calibri"/>
                <w:sz w:val="22"/>
                <w:szCs w:val="22"/>
                <w:lang w:eastAsia="en-GB"/>
              </w:rPr>
            </w:pPr>
            <w:r w:rsidRPr="00C15F7A">
              <w:rPr>
                <w:rFonts w:cs="Calibri"/>
                <w:sz w:val="22"/>
                <w:szCs w:val="22"/>
              </w:rPr>
              <w:t>70.0%</w:t>
            </w:r>
          </w:p>
        </w:tc>
      </w:tr>
      <w:tr w:rsidR="00C15F7A" w:rsidRPr="00C15F7A" w14:paraId="1727C742" w14:textId="77777777" w:rsidTr="006B49AF">
        <w:trPr>
          <w:trHeight w:val="20"/>
        </w:trPr>
        <w:tc>
          <w:tcPr>
            <w:tcW w:w="403" w:type="pct"/>
            <w:tcBorders>
              <w:top w:val="single" w:sz="8" w:space="0" w:color="FFFFFF"/>
              <w:left w:val="nil"/>
              <w:bottom w:val="nil"/>
              <w:right w:val="single" w:sz="8" w:space="0" w:color="FFFFFF"/>
            </w:tcBorders>
            <w:shd w:val="clear" w:color="auto" w:fill="F2F2F2" w:themeFill="background1" w:themeFillShade="F2"/>
            <w:vAlign w:val="center"/>
          </w:tcPr>
          <w:p w14:paraId="64E523A3"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NI - 6</w:t>
            </w:r>
          </w:p>
        </w:tc>
        <w:tc>
          <w:tcPr>
            <w:tcW w:w="2768" w:type="pct"/>
            <w:tcBorders>
              <w:top w:val="single" w:sz="8" w:space="0" w:color="FFFFFF"/>
              <w:left w:val="nil"/>
              <w:bottom w:val="nil"/>
              <w:right w:val="single" w:sz="8" w:space="0" w:color="FFFFFF"/>
            </w:tcBorders>
            <w:shd w:val="clear" w:color="auto" w:fill="F2F2F2" w:themeFill="background1" w:themeFillShade="F2"/>
            <w:vAlign w:val="center"/>
            <w:hideMark/>
          </w:tcPr>
          <w:p w14:paraId="45952385"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Percentage of people with positive experience of the care provided by their GP practice</w:t>
            </w:r>
          </w:p>
        </w:tc>
        <w:tc>
          <w:tcPr>
            <w:tcW w:w="950" w:type="pct"/>
            <w:tcBorders>
              <w:top w:val="nil"/>
              <w:left w:val="nil"/>
              <w:bottom w:val="single" w:sz="8" w:space="0" w:color="FFFFFF"/>
              <w:right w:val="single" w:sz="8" w:space="0" w:color="FFFFFF"/>
            </w:tcBorders>
            <w:shd w:val="clear" w:color="000000" w:fill="B8CCE4"/>
            <w:noWrap/>
            <w:vAlign w:val="center"/>
            <w:hideMark/>
          </w:tcPr>
          <w:p w14:paraId="05807019" w14:textId="77777777" w:rsidR="00C15F7A" w:rsidRPr="00C15F7A" w:rsidRDefault="00C15F7A" w:rsidP="00DA3EE9">
            <w:pPr>
              <w:jc w:val="center"/>
              <w:rPr>
                <w:rFonts w:eastAsia="Times New Roman" w:cs="Calibri"/>
                <w:sz w:val="22"/>
                <w:szCs w:val="22"/>
                <w:lang w:eastAsia="en-GB"/>
              </w:rPr>
            </w:pPr>
            <w:r w:rsidRPr="00C15F7A">
              <w:rPr>
                <w:rFonts w:cs="Calibri"/>
                <w:color w:val="000000"/>
                <w:sz w:val="22"/>
                <w:szCs w:val="22"/>
              </w:rPr>
              <w:t>69.4%</w:t>
            </w:r>
          </w:p>
        </w:tc>
        <w:tc>
          <w:tcPr>
            <w:tcW w:w="879" w:type="pct"/>
            <w:tcBorders>
              <w:top w:val="nil"/>
              <w:left w:val="nil"/>
              <w:bottom w:val="single" w:sz="8" w:space="0" w:color="FFFFFF"/>
              <w:right w:val="single" w:sz="8" w:space="0" w:color="FFFFFF"/>
            </w:tcBorders>
            <w:shd w:val="clear" w:color="auto" w:fill="EDEDED" w:themeFill="accent3" w:themeFillTint="33"/>
            <w:noWrap/>
            <w:vAlign w:val="center"/>
            <w:hideMark/>
          </w:tcPr>
          <w:p w14:paraId="2B592D33" w14:textId="77777777" w:rsidR="00C15F7A" w:rsidRPr="00C15F7A" w:rsidRDefault="00C15F7A" w:rsidP="00DA3EE9">
            <w:pPr>
              <w:jc w:val="center"/>
              <w:rPr>
                <w:rFonts w:eastAsia="Times New Roman" w:cs="Calibri"/>
                <w:sz w:val="22"/>
                <w:szCs w:val="22"/>
                <w:lang w:eastAsia="en-GB"/>
              </w:rPr>
            </w:pPr>
            <w:r w:rsidRPr="00C15F7A">
              <w:rPr>
                <w:rFonts w:cs="Calibri"/>
                <w:sz w:val="22"/>
                <w:szCs w:val="22"/>
              </w:rPr>
              <w:t>68.5%</w:t>
            </w:r>
          </w:p>
        </w:tc>
      </w:tr>
      <w:tr w:rsidR="00C15F7A" w:rsidRPr="00C15F7A" w14:paraId="5DF601EC" w14:textId="77777777" w:rsidTr="006B49AF">
        <w:trPr>
          <w:trHeight w:val="20"/>
        </w:trPr>
        <w:tc>
          <w:tcPr>
            <w:tcW w:w="403" w:type="pct"/>
            <w:tcBorders>
              <w:top w:val="single" w:sz="8" w:space="0" w:color="FFFFFF"/>
              <w:left w:val="nil"/>
              <w:bottom w:val="nil"/>
              <w:right w:val="single" w:sz="8" w:space="0" w:color="FFFFFF"/>
            </w:tcBorders>
            <w:shd w:val="clear" w:color="auto" w:fill="F2F2F2" w:themeFill="background1" w:themeFillShade="F2"/>
            <w:vAlign w:val="center"/>
          </w:tcPr>
          <w:p w14:paraId="6C13FE9F"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NI - 7</w:t>
            </w:r>
          </w:p>
        </w:tc>
        <w:tc>
          <w:tcPr>
            <w:tcW w:w="2768" w:type="pct"/>
            <w:tcBorders>
              <w:top w:val="single" w:sz="8" w:space="0" w:color="FFFFFF"/>
              <w:left w:val="nil"/>
              <w:bottom w:val="nil"/>
              <w:right w:val="single" w:sz="8" w:space="0" w:color="FFFFFF"/>
            </w:tcBorders>
            <w:shd w:val="clear" w:color="auto" w:fill="F2F2F2" w:themeFill="background1" w:themeFillShade="F2"/>
            <w:vAlign w:val="center"/>
            <w:hideMark/>
          </w:tcPr>
          <w:p w14:paraId="561C1D2F"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Percentage of adults supported at home who agree that their services and support had an impact on improving or maintaining their quality of life</w:t>
            </w:r>
          </w:p>
        </w:tc>
        <w:tc>
          <w:tcPr>
            <w:tcW w:w="950" w:type="pct"/>
            <w:tcBorders>
              <w:top w:val="nil"/>
              <w:left w:val="nil"/>
              <w:bottom w:val="single" w:sz="8" w:space="0" w:color="FFFFFF"/>
              <w:right w:val="single" w:sz="8" w:space="0" w:color="FFFFFF"/>
            </w:tcBorders>
            <w:shd w:val="clear" w:color="auto" w:fill="F75353"/>
            <w:noWrap/>
            <w:vAlign w:val="center"/>
            <w:hideMark/>
          </w:tcPr>
          <w:p w14:paraId="0F9884FF" w14:textId="77777777" w:rsidR="00C15F7A" w:rsidRPr="00C15F7A" w:rsidRDefault="00C15F7A" w:rsidP="00DA3EE9">
            <w:pPr>
              <w:jc w:val="center"/>
              <w:rPr>
                <w:rFonts w:eastAsia="Times New Roman" w:cs="Calibri"/>
                <w:sz w:val="22"/>
                <w:szCs w:val="22"/>
                <w:lang w:eastAsia="en-GB"/>
              </w:rPr>
            </w:pPr>
            <w:r w:rsidRPr="00C15F7A">
              <w:rPr>
                <w:rFonts w:cs="Calibri"/>
                <w:color w:val="000000"/>
                <w:sz w:val="22"/>
                <w:szCs w:val="22"/>
              </w:rPr>
              <w:t>61.4%</w:t>
            </w:r>
          </w:p>
        </w:tc>
        <w:tc>
          <w:tcPr>
            <w:tcW w:w="879" w:type="pct"/>
            <w:tcBorders>
              <w:top w:val="nil"/>
              <w:left w:val="nil"/>
              <w:bottom w:val="single" w:sz="8" w:space="0" w:color="FFFFFF"/>
              <w:right w:val="single" w:sz="8" w:space="0" w:color="FFFFFF"/>
            </w:tcBorders>
            <w:shd w:val="clear" w:color="auto" w:fill="EDEDED" w:themeFill="accent3" w:themeFillTint="33"/>
            <w:noWrap/>
            <w:vAlign w:val="center"/>
            <w:hideMark/>
          </w:tcPr>
          <w:p w14:paraId="6932D3D8" w14:textId="77777777" w:rsidR="00C15F7A" w:rsidRPr="00C15F7A" w:rsidRDefault="00C15F7A" w:rsidP="00DA3EE9">
            <w:pPr>
              <w:jc w:val="center"/>
              <w:rPr>
                <w:rFonts w:eastAsia="Times New Roman" w:cs="Calibri"/>
                <w:sz w:val="22"/>
                <w:szCs w:val="22"/>
                <w:lang w:eastAsia="en-GB"/>
              </w:rPr>
            </w:pPr>
            <w:r w:rsidRPr="00C15F7A">
              <w:rPr>
                <w:rFonts w:cs="Calibri"/>
                <w:sz w:val="22"/>
                <w:szCs w:val="22"/>
              </w:rPr>
              <w:t>69.8%</w:t>
            </w:r>
          </w:p>
        </w:tc>
      </w:tr>
      <w:tr w:rsidR="00C15F7A" w:rsidRPr="00C15F7A" w14:paraId="693873FD" w14:textId="77777777" w:rsidTr="006B49AF">
        <w:trPr>
          <w:trHeight w:val="20"/>
        </w:trPr>
        <w:tc>
          <w:tcPr>
            <w:tcW w:w="403" w:type="pct"/>
            <w:tcBorders>
              <w:top w:val="single" w:sz="8" w:space="0" w:color="FFFFFF"/>
              <w:left w:val="nil"/>
              <w:bottom w:val="nil"/>
              <w:right w:val="single" w:sz="8" w:space="0" w:color="FFFFFF"/>
            </w:tcBorders>
            <w:shd w:val="clear" w:color="auto" w:fill="F2F2F2" w:themeFill="background1" w:themeFillShade="F2"/>
            <w:vAlign w:val="center"/>
          </w:tcPr>
          <w:p w14:paraId="41B4AF9F"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NI - 8</w:t>
            </w:r>
          </w:p>
        </w:tc>
        <w:tc>
          <w:tcPr>
            <w:tcW w:w="2768" w:type="pct"/>
            <w:tcBorders>
              <w:top w:val="single" w:sz="8" w:space="0" w:color="FFFFFF"/>
              <w:left w:val="nil"/>
              <w:bottom w:val="nil"/>
              <w:right w:val="single" w:sz="8" w:space="0" w:color="FFFFFF"/>
            </w:tcBorders>
            <w:shd w:val="clear" w:color="auto" w:fill="F2F2F2" w:themeFill="background1" w:themeFillShade="F2"/>
            <w:vAlign w:val="center"/>
            <w:hideMark/>
          </w:tcPr>
          <w:p w14:paraId="4BC24E63"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Percentage of carers who feel supported to continue in their caring role</w:t>
            </w:r>
          </w:p>
        </w:tc>
        <w:tc>
          <w:tcPr>
            <w:tcW w:w="950" w:type="pct"/>
            <w:tcBorders>
              <w:top w:val="nil"/>
              <w:left w:val="nil"/>
              <w:bottom w:val="single" w:sz="8" w:space="0" w:color="FFFFFF"/>
              <w:right w:val="single" w:sz="8" w:space="0" w:color="FFFFFF"/>
            </w:tcBorders>
            <w:shd w:val="clear" w:color="000000" w:fill="B8CCE4"/>
            <w:noWrap/>
            <w:vAlign w:val="center"/>
            <w:hideMark/>
          </w:tcPr>
          <w:p w14:paraId="78460DD1" w14:textId="77777777" w:rsidR="00C15F7A" w:rsidRPr="00C15F7A" w:rsidRDefault="00C15F7A" w:rsidP="00DA3EE9">
            <w:pPr>
              <w:jc w:val="center"/>
              <w:rPr>
                <w:rFonts w:eastAsia="Times New Roman" w:cs="Calibri"/>
                <w:sz w:val="22"/>
                <w:szCs w:val="22"/>
                <w:lang w:eastAsia="en-GB"/>
              </w:rPr>
            </w:pPr>
            <w:r w:rsidRPr="00C15F7A">
              <w:rPr>
                <w:rFonts w:cs="Calibri"/>
                <w:color w:val="000000"/>
                <w:sz w:val="22"/>
                <w:szCs w:val="22"/>
              </w:rPr>
              <w:t>30.7%</w:t>
            </w:r>
          </w:p>
        </w:tc>
        <w:tc>
          <w:tcPr>
            <w:tcW w:w="879" w:type="pct"/>
            <w:tcBorders>
              <w:top w:val="nil"/>
              <w:left w:val="nil"/>
              <w:bottom w:val="single" w:sz="8" w:space="0" w:color="FFFFFF"/>
              <w:right w:val="single" w:sz="8" w:space="0" w:color="FFFFFF"/>
            </w:tcBorders>
            <w:shd w:val="clear" w:color="auto" w:fill="EDEDED" w:themeFill="accent3" w:themeFillTint="33"/>
            <w:noWrap/>
            <w:vAlign w:val="center"/>
            <w:hideMark/>
          </w:tcPr>
          <w:p w14:paraId="328D13AC" w14:textId="77777777" w:rsidR="00C15F7A" w:rsidRPr="00C15F7A" w:rsidRDefault="00C15F7A" w:rsidP="00DA3EE9">
            <w:pPr>
              <w:jc w:val="center"/>
              <w:rPr>
                <w:rFonts w:eastAsia="Times New Roman" w:cs="Calibri"/>
                <w:sz w:val="22"/>
                <w:szCs w:val="22"/>
                <w:lang w:eastAsia="en-GB"/>
              </w:rPr>
            </w:pPr>
            <w:r w:rsidRPr="00C15F7A">
              <w:rPr>
                <w:rFonts w:cs="Calibri"/>
                <w:sz w:val="22"/>
                <w:szCs w:val="22"/>
              </w:rPr>
              <w:t>31.2%</w:t>
            </w:r>
          </w:p>
        </w:tc>
      </w:tr>
      <w:tr w:rsidR="00C15F7A" w:rsidRPr="00C15F7A" w14:paraId="606CC2FB" w14:textId="77777777" w:rsidTr="006B49AF">
        <w:trPr>
          <w:trHeight w:val="20"/>
        </w:trPr>
        <w:tc>
          <w:tcPr>
            <w:tcW w:w="403" w:type="pct"/>
            <w:tcBorders>
              <w:top w:val="single" w:sz="8" w:space="0" w:color="FFFFFF"/>
              <w:left w:val="nil"/>
              <w:bottom w:val="nil"/>
              <w:right w:val="single" w:sz="8" w:space="0" w:color="FFFFFF"/>
            </w:tcBorders>
            <w:shd w:val="clear" w:color="auto" w:fill="F2F2F2" w:themeFill="background1" w:themeFillShade="F2"/>
            <w:vAlign w:val="center"/>
          </w:tcPr>
          <w:p w14:paraId="35C6AE31"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NI - 9</w:t>
            </w:r>
          </w:p>
        </w:tc>
        <w:tc>
          <w:tcPr>
            <w:tcW w:w="2768" w:type="pct"/>
            <w:tcBorders>
              <w:top w:val="single" w:sz="8" w:space="0" w:color="FFFFFF"/>
              <w:left w:val="nil"/>
              <w:bottom w:val="nil"/>
              <w:right w:val="single" w:sz="8" w:space="0" w:color="FFFFFF"/>
            </w:tcBorders>
            <w:shd w:val="clear" w:color="auto" w:fill="F2F2F2" w:themeFill="background1" w:themeFillShade="F2"/>
            <w:vAlign w:val="center"/>
            <w:hideMark/>
          </w:tcPr>
          <w:p w14:paraId="22155C41" w14:textId="77777777" w:rsidR="00C15F7A" w:rsidRPr="00C15F7A" w:rsidRDefault="00C15F7A" w:rsidP="00DA3EE9">
            <w:pPr>
              <w:rPr>
                <w:rFonts w:eastAsia="Times New Roman" w:cs="Calibri"/>
                <w:color w:val="000000"/>
                <w:sz w:val="22"/>
                <w:szCs w:val="22"/>
                <w:lang w:eastAsia="en-GB"/>
              </w:rPr>
            </w:pPr>
            <w:r w:rsidRPr="00C15F7A">
              <w:rPr>
                <w:rFonts w:cs="Calibri"/>
                <w:color w:val="000000"/>
                <w:sz w:val="22"/>
                <w:szCs w:val="22"/>
              </w:rPr>
              <w:t>Percentage of adults supported at home who agreed they felt safe</w:t>
            </w:r>
          </w:p>
        </w:tc>
        <w:tc>
          <w:tcPr>
            <w:tcW w:w="950" w:type="pct"/>
            <w:tcBorders>
              <w:top w:val="nil"/>
              <w:left w:val="nil"/>
              <w:bottom w:val="single" w:sz="8" w:space="0" w:color="FFFFFF"/>
              <w:right w:val="single" w:sz="8" w:space="0" w:color="FFFFFF"/>
            </w:tcBorders>
            <w:shd w:val="clear" w:color="auto" w:fill="F75353"/>
            <w:noWrap/>
            <w:vAlign w:val="center"/>
            <w:hideMark/>
          </w:tcPr>
          <w:p w14:paraId="2880E3E9" w14:textId="77777777" w:rsidR="00C15F7A" w:rsidRPr="00C15F7A" w:rsidRDefault="00C15F7A" w:rsidP="00DA3EE9">
            <w:pPr>
              <w:jc w:val="center"/>
              <w:rPr>
                <w:rFonts w:eastAsia="Times New Roman" w:cs="Calibri"/>
                <w:sz w:val="22"/>
                <w:szCs w:val="22"/>
                <w:lang w:eastAsia="en-GB"/>
              </w:rPr>
            </w:pPr>
            <w:r w:rsidRPr="00C15F7A">
              <w:rPr>
                <w:rFonts w:cs="Calibri"/>
                <w:color w:val="000000"/>
                <w:sz w:val="22"/>
                <w:szCs w:val="22"/>
              </w:rPr>
              <w:t>69.5%</w:t>
            </w:r>
          </w:p>
        </w:tc>
        <w:tc>
          <w:tcPr>
            <w:tcW w:w="879" w:type="pct"/>
            <w:tcBorders>
              <w:top w:val="nil"/>
              <w:left w:val="nil"/>
              <w:bottom w:val="single" w:sz="8" w:space="0" w:color="FFFFFF"/>
              <w:right w:val="single" w:sz="8" w:space="0" w:color="FFFFFF"/>
            </w:tcBorders>
            <w:shd w:val="clear" w:color="auto" w:fill="EDEDED" w:themeFill="accent3" w:themeFillTint="33"/>
            <w:noWrap/>
            <w:vAlign w:val="center"/>
            <w:hideMark/>
          </w:tcPr>
          <w:p w14:paraId="73B42141" w14:textId="77777777" w:rsidR="00C15F7A" w:rsidRPr="00C15F7A" w:rsidRDefault="00C15F7A" w:rsidP="00DA3EE9">
            <w:pPr>
              <w:jc w:val="center"/>
              <w:rPr>
                <w:rFonts w:eastAsia="Times New Roman" w:cs="Calibri"/>
                <w:sz w:val="22"/>
                <w:szCs w:val="22"/>
                <w:lang w:eastAsia="en-GB"/>
              </w:rPr>
            </w:pPr>
            <w:r w:rsidRPr="00C15F7A">
              <w:rPr>
                <w:rFonts w:cs="Calibri"/>
                <w:sz w:val="22"/>
                <w:szCs w:val="22"/>
              </w:rPr>
              <w:t>72.7%</w:t>
            </w:r>
          </w:p>
        </w:tc>
      </w:tr>
    </w:tbl>
    <w:p w14:paraId="47810780" w14:textId="77777777" w:rsidR="00C15F7A" w:rsidRPr="007618E9" w:rsidRDefault="00C15F7A" w:rsidP="00C15F7A">
      <w:pPr>
        <w:rPr>
          <w:b/>
          <w:bCs/>
          <w:szCs w:val="24"/>
        </w:rPr>
      </w:pPr>
    </w:p>
    <w:p w14:paraId="3C099E0E" w14:textId="77777777" w:rsidR="00C15F7A" w:rsidRPr="009E64EB" w:rsidRDefault="00C15F7A" w:rsidP="00C15F7A">
      <w:pPr>
        <w:pStyle w:val="NoSpacing"/>
        <w:rPr>
          <w:rFonts w:ascii="Montserrat SemiBold" w:hAnsi="Montserrat SemiBold"/>
        </w:rPr>
      </w:pPr>
      <w:r w:rsidRPr="009E64EB">
        <w:rPr>
          <w:rFonts w:ascii="Montserrat SemiBold" w:hAnsi="Montserrat SemiBold"/>
        </w:rPr>
        <w:t>Notes on Indicators 1-9</w:t>
      </w:r>
    </w:p>
    <w:p w14:paraId="58014FC8" w14:textId="69BD8A06" w:rsidR="00C15F7A" w:rsidRDefault="00C15F7A" w:rsidP="00C15F7A">
      <w:pPr>
        <w:pStyle w:val="NoSpacing"/>
      </w:pPr>
      <w:r w:rsidRPr="009E64EB">
        <w:t>Indicators 1-9 have been updated to the latest available data from the Health and Care Experience Survey (HACE) for 2023/</w:t>
      </w:r>
      <w:r w:rsidR="00583347">
        <w:t>2</w:t>
      </w:r>
      <w:r w:rsidRPr="009E64EB">
        <w:t>4.</w:t>
      </w:r>
    </w:p>
    <w:p w14:paraId="403C9000" w14:textId="77777777" w:rsidR="00C15F7A" w:rsidRPr="009E64EB" w:rsidRDefault="00C15F7A" w:rsidP="00C15F7A">
      <w:pPr>
        <w:pStyle w:val="NoSpacing"/>
      </w:pPr>
    </w:p>
    <w:p w14:paraId="455E9D8C" w14:textId="77777777" w:rsidR="00C15F7A" w:rsidRPr="009E64EB" w:rsidRDefault="00C15F7A" w:rsidP="00C15F7A">
      <w:pPr>
        <w:pStyle w:val="NoSpacing"/>
      </w:pPr>
      <w:r w:rsidRPr="009E64EB">
        <w:t>Due to changes in the HACE survey wording, the 2023/24 results for indicators 2, 3, 4, 5, 7 and 9 are not fully comparable to the same indicators for previous years. This is due to: People receiving support in their caring role no longer being included in this section, while people who receive peer/emotional support are now included (Q27). In addition, the options available under the question "Who funds your help or support with everyday living?" have changed i.e. "Council" and "NHS" have been replaced by "The State/Local Government" (Q28).</w:t>
      </w:r>
    </w:p>
    <w:p w14:paraId="59CEE14B" w14:textId="77777777" w:rsidR="00C15F7A" w:rsidRDefault="00C15F7A" w:rsidP="00C15F7A">
      <w:pPr>
        <w:rPr>
          <w:szCs w:val="24"/>
        </w:rPr>
      </w:pPr>
    </w:p>
    <w:p w14:paraId="49DD5FF6" w14:textId="77777777" w:rsidR="00C15F7A" w:rsidRDefault="00C15F7A" w:rsidP="00C15F7A">
      <w:pPr>
        <w:rPr>
          <w:szCs w:val="24"/>
        </w:rPr>
      </w:pPr>
    </w:p>
    <w:tbl>
      <w:tblPr>
        <w:tblW w:w="5000" w:type="pct"/>
        <w:tblLook w:val="04A0" w:firstRow="1" w:lastRow="0" w:firstColumn="1" w:lastColumn="0" w:noHBand="0" w:noVBand="1"/>
      </w:tblPr>
      <w:tblGrid>
        <w:gridCol w:w="1322"/>
        <w:gridCol w:w="7518"/>
        <w:gridCol w:w="2648"/>
        <w:gridCol w:w="2450"/>
      </w:tblGrid>
      <w:tr w:rsidR="00C15F7A" w:rsidRPr="00C15F7A" w14:paraId="10CB9D1F" w14:textId="77777777" w:rsidTr="00C15F7A">
        <w:trPr>
          <w:trHeight w:val="20"/>
        </w:trPr>
        <w:tc>
          <w:tcPr>
            <w:tcW w:w="474"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vAlign w:val="center"/>
          </w:tcPr>
          <w:p w14:paraId="70A5E77D" w14:textId="77777777" w:rsidR="00C15F7A" w:rsidRPr="00C15F7A" w:rsidRDefault="00C15F7A" w:rsidP="00DA3EE9">
            <w:pPr>
              <w:rPr>
                <w:rFonts w:ascii="Montserrat SemiBold" w:eastAsia="Times New Roman" w:hAnsi="Montserrat SemiBold" w:cs="Calibri"/>
                <w:color w:val="000000"/>
                <w:sz w:val="22"/>
                <w:szCs w:val="18"/>
                <w:lang w:eastAsia="en-GB"/>
              </w:rPr>
            </w:pPr>
            <w:r w:rsidRPr="00C15F7A">
              <w:rPr>
                <w:rFonts w:ascii="Montserrat SemiBold" w:eastAsia="Times New Roman" w:hAnsi="Montserrat SemiBold" w:cs="Calibri"/>
                <w:color w:val="000000"/>
                <w:sz w:val="22"/>
                <w:szCs w:val="18"/>
                <w:lang w:eastAsia="en-GB"/>
              </w:rPr>
              <w:t>NI</w:t>
            </w:r>
          </w:p>
        </w:tc>
        <w:tc>
          <w:tcPr>
            <w:tcW w:w="2697"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vAlign w:val="center"/>
            <w:hideMark/>
          </w:tcPr>
          <w:p w14:paraId="27AEA02C" w14:textId="77777777" w:rsidR="00C15F7A" w:rsidRPr="00C15F7A" w:rsidRDefault="00C15F7A" w:rsidP="00DA3EE9">
            <w:pPr>
              <w:rPr>
                <w:rFonts w:ascii="Montserrat SemiBold" w:eastAsia="Times New Roman" w:hAnsi="Montserrat SemiBold" w:cs="Calibri"/>
                <w:color w:val="000000"/>
                <w:sz w:val="22"/>
                <w:szCs w:val="18"/>
                <w:lang w:eastAsia="en-GB"/>
              </w:rPr>
            </w:pPr>
            <w:r w:rsidRPr="00C15F7A">
              <w:rPr>
                <w:rFonts w:ascii="Montserrat SemiBold" w:eastAsia="Times New Roman" w:hAnsi="Montserrat SemiBold" w:cs="Calibri"/>
                <w:color w:val="000000"/>
                <w:sz w:val="22"/>
                <w:szCs w:val="18"/>
                <w:lang w:eastAsia="en-GB"/>
              </w:rPr>
              <w:t xml:space="preserve">Indicators 11-19 </w:t>
            </w:r>
          </w:p>
        </w:tc>
        <w:tc>
          <w:tcPr>
            <w:tcW w:w="950" w:type="pct"/>
            <w:tcBorders>
              <w:top w:val="nil"/>
              <w:left w:val="nil"/>
              <w:bottom w:val="single" w:sz="8" w:space="0" w:color="FFFFFF"/>
              <w:right w:val="single" w:sz="8" w:space="0" w:color="FFFFFF"/>
            </w:tcBorders>
            <w:shd w:val="clear" w:color="000000" w:fill="95B3D7"/>
            <w:noWrap/>
            <w:vAlign w:val="center"/>
            <w:hideMark/>
          </w:tcPr>
          <w:p w14:paraId="714371E7" w14:textId="77777777" w:rsidR="00C15F7A" w:rsidRPr="00C15F7A" w:rsidRDefault="00C15F7A" w:rsidP="00C15F7A">
            <w:pPr>
              <w:jc w:val="center"/>
              <w:rPr>
                <w:rFonts w:ascii="Montserrat SemiBold" w:eastAsia="Times New Roman" w:hAnsi="Montserrat SemiBold" w:cs="Calibri"/>
                <w:sz w:val="22"/>
                <w:szCs w:val="18"/>
                <w:lang w:eastAsia="en-GB"/>
              </w:rPr>
            </w:pPr>
            <w:r w:rsidRPr="00C15F7A">
              <w:rPr>
                <w:rFonts w:ascii="Montserrat SemiBold" w:eastAsia="Times New Roman" w:hAnsi="Montserrat SemiBold" w:cs="Calibri"/>
                <w:sz w:val="22"/>
                <w:szCs w:val="18"/>
                <w:lang w:eastAsia="en-GB"/>
              </w:rPr>
              <w:t>Falkirk</w:t>
            </w:r>
          </w:p>
        </w:tc>
        <w:tc>
          <w:tcPr>
            <w:tcW w:w="879" w:type="pct"/>
            <w:tcBorders>
              <w:top w:val="single" w:sz="8" w:space="0" w:color="FFFFFF"/>
              <w:left w:val="nil"/>
              <w:bottom w:val="single" w:sz="8" w:space="0" w:color="FFFFFF"/>
              <w:right w:val="single" w:sz="8" w:space="0" w:color="FFFFFF"/>
            </w:tcBorders>
            <w:shd w:val="clear" w:color="000000" w:fill="FAC090"/>
            <w:noWrap/>
            <w:vAlign w:val="center"/>
            <w:hideMark/>
          </w:tcPr>
          <w:p w14:paraId="4375946B" w14:textId="77777777" w:rsidR="00C15F7A" w:rsidRPr="00C15F7A" w:rsidRDefault="00C15F7A" w:rsidP="00C15F7A">
            <w:pPr>
              <w:jc w:val="center"/>
              <w:rPr>
                <w:rFonts w:ascii="Montserrat SemiBold" w:eastAsia="Times New Roman" w:hAnsi="Montserrat SemiBold" w:cs="Calibri"/>
                <w:sz w:val="22"/>
                <w:szCs w:val="18"/>
                <w:lang w:eastAsia="en-GB"/>
              </w:rPr>
            </w:pPr>
            <w:r w:rsidRPr="00C15F7A">
              <w:rPr>
                <w:rFonts w:ascii="Montserrat SemiBold" w:eastAsia="Times New Roman" w:hAnsi="Montserrat SemiBold" w:cs="Calibri"/>
                <w:sz w:val="22"/>
                <w:szCs w:val="18"/>
                <w:lang w:eastAsia="en-GB"/>
              </w:rPr>
              <w:t>Scotland</w:t>
            </w:r>
          </w:p>
        </w:tc>
      </w:tr>
      <w:tr w:rsidR="00C15F7A" w:rsidRPr="00C15F7A" w14:paraId="392BE95D" w14:textId="77777777" w:rsidTr="00C15F7A">
        <w:trPr>
          <w:trHeight w:val="20"/>
        </w:trPr>
        <w:tc>
          <w:tcPr>
            <w:tcW w:w="474" w:type="pct"/>
            <w:tcBorders>
              <w:top w:val="nil"/>
              <w:left w:val="nil"/>
              <w:bottom w:val="nil"/>
              <w:right w:val="single" w:sz="8" w:space="0" w:color="FFFFFF"/>
            </w:tcBorders>
            <w:shd w:val="clear" w:color="auto" w:fill="F2F2F2" w:themeFill="background1" w:themeFillShade="F2"/>
            <w:vAlign w:val="center"/>
          </w:tcPr>
          <w:p w14:paraId="6E577657" w14:textId="77777777" w:rsidR="00C15F7A" w:rsidRPr="00C15F7A" w:rsidRDefault="00C15F7A" w:rsidP="00DA3EE9">
            <w:pPr>
              <w:rPr>
                <w:rFonts w:eastAsia="Times New Roman" w:cs="Calibri"/>
                <w:color w:val="000000"/>
                <w:sz w:val="22"/>
                <w:szCs w:val="18"/>
                <w:lang w:eastAsia="en-GB"/>
              </w:rPr>
            </w:pPr>
            <w:r w:rsidRPr="00C15F7A">
              <w:rPr>
                <w:rFonts w:eastAsia="Times New Roman" w:cs="Calibri"/>
                <w:color w:val="000000"/>
                <w:sz w:val="22"/>
                <w:szCs w:val="18"/>
                <w:lang w:eastAsia="en-GB"/>
              </w:rPr>
              <w:t>NI-11</w:t>
            </w:r>
          </w:p>
        </w:tc>
        <w:tc>
          <w:tcPr>
            <w:tcW w:w="2697" w:type="pct"/>
            <w:tcBorders>
              <w:top w:val="nil"/>
              <w:left w:val="nil"/>
              <w:bottom w:val="nil"/>
              <w:right w:val="single" w:sz="8" w:space="0" w:color="FFFFFF"/>
            </w:tcBorders>
            <w:shd w:val="clear" w:color="auto" w:fill="F2F2F2" w:themeFill="background1" w:themeFillShade="F2"/>
            <w:vAlign w:val="center"/>
            <w:hideMark/>
          </w:tcPr>
          <w:p w14:paraId="2C63DDC5" w14:textId="77777777" w:rsidR="00C15F7A" w:rsidRPr="00C15F7A" w:rsidRDefault="00C15F7A" w:rsidP="00DA3EE9">
            <w:pPr>
              <w:rPr>
                <w:rFonts w:eastAsia="Times New Roman" w:cs="Calibri"/>
                <w:color w:val="000000"/>
                <w:sz w:val="22"/>
                <w:szCs w:val="18"/>
                <w:lang w:eastAsia="en-GB"/>
              </w:rPr>
            </w:pPr>
            <w:r w:rsidRPr="00C15F7A">
              <w:rPr>
                <w:rFonts w:eastAsia="Times New Roman" w:cs="Calibri"/>
                <w:color w:val="000000"/>
                <w:sz w:val="22"/>
                <w:szCs w:val="18"/>
                <w:lang w:eastAsia="en-GB"/>
              </w:rPr>
              <w:t>Premature mortality rate per 100,000 persons*</w:t>
            </w:r>
          </w:p>
        </w:tc>
        <w:tc>
          <w:tcPr>
            <w:tcW w:w="950" w:type="pct"/>
            <w:tcBorders>
              <w:top w:val="nil"/>
              <w:left w:val="nil"/>
              <w:bottom w:val="single" w:sz="8" w:space="0" w:color="FFFFFF"/>
              <w:right w:val="single" w:sz="8" w:space="0" w:color="FFFFFF"/>
            </w:tcBorders>
            <w:shd w:val="clear" w:color="auto" w:fill="F75353"/>
            <w:noWrap/>
            <w:vAlign w:val="center"/>
            <w:hideMark/>
          </w:tcPr>
          <w:p w14:paraId="0E3F9347"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473</w:t>
            </w:r>
          </w:p>
        </w:tc>
        <w:tc>
          <w:tcPr>
            <w:tcW w:w="879" w:type="pct"/>
            <w:tcBorders>
              <w:top w:val="nil"/>
              <w:left w:val="nil"/>
              <w:bottom w:val="single" w:sz="8" w:space="0" w:color="FFFFFF"/>
              <w:right w:val="single" w:sz="8" w:space="0" w:color="FFFFFF"/>
            </w:tcBorders>
            <w:shd w:val="clear" w:color="000000" w:fill="FCD5B4"/>
            <w:noWrap/>
            <w:vAlign w:val="center"/>
            <w:hideMark/>
          </w:tcPr>
          <w:p w14:paraId="3801D3EC"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442</w:t>
            </w:r>
          </w:p>
        </w:tc>
      </w:tr>
      <w:tr w:rsidR="00C15F7A" w:rsidRPr="00C15F7A" w14:paraId="56DC99B2" w14:textId="77777777" w:rsidTr="00C15F7A">
        <w:trPr>
          <w:trHeight w:val="20"/>
        </w:trPr>
        <w:tc>
          <w:tcPr>
            <w:tcW w:w="474" w:type="pct"/>
            <w:tcBorders>
              <w:top w:val="single" w:sz="8" w:space="0" w:color="FFFFFF"/>
              <w:left w:val="nil"/>
              <w:bottom w:val="nil"/>
              <w:right w:val="single" w:sz="8" w:space="0" w:color="FFFFFF"/>
            </w:tcBorders>
            <w:shd w:val="clear" w:color="auto" w:fill="F2F2F2" w:themeFill="background1" w:themeFillShade="F2"/>
            <w:vAlign w:val="center"/>
          </w:tcPr>
          <w:p w14:paraId="64A46C73" w14:textId="77777777" w:rsidR="00C15F7A" w:rsidRPr="00C15F7A" w:rsidRDefault="00C15F7A" w:rsidP="00DA3EE9">
            <w:pPr>
              <w:rPr>
                <w:rFonts w:eastAsia="Times New Roman" w:cs="Calibri"/>
                <w:color w:val="000000"/>
                <w:sz w:val="22"/>
                <w:szCs w:val="18"/>
                <w:lang w:eastAsia="en-GB"/>
              </w:rPr>
            </w:pPr>
            <w:r w:rsidRPr="00C15F7A">
              <w:rPr>
                <w:rFonts w:cs="Calibri"/>
                <w:color w:val="000000"/>
                <w:sz w:val="22"/>
                <w:szCs w:val="18"/>
              </w:rPr>
              <w:t>NI - 12</w:t>
            </w:r>
          </w:p>
        </w:tc>
        <w:tc>
          <w:tcPr>
            <w:tcW w:w="2697" w:type="pct"/>
            <w:tcBorders>
              <w:top w:val="single" w:sz="8" w:space="0" w:color="FFFFFF"/>
              <w:left w:val="nil"/>
              <w:bottom w:val="nil"/>
              <w:right w:val="single" w:sz="8" w:space="0" w:color="FFFFFF"/>
            </w:tcBorders>
            <w:shd w:val="clear" w:color="auto" w:fill="F2F2F2" w:themeFill="background1" w:themeFillShade="F2"/>
            <w:vAlign w:val="center"/>
            <w:hideMark/>
          </w:tcPr>
          <w:p w14:paraId="12E1658D" w14:textId="77777777" w:rsidR="00C15F7A" w:rsidRPr="00C15F7A" w:rsidRDefault="00C15F7A" w:rsidP="00DA3EE9">
            <w:pPr>
              <w:rPr>
                <w:rFonts w:eastAsia="Times New Roman" w:cs="Calibri"/>
                <w:color w:val="000000"/>
                <w:sz w:val="22"/>
                <w:szCs w:val="18"/>
                <w:lang w:eastAsia="en-GB"/>
              </w:rPr>
            </w:pPr>
            <w:r w:rsidRPr="00C15F7A">
              <w:rPr>
                <w:rFonts w:eastAsia="Times New Roman" w:cs="Calibri"/>
                <w:color w:val="000000"/>
                <w:sz w:val="22"/>
                <w:szCs w:val="18"/>
                <w:lang w:eastAsia="en-GB"/>
              </w:rPr>
              <w:t>Emergency admission rate (per 100,000 population)</w:t>
            </w:r>
          </w:p>
        </w:tc>
        <w:tc>
          <w:tcPr>
            <w:tcW w:w="950" w:type="pct"/>
            <w:tcBorders>
              <w:top w:val="nil"/>
              <w:left w:val="nil"/>
              <w:bottom w:val="single" w:sz="8" w:space="0" w:color="FFFFFF"/>
              <w:right w:val="single" w:sz="8" w:space="0" w:color="FFFFFF"/>
            </w:tcBorders>
            <w:shd w:val="clear" w:color="auto" w:fill="F75353"/>
            <w:noWrap/>
            <w:vAlign w:val="center"/>
            <w:hideMark/>
          </w:tcPr>
          <w:p w14:paraId="6C0189AB"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14,440</w:t>
            </w:r>
          </w:p>
        </w:tc>
        <w:tc>
          <w:tcPr>
            <w:tcW w:w="879" w:type="pct"/>
            <w:tcBorders>
              <w:top w:val="nil"/>
              <w:left w:val="nil"/>
              <w:bottom w:val="single" w:sz="8" w:space="0" w:color="FFFFFF"/>
              <w:right w:val="single" w:sz="8" w:space="0" w:color="FFFFFF"/>
            </w:tcBorders>
            <w:shd w:val="clear" w:color="000000" w:fill="FCD5B4"/>
            <w:noWrap/>
            <w:vAlign w:val="center"/>
            <w:hideMark/>
          </w:tcPr>
          <w:p w14:paraId="120B4ED9"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11,707</w:t>
            </w:r>
          </w:p>
        </w:tc>
      </w:tr>
      <w:tr w:rsidR="00C15F7A" w:rsidRPr="00C15F7A" w14:paraId="057771ED" w14:textId="77777777" w:rsidTr="00C15F7A">
        <w:trPr>
          <w:trHeight w:val="20"/>
        </w:trPr>
        <w:tc>
          <w:tcPr>
            <w:tcW w:w="474" w:type="pct"/>
            <w:tcBorders>
              <w:top w:val="single" w:sz="8" w:space="0" w:color="FFFFFF"/>
              <w:left w:val="nil"/>
              <w:bottom w:val="nil"/>
              <w:right w:val="single" w:sz="8" w:space="0" w:color="FFFFFF"/>
            </w:tcBorders>
            <w:shd w:val="clear" w:color="auto" w:fill="F2F2F2" w:themeFill="background1" w:themeFillShade="F2"/>
            <w:vAlign w:val="center"/>
          </w:tcPr>
          <w:p w14:paraId="68012AB6" w14:textId="77777777" w:rsidR="00C15F7A" w:rsidRPr="00C15F7A" w:rsidRDefault="00C15F7A" w:rsidP="00DA3EE9">
            <w:pPr>
              <w:rPr>
                <w:rFonts w:eastAsia="Times New Roman" w:cs="Calibri"/>
                <w:color w:val="000000"/>
                <w:sz w:val="22"/>
                <w:szCs w:val="18"/>
                <w:lang w:eastAsia="en-GB"/>
              </w:rPr>
            </w:pPr>
            <w:r w:rsidRPr="00C15F7A">
              <w:rPr>
                <w:rFonts w:cs="Calibri"/>
                <w:color w:val="000000"/>
                <w:sz w:val="22"/>
                <w:szCs w:val="18"/>
              </w:rPr>
              <w:t>NI - 13</w:t>
            </w:r>
          </w:p>
        </w:tc>
        <w:tc>
          <w:tcPr>
            <w:tcW w:w="2697" w:type="pct"/>
            <w:tcBorders>
              <w:top w:val="single" w:sz="8" w:space="0" w:color="FFFFFF"/>
              <w:left w:val="nil"/>
              <w:bottom w:val="nil"/>
              <w:right w:val="single" w:sz="8" w:space="0" w:color="FFFFFF"/>
            </w:tcBorders>
            <w:shd w:val="clear" w:color="auto" w:fill="F2F2F2" w:themeFill="background1" w:themeFillShade="F2"/>
            <w:vAlign w:val="center"/>
            <w:hideMark/>
          </w:tcPr>
          <w:p w14:paraId="0FD07B49" w14:textId="77777777" w:rsidR="00C15F7A" w:rsidRPr="00C15F7A" w:rsidRDefault="00C15F7A" w:rsidP="00DA3EE9">
            <w:pPr>
              <w:rPr>
                <w:rFonts w:eastAsia="Times New Roman" w:cs="Calibri"/>
                <w:color w:val="000000"/>
                <w:sz w:val="22"/>
                <w:szCs w:val="18"/>
                <w:lang w:eastAsia="en-GB"/>
              </w:rPr>
            </w:pPr>
            <w:r w:rsidRPr="00C15F7A">
              <w:rPr>
                <w:rFonts w:eastAsia="Times New Roman" w:cs="Calibri"/>
                <w:color w:val="000000"/>
                <w:sz w:val="22"/>
                <w:szCs w:val="18"/>
                <w:lang w:eastAsia="en-GB"/>
              </w:rPr>
              <w:t>Emergency bed day rate (per 100,000 population)</w:t>
            </w:r>
          </w:p>
        </w:tc>
        <w:tc>
          <w:tcPr>
            <w:tcW w:w="950" w:type="pct"/>
            <w:tcBorders>
              <w:top w:val="nil"/>
              <w:left w:val="nil"/>
              <w:bottom w:val="single" w:sz="8" w:space="0" w:color="FFFFFF"/>
              <w:right w:val="single" w:sz="8" w:space="0" w:color="FFFFFF"/>
            </w:tcBorders>
            <w:shd w:val="clear" w:color="auto" w:fill="F75353"/>
            <w:noWrap/>
            <w:vAlign w:val="center"/>
            <w:hideMark/>
          </w:tcPr>
          <w:p w14:paraId="4C1659F7"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124,142</w:t>
            </w:r>
          </w:p>
        </w:tc>
        <w:tc>
          <w:tcPr>
            <w:tcW w:w="879" w:type="pct"/>
            <w:tcBorders>
              <w:top w:val="nil"/>
              <w:left w:val="nil"/>
              <w:bottom w:val="single" w:sz="8" w:space="0" w:color="FFFFFF"/>
              <w:right w:val="single" w:sz="8" w:space="0" w:color="FFFFFF"/>
            </w:tcBorders>
            <w:shd w:val="clear" w:color="000000" w:fill="FCD5B4"/>
            <w:noWrap/>
            <w:vAlign w:val="center"/>
            <w:hideMark/>
          </w:tcPr>
          <w:p w14:paraId="10862649"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112,883</w:t>
            </w:r>
          </w:p>
        </w:tc>
      </w:tr>
      <w:tr w:rsidR="00C15F7A" w:rsidRPr="00C15F7A" w14:paraId="16937F2D" w14:textId="77777777" w:rsidTr="00C15F7A">
        <w:trPr>
          <w:trHeight w:val="20"/>
        </w:trPr>
        <w:tc>
          <w:tcPr>
            <w:tcW w:w="474" w:type="pct"/>
            <w:tcBorders>
              <w:top w:val="single" w:sz="8" w:space="0" w:color="FFFFFF"/>
              <w:left w:val="nil"/>
              <w:bottom w:val="nil"/>
              <w:right w:val="single" w:sz="8" w:space="0" w:color="FFFFFF"/>
            </w:tcBorders>
            <w:shd w:val="clear" w:color="auto" w:fill="F2F2F2" w:themeFill="background1" w:themeFillShade="F2"/>
            <w:vAlign w:val="center"/>
          </w:tcPr>
          <w:p w14:paraId="525A3570" w14:textId="77777777" w:rsidR="00C15F7A" w:rsidRPr="00C15F7A" w:rsidRDefault="00C15F7A" w:rsidP="00DA3EE9">
            <w:pPr>
              <w:rPr>
                <w:rFonts w:eastAsia="Times New Roman" w:cs="Calibri"/>
                <w:color w:val="000000"/>
                <w:sz w:val="22"/>
                <w:szCs w:val="18"/>
                <w:lang w:eastAsia="en-GB"/>
              </w:rPr>
            </w:pPr>
            <w:r w:rsidRPr="00C15F7A">
              <w:rPr>
                <w:rFonts w:cs="Calibri"/>
                <w:color w:val="000000"/>
                <w:sz w:val="22"/>
                <w:szCs w:val="18"/>
              </w:rPr>
              <w:t>NI - 14</w:t>
            </w:r>
          </w:p>
        </w:tc>
        <w:tc>
          <w:tcPr>
            <w:tcW w:w="2697" w:type="pct"/>
            <w:tcBorders>
              <w:top w:val="single" w:sz="8" w:space="0" w:color="FFFFFF"/>
              <w:left w:val="nil"/>
              <w:bottom w:val="nil"/>
              <w:right w:val="single" w:sz="8" w:space="0" w:color="FFFFFF"/>
            </w:tcBorders>
            <w:shd w:val="clear" w:color="auto" w:fill="F2F2F2" w:themeFill="background1" w:themeFillShade="F2"/>
            <w:vAlign w:val="center"/>
            <w:hideMark/>
          </w:tcPr>
          <w:p w14:paraId="69C0E732" w14:textId="77777777" w:rsidR="00C15F7A" w:rsidRPr="00C15F7A" w:rsidRDefault="00C15F7A" w:rsidP="00DA3EE9">
            <w:pPr>
              <w:rPr>
                <w:rFonts w:eastAsia="Times New Roman" w:cs="Calibri"/>
                <w:color w:val="000000"/>
                <w:sz w:val="22"/>
                <w:szCs w:val="18"/>
                <w:lang w:eastAsia="en-GB"/>
              </w:rPr>
            </w:pPr>
            <w:r w:rsidRPr="00C15F7A">
              <w:rPr>
                <w:rFonts w:eastAsia="Times New Roman" w:cs="Calibri"/>
                <w:color w:val="000000"/>
                <w:sz w:val="22"/>
                <w:szCs w:val="18"/>
                <w:lang w:eastAsia="en-GB"/>
              </w:rPr>
              <w:t>Readmission to hospital within 28 days (per 1,000 population)</w:t>
            </w:r>
          </w:p>
        </w:tc>
        <w:tc>
          <w:tcPr>
            <w:tcW w:w="950" w:type="pct"/>
            <w:tcBorders>
              <w:top w:val="nil"/>
              <w:left w:val="nil"/>
              <w:bottom w:val="single" w:sz="8" w:space="0" w:color="FFFFFF"/>
              <w:right w:val="single" w:sz="8" w:space="0" w:color="FFFFFF"/>
            </w:tcBorders>
            <w:shd w:val="clear" w:color="auto" w:fill="F75353"/>
            <w:noWrap/>
            <w:vAlign w:val="center"/>
            <w:hideMark/>
          </w:tcPr>
          <w:p w14:paraId="28725D61"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136</w:t>
            </w:r>
          </w:p>
        </w:tc>
        <w:tc>
          <w:tcPr>
            <w:tcW w:w="879" w:type="pct"/>
            <w:tcBorders>
              <w:top w:val="nil"/>
              <w:left w:val="nil"/>
              <w:bottom w:val="single" w:sz="8" w:space="0" w:color="FFFFFF"/>
              <w:right w:val="single" w:sz="8" w:space="0" w:color="FFFFFF"/>
            </w:tcBorders>
            <w:shd w:val="clear" w:color="000000" w:fill="FCD5B4"/>
            <w:noWrap/>
            <w:vAlign w:val="center"/>
            <w:hideMark/>
          </w:tcPr>
          <w:p w14:paraId="46752183"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104</w:t>
            </w:r>
          </w:p>
        </w:tc>
      </w:tr>
      <w:tr w:rsidR="00C15F7A" w:rsidRPr="00C15F7A" w14:paraId="4D0AC06B" w14:textId="77777777" w:rsidTr="00C15F7A">
        <w:trPr>
          <w:trHeight w:val="20"/>
        </w:trPr>
        <w:tc>
          <w:tcPr>
            <w:tcW w:w="474" w:type="pct"/>
            <w:tcBorders>
              <w:top w:val="single" w:sz="8" w:space="0" w:color="FFFFFF"/>
              <w:left w:val="nil"/>
              <w:bottom w:val="nil"/>
              <w:right w:val="single" w:sz="8" w:space="0" w:color="FFFFFF"/>
            </w:tcBorders>
            <w:shd w:val="clear" w:color="auto" w:fill="F2F2F2" w:themeFill="background1" w:themeFillShade="F2"/>
            <w:vAlign w:val="center"/>
          </w:tcPr>
          <w:p w14:paraId="338299FF" w14:textId="77777777" w:rsidR="00C15F7A" w:rsidRPr="00C15F7A" w:rsidRDefault="00C15F7A" w:rsidP="00DA3EE9">
            <w:pPr>
              <w:rPr>
                <w:rFonts w:eastAsia="Times New Roman" w:cs="Calibri"/>
                <w:color w:val="000000"/>
                <w:sz w:val="22"/>
                <w:szCs w:val="18"/>
                <w:lang w:eastAsia="en-GB"/>
              </w:rPr>
            </w:pPr>
            <w:r w:rsidRPr="00C15F7A">
              <w:rPr>
                <w:rFonts w:cs="Calibri"/>
                <w:color w:val="000000"/>
                <w:sz w:val="22"/>
                <w:szCs w:val="18"/>
              </w:rPr>
              <w:t>NI - 15</w:t>
            </w:r>
          </w:p>
        </w:tc>
        <w:tc>
          <w:tcPr>
            <w:tcW w:w="2697" w:type="pct"/>
            <w:tcBorders>
              <w:top w:val="single" w:sz="8" w:space="0" w:color="FFFFFF"/>
              <w:left w:val="nil"/>
              <w:bottom w:val="nil"/>
              <w:right w:val="single" w:sz="8" w:space="0" w:color="FFFFFF"/>
            </w:tcBorders>
            <w:shd w:val="clear" w:color="auto" w:fill="F2F2F2" w:themeFill="background1" w:themeFillShade="F2"/>
            <w:vAlign w:val="center"/>
            <w:hideMark/>
          </w:tcPr>
          <w:p w14:paraId="345A8B67" w14:textId="77777777" w:rsidR="00C15F7A" w:rsidRPr="00C15F7A" w:rsidRDefault="00C15F7A" w:rsidP="00DA3EE9">
            <w:pPr>
              <w:rPr>
                <w:rFonts w:eastAsia="Times New Roman" w:cs="Calibri"/>
                <w:color w:val="000000"/>
                <w:sz w:val="22"/>
                <w:szCs w:val="18"/>
                <w:lang w:eastAsia="en-GB"/>
              </w:rPr>
            </w:pPr>
            <w:r w:rsidRPr="00C15F7A">
              <w:rPr>
                <w:rFonts w:eastAsia="Times New Roman" w:cs="Calibri"/>
                <w:color w:val="000000"/>
                <w:sz w:val="22"/>
                <w:szCs w:val="18"/>
                <w:lang w:eastAsia="en-GB"/>
              </w:rPr>
              <w:t>Proportion of last 6 months of life spent at home or in a community setting</w:t>
            </w:r>
          </w:p>
        </w:tc>
        <w:tc>
          <w:tcPr>
            <w:tcW w:w="950" w:type="pct"/>
            <w:tcBorders>
              <w:top w:val="nil"/>
              <w:left w:val="nil"/>
              <w:bottom w:val="single" w:sz="8" w:space="0" w:color="FFFFFF"/>
              <w:right w:val="single" w:sz="8" w:space="0" w:color="FFFFFF"/>
            </w:tcBorders>
            <w:shd w:val="clear" w:color="000000" w:fill="B8CCE4"/>
            <w:noWrap/>
            <w:vAlign w:val="center"/>
            <w:hideMark/>
          </w:tcPr>
          <w:p w14:paraId="10A2B800"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87.7%</w:t>
            </w:r>
          </w:p>
        </w:tc>
        <w:tc>
          <w:tcPr>
            <w:tcW w:w="879" w:type="pct"/>
            <w:tcBorders>
              <w:top w:val="nil"/>
              <w:left w:val="nil"/>
              <w:bottom w:val="single" w:sz="8" w:space="0" w:color="FFFFFF"/>
              <w:right w:val="single" w:sz="8" w:space="0" w:color="FFFFFF"/>
            </w:tcBorders>
            <w:shd w:val="clear" w:color="000000" w:fill="FCD5B4"/>
            <w:noWrap/>
            <w:vAlign w:val="center"/>
            <w:hideMark/>
          </w:tcPr>
          <w:p w14:paraId="4D7999B6"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89.1%</w:t>
            </w:r>
          </w:p>
        </w:tc>
      </w:tr>
      <w:tr w:rsidR="00C15F7A" w:rsidRPr="00C15F7A" w14:paraId="05D04462" w14:textId="77777777" w:rsidTr="00C15F7A">
        <w:trPr>
          <w:trHeight w:val="20"/>
        </w:trPr>
        <w:tc>
          <w:tcPr>
            <w:tcW w:w="474" w:type="pct"/>
            <w:tcBorders>
              <w:top w:val="single" w:sz="8" w:space="0" w:color="FFFFFF"/>
              <w:left w:val="nil"/>
              <w:bottom w:val="nil"/>
              <w:right w:val="single" w:sz="8" w:space="0" w:color="FFFFFF"/>
            </w:tcBorders>
            <w:shd w:val="clear" w:color="auto" w:fill="F2F2F2" w:themeFill="background1" w:themeFillShade="F2"/>
            <w:vAlign w:val="center"/>
          </w:tcPr>
          <w:p w14:paraId="3084B8E4" w14:textId="77777777" w:rsidR="00C15F7A" w:rsidRPr="00C15F7A" w:rsidRDefault="00C15F7A" w:rsidP="00DA3EE9">
            <w:pPr>
              <w:rPr>
                <w:rFonts w:eastAsia="Times New Roman" w:cs="Calibri"/>
                <w:color w:val="000000"/>
                <w:sz w:val="22"/>
                <w:szCs w:val="18"/>
                <w:lang w:eastAsia="en-GB"/>
              </w:rPr>
            </w:pPr>
            <w:r w:rsidRPr="00C15F7A">
              <w:rPr>
                <w:rFonts w:cs="Calibri"/>
                <w:color w:val="000000"/>
                <w:sz w:val="22"/>
                <w:szCs w:val="18"/>
              </w:rPr>
              <w:t>NI - 16</w:t>
            </w:r>
          </w:p>
        </w:tc>
        <w:tc>
          <w:tcPr>
            <w:tcW w:w="2697" w:type="pct"/>
            <w:tcBorders>
              <w:top w:val="single" w:sz="8" w:space="0" w:color="FFFFFF"/>
              <w:left w:val="nil"/>
              <w:bottom w:val="nil"/>
              <w:right w:val="single" w:sz="8" w:space="0" w:color="FFFFFF"/>
            </w:tcBorders>
            <w:shd w:val="clear" w:color="auto" w:fill="F2F2F2" w:themeFill="background1" w:themeFillShade="F2"/>
            <w:vAlign w:val="center"/>
            <w:hideMark/>
          </w:tcPr>
          <w:p w14:paraId="6EB5CB82" w14:textId="77777777" w:rsidR="00C15F7A" w:rsidRPr="00C15F7A" w:rsidRDefault="00C15F7A" w:rsidP="00DA3EE9">
            <w:pPr>
              <w:rPr>
                <w:rFonts w:eastAsia="Times New Roman" w:cs="Calibri"/>
                <w:color w:val="000000"/>
                <w:sz w:val="22"/>
                <w:szCs w:val="18"/>
                <w:lang w:eastAsia="en-GB"/>
              </w:rPr>
            </w:pPr>
            <w:r w:rsidRPr="00C15F7A">
              <w:rPr>
                <w:rFonts w:eastAsia="Times New Roman" w:cs="Calibri"/>
                <w:color w:val="000000"/>
                <w:sz w:val="22"/>
                <w:szCs w:val="18"/>
                <w:lang w:eastAsia="en-GB"/>
              </w:rPr>
              <w:t>Falls rate per 1,000 population aged 65+</w:t>
            </w:r>
          </w:p>
        </w:tc>
        <w:tc>
          <w:tcPr>
            <w:tcW w:w="950" w:type="pct"/>
            <w:tcBorders>
              <w:top w:val="nil"/>
              <w:left w:val="nil"/>
              <w:bottom w:val="single" w:sz="8" w:space="0" w:color="FFFFFF"/>
              <w:right w:val="single" w:sz="8" w:space="0" w:color="FFFFFF"/>
            </w:tcBorders>
            <w:shd w:val="clear" w:color="auto" w:fill="F75353"/>
            <w:noWrap/>
            <w:vAlign w:val="center"/>
            <w:hideMark/>
          </w:tcPr>
          <w:p w14:paraId="4F4D1B68"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24.4</w:t>
            </w:r>
          </w:p>
        </w:tc>
        <w:tc>
          <w:tcPr>
            <w:tcW w:w="879" w:type="pct"/>
            <w:tcBorders>
              <w:top w:val="nil"/>
              <w:left w:val="nil"/>
              <w:bottom w:val="single" w:sz="8" w:space="0" w:color="FFFFFF"/>
              <w:right w:val="single" w:sz="8" w:space="0" w:color="FFFFFF"/>
            </w:tcBorders>
            <w:shd w:val="clear" w:color="000000" w:fill="FCD5B4"/>
            <w:noWrap/>
            <w:vAlign w:val="center"/>
            <w:hideMark/>
          </w:tcPr>
          <w:p w14:paraId="5C21553F"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23.0</w:t>
            </w:r>
          </w:p>
        </w:tc>
      </w:tr>
      <w:tr w:rsidR="00C15F7A" w:rsidRPr="00C15F7A" w14:paraId="1D09046C" w14:textId="77777777" w:rsidTr="00C15F7A">
        <w:trPr>
          <w:trHeight w:val="20"/>
        </w:trPr>
        <w:tc>
          <w:tcPr>
            <w:tcW w:w="474" w:type="pct"/>
            <w:tcBorders>
              <w:top w:val="single" w:sz="8" w:space="0" w:color="FFFFFF"/>
              <w:left w:val="nil"/>
              <w:bottom w:val="nil"/>
              <w:right w:val="single" w:sz="8" w:space="0" w:color="FFFFFF"/>
            </w:tcBorders>
            <w:shd w:val="clear" w:color="auto" w:fill="F2F2F2" w:themeFill="background1" w:themeFillShade="F2"/>
            <w:vAlign w:val="center"/>
          </w:tcPr>
          <w:p w14:paraId="21DC05B2" w14:textId="77777777" w:rsidR="00C15F7A" w:rsidRPr="00C15F7A" w:rsidRDefault="00C15F7A" w:rsidP="00DA3EE9">
            <w:pPr>
              <w:rPr>
                <w:rFonts w:eastAsia="Times New Roman" w:cs="Calibri"/>
                <w:color w:val="000000"/>
                <w:sz w:val="22"/>
                <w:szCs w:val="18"/>
                <w:lang w:eastAsia="en-GB"/>
              </w:rPr>
            </w:pPr>
            <w:r w:rsidRPr="00C15F7A">
              <w:rPr>
                <w:rFonts w:cs="Calibri"/>
                <w:color w:val="000000"/>
                <w:sz w:val="22"/>
                <w:szCs w:val="18"/>
              </w:rPr>
              <w:t>NI - 17</w:t>
            </w:r>
          </w:p>
        </w:tc>
        <w:tc>
          <w:tcPr>
            <w:tcW w:w="2697" w:type="pct"/>
            <w:tcBorders>
              <w:top w:val="single" w:sz="8" w:space="0" w:color="FFFFFF"/>
              <w:left w:val="nil"/>
              <w:bottom w:val="nil"/>
              <w:right w:val="single" w:sz="8" w:space="0" w:color="FFFFFF"/>
            </w:tcBorders>
            <w:shd w:val="clear" w:color="auto" w:fill="F2F2F2" w:themeFill="background1" w:themeFillShade="F2"/>
            <w:vAlign w:val="center"/>
            <w:hideMark/>
          </w:tcPr>
          <w:p w14:paraId="10D349F2" w14:textId="77777777" w:rsidR="00C15F7A" w:rsidRPr="00C15F7A" w:rsidRDefault="00C15F7A" w:rsidP="00DA3EE9">
            <w:pPr>
              <w:rPr>
                <w:rFonts w:eastAsia="Times New Roman" w:cs="Calibri"/>
                <w:color w:val="000000"/>
                <w:sz w:val="22"/>
                <w:szCs w:val="18"/>
                <w:lang w:eastAsia="en-GB"/>
              </w:rPr>
            </w:pPr>
            <w:r w:rsidRPr="00C15F7A">
              <w:rPr>
                <w:rFonts w:eastAsia="Times New Roman" w:cs="Calibri"/>
                <w:color w:val="000000"/>
                <w:sz w:val="22"/>
                <w:szCs w:val="18"/>
                <w:lang w:eastAsia="en-GB"/>
              </w:rPr>
              <w:t>Proportion of care services graded 'good' (4) or better in Care Inspectorate inspections</w:t>
            </w:r>
          </w:p>
        </w:tc>
        <w:tc>
          <w:tcPr>
            <w:tcW w:w="950" w:type="pct"/>
            <w:tcBorders>
              <w:top w:val="nil"/>
              <w:left w:val="nil"/>
              <w:bottom w:val="single" w:sz="8" w:space="0" w:color="FFFFFF"/>
              <w:right w:val="single" w:sz="8" w:space="0" w:color="FFFFFF"/>
            </w:tcBorders>
            <w:shd w:val="clear" w:color="auto" w:fill="70AD47" w:themeFill="accent6"/>
            <w:noWrap/>
            <w:vAlign w:val="center"/>
            <w:hideMark/>
          </w:tcPr>
          <w:p w14:paraId="14C878F2"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86.9%</w:t>
            </w:r>
          </w:p>
        </w:tc>
        <w:tc>
          <w:tcPr>
            <w:tcW w:w="879" w:type="pct"/>
            <w:tcBorders>
              <w:top w:val="nil"/>
              <w:left w:val="nil"/>
              <w:bottom w:val="single" w:sz="8" w:space="0" w:color="FFFFFF"/>
              <w:right w:val="single" w:sz="8" w:space="0" w:color="FFFFFF"/>
            </w:tcBorders>
            <w:shd w:val="clear" w:color="000000" w:fill="FCD5B4"/>
            <w:noWrap/>
            <w:vAlign w:val="center"/>
            <w:hideMark/>
          </w:tcPr>
          <w:p w14:paraId="69D49FF2"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77.0%</w:t>
            </w:r>
          </w:p>
        </w:tc>
      </w:tr>
      <w:tr w:rsidR="00C15F7A" w:rsidRPr="00C15F7A" w14:paraId="143A950A" w14:textId="77777777" w:rsidTr="00C15F7A">
        <w:trPr>
          <w:trHeight w:val="20"/>
        </w:trPr>
        <w:tc>
          <w:tcPr>
            <w:tcW w:w="474" w:type="pct"/>
            <w:tcBorders>
              <w:top w:val="single" w:sz="8" w:space="0" w:color="FFFFFF"/>
              <w:left w:val="nil"/>
              <w:bottom w:val="nil"/>
              <w:right w:val="single" w:sz="8" w:space="0" w:color="FFFFFF"/>
            </w:tcBorders>
            <w:shd w:val="clear" w:color="auto" w:fill="F2F2F2" w:themeFill="background1" w:themeFillShade="F2"/>
            <w:vAlign w:val="center"/>
          </w:tcPr>
          <w:p w14:paraId="7DFB6039" w14:textId="77777777" w:rsidR="00C15F7A" w:rsidRPr="00C15F7A" w:rsidRDefault="00C15F7A" w:rsidP="00DA3EE9">
            <w:pPr>
              <w:rPr>
                <w:rFonts w:eastAsia="Times New Roman" w:cs="Calibri"/>
                <w:color w:val="000000"/>
                <w:sz w:val="22"/>
                <w:szCs w:val="18"/>
                <w:lang w:eastAsia="en-GB"/>
              </w:rPr>
            </w:pPr>
            <w:r w:rsidRPr="00C15F7A">
              <w:rPr>
                <w:rFonts w:cs="Calibri"/>
                <w:color w:val="000000"/>
                <w:sz w:val="22"/>
                <w:szCs w:val="18"/>
              </w:rPr>
              <w:t>NI - 18</w:t>
            </w:r>
          </w:p>
        </w:tc>
        <w:tc>
          <w:tcPr>
            <w:tcW w:w="2697" w:type="pct"/>
            <w:tcBorders>
              <w:top w:val="single" w:sz="8" w:space="0" w:color="FFFFFF"/>
              <w:left w:val="nil"/>
              <w:bottom w:val="nil"/>
              <w:right w:val="single" w:sz="8" w:space="0" w:color="FFFFFF"/>
            </w:tcBorders>
            <w:shd w:val="clear" w:color="auto" w:fill="F2F2F2" w:themeFill="background1" w:themeFillShade="F2"/>
            <w:vAlign w:val="center"/>
            <w:hideMark/>
          </w:tcPr>
          <w:p w14:paraId="2FA7655E" w14:textId="77777777" w:rsidR="00C15F7A" w:rsidRPr="00C15F7A" w:rsidRDefault="00C15F7A" w:rsidP="00DA3EE9">
            <w:pPr>
              <w:rPr>
                <w:rFonts w:eastAsia="Times New Roman" w:cs="Calibri"/>
                <w:color w:val="000000"/>
                <w:sz w:val="22"/>
                <w:szCs w:val="18"/>
                <w:lang w:eastAsia="en-GB"/>
              </w:rPr>
            </w:pPr>
            <w:r w:rsidRPr="00C15F7A">
              <w:rPr>
                <w:rFonts w:eastAsia="Times New Roman" w:cs="Calibri"/>
                <w:color w:val="000000"/>
                <w:sz w:val="22"/>
                <w:szCs w:val="18"/>
                <w:lang w:eastAsia="en-GB"/>
              </w:rPr>
              <w:t>Percentage of adults with intensive care needs receiving care at home</w:t>
            </w:r>
          </w:p>
        </w:tc>
        <w:tc>
          <w:tcPr>
            <w:tcW w:w="950" w:type="pct"/>
            <w:tcBorders>
              <w:top w:val="nil"/>
              <w:left w:val="nil"/>
              <w:bottom w:val="single" w:sz="8" w:space="0" w:color="FFFFFF"/>
              <w:right w:val="single" w:sz="8" w:space="0" w:color="FFFFFF"/>
            </w:tcBorders>
            <w:shd w:val="clear" w:color="auto" w:fill="70AD47" w:themeFill="accent6"/>
            <w:noWrap/>
            <w:vAlign w:val="center"/>
            <w:hideMark/>
          </w:tcPr>
          <w:p w14:paraId="43E887F6"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67.8%</w:t>
            </w:r>
          </w:p>
        </w:tc>
        <w:tc>
          <w:tcPr>
            <w:tcW w:w="879" w:type="pct"/>
            <w:tcBorders>
              <w:top w:val="nil"/>
              <w:left w:val="nil"/>
              <w:bottom w:val="single" w:sz="8" w:space="0" w:color="FFFFFF"/>
              <w:right w:val="single" w:sz="8" w:space="0" w:color="FFFFFF"/>
            </w:tcBorders>
            <w:shd w:val="clear" w:color="000000" w:fill="FCD5B4"/>
            <w:noWrap/>
            <w:vAlign w:val="center"/>
            <w:hideMark/>
          </w:tcPr>
          <w:p w14:paraId="4AB4C6C7"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64.8%</w:t>
            </w:r>
          </w:p>
        </w:tc>
      </w:tr>
      <w:tr w:rsidR="00C15F7A" w:rsidRPr="00C15F7A" w14:paraId="4ABFD8D8" w14:textId="77777777" w:rsidTr="00C15F7A">
        <w:trPr>
          <w:trHeight w:val="20"/>
        </w:trPr>
        <w:tc>
          <w:tcPr>
            <w:tcW w:w="474" w:type="pct"/>
            <w:tcBorders>
              <w:top w:val="single" w:sz="8" w:space="0" w:color="FFFFFF"/>
              <w:left w:val="nil"/>
              <w:bottom w:val="nil"/>
              <w:right w:val="single" w:sz="8" w:space="0" w:color="FFFFFF"/>
            </w:tcBorders>
            <w:shd w:val="clear" w:color="auto" w:fill="F2F2F2" w:themeFill="background1" w:themeFillShade="F2"/>
            <w:vAlign w:val="center"/>
          </w:tcPr>
          <w:p w14:paraId="267464D2" w14:textId="77777777" w:rsidR="00C15F7A" w:rsidRPr="00C15F7A" w:rsidRDefault="00C15F7A" w:rsidP="00DA3EE9">
            <w:pPr>
              <w:rPr>
                <w:rFonts w:eastAsia="Times New Roman" w:cs="Calibri"/>
                <w:color w:val="000000"/>
                <w:sz w:val="22"/>
                <w:szCs w:val="18"/>
                <w:lang w:eastAsia="en-GB"/>
              </w:rPr>
            </w:pPr>
            <w:r w:rsidRPr="00C15F7A">
              <w:rPr>
                <w:rFonts w:cs="Calibri"/>
                <w:color w:val="000000"/>
                <w:sz w:val="22"/>
                <w:szCs w:val="18"/>
              </w:rPr>
              <w:t>NI - 19</w:t>
            </w:r>
          </w:p>
        </w:tc>
        <w:tc>
          <w:tcPr>
            <w:tcW w:w="2697" w:type="pct"/>
            <w:tcBorders>
              <w:top w:val="single" w:sz="8" w:space="0" w:color="FFFFFF"/>
              <w:left w:val="nil"/>
              <w:bottom w:val="nil"/>
              <w:right w:val="single" w:sz="8" w:space="0" w:color="FFFFFF"/>
            </w:tcBorders>
            <w:shd w:val="clear" w:color="auto" w:fill="F2F2F2" w:themeFill="background1" w:themeFillShade="F2"/>
            <w:vAlign w:val="center"/>
            <w:hideMark/>
          </w:tcPr>
          <w:p w14:paraId="5A4C8B01" w14:textId="77777777" w:rsidR="00C15F7A" w:rsidRPr="00C15F7A" w:rsidRDefault="00C15F7A" w:rsidP="00DA3EE9">
            <w:pPr>
              <w:rPr>
                <w:rFonts w:eastAsia="Times New Roman" w:cs="Calibri"/>
                <w:color w:val="000000"/>
                <w:sz w:val="22"/>
                <w:szCs w:val="18"/>
                <w:lang w:eastAsia="en-GB"/>
              </w:rPr>
            </w:pPr>
            <w:r w:rsidRPr="00C15F7A">
              <w:rPr>
                <w:rFonts w:eastAsia="Times New Roman" w:cs="Calibri"/>
                <w:color w:val="000000"/>
                <w:sz w:val="22"/>
                <w:szCs w:val="18"/>
                <w:lang w:eastAsia="en-GB"/>
              </w:rPr>
              <w:t>Number of days people aged 75+ spend in hospital when they are ready to be discharged (per 1,000 population)</w:t>
            </w:r>
          </w:p>
        </w:tc>
        <w:tc>
          <w:tcPr>
            <w:tcW w:w="950" w:type="pct"/>
            <w:tcBorders>
              <w:top w:val="nil"/>
              <w:left w:val="nil"/>
              <w:bottom w:val="single" w:sz="8" w:space="0" w:color="FFFFFF"/>
              <w:right w:val="single" w:sz="8" w:space="0" w:color="FFFFFF"/>
            </w:tcBorders>
            <w:shd w:val="clear" w:color="auto" w:fill="F75353"/>
            <w:noWrap/>
            <w:vAlign w:val="center"/>
            <w:hideMark/>
          </w:tcPr>
          <w:p w14:paraId="457D807A"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1,283</w:t>
            </w:r>
          </w:p>
        </w:tc>
        <w:tc>
          <w:tcPr>
            <w:tcW w:w="879" w:type="pct"/>
            <w:tcBorders>
              <w:top w:val="nil"/>
              <w:left w:val="nil"/>
              <w:bottom w:val="single" w:sz="8" w:space="0" w:color="FFFFFF"/>
              <w:right w:val="single" w:sz="8" w:space="0" w:color="FFFFFF"/>
            </w:tcBorders>
            <w:shd w:val="clear" w:color="000000" w:fill="FCD5B4"/>
            <w:noWrap/>
            <w:vAlign w:val="center"/>
            <w:hideMark/>
          </w:tcPr>
          <w:p w14:paraId="7AB69D5C" w14:textId="77777777" w:rsidR="00C15F7A" w:rsidRPr="00C15F7A" w:rsidRDefault="00C15F7A" w:rsidP="00DA3EE9">
            <w:pPr>
              <w:jc w:val="center"/>
              <w:rPr>
                <w:rFonts w:eastAsia="Times New Roman" w:cs="Calibri"/>
                <w:sz w:val="22"/>
                <w:szCs w:val="18"/>
                <w:lang w:eastAsia="en-GB"/>
              </w:rPr>
            </w:pPr>
            <w:r w:rsidRPr="00C15F7A">
              <w:rPr>
                <w:rFonts w:eastAsia="Times New Roman" w:cs="Calibri"/>
                <w:sz w:val="22"/>
                <w:szCs w:val="18"/>
                <w:lang w:eastAsia="en-GB"/>
              </w:rPr>
              <w:t>902</w:t>
            </w:r>
          </w:p>
        </w:tc>
      </w:tr>
    </w:tbl>
    <w:p w14:paraId="3CEEAB37" w14:textId="77777777" w:rsidR="00C15F7A" w:rsidRDefault="00C15F7A" w:rsidP="00C15F7A">
      <w:pPr>
        <w:rPr>
          <w:szCs w:val="24"/>
        </w:rPr>
      </w:pPr>
    </w:p>
    <w:p w14:paraId="2B2B212B" w14:textId="77B9DC58" w:rsidR="00C15F7A" w:rsidRPr="007524D3" w:rsidRDefault="00C15F7A" w:rsidP="00C15F7A">
      <w:pPr>
        <w:pStyle w:val="NoSpacing"/>
        <w:rPr>
          <w:rFonts w:ascii="Montserrat SemiBold" w:hAnsi="Montserrat SemiBold"/>
        </w:rPr>
      </w:pPr>
      <w:r w:rsidRPr="007524D3">
        <w:rPr>
          <w:rFonts w:ascii="Montserrat SemiBold" w:hAnsi="Montserrat SemiBold"/>
        </w:rPr>
        <w:t>Notes</w:t>
      </w:r>
      <w:r>
        <w:rPr>
          <w:rFonts w:ascii="Montserrat SemiBold" w:hAnsi="Montserrat SemiBold"/>
        </w:rPr>
        <w:t>:</w:t>
      </w:r>
    </w:p>
    <w:p w14:paraId="30A42D56" w14:textId="77777777" w:rsidR="00C15F7A" w:rsidRPr="00C15F7A" w:rsidRDefault="00C15F7A" w:rsidP="00C15F7A">
      <w:pPr>
        <w:pStyle w:val="NoSpacing"/>
        <w:rPr>
          <w:rFonts w:ascii="Montserrat SemiBold" w:hAnsi="Montserrat SemiBold"/>
        </w:rPr>
      </w:pPr>
      <w:r w:rsidRPr="00C15F7A">
        <w:rPr>
          <w:rFonts w:ascii="Montserrat SemiBold" w:hAnsi="Montserrat SemiBold"/>
        </w:rPr>
        <w:t>Indicator 11</w:t>
      </w:r>
    </w:p>
    <w:p w14:paraId="256C175B" w14:textId="146249CE" w:rsidR="00C15F7A" w:rsidRPr="007524D3" w:rsidRDefault="00C15F7A" w:rsidP="00C15F7A">
      <w:pPr>
        <w:pStyle w:val="NoSpacing"/>
        <w:rPr>
          <w:rFonts w:cs="Segoe UI"/>
        </w:rPr>
      </w:pPr>
      <w:r w:rsidRPr="007524D3">
        <w:rPr>
          <w:rFonts w:cs="Segoe UI"/>
        </w:rPr>
        <w:t xml:space="preserve">The latest available data for indicator 11 is 2022 calendar year so there is </w:t>
      </w:r>
      <w:r w:rsidR="00583347">
        <w:rPr>
          <w:rFonts w:cs="Segoe UI"/>
        </w:rPr>
        <w:t xml:space="preserve">no </w:t>
      </w:r>
      <w:r w:rsidRPr="007524D3">
        <w:rPr>
          <w:rFonts w:cs="Segoe UI"/>
        </w:rPr>
        <w:t xml:space="preserve">update on the figure used in last year’s APR. </w:t>
      </w:r>
    </w:p>
    <w:p w14:paraId="3EC8D31A" w14:textId="77777777" w:rsidR="00C15F7A" w:rsidRPr="007524D3" w:rsidRDefault="00C15F7A" w:rsidP="00C15F7A">
      <w:pPr>
        <w:pStyle w:val="NoSpacing"/>
      </w:pPr>
    </w:p>
    <w:p w14:paraId="39576C81" w14:textId="77777777" w:rsidR="00C15F7A" w:rsidRPr="00C15F7A" w:rsidRDefault="00C15F7A" w:rsidP="00C15F7A">
      <w:pPr>
        <w:pStyle w:val="NoSpacing"/>
        <w:rPr>
          <w:rFonts w:ascii="Montserrat SemiBold" w:hAnsi="Montserrat SemiBold"/>
        </w:rPr>
      </w:pPr>
      <w:r w:rsidRPr="00C15F7A">
        <w:rPr>
          <w:rFonts w:ascii="Montserrat SemiBold" w:hAnsi="Montserrat SemiBold"/>
        </w:rPr>
        <w:t xml:space="preserve">Indicators 12-16 </w:t>
      </w:r>
    </w:p>
    <w:p w14:paraId="69EA6575" w14:textId="0429F413" w:rsidR="00C15F7A" w:rsidRPr="007524D3" w:rsidRDefault="00C15F7A" w:rsidP="00C15F7A">
      <w:pPr>
        <w:pStyle w:val="NoSpacing"/>
      </w:pPr>
      <w:r w:rsidRPr="007524D3">
        <w:t>For indicators 12-16 the latest available data is 2023 calendar year due to data completeness issues in some health board areas for 2023/</w:t>
      </w:r>
      <w:r w:rsidR="00E83063">
        <w:t>2</w:t>
      </w:r>
      <w:r w:rsidRPr="007524D3">
        <w:t>4 data. We have done this following guidance issued by Public Health Scotland to all Health and Social Care Partnerships.</w:t>
      </w:r>
    </w:p>
    <w:p w14:paraId="6043161D" w14:textId="77777777" w:rsidR="00C15F7A" w:rsidRPr="007524D3" w:rsidRDefault="00C15F7A" w:rsidP="00C15F7A">
      <w:pPr>
        <w:pStyle w:val="NoSpacing"/>
      </w:pPr>
    </w:p>
    <w:p w14:paraId="08B443DC" w14:textId="77777777" w:rsidR="00C15F7A" w:rsidRPr="00C15F7A" w:rsidRDefault="00C15F7A" w:rsidP="00C15F7A">
      <w:pPr>
        <w:pStyle w:val="NoSpacing"/>
        <w:rPr>
          <w:rFonts w:ascii="Montserrat SemiBold" w:hAnsi="Montserrat SemiBold"/>
        </w:rPr>
      </w:pPr>
      <w:r w:rsidRPr="00C15F7A">
        <w:rPr>
          <w:rFonts w:ascii="Montserrat SemiBold" w:hAnsi="Montserrat SemiBold"/>
        </w:rPr>
        <w:t xml:space="preserve">Indicator 17 and 19 </w:t>
      </w:r>
    </w:p>
    <w:p w14:paraId="069C02ED" w14:textId="77777777" w:rsidR="00C15F7A" w:rsidRPr="007524D3" w:rsidRDefault="00C15F7A" w:rsidP="00C15F7A">
      <w:pPr>
        <w:pStyle w:val="NoSpacing"/>
      </w:pPr>
      <w:r w:rsidRPr="007524D3">
        <w:t xml:space="preserve">These indicators have been updated to financial year 2023/24. </w:t>
      </w:r>
    </w:p>
    <w:p w14:paraId="2A28F3D3" w14:textId="77777777" w:rsidR="00C15F7A" w:rsidRPr="007524D3" w:rsidRDefault="00C15F7A" w:rsidP="00C15F7A">
      <w:pPr>
        <w:pStyle w:val="NoSpacing"/>
      </w:pPr>
    </w:p>
    <w:p w14:paraId="001EA233" w14:textId="77777777" w:rsidR="00C15F7A" w:rsidRPr="00C15F7A" w:rsidRDefault="00C15F7A" w:rsidP="00C15F7A">
      <w:pPr>
        <w:pStyle w:val="NoSpacing"/>
        <w:rPr>
          <w:rFonts w:ascii="Montserrat SemiBold" w:hAnsi="Montserrat SemiBold"/>
        </w:rPr>
      </w:pPr>
      <w:r w:rsidRPr="00C15F7A">
        <w:rPr>
          <w:rFonts w:ascii="Montserrat SemiBold" w:hAnsi="Montserrat SemiBold"/>
        </w:rPr>
        <w:t xml:space="preserve">Indicator 18 </w:t>
      </w:r>
    </w:p>
    <w:p w14:paraId="32412903" w14:textId="77777777" w:rsidR="00C15F7A" w:rsidRPr="007524D3" w:rsidRDefault="00C15F7A" w:rsidP="00C15F7A">
      <w:pPr>
        <w:pStyle w:val="NoSpacing"/>
      </w:pPr>
      <w:r w:rsidRPr="007524D3">
        <w:t>Indicator 18 (percentage of adults with intensive care needs receiving care at home) has been updated to calendar year 2023.</w:t>
      </w:r>
    </w:p>
    <w:p w14:paraId="08CF318F" w14:textId="77777777" w:rsidR="00C15F7A" w:rsidRPr="007524D3" w:rsidRDefault="00C15F7A" w:rsidP="00C15F7A">
      <w:pPr>
        <w:pStyle w:val="NoSpacing"/>
      </w:pPr>
    </w:p>
    <w:p w14:paraId="0FACF82B" w14:textId="77777777" w:rsidR="00C15F7A" w:rsidRPr="007524D3" w:rsidRDefault="00C15F7A" w:rsidP="00C15F7A">
      <w:pPr>
        <w:pStyle w:val="NoSpacing"/>
        <w:rPr>
          <w:rFonts w:ascii="Montserrat SemiBold" w:hAnsi="Montserrat SemiBold"/>
        </w:rPr>
      </w:pPr>
      <w:r w:rsidRPr="007524D3">
        <w:rPr>
          <w:rFonts w:ascii="Montserrat SemiBold" w:hAnsi="Montserrat SemiBold"/>
        </w:rPr>
        <w:t>Comparisons</w:t>
      </w:r>
    </w:p>
    <w:p w14:paraId="79B94C74" w14:textId="77777777" w:rsidR="00C15F7A" w:rsidRPr="007524D3" w:rsidRDefault="00C15F7A" w:rsidP="00C15F7A">
      <w:pPr>
        <w:pStyle w:val="NoSpacing"/>
      </w:pPr>
      <w:r w:rsidRPr="007524D3">
        <w:t>Compares well is defined as Falkirk rate is 2% better than Scotland. Does not compare well is defined as Falkirk rate is not within 2% of Scotland rate. Similar is defined as Falkirk rate within 2% of Scotland rate.</w:t>
      </w:r>
    </w:p>
    <w:p w14:paraId="54B6FF3E" w14:textId="77777777" w:rsidR="00C15F7A" w:rsidRDefault="00C15F7A" w:rsidP="00C15F7A">
      <w:pPr>
        <w:rPr>
          <w:szCs w:val="24"/>
        </w:rPr>
      </w:pPr>
    </w:p>
    <w:p w14:paraId="4596F394" w14:textId="2B6347C0" w:rsidR="00C15F7A" w:rsidRDefault="00C15F7A" w:rsidP="00C15F7A">
      <w:pPr>
        <w:rPr>
          <w:rFonts w:ascii="Montserrat" w:hAnsi="Montserrat" w:cs="Calibri Light"/>
          <w:caps/>
          <w:noProof/>
          <w:color w:val="545454"/>
          <w:spacing w:val="48"/>
          <w:szCs w:val="28"/>
        </w:rPr>
      </w:pPr>
      <w:r>
        <w:rPr>
          <w:rFonts w:ascii="Montserrat" w:hAnsi="Montserrat" w:cs="Calibri Light"/>
          <w:caps/>
          <w:noProof/>
          <w:color w:val="545454"/>
          <w:spacing w:val="48"/>
          <w:szCs w:val="28"/>
        </w:rPr>
        <w:t>indicators 1-9 – including past years and comparator average</w:t>
      </w:r>
    </w:p>
    <w:p w14:paraId="49D41481" w14:textId="77777777" w:rsidR="00C15F7A" w:rsidRPr="00C15F7A" w:rsidRDefault="00C15F7A" w:rsidP="00C15F7A">
      <w:pPr>
        <w:rPr>
          <w:rFonts w:ascii="Montserrat SemiBold" w:hAnsi="Montserrat SemiBold"/>
          <w:szCs w:val="24"/>
        </w:rPr>
      </w:pPr>
    </w:p>
    <w:p w14:paraId="4CD71FA4" w14:textId="77777777" w:rsidR="00C15F7A" w:rsidRDefault="00C15F7A" w:rsidP="00C15F7A">
      <w:pPr>
        <w:rPr>
          <w:noProof/>
        </w:rPr>
      </w:pPr>
      <w:r w:rsidRPr="00483730">
        <w:rPr>
          <w:noProof/>
        </w:rPr>
        <w:drawing>
          <wp:inline distT="0" distB="0" distL="0" distR="0" wp14:anchorId="41E6BE20" wp14:editId="541F87C6">
            <wp:extent cx="4886325" cy="4387730"/>
            <wp:effectExtent l="0" t="0" r="0" b="0"/>
            <wp:docPr id="7803425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4256" name="Picture 1">
                      <a:extLst>
                        <a:ext uri="{C183D7F6-B498-43B3-948B-1728B52AA6E4}">
                          <adec:decorative xmlns:adec="http://schemas.microsoft.com/office/drawing/2017/decorative" val="1"/>
                        </a:ext>
                      </a:extLst>
                    </pic:cNvPr>
                    <pic:cNvPicPr/>
                  </pic:nvPicPr>
                  <pic:blipFill rotWithShape="1">
                    <a:blip r:embed="rId83" cstate="print">
                      <a:extLst>
                        <a:ext uri="{28A0092B-C50C-407E-A947-70E740481C1C}">
                          <a14:useLocalDpi xmlns:a14="http://schemas.microsoft.com/office/drawing/2010/main"/>
                        </a:ext>
                      </a:extLst>
                    </a:blip>
                    <a:srcRect b="-1"/>
                    <a:stretch/>
                  </pic:blipFill>
                  <pic:spPr bwMode="auto">
                    <a:xfrm>
                      <a:off x="0" y="0"/>
                      <a:ext cx="4926634" cy="4423926"/>
                    </a:xfrm>
                    <a:prstGeom prst="rect">
                      <a:avLst/>
                    </a:prstGeom>
                    <a:ln>
                      <a:noFill/>
                    </a:ln>
                    <a:extLst>
                      <a:ext uri="{53640926-AAD7-44D8-BBD7-CCE9431645EC}">
                        <a14:shadowObscured xmlns:a14="http://schemas.microsoft.com/office/drawing/2010/main"/>
                      </a:ext>
                    </a:extLst>
                  </pic:spPr>
                </pic:pic>
              </a:graphicData>
            </a:graphic>
          </wp:inline>
        </w:drawing>
      </w:r>
    </w:p>
    <w:p w14:paraId="73E5C52B" w14:textId="564CD100" w:rsidR="00C15F7A" w:rsidRPr="00C15F7A" w:rsidRDefault="00C15F7A" w:rsidP="00C15F7A">
      <w:pPr>
        <w:rPr>
          <w:rFonts w:ascii="Montserrat" w:hAnsi="Montserrat" w:cs="Calibri Light"/>
          <w:caps/>
          <w:noProof/>
          <w:color w:val="545454"/>
          <w:spacing w:val="48"/>
          <w:szCs w:val="28"/>
        </w:rPr>
      </w:pPr>
      <w:r>
        <w:rPr>
          <w:rFonts w:ascii="Montserrat" w:hAnsi="Montserrat" w:cs="Calibri Light"/>
          <w:caps/>
          <w:noProof/>
          <w:color w:val="545454"/>
          <w:spacing w:val="48"/>
          <w:szCs w:val="28"/>
        </w:rPr>
        <w:t>indicators 11-20 – including past years and comparator average</w:t>
      </w:r>
    </w:p>
    <w:p w14:paraId="50CA06B8" w14:textId="77777777" w:rsidR="00C15F7A" w:rsidRDefault="00C15F7A" w:rsidP="00C15F7A">
      <w:pPr>
        <w:pStyle w:val="NoSpacing"/>
      </w:pPr>
      <w:r w:rsidRPr="001F0498">
        <w:t>Please note – for indicators 11-20 the “Latest” column has the latest available data for each indicator. The footnotes below provide details on the latest year of data for each indicator.</w:t>
      </w:r>
    </w:p>
    <w:p w14:paraId="4214D076" w14:textId="77777777" w:rsidR="00C15F7A" w:rsidRDefault="00C15F7A" w:rsidP="00C15F7A">
      <w:pPr>
        <w:pStyle w:val="NoSpacing"/>
      </w:pPr>
    </w:p>
    <w:p w14:paraId="7170A3AC" w14:textId="77777777" w:rsidR="00C15F7A" w:rsidRDefault="00C15F7A" w:rsidP="00C15F7A">
      <w:pPr>
        <w:pStyle w:val="NoSpacing"/>
        <w:rPr>
          <w:noProof/>
        </w:rPr>
      </w:pPr>
      <w:r w:rsidRPr="00521B9A">
        <w:rPr>
          <w:noProof/>
        </w:rPr>
        <w:drawing>
          <wp:inline distT="0" distB="0" distL="0" distR="0" wp14:anchorId="6A233E24" wp14:editId="05D84018">
            <wp:extent cx="7077075" cy="4533531"/>
            <wp:effectExtent l="0" t="0" r="0" b="635"/>
            <wp:docPr id="104781602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16025" name="Picture 1">
                      <a:extLst>
                        <a:ext uri="{C183D7F6-B498-43B3-948B-1728B52AA6E4}">
                          <adec:decorative xmlns:adec="http://schemas.microsoft.com/office/drawing/2017/decorative" val="1"/>
                        </a:ext>
                      </a:extLst>
                    </pic:cNvPr>
                    <pic:cNvPicPr/>
                  </pic:nvPicPr>
                  <pic:blipFill>
                    <a:blip r:embed="rId84">
                      <a:extLst>
                        <a:ext uri="{28A0092B-C50C-407E-A947-70E740481C1C}">
                          <a14:useLocalDpi xmlns:a14="http://schemas.microsoft.com/office/drawing/2010/main"/>
                        </a:ext>
                      </a:extLst>
                    </a:blip>
                    <a:stretch>
                      <a:fillRect/>
                    </a:stretch>
                  </pic:blipFill>
                  <pic:spPr>
                    <a:xfrm>
                      <a:off x="0" y="0"/>
                      <a:ext cx="7090137" cy="4541898"/>
                    </a:xfrm>
                    <a:prstGeom prst="rect">
                      <a:avLst/>
                    </a:prstGeom>
                  </pic:spPr>
                </pic:pic>
              </a:graphicData>
            </a:graphic>
          </wp:inline>
        </w:drawing>
      </w:r>
    </w:p>
    <w:p w14:paraId="0943EDBB" w14:textId="77777777" w:rsidR="00C15F7A" w:rsidRPr="00700BA1" w:rsidRDefault="00C15F7A" w:rsidP="00C15F7A">
      <w:pPr>
        <w:rPr>
          <w:sz w:val="18"/>
          <w:szCs w:val="18"/>
        </w:rPr>
      </w:pPr>
      <w:r w:rsidRPr="006D34A9">
        <w:rPr>
          <w:rFonts w:ascii="Montserrat SemiBold" w:hAnsi="Montserrat SemiBold"/>
          <w:sz w:val="18"/>
          <w:szCs w:val="18"/>
        </w:rPr>
        <w:t>Source:</w:t>
      </w:r>
      <w:r w:rsidRPr="00700BA1">
        <w:rPr>
          <w:sz w:val="18"/>
          <w:szCs w:val="18"/>
        </w:rPr>
        <w:t xml:space="preserve"> Public Health Scotland</w:t>
      </w:r>
    </w:p>
    <w:p w14:paraId="088F6B8F" w14:textId="77777777" w:rsidR="00E83063" w:rsidRDefault="00E83063" w:rsidP="00C15F7A"/>
    <w:p w14:paraId="44415117" w14:textId="77777777" w:rsidR="00C15F7A" w:rsidRPr="006D34A9" w:rsidRDefault="00C15F7A" w:rsidP="00C15F7A">
      <w:pPr>
        <w:rPr>
          <w:rFonts w:ascii="Montserrat SemiBold" w:hAnsi="Montserrat SemiBold"/>
          <w:sz w:val="20"/>
        </w:rPr>
      </w:pPr>
      <w:r w:rsidRPr="006D34A9">
        <w:rPr>
          <w:rFonts w:ascii="Montserrat SemiBold" w:hAnsi="Montserrat SemiBold"/>
          <w:sz w:val="20"/>
        </w:rPr>
        <w:t>Notes:</w:t>
      </w:r>
    </w:p>
    <w:tbl>
      <w:tblPr>
        <w:tblW w:w="9360" w:type="dxa"/>
        <w:tblLook w:val="04A0" w:firstRow="1" w:lastRow="0" w:firstColumn="1" w:lastColumn="0" w:noHBand="0" w:noVBand="1"/>
      </w:tblPr>
      <w:tblGrid>
        <w:gridCol w:w="9360"/>
      </w:tblGrid>
      <w:tr w:rsidR="00C15F7A" w:rsidRPr="006D34A9" w14:paraId="1CADAA32" w14:textId="77777777" w:rsidTr="00DA3EE9">
        <w:trPr>
          <w:trHeight w:val="300"/>
        </w:trPr>
        <w:tc>
          <w:tcPr>
            <w:tcW w:w="9360" w:type="dxa"/>
            <w:tcBorders>
              <w:top w:val="nil"/>
              <w:left w:val="nil"/>
              <w:bottom w:val="nil"/>
              <w:right w:val="nil"/>
            </w:tcBorders>
            <w:shd w:val="clear" w:color="auto" w:fill="auto"/>
            <w:noWrap/>
            <w:vAlign w:val="center"/>
            <w:hideMark/>
          </w:tcPr>
          <w:p w14:paraId="18D0C8A2" w14:textId="77777777" w:rsidR="00C15F7A" w:rsidRPr="006D34A9" w:rsidRDefault="00C15F7A" w:rsidP="00DA3EE9">
            <w:pPr>
              <w:rPr>
                <w:rFonts w:eastAsia="Times New Roman" w:cs="Times New Roman"/>
                <w:color w:val="000000"/>
                <w:sz w:val="18"/>
                <w:szCs w:val="18"/>
                <w:lang w:eastAsia="en-GB"/>
              </w:rPr>
            </w:pPr>
            <w:r w:rsidRPr="006D34A9">
              <w:rPr>
                <w:rFonts w:eastAsia="Times New Roman" w:cs="Times New Roman"/>
                <w:color w:val="000000"/>
                <w:sz w:val="18"/>
                <w:szCs w:val="18"/>
                <w:lang w:eastAsia="en-GB"/>
              </w:rPr>
              <w:t>1. NA indicates where data is not yet available.</w:t>
            </w:r>
          </w:p>
        </w:tc>
      </w:tr>
      <w:tr w:rsidR="00C15F7A" w:rsidRPr="006D34A9" w14:paraId="068E735A" w14:textId="77777777" w:rsidTr="00DA3EE9">
        <w:trPr>
          <w:trHeight w:val="300"/>
        </w:trPr>
        <w:tc>
          <w:tcPr>
            <w:tcW w:w="9360" w:type="dxa"/>
            <w:tcBorders>
              <w:top w:val="nil"/>
              <w:left w:val="nil"/>
              <w:bottom w:val="nil"/>
              <w:right w:val="nil"/>
            </w:tcBorders>
            <w:shd w:val="clear" w:color="auto" w:fill="auto"/>
            <w:noWrap/>
            <w:vAlign w:val="center"/>
            <w:hideMark/>
          </w:tcPr>
          <w:p w14:paraId="4D67149C" w14:textId="77777777" w:rsidR="00C15F7A" w:rsidRPr="006D34A9" w:rsidRDefault="00C15F7A" w:rsidP="00DA3EE9">
            <w:pPr>
              <w:rPr>
                <w:rFonts w:eastAsia="Times New Roman" w:cs="Times New Roman"/>
                <w:color w:val="000000"/>
                <w:sz w:val="18"/>
                <w:szCs w:val="18"/>
                <w:lang w:eastAsia="en-GB"/>
              </w:rPr>
            </w:pPr>
            <w:r w:rsidRPr="006D34A9">
              <w:rPr>
                <w:rFonts w:eastAsia="Times New Roman" w:cs="Times New Roman"/>
                <w:color w:val="000000"/>
                <w:sz w:val="18"/>
                <w:szCs w:val="18"/>
                <w:lang w:eastAsia="en-GB"/>
              </w:rPr>
              <w:t>2. NI 1 – 9: Data are presented on financial year file and 2023/24 is the most recent data available.   Please note results for indicators 2, 3, 4, 5, 7 and 9 for 2023/24 are not fully comparable to previous years due to changes in survey wording. Also results for 2019/20 and 2021/22 for indicators 2, 3, 4, 5, 7 and 9 are comparable to each other, but not directly comparable to figures in previous years due to changes in survey wording and methodology.</w:t>
            </w:r>
          </w:p>
        </w:tc>
      </w:tr>
      <w:tr w:rsidR="00C15F7A" w:rsidRPr="006D34A9" w14:paraId="72DDF705" w14:textId="77777777" w:rsidTr="00DA3EE9">
        <w:trPr>
          <w:trHeight w:val="300"/>
        </w:trPr>
        <w:tc>
          <w:tcPr>
            <w:tcW w:w="9360" w:type="dxa"/>
            <w:tcBorders>
              <w:top w:val="nil"/>
              <w:left w:val="nil"/>
              <w:bottom w:val="nil"/>
              <w:right w:val="nil"/>
            </w:tcBorders>
            <w:shd w:val="clear" w:color="auto" w:fill="auto"/>
            <w:noWrap/>
            <w:vAlign w:val="center"/>
            <w:hideMark/>
          </w:tcPr>
          <w:p w14:paraId="21EBEC89" w14:textId="77777777" w:rsidR="00C15F7A" w:rsidRPr="006D34A9" w:rsidRDefault="00C15F7A" w:rsidP="00DA3EE9">
            <w:pPr>
              <w:rPr>
                <w:rFonts w:eastAsia="Times New Roman" w:cs="Times New Roman"/>
                <w:color w:val="000000"/>
                <w:sz w:val="18"/>
                <w:szCs w:val="18"/>
                <w:lang w:eastAsia="en-GB"/>
              </w:rPr>
            </w:pPr>
            <w:r w:rsidRPr="006D34A9">
              <w:rPr>
                <w:rFonts w:eastAsia="Times New Roman" w:cs="Times New Roman"/>
                <w:color w:val="000000"/>
                <w:sz w:val="18"/>
                <w:szCs w:val="18"/>
                <w:lang w:eastAsia="en-GB"/>
              </w:rPr>
              <w:t xml:space="preserve">3. NI 11 and 18 are presented as calendar year.  2022 is the most recent data available for NI 11 and 2023 is the most recent data for NI 18. </w:t>
            </w:r>
          </w:p>
        </w:tc>
      </w:tr>
      <w:tr w:rsidR="00C15F7A" w:rsidRPr="006D34A9" w14:paraId="4DD2F2BE" w14:textId="77777777" w:rsidTr="00DA3EE9">
        <w:trPr>
          <w:trHeight w:val="300"/>
        </w:trPr>
        <w:tc>
          <w:tcPr>
            <w:tcW w:w="9360" w:type="dxa"/>
            <w:tcBorders>
              <w:top w:val="nil"/>
              <w:left w:val="nil"/>
              <w:bottom w:val="nil"/>
              <w:right w:val="nil"/>
            </w:tcBorders>
            <w:shd w:val="clear" w:color="auto" w:fill="auto"/>
            <w:noWrap/>
            <w:vAlign w:val="center"/>
            <w:hideMark/>
          </w:tcPr>
          <w:p w14:paraId="485A5DF2" w14:textId="77777777" w:rsidR="00C15F7A" w:rsidRPr="006D34A9" w:rsidRDefault="00C15F7A" w:rsidP="00DA3EE9">
            <w:pPr>
              <w:rPr>
                <w:rFonts w:eastAsia="Times New Roman" w:cs="Times New Roman"/>
                <w:sz w:val="18"/>
                <w:szCs w:val="18"/>
                <w:lang w:eastAsia="en-GB"/>
              </w:rPr>
            </w:pPr>
            <w:r w:rsidRPr="006D34A9">
              <w:rPr>
                <w:rFonts w:eastAsia="Times New Roman" w:cs="Times New Roman"/>
                <w:sz w:val="18"/>
                <w:szCs w:val="18"/>
                <w:lang w:eastAsia="en-GB"/>
              </w:rPr>
              <w:t>4. NI 12 – 16: Calendar year 2023 is used here as a proxy for 2023/24 due to data from Jan-Mar 2024 being incomplete for some boards.  We have done this following guidance from Public Health Scotland and to improve consistency between our report and those for other Health and Social Care Partnerships.</w:t>
            </w:r>
          </w:p>
        </w:tc>
      </w:tr>
      <w:tr w:rsidR="00C15F7A" w:rsidRPr="006D34A9" w14:paraId="7FC965E9" w14:textId="77777777" w:rsidTr="00DA3EE9">
        <w:trPr>
          <w:trHeight w:val="300"/>
        </w:trPr>
        <w:tc>
          <w:tcPr>
            <w:tcW w:w="9360" w:type="dxa"/>
            <w:tcBorders>
              <w:top w:val="nil"/>
              <w:left w:val="nil"/>
              <w:bottom w:val="nil"/>
              <w:right w:val="nil"/>
            </w:tcBorders>
            <w:shd w:val="clear" w:color="auto" w:fill="auto"/>
            <w:noWrap/>
            <w:vAlign w:val="center"/>
            <w:hideMark/>
          </w:tcPr>
          <w:p w14:paraId="30B73718" w14:textId="77777777" w:rsidR="00C15F7A" w:rsidRPr="006D34A9" w:rsidRDefault="00C15F7A" w:rsidP="00DA3EE9">
            <w:pPr>
              <w:rPr>
                <w:rFonts w:eastAsia="Times New Roman" w:cs="Times New Roman"/>
                <w:sz w:val="18"/>
                <w:szCs w:val="18"/>
                <w:lang w:eastAsia="en-GB"/>
              </w:rPr>
            </w:pPr>
            <w:r w:rsidRPr="006D34A9">
              <w:rPr>
                <w:rFonts w:eastAsia="Times New Roman" w:cs="Times New Roman"/>
                <w:sz w:val="18"/>
                <w:szCs w:val="18"/>
                <w:lang w:eastAsia="en-GB"/>
              </w:rPr>
              <w:t>5. NI 17 is presented on financial year with the latest available data being from 2023/24.</w:t>
            </w:r>
          </w:p>
        </w:tc>
      </w:tr>
      <w:tr w:rsidR="00C15F7A" w:rsidRPr="006D34A9" w14:paraId="7980F44D" w14:textId="77777777" w:rsidTr="00DA3EE9">
        <w:trPr>
          <w:trHeight w:val="300"/>
        </w:trPr>
        <w:tc>
          <w:tcPr>
            <w:tcW w:w="9360" w:type="dxa"/>
            <w:tcBorders>
              <w:top w:val="nil"/>
              <w:left w:val="nil"/>
              <w:bottom w:val="nil"/>
              <w:right w:val="nil"/>
            </w:tcBorders>
            <w:shd w:val="clear" w:color="auto" w:fill="auto"/>
            <w:noWrap/>
            <w:vAlign w:val="center"/>
            <w:hideMark/>
          </w:tcPr>
          <w:p w14:paraId="6C57A5CF" w14:textId="77777777" w:rsidR="00C15F7A" w:rsidRPr="006D34A9" w:rsidRDefault="00C15F7A" w:rsidP="00DA3EE9">
            <w:pPr>
              <w:rPr>
                <w:rFonts w:eastAsia="Times New Roman" w:cs="Times New Roman"/>
                <w:sz w:val="18"/>
                <w:szCs w:val="18"/>
                <w:lang w:eastAsia="en-GB"/>
              </w:rPr>
            </w:pPr>
            <w:r w:rsidRPr="006D34A9">
              <w:rPr>
                <w:rFonts w:eastAsia="Times New Roman" w:cs="Times New Roman"/>
                <w:sz w:val="18"/>
                <w:szCs w:val="18"/>
                <w:lang w:eastAsia="en-GB"/>
              </w:rPr>
              <w:t>6. NI 1 – 9, 11 and 17: for these indicators the data available for each Council Area in the Comparators group is a percentage or a rate only. So, the ‘Comparator Average’ is the average of the percentages or rates for each indicator, rather than a true weighted average.</w:t>
            </w:r>
          </w:p>
        </w:tc>
      </w:tr>
      <w:tr w:rsidR="00C15F7A" w:rsidRPr="006D34A9" w14:paraId="3C2859C1" w14:textId="77777777" w:rsidTr="00DA3EE9">
        <w:trPr>
          <w:trHeight w:val="300"/>
        </w:trPr>
        <w:tc>
          <w:tcPr>
            <w:tcW w:w="9360" w:type="dxa"/>
            <w:tcBorders>
              <w:top w:val="nil"/>
              <w:left w:val="nil"/>
              <w:bottom w:val="nil"/>
              <w:right w:val="nil"/>
            </w:tcBorders>
            <w:shd w:val="clear" w:color="auto" w:fill="auto"/>
            <w:noWrap/>
            <w:vAlign w:val="center"/>
            <w:hideMark/>
          </w:tcPr>
          <w:p w14:paraId="632922C9" w14:textId="77777777" w:rsidR="00C15F7A" w:rsidRPr="006D34A9" w:rsidRDefault="00C15F7A" w:rsidP="00DA3EE9">
            <w:pPr>
              <w:rPr>
                <w:rFonts w:eastAsia="Times New Roman" w:cs="Times New Roman"/>
                <w:sz w:val="18"/>
                <w:szCs w:val="18"/>
                <w:lang w:eastAsia="en-GB"/>
              </w:rPr>
            </w:pPr>
            <w:r w:rsidRPr="006D34A9">
              <w:rPr>
                <w:rFonts w:eastAsia="Times New Roman" w:cs="Times New Roman"/>
                <w:sz w:val="18"/>
                <w:szCs w:val="18"/>
                <w:lang w:eastAsia="en-GB"/>
              </w:rPr>
              <w:t>7. NI 12 – 16 and 18 – 20: for these indicators, the ‘Comparator Average’ is a true weighted average.</w:t>
            </w:r>
          </w:p>
        </w:tc>
      </w:tr>
      <w:tr w:rsidR="00C15F7A" w:rsidRPr="006D34A9" w14:paraId="161C158D" w14:textId="77777777" w:rsidTr="00DA3EE9">
        <w:trPr>
          <w:trHeight w:val="80"/>
        </w:trPr>
        <w:tc>
          <w:tcPr>
            <w:tcW w:w="9360" w:type="dxa"/>
            <w:tcBorders>
              <w:top w:val="nil"/>
              <w:left w:val="nil"/>
              <w:bottom w:val="nil"/>
              <w:right w:val="nil"/>
            </w:tcBorders>
            <w:shd w:val="clear" w:color="auto" w:fill="auto"/>
            <w:noWrap/>
            <w:vAlign w:val="center"/>
            <w:hideMark/>
          </w:tcPr>
          <w:p w14:paraId="730807B1" w14:textId="77777777" w:rsidR="00C15F7A" w:rsidRPr="006D34A9" w:rsidRDefault="00C15F7A" w:rsidP="00DA3EE9">
            <w:pPr>
              <w:rPr>
                <w:rFonts w:eastAsia="Times New Roman" w:cs="Times New Roman"/>
                <w:sz w:val="18"/>
                <w:szCs w:val="18"/>
                <w:lang w:eastAsia="en-GB"/>
              </w:rPr>
            </w:pPr>
            <w:r w:rsidRPr="006D34A9">
              <w:rPr>
                <w:rFonts w:eastAsia="Times New Roman" w:cs="Times New Roman"/>
                <w:sz w:val="18"/>
                <w:szCs w:val="18"/>
                <w:lang w:eastAsia="en-GB"/>
              </w:rPr>
              <w:t xml:space="preserve">8. Since moving to </w:t>
            </w:r>
            <w:proofErr w:type="spellStart"/>
            <w:r w:rsidRPr="006D34A9">
              <w:rPr>
                <w:rFonts w:eastAsia="Times New Roman" w:cs="Times New Roman"/>
                <w:sz w:val="18"/>
                <w:szCs w:val="18"/>
                <w:lang w:eastAsia="en-GB"/>
              </w:rPr>
              <w:t>TrakCare</w:t>
            </w:r>
            <w:proofErr w:type="spellEnd"/>
            <w:r w:rsidRPr="006D34A9">
              <w:rPr>
                <w:rFonts w:eastAsia="Times New Roman" w:cs="Times New Roman"/>
                <w:sz w:val="18"/>
                <w:szCs w:val="18"/>
                <w:lang w:eastAsia="en-GB"/>
              </w:rPr>
              <w:t xml:space="preserve"> in April 2019 Combined Assessment Unit (CAU) activity has been recorded in SMR01 under significant facility 11 whereas previously it was recorded in SMR00.  This has contributed to an increase in the total number of emergency admissions (indicator 12) in </w:t>
            </w:r>
            <w:proofErr w:type="spellStart"/>
            <w:r w:rsidRPr="006D34A9">
              <w:rPr>
                <w:rFonts w:eastAsia="Times New Roman" w:cs="Times New Roman"/>
                <w:sz w:val="18"/>
                <w:szCs w:val="18"/>
                <w:lang w:eastAsia="en-GB"/>
              </w:rPr>
              <w:t>Forth</w:t>
            </w:r>
            <w:proofErr w:type="spellEnd"/>
            <w:r w:rsidRPr="006D34A9">
              <w:rPr>
                <w:rFonts w:eastAsia="Times New Roman" w:cs="Times New Roman"/>
                <w:sz w:val="18"/>
                <w:szCs w:val="18"/>
                <w:lang w:eastAsia="en-GB"/>
              </w:rPr>
              <w:t xml:space="preserve"> Valley areas from 2019/20 onwards. This will also have had an impact on Indicator 14. </w:t>
            </w:r>
          </w:p>
        </w:tc>
      </w:tr>
    </w:tbl>
    <w:p w14:paraId="4E738CA0" w14:textId="77777777" w:rsidR="00C15F7A" w:rsidRPr="00700BA1" w:rsidRDefault="00C15F7A" w:rsidP="00C15F7A"/>
    <w:p w14:paraId="271077AE" w14:textId="526E4BE9" w:rsidR="00EA25EB" w:rsidRDefault="00EA25EB" w:rsidP="00EA25EB">
      <w:pPr>
        <w:rPr>
          <w:noProof/>
        </w:rPr>
      </w:pPr>
    </w:p>
    <w:p w14:paraId="00FA2B48" w14:textId="77777777" w:rsidR="00DE4192" w:rsidRDefault="00DE4192" w:rsidP="00C225BA"/>
    <w:p w14:paraId="78B1582E" w14:textId="77777777" w:rsidR="00DE4192" w:rsidRDefault="00DE4192" w:rsidP="00C225BA"/>
    <w:p w14:paraId="3C42F835" w14:textId="77777777" w:rsidR="00DE4192" w:rsidRDefault="00DE4192" w:rsidP="00C225BA"/>
    <w:p w14:paraId="4DCC6B2A" w14:textId="77777777" w:rsidR="00DE4192" w:rsidRDefault="00DE4192" w:rsidP="00C225BA"/>
    <w:p w14:paraId="1C361973" w14:textId="77777777" w:rsidR="00DE4192" w:rsidRDefault="00DE4192" w:rsidP="00C225BA"/>
    <w:p w14:paraId="2561B7A6" w14:textId="77777777" w:rsidR="00DE4192" w:rsidRDefault="00DE4192" w:rsidP="00C225BA"/>
    <w:p w14:paraId="144E4B1F" w14:textId="77777777" w:rsidR="00DE4192" w:rsidRDefault="00DE4192" w:rsidP="00C225BA"/>
    <w:p w14:paraId="398026C3" w14:textId="77777777" w:rsidR="00DE4192" w:rsidRDefault="00DE4192" w:rsidP="00C225BA"/>
    <w:p w14:paraId="515A60D1" w14:textId="77777777" w:rsidR="00DE4192" w:rsidRDefault="00DE4192" w:rsidP="00C225BA"/>
    <w:p w14:paraId="4286E334" w14:textId="77777777" w:rsidR="00DE4192" w:rsidRDefault="00DE4192" w:rsidP="00C225BA"/>
    <w:p w14:paraId="2D664A4D" w14:textId="77777777" w:rsidR="00DE4192" w:rsidRDefault="00DE4192" w:rsidP="00C225BA"/>
    <w:p w14:paraId="57080EF9" w14:textId="33896391" w:rsidR="00DE4192" w:rsidRDefault="00DE4192" w:rsidP="00DE4192">
      <w:pPr>
        <w:pStyle w:val="Heading1"/>
      </w:pPr>
      <w:bookmarkStart w:id="156" w:name="_Toc165364299"/>
      <w:r>
        <w:t>Looking Forward</w:t>
      </w:r>
      <w:bookmarkEnd w:id="156"/>
    </w:p>
    <w:p w14:paraId="499A458F" w14:textId="77777777" w:rsidR="00210E26" w:rsidRDefault="00210E26" w:rsidP="00DE4192">
      <w:pPr>
        <w:sectPr w:rsidR="00210E26" w:rsidSect="00D31A8F">
          <w:type w:val="continuous"/>
          <w:pgSz w:w="16838" w:h="11906" w:orient="landscape"/>
          <w:pgMar w:top="1440" w:right="1440" w:bottom="1440" w:left="1440" w:header="0" w:footer="737" w:gutter="0"/>
          <w:pgNumType w:start="55"/>
          <w:cols w:space="708"/>
          <w:docGrid w:linePitch="360"/>
        </w:sectPr>
      </w:pPr>
    </w:p>
    <w:p w14:paraId="5B841C58" w14:textId="77777777" w:rsidR="00BA5610" w:rsidRDefault="00BA5610" w:rsidP="00DE4192"/>
    <w:p w14:paraId="5C54C000" w14:textId="77777777" w:rsidR="0069680C" w:rsidRDefault="0069680C" w:rsidP="00DE4192">
      <w:pPr>
        <w:sectPr w:rsidR="0069680C" w:rsidSect="005460D0">
          <w:type w:val="continuous"/>
          <w:pgSz w:w="16838" w:h="11906" w:orient="landscape"/>
          <w:pgMar w:top="1440" w:right="1440" w:bottom="1440" w:left="1440" w:header="0" w:footer="737" w:gutter="0"/>
          <w:pgNumType w:start="52"/>
          <w:cols w:space="708"/>
          <w:docGrid w:linePitch="360"/>
        </w:sectPr>
      </w:pPr>
    </w:p>
    <w:p w14:paraId="7919DE56" w14:textId="4116DE2B" w:rsidR="00C30302" w:rsidRDefault="00C30302" w:rsidP="00C30302">
      <w:r>
        <w:t>The Partnership begins the 2024/25 year with the opportunities of fresh leadership, following the appointments of a new Chief Officer, Chief Finance Officer, and an interim Head of Integration</w:t>
      </w:r>
      <w:r w:rsidR="00033818">
        <w:t xml:space="preserve"> to the team.</w:t>
      </w:r>
    </w:p>
    <w:p w14:paraId="7073736A" w14:textId="77777777" w:rsidR="00C30302" w:rsidRDefault="00C30302" w:rsidP="00C30302"/>
    <w:p w14:paraId="181F922F" w14:textId="77777777" w:rsidR="00C30302" w:rsidRDefault="00C30302" w:rsidP="00C30302">
      <w:r>
        <w:t xml:space="preserve">A key focus of the senior team is to ensure we have a strong financial footing to ensure services are sustainable - now and into the future. </w:t>
      </w:r>
    </w:p>
    <w:p w14:paraId="0E37E57A" w14:textId="77777777" w:rsidR="00C30302" w:rsidRDefault="00C30302" w:rsidP="00C30302"/>
    <w:p w14:paraId="116B28FA" w14:textId="77777777" w:rsidR="00C30302" w:rsidRDefault="00C30302" w:rsidP="00C30302">
      <w:r>
        <w:t>To lead us through any period of change, we need bold, effective leadership. We will be reviewing the structure of our leadership team to ensure the right skills and support is in the right place for our teams. With supportive leadership in place across our services, we can continue our journey to progress whole system transformation and enable the long-term sustainability of local health and social care services.</w:t>
      </w:r>
    </w:p>
    <w:p w14:paraId="570FC660" w14:textId="77777777" w:rsidR="00C30302" w:rsidRDefault="00C30302" w:rsidP="00C30302"/>
    <w:p w14:paraId="133A3CA0" w14:textId="77777777" w:rsidR="00C30302" w:rsidRDefault="00C30302" w:rsidP="00C30302">
      <w:r>
        <w:t xml:space="preserve">A further priority this year will be to support the development of locality planning through the establishment of Locality Delivery Groups, working collaboratively with our partners across the community and within third sector organisations. </w:t>
      </w:r>
    </w:p>
    <w:p w14:paraId="3C34813E" w14:textId="77777777" w:rsidR="00C30302" w:rsidRDefault="00C30302" w:rsidP="00C30302"/>
    <w:p w14:paraId="454F0D6D" w14:textId="77777777" w:rsidR="00C30302" w:rsidRDefault="00C30302" w:rsidP="00C30302">
      <w:r>
        <w:t>A new programme board has been convened to consider the integration of Falkirk Council’s Children and Families Social Work Services and Justice Social Work Services into the Partnership. Wide consultation and engagement work is being undertaken to inform a final decision by Falkirk Council and the Integration Joint Board later in the year.</w:t>
      </w:r>
    </w:p>
    <w:p w14:paraId="04C2E9A4" w14:textId="77777777" w:rsidR="00C30302" w:rsidRDefault="00C30302" w:rsidP="00C30302"/>
    <w:p w14:paraId="4489E04A" w14:textId="77777777" w:rsidR="00C30302" w:rsidRDefault="00C30302" w:rsidP="00C30302">
      <w:r>
        <w:t>We will continue to explore the use of new technology and digital approaches within service delivery and focus on the preventative and early intervention measures which help people live well for longer and help deliver services as efficiently as possible.</w:t>
      </w:r>
    </w:p>
    <w:p w14:paraId="786E5B0F" w14:textId="77777777" w:rsidR="00C30302" w:rsidRDefault="00C30302" w:rsidP="00C30302"/>
    <w:p w14:paraId="3CA84908" w14:textId="0974ACAB" w:rsidR="00C30302" w:rsidRDefault="00C30302" w:rsidP="00C30302">
      <w:r>
        <w:t xml:space="preserve">To improve service delivery and outcomes for people accessing our support, we will continue to collaborate with our partners and involve those with lived experience. This collaborative approach will be applied to our strategic planning, with the following areas identified within </w:t>
      </w:r>
      <w:r w:rsidR="00033818">
        <w:t>the</w:t>
      </w:r>
      <w:r>
        <w:t xml:space="preserve"> upcoming year: dementia support; learning disabilities</w:t>
      </w:r>
      <w:r>
        <w:t xml:space="preserve">; </w:t>
      </w:r>
      <w:r>
        <w:t xml:space="preserve">digital health and care; alcohol and drugs support; </w:t>
      </w:r>
      <w:r w:rsidR="00033818">
        <w:t>palliative and end of life care</w:t>
      </w:r>
      <w:r w:rsidR="00033818">
        <w:t>; mental health;</w:t>
      </w:r>
      <w:r w:rsidR="00033818">
        <w:t xml:space="preserve"> </w:t>
      </w:r>
      <w:r>
        <w:t>the Falkirk Alcohol and Drugs Partnership Lived Experience Panel;</w:t>
      </w:r>
      <w:r>
        <w:t xml:space="preserve"> </w:t>
      </w:r>
      <w:r w:rsidR="00987289">
        <w:t xml:space="preserve">and </w:t>
      </w:r>
      <w:r>
        <w:t>locality planning</w:t>
      </w:r>
      <w:r w:rsidR="00033818">
        <w:t>.</w:t>
      </w:r>
    </w:p>
    <w:p w14:paraId="1F06980B" w14:textId="77777777" w:rsidR="00C30302" w:rsidRDefault="00C30302" w:rsidP="00C30302"/>
    <w:p w14:paraId="5B039332" w14:textId="77777777" w:rsidR="00C30302" w:rsidRDefault="00C30302" w:rsidP="00C30302">
      <w:r>
        <w:t xml:space="preserve">Work will be progressed to increase the involvement of people with lived experience to create and deliver person-centred services. People who access our services, their </w:t>
      </w:r>
      <w:proofErr w:type="spellStart"/>
      <w:r>
        <w:t>carers</w:t>
      </w:r>
      <w:proofErr w:type="spellEnd"/>
      <w:r>
        <w:t xml:space="preserve">, and the local community will be engaged through a new training programme which aims to help those become meaningfully involved in decision-making opportunities at all levels. </w:t>
      </w:r>
    </w:p>
    <w:p w14:paraId="3332BDA8" w14:textId="77777777" w:rsidR="00C30302" w:rsidRDefault="00C30302" w:rsidP="00C30302"/>
    <w:p w14:paraId="3CA29D5D" w14:textId="77777777" w:rsidR="00C30302" w:rsidRDefault="00C30302" w:rsidP="00C30302">
      <w:r>
        <w:t xml:space="preserve">We will continue to focus on key whole system priorities - including reducing the number of people delayed in hospital; reducing inequalities; and supporting our workforce through the delivery of our Integrated Workforce Plan. </w:t>
      </w:r>
    </w:p>
    <w:p w14:paraId="457BCFA1" w14:textId="77777777" w:rsidR="00C30302" w:rsidRDefault="00C30302" w:rsidP="00C30302"/>
    <w:p w14:paraId="39D91AF8" w14:textId="77777777" w:rsidR="00C30302" w:rsidRDefault="00C30302" w:rsidP="00C30302">
      <w:r>
        <w:t>Our transformation programme will be further developed to ensure it manages finite resources efficiently and continues to progress the priorities of our Strategic Plan.</w:t>
      </w:r>
    </w:p>
    <w:p w14:paraId="58EC80DF" w14:textId="77777777" w:rsidR="00C30302" w:rsidRDefault="00C30302" w:rsidP="00C30302">
      <w:pPr>
        <w:pStyle w:val="Heading2"/>
      </w:pPr>
      <w:bookmarkStart w:id="157" w:name="_Toc109124215"/>
      <w:bookmarkStart w:id="158" w:name="_Toc109218224"/>
      <w:bookmarkStart w:id="159" w:name="_Toc133564879"/>
      <w:bookmarkStart w:id="160" w:name="_Toc135818814"/>
      <w:bookmarkStart w:id="161" w:name="_Toc161667114"/>
      <w:bookmarkStart w:id="162" w:name="_Toc161670414"/>
      <w:bookmarkStart w:id="163" w:name="_Toc165364300"/>
    </w:p>
    <w:p w14:paraId="0418D09E" w14:textId="77777777" w:rsidR="00C30302" w:rsidRDefault="00C30302" w:rsidP="00C30302">
      <w:pPr>
        <w:pStyle w:val="Heading2"/>
      </w:pPr>
      <w:r>
        <w:t>Glossary</w:t>
      </w:r>
      <w:bookmarkEnd w:id="157"/>
      <w:bookmarkEnd w:id="158"/>
      <w:bookmarkEnd w:id="159"/>
      <w:bookmarkEnd w:id="160"/>
      <w:bookmarkEnd w:id="161"/>
      <w:bookmarkEnd w:id="162"/>
      <w:bookmarkEnd w:id="163"/>
    </w:p>
    <w:p w14:paraId="4707FC90" w14:textId="77777777" w:rsidR="00C30302" w:rsidRPr="00C225BA" w:rsidRDefault="00C30302" w:rsidP="00C30302">
      <w:r>
        <w:t xml:space="preserve">A glossary of common terms and acronyms used within health and social care can be found at </w:t>
      </w:r>
      <w:hyperlink r:id="rId85" w:history="1">
        <w:r w:rsidRPr="00D30920">
          <w:rPr>
            <w:rStyle w:val="Hyperlink"/>
          </w:rPr>
          <w:t>FalkirkHSCP.org/glossary</w:t>
        </w:r>
      </w:hyperlink>
    </w:p>
    <w:p w14:paraId="1B75E947" w14:textId="4A88B1CD" w:rsidR="00C225BA" w:rsidRPr="00C225BA" w:rsidRDefault="00C225BA" w:rsidP="00C30302"/>
    <w:sectPr w:rsidR="00C225BA" w:rsidRPr="00C225BA" w:rsidSect="002D2BA2">
      <w:type w:val="continuous"/>
      <w:pgSz w:w="16838" w:h="11906" w:orient="landscape"/>
      <w:pgMar w:top="1440" w:right="1440" w:bottom="1440" w:left="1440" w:header="0" w:footer="737" w:gutter="0"/>
      <w:pgNumType w:start="65"/>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2C3F7F" w14:textId="77777777" w:rsidR="007C3D7A" w:rsidRDefault="007C3D7A" w:rsidP="00E37B0C">
      <w:r>
        <w:separator/>
      </w:r>
    </w:p>
    <w:p w14:paraId="298CBCBC" w14:textId="77777777" w:rsidR="007C3D7A" w:rsidRDefault="007C3D7A" w:rsidP="00E37B0C"/>
  </w:endnote>
  <w:endnote w:type="continuationSeparator" w:id="0">
    <w:p w14:paraId="590C4730" w14:textId="77777777" w:rsidR="007C3D7A" w:rsidRDefault="007C3D7A" w:rsidP="00E37B0C">
      <w:r>
        <w:continuationSeparator/>
      </w:r>
    </w:p>
    <w:p w14:paraId="4713EE2E" w14:textId="77777777" w:rsidR="007C3D7A" w:rsidRDefault="007C3D7A" w:rsidP="00E37B0C"/>
  </w:endnote>
  <w:endnote w:type="continuationNotice" w:id="1">
    <w:p w14:paraId="755128BD" w14:textId="77777777" w:rsidR="007C3D7A" w:rsidRDefault="007C3D7A"/>
    <w:p w14:paraId="4594D3AB" w14:textId="77777777" w:rsidR="007C3D7A" w:rsidRDefault="007C3D7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Montserrat Light">
    <w:panose1 w:val="00000400000000000000"/>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 w:name="Montserrat SemiBold">
    <w:panose1 w:val="00000700000000000000"/>
    <w:charset w:val="00"/>
    <w:family w:val="auto"/>
    <w:pitch w:val="variable"/>
    <w:sig w:usb0="2000020F"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E8F15D" w14:textId="7B3EA81A" w:rsidR="00E37B0C" w:rsidRDefault="00FF64E8" w:rsidP="00E37B0C">
    <w:pPr>
      <w:pStyle w:val="Footer"/>
      <w:jc w:val="right"/>
      <w:rPr>
        <w:noProof/>
      </w:rPr>
    </w:pPr>
    <w:r>
      <w:rPr>
        <w:rFonts w:cs="Calibri"/>
        <w:noProof/>
        <w:color w:val="000000"/>
        <w:lang w:bidi="en-GB"/>
      </w:rPr>
      <w:t>ANNUAL PERFORMANCE REPORT 2023/2024</w:t>
    </w:r>
    <w:r w:rsidR="00E37B0C" w:rsidRPr="004722E4">
      <w:rPr>
        <w:b/>
        <w:bCs/>
        <w:noProof/>
        <w:lang w:bidi="en-GB"/>
      </w:rPr>
      <w:t xml:space="preserve"> </w:t>
    </w:r>
    <w:r w:rsidR="00E37B0C" w:rsidRPr="00130173">
      <w:rPr>
        <w:rFonts w:ascii="Montserrat SemiBold" w:hAnsi="Montserrat SemiBold"/>
        <w:noProof/>
        <w:lang w:bidi="en-GB"/>
      </w:rPr>
      <w:t xml:space="preserve">| </w:t>
    </w:r>
    <w:r w:rsidR="00E37B0C" w:rsidRPr="00130173">
      <w:rPr>
        <w:rFonts w:ascii="Montserrat SemiBold" w:hAnsi="Montserrat SemiBold"/>
        <w:noProof/>
        <w:lang w:bidi="en-GB"/>
      </w:rPr>
      <w:fldChar w:fldCharType="begin"/>
    </w:r>
    <w:r w:rsidR="00E37B0C" w:rsidRPr="00130173">
      <w:rPr>
        <w:rFonts w:ascii="Montserrat SemiBold" w:hAnsi="Montserrat SemiBold"/>
        <w:noProof/>
        <w:lang w:bidi="en-GB"/>
      </w:rPr>
      <w:instrText xml:space="preserve"> PAGE   \* MERGEFORMAT </w:instrText>
    </w:r>
    <w:r w:rsidR="00E37B0C" w:rsidRPr="00130173">
      <w:rPr>
        <w:rFonts w:ascii="Montserrat SemiBold" w:hAnsi="Montserrat SemiBold"/>
        <w:noProof/>
        <w:lang w:bidi="en-GB"/>
      </w:rPr>
      <w:fldChar w:fldCharType="separate"/>
    </w:r>
    <w:r w:rsidR="00E37B0C" w:rsidRPr="00130173">
      <w:rPr>
        <w:rFonts w:ascii="Montserrat SemiBold" w:hAnsi="Montserrat SemiBold"/>
        <w:noProof/>
        <w:lang w:bidi="en-GB"/>
      </w:rPr>
      <w:t>7</w:t>
    </w:r>
    <w:r w:rsidR="00E37B0C" w:rsidRPr="00130173">
      <w:rPr>
        <w:rFonts w:ascii="Montserrat SemiBold" w:hAnsi="Montserrat SemiBold"/>
        <w:noProof/>
        <w:lang w:bidi="en-GB"/>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E6553D" w14:textId="3DFC980A" w:rsidR="00B754C7" w:rsidRDefault="00B754C7" w:rsidP="00B754C7">
    <w:pPr>
      <w:pStyle w:val="Footer"/>
      <w:tabs>
        <w:tab w:val="clear" w:pos="4513"/>
        <w:tab w:val="clear" w:pos="9026"/>
        <w:tab w:val="left" w:pos="4005"/>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DCA595" w14:textId="77777777" w:rsidR="007C3D7A" w:rsidRDefault="007C3D7A" w:rsidP="00E37B0C">
      <w:r>
        <w:separator/>
      </w:r>
    </w:p>
    <w:p w14:paraId="6BC90C29" w14:textId="77777777" w:rsidR="007C3D7A" w:rsidRDefault="007C3D7A" w:rsidP="00E37B0C"/>
  </w:footnote>
  <w:footnote w:type="continuationSeparator" w:id="0">
    <w:p w14:paraId="4699231C" w14:textId="77777777" w:rsidR="007C3D7A" w:rsidRDefault="007C3D7A" w:rsidP="00E37B0C">
      <w:r>
        <w:continuationSeparator/>
      </w:r>
    </w:p>
    <w:p w14:paraId="7BE4D36B" w14:textId="77777777" w:rsidR="007C3D7A" w:rsidRDefault="007C3D7A" w:rsidP="00E37B0C"/>
  </w:footnote>
  <w:footnote w:type="continuationNotice" w:id="1">
    <w:p w14:paraId="64E4775C" w14:textId="77777777" w:rsidR="007C3D7A" w:rsidRDefault="007C3D7A"/>
    <w:p w14:paraId="2BC3DEF0" w14:textId="77777777" w:rsidR="007C3D7A" w:rsidRDefault="007C3D7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31318D"/>
    <w:multiLevelType w:val="hybridMultilevel"/>
    <w:tmpl w:val="41829700"/>
    <w:lvl w:ilvl="0" w:tplc="7E260A10">
      <w:start w:val="1"/>
      <w:numFmt w:val="decimal"/>
      <w:lvlText w:val="%1."/>
      <w:lvlJc w:val="left"/>
      <w:pPr>
        <w:ind w:left="720" w:hanging="360"/>
      </w:pPr>
      <w:rPr>
        <w:rFonts w:ascii="Montserrat Light" w:hAnsi="Montserrat Light" w:hint="default"/>
        <w:sz w:val="24"/>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44E5EC9"/>
    <w:multiLevelType w:val="hybridMultilevel"/>
    <w:tmpl w:val="F93867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8A2390"/>
    <w:multiLevelType w:val="hybridMultilevel"/>
    <w:tmpl w:val="FC7CD7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7025AC"/>
    <w:multiLevelType w:val="hybridMultilevel"/>
    <w:tmpl w:val="D8BC495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76133C1"/>
    <w:multiLevelType w:val="hybridMultilevel"/>
    <w:tmpl w:val="7DAE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225E79"/>
    <w:multiLevelType w:val="hybridMultilevel"/>
    <w:tmpl w:val="2C68FB88"/>
    <w:lvl w:ilvl="0" w:tplc="D66CAFEA">
      <w:start w:val="99"/>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476FE3"/>
    <w:multiLevelType w:val="hybridMultilevel"/>
    <w:tmpl w:val="327AC0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F2C4A93"/>
    <w:multiLevelType w:val="hybridMultilevel"/>
    <w:tmpl w:val="AE1E437C"/>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0FBF32D6"/>
    <w:multiLevelType w:val="hybridMultilevel"/>
    <w:tmpl w:val="F1C6F5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BA5070"/>
    <w:multiLevelType w:val="hybridMultilevel"/>
    <w:tmpl w:val="5FB2C7A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76D5A52"/>
    <w:multiLevelType w:val="hybridMultilevel"/>
    <w:tmpl w:val="647688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9AE5C3D"/>
    <w:multiLevelType w:val="hybridMultilevel"/>
    <w:tmpl w:val="987668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AE900FD"/>
    <w:multiLevelType w:val="hybridMultilevel"/>
    <w:tmpl w:val="25CC5D1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 w15:restartNumberingAfterBreak="0">
    <w:nsid w:val="22316EE4"/>
    <w:multiLevelType w:val="hybridMultilevel"/>
    <w:tmpl w:val="D194CE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D303353"/>
    <w:multiLevelType w:val="hybridMultilevel"/>
    <w:tmpl w:val="94F043D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31E01014"/>
    <w:multiLevelType w:val="hybridMultilevel"/>
    <w:tmpl w:val="F6A00E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6C142D5"/>
    <w:multiLevelType w:val="hybridMultilevel"/>
    <w:tmpl w:val="5A084E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7074024"/>
    <w:multiLevelType w:val="hybridMultilevel"/>
    <w:tmpl w:val="CC08EC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8C51AA"/>
    <w:multiLevelType w:val="hybridMultilevel"/>
    <w:tmpl w:val="6AF252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3722565"/>
    <w:multiLevelType w:val="hybridMultilevel"/>
    <w:tmpl w:val="9DF2D6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5231D32"/>
    <w:multiLevelType w:val="hybridMultilevel"/>
    <w:tmpl w:val="5CC671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C2E32E4"/>
    <w:multiLevelType w:val="hybridMultilevel"/>
    <w:tmpl w:val="01E4C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C760580"/>
    <w:multiLevelType w:val="hybridMultilevel"/>
    <w:tmpl w:val="6F7A31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DE339A3"/>
    <w:multiLevelType w:val="hybridMultilevel"/>
    <w:tmpl w:val="A1DCE2E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4F3F72B0"/>
    <w:multiLevelType w:val="hybridMultilevel"/>
    <w:tmpl w:val="1A42DE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F497828"/>
    <w:multiLevelType w:val="hybridMultilevel"/>
    <w:tmpl w:val="E48EDE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19044F0"/>
    <w:multiLevelType w:val="multilevel"/>
    <w:tmpl w:val="EC22513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1B26131"/>
    <w:multiLevelType w:val="hybridMultilevel"/>
    <w:tmpl w:val="C4A456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1FB4EDE"/>
    <w:multiLevelType w:val="multilevel"/>
    <w:tmpl w:val="D4508B22"/>
    <w:lvl w:ilvl="0">
      <w:start w:val="1"/>
      <w:numFmt w:val="decimal"/>
      <w:lvlText w:val="%1."/>
      <w:lvlJc w:val="left"/>
      <w:pPr>
        <w:tabs>
          <w:tab w:val="num" w:pos="-360"/>
        </w:tabs>
        <w:ind w:left="-360" w:hanging="360"/>
      </w:pPr>
    </w:lvl>
    <w:lvl w:ilvl="1" w:tentative="1">
      <w:start w:val="1"/>
      <w:numFmt w:val="decimal"/>
      <w:lvlText w:val="%2."/>
      <w:lvlJc w:val="left"/>
      <w:pPr>
        <w:tabs>
          <w:tab w:val="num" w:pos="360"/>
        </w:tabs>
        <w:ind w:left="360" w:hanging="360"/>
      </w:pPr>
    </w:lvl>
    <w:lvl w:ilvl="2" w:tentative="1">
      <w:start w:val="1"/>
      <w:numFmt w:val="decimal"/>
      <w:lvlText w:val="%3."/>
      <w:lvlJc w:val="left"/>
      <w:pPr>
        <w:tabs>
          <w:tab w:val="num" w:pos="1080"/>
        </w:tabs>
        <w:ind w:left="1080" w:hanging="360"/>
      </w:pPr>
    </w:lvl>
    <w:lvl w:ilvl="3" w:tentative="1">
      <w:start w:val="1"/>
      <w:numFmt w:val="decimal"/>
      <w:lvlText w:val="%4."/>
      <w:lvlJc w:val="left"/>
      <w:pPr>
        <w:tabs>
          <w:tab w:val="num" w:pos="1800"/>
        </w:tabs>
        <w:ind w:left="1800" w:hanging="360"/>
      </w:pPr>
    </w:lvl>
    <w:lvl w:ilvl="4" w:tentative="1">
      <w:start w:val="1"/>
      <w:numFmt w:val="decimal"/>
      <w:lvlText w:val="%5."/>
      <w:lvlJc w:val="left"/>
      <w:pPr>
        <w:tabs>
          <w:tab w:val="num" w:pos="2520"/>
        </w:tabs>
        <w:ind w:left="2520" w:hanging="360"/>
      </w:pPr>
    </w:lvl>
    <w:lvl w:ilvl="5" w:tentative="1">
      <w:start w:val="1"/>
      <w:numFmt w:val="decimal"/>
      <w:lvlText w:val="%6."/>
      <w:lvlJc w:val="left"/>
      <w:pPr>
        <w:tabs>
          <w:tab w:val="num" w:pos="3240"/>
        </w:tabs>
        <w:ind w:left="3240" w:hanging="360"/>
      </w:pPr>
    </w:lvl>
    <w:lvl w:ilvl="6" w:tentative="1">
      <w:start w:val="1"/>
      <w:numFmt w:val="decimal"/>
      <w:lvlText w:val="%7."/>
      <w:lvlJc w:val="left"/>
      <w:pPr>
        <w:tabs>
          <w:tab w:val="num" w:pos="3960"/>
        </w:tabs>
        <w:ind w:left="3960" w:hanging="360"/>
      </w:pPr>
    </w:lvl>
    <w:lvl w:ilvl="7" w:tentative="1">
      <w:start w:val="1"/>
      <w:numFmt w:val="decimal"/>
      <w:lvlText w:val="%8."/>
      <w:lvlJc w:val="left"/>
      <w:pPr>
        <w:tabs>
          <w:tab w:val="num" w:pos="4680"/>
        </w:tabs>
        <w:ind w:left="4680" w:hanging="360"/>
      </w:pPr>
    </w:lvl>
    <w:lvl w:ilvl="8" w:tentative="1">
      <w:start w:val="1"/>
      <w:numFmt w:val="decimal"/>
      <w:lvlText w:val="%9."/>
      <w:lvlJc w:val="left"/>
      <w:pPr>
        <w:tabs>
          <w:tab w:val="num" w:pos="5400"/>
        </w:tabs>
        <w:ind w:left="5400" w:hanging="360"/>
      </w:pPr>
    </w:lvl>
  </w:abstractNum>
  <w:abstractNum w:abstractNumId="29" w15:restartNumberingAfterBreak="0">
    <w:nsid w:val="55514FA6"/>
    <w:multiLevelType w:val="hybridMultilevel"/>
    <w:tmpl w:val="C38ED71A"/>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15:restartNumberingAfterBreak="0">
    <w:nsid w:val="5A5E0E89"/>
    <w:multiLevelType w:val="hybridMultilevel"/>
    <w:tmpl w:val="A0FA48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CED3EE6"/>
    <w:multiLevelType w:val="hybridMultilevel"/>
    <w:tmpl w:val="5A1071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DDB6937"/>
    <w:multiLevelType w:val="hybridMultilevel"/>
    <w:tmpl w:val="5442CB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E083495"/>
    <w:multiLevelType w:val="hybridMultilevel"/>
    <w:tmpl w:val="0EAE87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4E8527E"/>
    <w:multiLevelType w:val="hybridMultilevel"/>
    <w:tmpl w:val="F49EFD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5A82271"/>
    <w:multiLevelType w:val="hybridMultilevel"/>
    <w:tmpl w:val="F1DAF1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9744381"/>
    <w:multiLevelType w:val="multilevel"/>
    <w:tmpl w:val="FBF206D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C391AEF"/>
    <w:multiLevelType w:val="hybridMultilevel"/>
    <w:tmpl w:val="06F67D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C3C19D5"/>
    <w:multiLevelType w:val="hybridMultilevel"/>
    <w:tmpl w:val="576E77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C58398D"/>
    <w:multiLevelType w:val="hybridMultilevel"/>
    <w:tmpl w:val="46DE35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E435AEC"/>
    <w:multiLevelType w:val="multilevel"/>
    <w:tmpl w:val="9F98157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FC93DD3"/>
    <w:multiLevelType w:val="multilevel"/>
    <w:tmpl w:val="EC8EA01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32A6D9C"/>
    <w:multiLevelType w:val="multilevel"/>
    <w:tmpl w:val="7618E5F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510471E"/>
    <w:multiLevelType w:val="hybridMultilevel"/>
    <w:tmpl w:val="1AE64F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5EA651F"/>
    <w:multiLevelType w:val="hybridMultilevel"/>
    <w:tmpl w:val="D7F8E9AC"/>
    <w:lvl w:ilvl="0" w:tplc="0518B8BE">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6AB4BEE"/>
    <w:multiLevelType w:val="hybridMultilevel"/>
    <w:tmpl w:val="578CE9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D544E39"/>
    <w:multiLevelType w:val="hybridMultilevel"/>
    <w:tmpl w:val="BC6CFA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817722959">
    <w:abstractNumId w:val="44"/>
  </w:num>
  <w:num w:numId="2" w16cid:durableId="1138379372">
    <w:abstractNumId w:val="29"/>
  </w:num>
  <w:num w:numId="3" w16cid:durableId="999697633">
    <w:abstractNumId w:val="31"/>
  </w:num>
  <w:num w:numId="4" w16cid:durableId="1391342685">
    <w:abstractNumId w:val="13"/>
  </w:num>
  <w:num w:numId="5" w16cid:durableId="1521774612">
    <w:abstractNumId w:val="43"/>
  </w:num>
  <w:num w:numId="6" w16cid:durableId="248737761">
    <w:abstractNumId w:val="24"/>
  </w:num>
  <w:num w:numId="7" w16cid:durableId="1714773141">
    <w:abstractNumId w:val="2"/>
  </w:num>
  <w:num w:numId="8" w16cid:durableId="1759599245">
    <w:abstractNumId w:val="14"/>
  </w:num>
  <w:num w:numId="9" w16cid:durableId="1321037342">
    <w:abstractNumId w:val="20"/>
  </w:num>
  <w:num w:numId="10" w16cid:durableId="1565676789">
    <w:abstractNumId w:val="4"/>
  </w:num>
  <w:num w:numId="11" w16cid:durableId="212159376">
    <w:abstractNumId w:val="8"/>
  </w:num>
  <w:num w:numId="12" w16cid:durableId="1467892451">
    <w:abstractNumId w:val="22"/>
  </w:num>
  <w:num w:numId="13" w16cid:durableId="273482567">
    <w:abstractNumId w:val="32"/>
  </w:num>
  <w:num w:numId="14" w16cid:durableId="1016616297">
    <w:abstractNumId w:val="38"/>
  </w:num>
  <w:num w:numId="15" w16cid:durableId="129398173">
    <w:abstractNumId w:val="37"/>
  </w:num>
  <w:num w:numId="16" w16cid:durableId="1352341224">
    <w:abstractNumId w:val="45"/>
  </w:num>
  <w:num w:numId="17" w16cid:durableId="543323243">
    <w:abstractNumId w:val="46"/>
  </w:num>
  <w:num w:numId="18" w16cid:durableId="873033980">
    <w:abstractNumId w:val="27"/>
  </w:num>
  <w:num w:numId="19" w16cid:durableId="1915436483">
    <w:abstractNumId w:val="15"/>
  </w:num>
  <w:num w:numId="20" w16cid:durableId="677273924">
    <w:abstractNumId w:val="18"/>
  </w:num>
  <w:num w:numId="21" w16cid:durableId="1529175326">
    <w:abstractNumId w:val="3"/>
  </w:num>
  <w:num w:numId="22" w16cid:durableId="1207570170">
    <w:abstractNumId w:val="19"/>
  </w:num>
  <w:num w:numId="23" w16cid:durableId="10765632">
    <w:abstractNumId w:val="35"/>
  </w:num>
  <w:num w:numId="24" w16cid:durableId="136193246">
    <w:abstractNumId w:val="1"/>
  </w:num>
  <w:num w:numId="25" w16cid:durableId="948124325">
    <w:abstractNumId w:val="9"/>
  </w:num>
  <w:num w:numId="26" w16cid:durableId="2097091200">
    <w:abstractNumId w:val="33"/>
  </w:num>
  <w:num w:numId="27" w16cid:durableId="1146245435">
    <w:abstractNumId w:val="11"/>
  </w:num>
  <w:num w:numId="28" w16cid:durableId="1134173120">
    <w:abstractNumId w:val="30"/>
  </w:num>
  <w:num w:numId="29" w16cid:durableId="1491479808">
    <w:abstractNumId w:val="10"/>
  </w:num>
  <w:num w:numId="30" w16cid:durableId="534971391">
    <w:abstractNumId w:val="39"/>
  </w:num>
  <w:num w:numId="31" w16cid:durableId="347174215">
    <w:abstractNumId w:val="34"/>
  </w:num>
  <w:num w:numId="32" w16cid:durableId="1592810812">
    <w:abstractNumId w:val="6"/>
  </w:num>
  <w:num w:numId="33" w16cid:durableId="805708857">
    <w:abstractNumId w:val="25"/>
  </w:num>
  <w:num w:numId="34" w16cid:durableId="514148452">
    <w:abstractNumId w:val="28"/>
  </w:num>
  <w:num w:numId="35" w16cid:durableId="239802608">
    <w:abstractNumId w:val="41"/>
  </w:num>
  <w:num w:numId="36" w16cid:durableId="1268735604">
    <w:abstractNumId w:val="36"/>
  </w:num>
  <w:num w:numId="37" w16cid:durableId="1628898016">
    <w:abstractNumId w:val="26"/>
  </w:num>
  <w:num w:numId="38" w16cid:durableId="952519634">
    <w:abstractNumId w:val="42"/>
  </w:num>
  <w:num w:numId="39" w16cid:durableId="998194950">
    <w:abstractNumId w:val="40"/>
  </w:num>
  <w:num w:numId="40" w16cid:durableId="1688824367">
    <w:abstractNumId w:val="23"/>
  </w:num>
  <w:num w:numId="41" w16cid:durableId="761800076">
    <w:abstractNumId w:val="16"/>
  </w:num>
  <w:num w:numId="42" w16cid:durableId="72359916">
    <w:abstractNumId w:val="21"/>
  </w:num>
  <w:num w:numId="43" w16cid:durableId="1055424045">
    <w:abstractNumId w:val="7"/>
  </w:num>
  <w:num w:numId="44" w16cid:durableId="11135547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325474392">
    <w:abstractNumId w:val="0"/>
  </w:num>
  <w:num w:numId="46" w16cid:durableId="965502789">
    <w:abstractNumId w:val="5"/>
  </w:num>
  <w:num w:numId="47" w16cid:durableId="2141069201">
    <w:abstractNumId w:val="1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proofState w:spelling="clean" w:grammar="clean"/>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22B6"/>
    <w:rsid w:val="0000074A"/>
    <w:rsid w:val="00000EF2"/>
    <w:rsid w:val="000019AC"/>
    <w:rsid w:val="00001D6D"/>
    <w:rsid w:val="00002074"/>
    <w:rsid w:val="00005069"/>
    <w:rsid w:val="00006072"/>
    <w:rsid w:val="00007AF0"/>
    <w:rsid w:val="00007E49"/>
    <w:rsid w:val="00010E18"/>
    <w:rsid w:val="00012D93"/>
    <w:rsid w:val="000147FA"/>
    <w:rsid w:val="00014B9F"/>
    <w:rsid w:val="00014E14"/>
    <w:rsid w:val="000153E2"/>
    <w:rsid w:val="00015642"/>
    <w:rsid w:val="00015B32"/>
    <w:rsid w:val="00015D18"/>
    <w:rsid w:val="00016E32"/>
    <w:rsid w:val="00017E33"/>
    <w:rsid w:val="00021F3B"/>
    <w:rsid w:val="0002230C"/>
    <w:rsid w:val="00024383"/>
    <w:rsid w:val="00025514"/>
    <w:rsid w:val="00025C2D"/>
    <w:rsid w:val="0002628B"/>
    <w:rsid w:val="000269BE"/>
    <w:rsid w:val="0002759C"/>
    <w:rsid w:val="00030BA2"/>
    <w:rsid w:val="00033818"/>
    <w:rsid w:val="000338E2"/>
    <w:rsid w:val="00035BC3"/>
    <w:rsid w:val="0004332A"/>
    <w:rsid w:val="00043A92"/>
    <w:rsid w:val="00043B18"/>
    <w:rsid w:val="00044442"/>
    <w:rsid w:val="00044F17"/>
    <w:rsid w:val="000463AA"/>
    <w:rsid w:val="000517AD"/>
    <w:rsid w:val="000520C5"/>
    <w:rsid w:val="000532A3"/>
    <w:rsid w:val="00055B09"/>
    <w:rsid w:val="00055D6F"/>
    <w:rsid w:val="00057816"/>
    <w:rsid w:val="000609FD"/>
    <w:rsid w:val="00060A1B"/>
    <w:rsid w:val="00061337"/>
    <w:rsid w:val="0006163A"/>
    <w:rsid w:val="00061B01"/>
    <w:rsid w:val="00061CB7"/>
    <w:rsid w:val="00061DF3"/>
    <w:rsid w:val="00062409"/>
    <w:rsid w:val="00062D5E"/>
    <w:rsid w:val="0006308D"/>
    <w:rsid w:val="00063F58"/>
    <w:rsid w:val="000647D2"/>
    <w:rsid w:val="00064D57"/>
    <w:rsid w:val="00072E1A"/>
    <w:rsid w:val="00073757"/>
    <w:rsid w:val="00073F4F"/>
    <w:rsid w:val="000749D2"/>
    <w:rsid w:val="00074BB0"/>
    <w:rsid w:val="00074F50"/>
    <w:rsid w:val="000752CA"/>
    <w:rsid w:val="00077377"/>
    <w:rsid w:val="000774F3"/>
    <w:rsid w:val="00077C2F"/>
    <w:rsid w:val="0008055C"/>
    <w:rsid w:val="0008094B"/>
    <w:rsid w:val="00081C79"/>
    <w:rsid w:val="00082266"/>
    <w:rsid w:val="00082728"/>
    <w:rsid w:val="00085502"/>
    <w:rsid w:val="00086586"/>
    <w:rsid w:val="0008785C"/>
    <w:rsid w:val="000910B9"/>
    <w:rsid w:val="000920B6"/>
    <w:rsid w:val="0009219D"/>
    <w:rsid w:val="00095A20"/>
    <w:rsid w:val="00095EA8"/>
    <w:rsid w:val="00096448"/>
    <w:rsid w:val="00096504"/>
    <w:rsid w:val="00096B6D"/>
    <w:rsid w:val="000A1630"/>
    <w:rsid w:val="000A322B"/>
    <w:rsid w:val="000A3E7A"/>
    <w:rsid w:val="000A40E2"/>
    <w:rsid w:val="000A54C5"/>
    <w:rsid w:val="000B15F6"/>
    <w:rsid w:val="000B21F2"/>
    <w:rsid w:val="000B6ABC"/>
    <w:rsid w:val="000C013A"/>
    <w:rsid w:val="000C3E3F"/>
    <w:rsid w:val="000C7892"/>
    <w:rsid w:val="000D0199"/>
    <w:rsid w:val="000D04CA"/>
    <w:rsid w:val="000D2500"/>
    <w:rsid w:val="000D76E5"/>
    <w:rsid w:val="000D7A8D"/>
    <w:rsid w:val="000E0EA7"/>
    <w:rsid w:val="000E1F37"/>
    <w:rsid w:val="000E224B"/>
    <w:rsid w:val="000E403B"/>
    <w:rsid w:val="000E4C91"/>
    <w:rsid w:val="000E509F"/>
    <w:rsid w:val="000E6E60"/>
    <w:rsid w:val="000E79D9"/>
    <w:rsid w:val="000E7F84"/>
    <w:rsid w:val="000F0A65"/>
    <w:rsid w:val="000F17B2"/>
    <w:rsid w:val="000F1D92"/>
    <w:rsid w:val="000F4B4E"/>
    <w:rsid w:val="000F5332"/>
    <w:rsid w:val="000F6046"/>
    <w:rsid w:val="000F6179"/>
    <w:rsid w:val="000F63CD"/>
    <w:rsid w:val="00100CDA"/>
    <w:rsid w:val="00101391"/>
    <w:rsid w:val="00102804"/>
    <w:rsid w:val="0010318D"/>
    <w:rsid w:val="0010484C"/>
    <w:rsid w:val="00105213"/>
    <w:rsid w:val="00106027"/>
    <w:rsid w:val="00106C1C"/>
    <w:rsid w:val="00107040"/>
    <w:rsid w:val="00107905"/>
    <w:rsid w:val="00111D55"/>
    <w:rsid w:val="00112A2F"/>
    <w:rsid w:val="00112FAA"/>
    <w:rsid w:val="00113921"/>
    <w:rsid w:val="001150C2"/>
    <w:rsid w:val="00116CA9"/>
    <w:rsid w:val="001177EC"/>
    <w:rsid w:val="00120423"/>
    <w:rsid w:val="001214CA"/>
    <w:rsid w:val="0012287F"/>
    <w:rsid w:val="0012294D"/>
    <w:rsid w:val="00122A71"/>
    <w:rsid w:val="001255C4"/>
    <w:rsid w:val="00127103"/>
    <w:rsid w:val="001274FE"/>
    <w:rsid w:val="00130173"/>
    <w:rsid w:val="00130CFB"/>
    <w:rsid w:val="00130E89"/>
    <w:rsid w:val="00131525"/>
    <w:rsid w:val="00132E67"/>
    <w:rsid w:val="00133699"/>
    <w:rsid w:val="001344B1"/>
    <w:rsid w:val="001349BB"/>
    <w:rsid w:val="00134C78"/>
    <w:rsid w:val="0013684E"/>
    <w:rsid w:val="00137AFE"/>
    <w:rsid w:val="0014084A"/>
    <w:rsid w:val="00141566"/>
    <w:rsid w:val="001430CE"/>
    <w:rsid w:val="0014384C"/>
    <w:rsid w:val="001449EA"/>
    <w:rsid w:val="0014719C"/>
    <w:rsid w:val="001477B6"/>
    <w:rsid w:val="00147E31"/>
    <w:rsid w:val="001500F5"/>
    <w:rsid w:val="00151963"/>
    <w:rsid w:val="00151E27"/>
    <w:rsid w:val="001521CA"/>
    <w:rsid w:val="0015263F"/>
    <w:rsid w:val="00152FF2"/>
    <w:rsid w:val="00156A5E"/>
    <w:rsid w:val="00157BDA"/>
    <w:rsid w:val="00157F08"/>
    <w:rsid w:val="00160357"/>
    <w:rsid w:val="001616FE"/>
    <w:rsid w:val="00161FB6"/>
    <w:rsid w:val="00162D85"/>
    <w:rsid w:val="001632E1"/>
    <w:rsid w:val="00163E15"/>
    <w:rsid w:val="00164104"/>
    <w:rsid w:val="00164DB3"/>
    <w:rsid w:val="00166CD1"/>
    <w:rsid w:val="001678F3"/>
    <w:rsid w:val="00170CF9"/>
    <w:rsid w:val="00171A38"/>
    <w:rsid w:val="00171AA8"/>
    <w:rsid w:val="001724F5"/>
    <w:rsid w:val="001726F4"/>
    <w:rsid w:val="0017341A"/>
    <w:rsid w:val="00174DF9"/>
    <w:rsid w:val="00177D4E"/>
    <w:rsid w:val="00180372"/>
    <w:rsid w:val="0018247A"/>
    <w:rsid w:val="001831E7"/>
    <w:rsid w:val="001843D3"/>
    <w:rsid w:val="001849DA"/>
    <w:rsid w:val="0018730C"/>
    <w:rsid w:val="00191089"/>
    <w:rsid w:val="0019117E"/>
    <w:rsid w:val="001922A6"/>
    <w:rsid w:val="00193DC1"/>
    <w:rsid w:val="0019461C"/>
    <w:rsid w:val="00195FB1"/>
    <w:rsid w:val="001964C1"/>
    <w:rsid w:val="00196B29"/>
    <w:rsid w:val="00197EE6"/>
    <w:rsid w:val="001A27C7"/>
    <w:rsid w:val="001A2DD0"/>
    <w:rsid w:val="001A3CC0"/>
    <w:rsid w:val="001A470D"/>
    <w:rsid w:val="001A702D"/>
    <w:rsid w:val="001A7C8F"/>
    <w:rsid w:val="001B1A71"/>
    <w:rsid w:val="001B21F6"/>
    <w:rsid w:val="001B2AE2"/>
    <w:rsid w:val="001B39C6"/>
    <w:rsid w:val="001B40AB"/>
    <w:rsid w:val="001B4384"/>
    <w:rsid w:val="001B5C66"/>
    <w:rsid w:val="001B6760"/>
    <w:rsid w:val="001B708F"/>
    <w:rsid w:val="001B7A03"/>
    <w:rsid w:val="001B7AA5"/>
    <w:rsid w:val="001C5053"/>
    <w:rsid w:val="001C5CAB"/>
    <w:rsid w:val="001C63CF"/>
    <w:rsid w:val="001C77DC"/>
    <w:rsid w:val="001C7918"/>
    <w:rsid w:val="001D002D"/>
    <w:rsid w:val="001D03F4"/>
    <w:rsid w:val="001D0E04"/>
    <w:rsid w:val="001D1B91"/>
    <w:rsid w:val="001D1DAD"/>
    <w:rsid w:val="001D2CC9"/>
    <w:rsid w:val="001D2E67"/>
    <w:rsid w:val="001D32D7"/>
    <w:rsid w:val="001D362C"/>
    <w:rsid w:val="001D3DAB"/>
    <w:rsid w:val="001D4409"/>
    <w:rsid w:val="001D5443"/>
    <w:rsid w:val="001D5531"/>
    <w:rsid w:val="001E06E5"/>
    <w:rsid w:val="001E35AC"/>
    <w:rsid w:val="001E3BDF"/>
    <w:rsid w:val="001E5925"/>
    <w:rsid w:val="001E5AC5"/>
    <w:rsid w:val="001E6C51"/>
    <w:rsid w:val="001E750C"/>
    <w:rsid w:val="001F00BF"/>
    <w:rsid w:val="001F20AF"/>
    <w:rsid w:val="001F3DB7"/>
    <w:rsid w:val="001F4A0D"/>
    <w:rsid w:val="001F56A5"/>
    <w:rsid w:val="001F57F2"/>
    <w:rsid w:val="001F5F1A"/>
    <w:rsid w:val="001F7302"/>
    <w:rsid w:val="0020075D"/>
    <w:rsid w:val="00200E13"/>
    <w:rsid w:val="002011EF"/>
    <w:rsid w:val="002014BE"/>
    <w:rsid w:val="002022EA"/>
    <w:rsid w:val="00204F58"/>
    <w:rsid w:val="002055BA"/>
    <w:rsid w:val="00205789"/>
    <w:rsid w:val="00205C69"/>
    <w:rsid w:val="00206F58"/>
    <w:rsid w:val="00210640"/>
    <w:rsid w:val="00210E26"/>
    <w:rsid w:val="00211AE0"/>
    <w:rsid w:val="00212487"/>
    <w:rsid w:val="002129E2"/>
    <w:rsid w:val="002151EA"/>
    <w:rsid w:val="0021575B"/>
    <w:rsid w:val="00215D3D"/>
    <w:rsid w:val="00215E78"/>
    <w:rsid w:val="0021698B"/>
    <w:rsid w:val="00216998"/>
    <w:rsid w:val="0021785B"/>
    <w:rsid w:val="002178FD"/>
    <w:rsid w:val="00217BA8"/>
    <w:rsid w:val="00217C3F"/>
    <w:rsid w:val="00221268"/>
    <w:rsid w:val="00222C04"/>
    <w:rsid w:val="00222DA6"/>
    <w:rsid w:val="002240A9"/>
    <w:rsid w:val="0022549D"/>
    <w:rsid w:val="00225628"/>
    <w:rsid w:val="00226839"/>
    <w:rsid w:val="002304BC"/>
    <w:rsid w:val="00230905"/>
    <w:rsid w:val="00231528"/>
    <w:rsid w:val="002321FC"/>
    <w:rsid w:val="00232BFB"/>
    <w:rsid w:val="00233251"/>
    <w:rsid w:val="0023330C"/>
    <w:rsid w:val="002341E9"/>
    <w:rsid w:val="00234B87"/>
    <w:rsid w:val="00235137"/>
    <w:rsid w:val="0023534C"/>
    <w:rsid w:val="00235919"/>
    <w:rsid w:val="00236A9D"/>
    <w:rsid w:val="002374A7"/>
    <w:rsid w:val="00241908"/>
    <w:rsid w:val="00241BD7"/>
    <w:rsid w:val="00242837"/>
    <w:rsid w:val="00244253"/>
    <w:rsid w:val="00246566"/>
    <w:rsid w:val="00246939"/>
    <w:rsid w:val="00247136"/>
    <w:rsid w:val="002476D3"/>
    <w:rsid w:val="00251346"/>
    <w:rsid w:val="002513E5"/>
    <w:rsid w:val="00251937"/>
    <w:rsid w:val="0025247E"/>
    <w:rsid w:val="002574E8"/>
    <w:rsid w:val="002607D6"/>
    <w:rsid w:val="00260F64"/>
    <w:rsid w:val="0026200B"/>
    <w:rsid w:val="00262A41"/>
    <w:rsid w:val="00264FED"/>
    <w:rsid w:val="0026543F"/>
    <w:rsid w:val="00266DD8"/>
    <w:rsid w:val="00270E73"/>
    <w:rsid w:val="002719A5"/>
    <w:rsid w:val="00272773"/>
    <w:rsid w:val="0027454D"/>
    <w:rsid w:val="002746D5"/>
    <w:rsid w:val="002774F2"/>
    <w:rsid w:val="00280F36"/>
    <w:rsid w:val="00281B3D"/>
    <w:rsid w:val="00282895"/>
    <w:rsid w:val="0028316C"/>
    <w:rsid w:val="00283C7B"/>
    <w:rsid w:val="002846E6"/>
    <w:rsid w:val="002848A8"/>
    <w:rsid w:val="00284E0B"/>
    <w:rsid w:val="002858CC"/>
    <w:rsid w:val="00286563"/>
    <w:rsid w:val="00291054"/>
    <w:rsid w:val="002927B0"/>
    <w:rsid w:val="00293D68"/>
    <w:rsid w:val="0029515C"/>
    <w:rsid w:val="00295819"/>
    <w:rsid w:val="00295B39"/>
    <w:rsid w:val="00295DEF"/>
    <w:rsid w:val="002963E2"/>
    <w:rsid w:val="00296CEC"/>
    <w:rsid w:val="00297242"/>
    <w:rsid w:val="002A00FE"/>
    <w:rsid w:val="002A22EF"/>
    <w:rsid w:val="002A281E"/>
    <w:rsid w:val="002A486E"/>
    <w:rsid w:val="002A63F7"/>
    <w:rsid w:val="002A77B9"/>
    <w:rsid w:val="002B15C4"/>
    <w:rsid w:val="002B1A76"/>
    <w:rsid w:val="002B1FA7"/>
    <w:rsid w:val="002B2488"/>
    <w:rsid w:val="002B38AC"/>
    <w:rsid w:val="002B3BE7"/>
    <w:rsid w:val="002B45A0"/>
    <w:rsid w:val="002C14C1"/>
    <w:rsid w:val="002C1B13"/>
    <w:rsid w:val="002C25F2"/>
    <w:rsid w:val="002C27B6"/>
    <w:rsid w:val="002C3118"/>
    <w:rsid w:val="002C4380"/>
    <w:rsid w:val="002C5135"/>
    <w:rsid w:val="002C6E29"/>
    <w:rsid w:val="002D1E4E"/>
    <w:rsid w:val="002D2BA2"/>
    <w:rsid w:val="002D3138"/>
    <w:rsid w:val="002D5D87"/>
    <w:rsid w:val="002D6ADB"/>
    <w:rsid w:val="002E05D1"/>
    <w:rsid w:val="002E09FA"/>
    <w:rsid w:val="002E2239"/>
    <w:rsid w:val="002E245B"/>
    <w:rsid w:val="002E4743"/>
    <w:rsid w:val="002E5377"/>
    <w:rsid w:val="002E53FB"/>
    <w:rsid w:val="002E7592"/>
    <w:rsid w:val="002E7A73"/>
    <w:rsid w:val="002F11A2"/>
    <w:rsid w:val="002F11C0"/>
    <w:rsid w:val="002F1388"/>
    <w:rsid w:val="002F1EB7"/>
    <w:rsid w:val="002F1FCF"/>
    <w:rsid w:val="002F2FD7"/>
    <w:rsid w:val="002F30B6"/>
    <w:rsid w:val="002F362F"/>
    <w:rsid w:val="002F3904"/>
    <w:rsid w:val="002F52D2"/>
    <w:rsid w:val="00300142"/>
    <w:rsid w:val="0030047B"/>
    <w:rsid w:val="003010C5"/>
    <w:rsid w:val="00301D0A"/>
    <w:rsid w:val="003028CE"/>
    <w:rsid w:val="00304A96"/>
    <w:rsid w:val="00310AC5"/>
    <w:rsid w:val="0031123E"/>
    <w:rsid w:val="003118AF"/>
    <w:rsid w:val="003123C3"/>
    <w:rsid w:val="0031265E"/>
    <w:rsid w:val="003138B1"/>
    <w:rsid w:val="003208DC"/>
    <w:rsid w:val="00322253"/>
    <w:rsid w:val="00322B68"/>
    <w:rsid w:val="00323E56"/>
    <w:rsid w:val="0032408C"/>
    <w:rsid w:val="003240E8"/>
    <w:rsid w:val="0032456B"/>
    <w:rsid w:val="00325964"/>
    <w:rsid w:val="00326180"/>
    <w:rsid w:val="00327204"/>
    <w:rsid w:val="00331311"/>
    <w:rsid w:val="00331690"/>
    <w:rsid w:val="00332803"/>
    <w:rsid w:val="00332B72"/>
    <w:rsid w:val="0033423E"/>
    <w:rsid w:val="00335371"/>
    <w:rsid w:val="00336E1E"/>
    <w:rsid w:val="00340324"/>
    <w:rsid w:val="003408C1"/>
    <w:rsid w:val="003410EA"/>
    <w:rsid w:val="003418E7"/>
    <w:rsid w:val="00342774"/>
    <w:rsid w:val="00343B4F"/>
    <w:rsid w:val="00344A8B"/>
    <w:rsid w:val="0034512C"/>
    <w:rsid w:val="0034608B"/>
    <w:rsid w:val="00346F87"/>
    <w:rsid w:val="00351E97"/>
    <w:rsid w:val="003525E6"/>
    <w:rsid w:val="00352623"/>
    <w:rsid w:val="003548C8"/>
    <w:rsid w:val="0035508D"/>
    <w:rsid w:val="00355E0C"/>
    <w:rsid w:val="0035635F"/>
    <w:rsid w:val="00356599"/>
    <w:rsid w:val="0035677E"/>
    <w:rsid w:val="00356B2F"/>
    <w:rsid w:val="0035725A"/>
    <w:rsid w:val="00357819"/>
    <w:rsid w:val="00360458"/>
    <w:rsid w:val="003607EA"/>
    <w:rsid w:val="00362C5A"/>
    <w:rsid w:val="00363916"/>
    <w:rsid w:val="00364D30"/>
    <w:rsid w:val="003663CD"/>
    <w:rsid w:val="00367EBC"/>
    <w:rsid w:val="00367FC0"/>
    <w:rsid w:val="00372449"/>
    <w:rsid w:val="00373E5D"/>
    <w:rsid w:val="00375D2D"/>
    <w:rsid w:val="0038131A"/>
    <w:rsid w:val="00381322"/>
    <w:rsid w:val="00381CA7"/>
    <w:rsid w:val="0038253A"/>
    <w:rsid w:val="00383DA9"/>
    <w:rsid w:val="00386F26"/>
    <w:rsid w:val="003903AB"/>
    <w:rsid w:val="0039091F"/>
    <w:rsid w:val="00391716"/>
    <w:rsid w:val="003930A5"/>
    <w:rsid w:val="00393A1C"/>
    <w:rsid w:val="003957E1"/>
    <w:rsid w:val="0039588B"/>
    <w:rsid w:val="0039658A"/>
    <w:rsid w:val="00396CE7"/>
    <w:rsid w:val="00397D00"/>
    <w:rsid w:val="003A08CF"/>
    <w:rsid w:val="003A1D23"/>
    <w:rsid w:val="003A2362"/>
    <w:rsid w:val="003A33DA"/>
    <w:rsid w:val="003A4144"/>
    <w:rsid w:val="003A4821"/>
    <w:rsid w:val="003A4C7A"/>
    <w:rsid w:val="003A68DA"/>
    <w:rsid w:val="003B0A32"/>
    <w:rsid w:val="003B0CD5"/>
    <w:rsid w:val="003B20A1"/>
    <w:rsid w:val="003B32CC"/>
    <w:rsid w:val="003B331F"/>
    <w:rsid w:val="003B3F69"/>
    <w:rsid w:val="003B557A"/>
    <w:rsid w:val="003B5ABE"/>
    <w:rsid w:val="003B646D"/>
    <w:rsid w:val="003B7593"/>
    <w:rsid w:val="003C0814"/>
    <w:rsid w:val="003C0D6A"/>
    <w:rsid w:val="003C126E"/>
    <w:rsid w:val="003C1446"/>
    <w:rsid w:val="003C1B19"/>
    <w:rsid w:val="003C24CA"/>
    <w:rsid w:val="003C2A56"/>
    <w:rsid w:val="003C3043"/>
    <w:rsid w:val="003C368F"/>
    <w:rsid w:val="003C37B1"/>
    <w:rsid w:val="003C43D2"/>
    <w:rsid w:val="003C451B"/>
    <w:rsid w:val="003C4628"/>
    <w:rsid w:val="003C5626"/>
    <w:rsid w:val="003C5D6A"/>
    <w:rsid w:val="003C623F"/>
    <w:rsid w:val="003C63A7"/>
    <w:rsid w:val="003C66E1"/>
    <w:rsid w:val="003D0611"/>
    <w:rsid w:val="003D39DA"/>
    <w:rsid w:val="003D39F9"/>
    <w:rsid w:val="003D450F"/>
    <w:rsid w:val="003D46AF"/>
    <w:rsid w:val="003D4A52"/>
    <w:rsid w:val="003D6983"/>
    <w:rsid w:val="003D7119"/>
    <w:rsid w:val="003E02BC"/>
    <w:rsid w:val="003E05C4"/>
    <w:rsid w:val="003E1D9A"/>
    <w:rsid w:val="003E22BB"/>
    <w:rsid w:val="003E25E8"/>
    <w:rsid w:val="003E3596"/>
    <w:rsid w:val="003E42C6"/>
    <w:rsid w:val="003E452B"/>
    <w:rsid w:val="003E7B12"/>
    <w:rsid w:val="003F0338"/>
    <w:rsid w:val="003F2994"/>
    <w:rsid w:val="003F3EBC"/>
    <w:rsid w:val="003F649D"/>
    <w:rsid w:val="003F733A"/>
    <w:rsid w:val="00400360"/>
    <w:rsid w:val="00400528"/>
    <w:rsid w:val="00401C85"/>
    <w:rsid w:val="00402427"/>
    <w:rsid w:val="00402790"/>
    <w:rsid w:val="00403781"/>
    <w:rsid w:val="00403990"/>
    <w:rsid w:val="0040422C"/>
    <w:rsid w:val="00404620"/>
    <w:rsid w:val="004067A3"/>
    <w:rsid w:val="0041009E"/>
    <w:rsid w:val="00410FE3"/>
    <w:rsid w:val="004115EA"/>
    <w:rsid w:val="00411F86"/>
    <w:rsid w:val="00413A67"/>
    <w:rsid w:val="00413D2E"/>
    <w:rsid w:val="004147F4"/>
    <w:rsid w:val="00414D6F"/>
    <w:rsid w:val="00414D78"/>
    <w:rsid w:val="004161DF"/>
    <w:rsid w:val="00417790"/>
    <w:rsid w:val="0042140F"/>
    <w:rsid w:val="004241C3"/>
    <w:rsid w:val="004253FE"/>
    <w:rsid w:val="004257DA"/>
    <w:rsid w:val="0043305B"/>
    <w:rsid w:val="0043429E"/>
    <w:rsid w:val="0043438F"/>
    <w:rsid w:val="004347D5"/>
    <w:rsid w:val="004404FF"/>
    <w:rsid w:val="00442167"/>
    <w:rsid w:val="00443E2D"/>
    <w:rsid w:val="0044412E"/>
    <w:rsid w:val="00444740"/>
    <w:rsid w:val="00444811"/>
    <w:rsid w:val="0044511E"/>
    <w:rsid w:val="0044697E"/>
    <w:rsid w:val="004470B9"/>
    <w:rsid w:val="00451CA5"/>
    <w:rsid w:val="00453AF6"/>
    <w:rsid w:val="0045630E"/>
    <w:rsid w:val="00456598"/>
    <w:rsid w:val="00456874"/>
    <w:rsid w:val="004578A9"/>
    <w:rsid w:val="00462099"/>
    <w:rsid w:val="00462798"/>
    <w:rsid w:val="00464C13"/>
    <w:rsid w:val="00464CB2"/>
    <w:rsid w:val="00465047"/>
    <w:rsid w:val="0046532D"/>
    <w:rsid w:val="0046718D"/>
    <w:rsid w:val="004673DC"/>
    <w:rsid w:val="00467CD3"/>
    <w:rsid w:val="004703CA"/>
    <w:rsid w:val="00471752"/>
    <w:rsid w:val="004724A8"/>
    <w:rsid w:val="004724EA"/>
    <w:rsid w:val="00472C57"/>
    <w:rsid w:val="00475967"/>
    <w:rsid w:val="00476EA4"/>
    <w:rsid w:val="00480390"/>
    <w:rsid w:val="00481C35"/>
    <w:rsid w:val="004850FD"/>
    <w:rsid w:val="00485866"/>
    <w:rsid w:val="00486BEC"/>
    <w:rsid w:val="00486C83"/>
    <w:rsid w:val="00486E14"/>
    <w:rsid w:val="0048761C"/>
    <w:rsid w:val="004878CA"/>
    <w:rsid w:val="004878FD"/>
    <w:rsid w:val="00490C8F"/>
    <w:rsid w:val="00493B8E"/>
    <w:rsid w:val="00494823"/>
    <w:rsid w:val="0049661A"/>
    <w:rsid w:val="00496FA6"/>
    <w:rsid w:val="004979B4"/>
    <w:rsid w:val="004A0BC0"/>
    <w:rsid w:val="004A1DF9"/>
    <w:rsid w:val="004A1E94"/>
    <w:rsid w:val="004A30A5"/>
    <w:rsid w:val="004A4542"/>
    <w:rsid w:val="004A576A"/>
    <w:rsid w:val="004A590E"/>
    <w:rsid w:val="004A7C96"/>
    <w:rsid w:val="004B083F"/>
    <w:rsid w:val="004B1ECE"/>
    <w:rsid w:val="004B37D5"/>
    <w:rsid w:val="004B53B5"/>
    <w:rsid w:val="004B5AE3"/>
    <w:rsid w:val="004B5FED"/>
    <w:rsid w:val="004B7CD7"/>
    <w:rsid w:val="004C07AD"/>
    <w:rsid w:val="004C0994"/>
    <w:rsid w:val="004C11DF"/>
    <w:rsid w:val="004C1827"/>
    <w:rsid w:val="004C398E"/>
    <w:rsid w:val="004C3D1D"/>
    <w:rsid w:val="004C5129"/>
    <w:rsid w:val="004C52CA"/>
    <w:rsid w:val="004C5521"/>
    <w:rsid w:val="004C5A41"/>
    <w:rsid w:val="004C645F"/>
    <w:rsid w:val="004C7032"/>
    <w:rsid w:val="004D0408"/>
    <w:rsid w:val="004D07EF"/>
    <w:rsid w:val="004D0F86"/>
    <w:rsid w:val="004D1163"/>
    <w:rsid w:val="004D141B"/>
    <w:rsid w:val="004D23DC"/>
    <w:rsid w:val="004D2423"/>
    <w:rsid w:val="004D2469"/>
    <w:rsid w:val="004D2F90"/>
    <w:rsid w:val="004D64B6"/>
    <w:rsid w:val="004D6E1E"/>
    <w:rsid w:val="004D7E35"/>
    <w:rsid w:val="004E0190"/>
    <w:rsid w:val="004E03F1"/>
    <w:rsid w:val="004E0BD1"/>
    <w:rsid w:val="004E15EB"/>
    <w:rsid w:val="004E1880"/>
    <w:rsid w:val="004E18CE"/>
    <w:rsid w:val="004E1A63"/>
    <w:rsid w:val="004E4419"/>
    <w:rsid w:val="004F0871"/>
    <w:rsid w:val="004F0A74"/>
    <w:rsid w:val="004F0E08"/>
    <w:rsid w:val="004F17DF"/>
    <w:rsid w:val="004F33FE"/>
    <w:rsid w:val="004F3464"/>
    <w:rsid w:val="004F3E67"/>
    <w:rsid w:val="004F6FEA"/>
    <w:rsid w:val="004F75D9"/>
    <w:rsid w:val="004F7C66"/>
    <w:rsid w:val="005022C3"/>
    <w:rsid w:val="0050253B"/>
    <w:rsid w:val="0050476C"/>
    <w:rsid w:val="00505893"/>
    <w:rsid w:val="00505BB9"/>
    <w:rsid w:val="00506476"/>
    <w:rsid w:val="00507C54"/>
    <w:rsid w:val="00510747"/>
    <w:rsid w:val="00511B9A"/>
    <w:rsid w:val="00512B43"/>
    <w:rsid w:val="005133FE"/>
    <w:rsid w:val="005158D2"/>
    <w:rsid w:val="00515A4B"/>
    <w:rsid w:val="00520970"/>
    <w:rsid w:val="00523EF6"/>
    <w:rsid w:val="0052444D"/>
    <w:rsid w:val="0052755B"/>
    <w:rsid w:val="00527F7F"/>
    <w:rsid w:val="00531FF0"/>
    <w:rsid w:val="005332E3"/>
    <w:rsid w:val="00541294"/>
    <w:rsid w:val="005416CD"/>
    <w:rsid w:val="005426F3"/>
    <w:rsid w:val="00542C0D"/>
    <w:rsid w:val="00543E19"/>
    <w:rsid w:val="00545328"/>
    <w:rsid w:val="00545484"/>
    <w:rsid w:val="005460D0"/>
    <w:rsid w:val="005509AC"/>
    <w:rsid w:val="0055164E"/>
    <w:rsid w:val="0055389C"/>
    <w:rsid w:val="00554025"/>
    <w:rsid w:val="00554C65"/>
    <w:rsid w:val="00555940"/>
    <w:rsid w:val="0055726D"/>
    <w:rsid w:val="00557DDF"/>
    <w:rsid w:val="005604D3"/>
    <w:rsid w:val="00561262"/>
    <w:rsid w:val="00561CC0"/>
    <w:rsid w:val="00563102"/>
    <w:rsid w:val="00565549"/>
    <w:rsid w:val="00565CA9"/>
    <w:rsid w:val="0056695D"/>
    <w:rsid w:val="00566FD7"/>
    <w:rsid w:val="00570912"/>
    <w:rsid w:val="00570E84"/>
    <w:rsid w:val="00571A02"/>
    <w:rsid w:val="00571D4E"/>
    <w:rsid w:val="005726FC"/>
    <w:rsid w:val="005728AB"/>
    <w:rsid w:val="005729A0"/>
    <w:rsid w:val="00572B38"/>
    <w:rsid w:val="005731EE"/>
    <w:rsid w:val="0057564D"/>
    <w:rsid w:val="005758B1"/>
    <w:rsid w:val="00575CDA"/>
    <w:rsid w:val="005765CB"/>
    <w:rsid w:val="005803F3"/>
    <w:rsid w:val="00580FA6"/>
    <w:rsid w:val="005813E9"/>
    <w:rsid w:val="005816DB"/>
    <w:rsid w:val="00583347"/>
    <w:rsid w:val="00583B71"/>
    <w:rsid w:val="00584236"/>
    <w:rsid w:val="0058425F"/>
    <w:rsid w:val="00584A52"/>
    <w:rsid w:val="00584CFC"/>
    <w:rsid w:val="00584EFF"/>
    <w:rsid w:val="0058658B"/>
    <w:rsid w:val="00587142"/>
    <w:rsid w:val="00587D0E"/>
    <w:rsid w:val="00591BD7"/>
    <w:rsid w:val="00591E7B"/>
    <w:rsid w:val="00591F9B"/>
    <w:rsid w:val="0059304D"/>
    <w:rsid w:val="00593CC8"/>
    <w:rsid w:val="0059539D"/>
    <w:rsid w:val="00595FB9"/>
    <w:rsid w:val="005967A7"/>
    <w:rsid w:val="00596A31"/>
    <w:rsid w:val="00596D25"/>
    <w:rsid w:val="005974EB"/>
    <w:rsid w:val="005978C4"/>
    <w:rsid w:val="005A0741"/>
    <w:rsid w:val="005A13C9"/>
    <w:rsid w:val="005A1483"/>
    <w:rsid w:val="005A1B22"/>
    <w:rsid w:val="005A2CC7"/>
    <w:rsid w:val="005A2D93"/>
    <w:rsid w:val="005A380F"/>
    <w:rsid w:val="005A3CF5"/>
    <w:rsid w:val="005A5446"/>
    <w:rsid w:val="005A607E"/>
    <w:rsid w:val="005A6A8D"/>
    <w:rsid w:val="005B04E4"/>
    <w:rsid w:val="005B0766"/>
    <w:rsid w:val="005B1BE8"/>
    <w:rsid w:val="005B348E"/>
    <w:rsid w:val="005B50A1"/>
    <w:rsid w:val="005B51B8"/>
    <w:rsid w:val="005B63CD"/>
    <w:rsid w:val="005B6774"/>
    <w:rsid w:val="005B6F6C"/>
    <w:rsid w:val="005C124D"/>
    <w:rsid w:val="005C187B"/>
    <w:rsid w:val="005C26DF"/>
    <w:rsid w:val="005C3DF6"/>
    <w:rsid w:val="005C6562"/>
    <w:rsid w:val="005C7481"/>
    <w:rsid w:val="005D0C9A"/>
    <w:rsid w:val="005D1B28"/>
    <w:rsid w:val="005D26D5"/>
    <w:rsid w:val="005D35FF"/>
    <w:rsid w:val="005D64EF"/>
    <w:rsid w:val="005D690A"/>
    <w:rsid w:val="005D721C"/>
    <w:rsid w:val="005E0510"/>
    <w:rsid w:val="005E1F60"/>
    <w:rsid w:val="005E2F4A"/>
    <w:rsid w:val="005E34CB"/>
    <w:rsid w:val="005E5363"/>
    <w:rsid w:val="005E56C7"/>
    <w:rsid w:val="005E6A61"/>
    <w:rsid w:val="005E76EF"/>
    <w:rsid w:val="005E793E"/>
    <w:rsid w:val="005F005A"/>
    <w:rsid w:val="005F2E71"/>
    <w:rsid w:val="005F3B41"/>
    <w:rsid w:val="005F3CFD"/>
    <w:rsid w:val="005F4878"/>
    <w:rsid w:val="005F530D"/>
    <w:rsid w:val="005F5A80"/>
    <w:rsid w:val="005F6D54"/>
    <w:rsid w:val="0060220C"/>
    <w:rsid w:val="00602EC8"/>
    <w:rsid w:val="00603F72"/>
    <w:rsid w:val="00606044"/>
    <w:rsid w:val="00607C65"/>
    <w:rsid w:val="00607DF2"/>
    <w:rsid w:val="00612E15"/>
    <w:rsid w:val="006145EF"/>
    <w:rsid w:val="00615714"/>
    <w:rsid w:val="00615BCB"/>
    <w:rsid w:val="006169E6"/>
    <w:rsid w:val="0061702A"/>
    <w:rsid w:val="00617AE4"/>
    <w:rsid w:val="00617B0F"/>
    <w:rsid w:val="006215CA"/>
    <w:rsid w:val="00624733"/>
    <w:rsid w:val="00624818"/>
    <w:rsid w:val="00624E16"/>
    <w:rsid w:val="00626DA7"/>
    <w:rsid w:val="00631060"/>
    <w:rsid w:val="006319A1"/>
    <w:rsid w:val="006342B4"/>
    <w:rsid w:val="00636ACA"/>
    <w:rsid w:val="00636DB6"/>
    <w:rsid w:val="00640717"/>
    <w:rsid w:val="00640E46"/>
    <w:rsid w:val="00641468"/>
    <w:rsid w:val="00642039"/>
    <w:rsid w:val="00642CCD"/>
    <w:rsid w:val="006444C9"/>
    <w:rsid w:val="00644DCC"/>
    <w:rsid w:val="00644E7D"/>
    <w:rsid w:val="00645510"/>
    <w:rsid w:val="00645E0B"/>
    <w:rsid w:val="006475E1"/>
    <w:rsid w:val="006477BE"/>
    <w:rsid w:val="00647EF0"/>
    <w:rsid w:val="00650211"/>
    <w:rsid w:val="0065139A"/>
    <w:rsid w:val="00651A53"/>
    <w:rsid w:val="00654499"/>
    <w:rsid w:val="0065638A"/>
    <w:rsid w:val="00656559"/>
    <w:rsid w:val="006578D3"/>
    <w:rsid w:val="00657B28"/>
    <w:rsid w:val="006602BC"/>
    <w:rsid w:val="006624DA"/>
    <w:rsid w:val="0066442B"/>
    <w:rsid w:val="006658A7"/>
    <w:rsid w:val="0066607D"/>
    <w:rsid w:val="00670483"/>
    <w:rsid w:val="0067077D"/>
    <w:rsid w:val="00670EEB"/>
    <w:rsid w:val="00671442"/>
    <w:rsid w:val="00671687"/>
    <w:rsid w:val="00671C13"/>
    <w:rsid w:val="00673BE4"/>
    <w:rsid w:val="0067400D"/>
    <w:rsid w:val="00674064"/>
    <w:rsid w:val="0067428B"/>
    <w:rsid w:val="00676E13"/>
    <w:rsid w:val="006800D2"/>
    <w:rsid w:val="0068092A"/>
    <w:rsid w:val="006815E5"/>
    <w:rsid w:val="006827BB"/>
    <w:rsid w:val="00682C3E"/>
    <w:rsid w:val="00682C93"/>
    <w:rsid w:val="00683162"/>
    <w:rsid w:val="006832E2"/>
    <w:rsid w:val="00684D3D"/>
    <w:rsid w:val="00686D21"/>
    <w:rsid w:val="0069126A"/>
    <w:rsid w:val="00691E3B"/>
    <w:rsid w:val="00692045"/>
    <w:rsid w:val="006924A6"/>
    <w:rsid w:val="006925A5"/>
    <w:rsid w:val="0069318D"/>
    <w:rsid w:val="0069329B"/>
    <w:rsid w:val="0069680C"/>
    <w:rsid w:val="006979B7"/>
    <w:rsid w:val="006A0233"/>
    <w:rsid w:val="006A0F37"/>
    <w:rsid w:val="006A1009"/>
    <w:rsid w:val="006A25B5"/>
    <w:rsid w:val="006A28D6"/>
    <w:rsid w:val="006A3C36"/>
    <w:rsid w:val="006A4A26"/>
    <w:rsid w:val="006A72A3"/>
    <w:rsid w:val="006A79A1"/>
    <w:rsid w:val="006A7A0B"/>
    <w:rsid w:val="006B0BA0"/>
    <w:rsid w:val="006B20AD"/>
    <w:rsid w:val="006B23D4"/>
    <w:rsid w:val="006B23DF"/>
    <w:rsid w:val="006B3565"/>
    <w:rsid w:val="006B369D"/>
    <w:rsid w:val="006B3E84"/>
    <w:rsid w:val="006B47F9"/>
    <w:rsid w:val="006B49AF"/>
    <w:rsid w:val="006B5289"/>
    <w:rsid w:val="006B75DF"/>
    <w:rsid w:val="006B7E89"/>
    <w:rsid w:val="006C0106"/>
    <w:rsid w:val="006C11AB"/>
    <w:rsid w:val="006C3A9D"/>
    <w:rsid w:val="006C43AC"/>
    <w:rsid w:val="006C47D4"/>
    <w:rsid w:val="006C4870"/>
    <w:rsid w:val="006C7519"/>
    <w:rsid w:val="006C7966"/>
    <w:rsid w:val="006D19F4"/>
    <w:rsid w:val="006D25FE"/>
    <w:rsid w:val="006D3CEF"/>
    <w:rsid w:val="006D3D60"/>
    <w:rsid w:val="006D3E11"/>
    <w:rsid w:val="006D4B34"/>
    <w:rsid w:val="006D57DF"/>
    <w:rsid w:val="006D6784"/>
    <w:rsid w:val="006E03A7"/>
    <w:rsid w:val="006E05E9"/>
    <w:rsid w:val="006E1F87"/>
    <w:rsid w:val="006E333D"/>
    <w:rsid w:val="006E42A6"/>
    <w:rsid w:val="006E4AF0"/>
    <w:rsid w:val="006E67C4"/>
    <w:rsid w:val="006E7A8D"/>
    <w:rsid w:val="006F2264"/>
    <w:rsid w:val="006F231D"/>
    <w:rsid w:val="006F329E"/>
    <w:rsid w:val="006F3DD7"/>
    <w:rsid w:val="006F4C3E"/>
    <w:rsid w:val="006F5AA8"/>
    <w:rsid w:val="006F6EF6"/>
    <w:rsid w:val="006F6FE2"/>
    <w:rsid w:val="00700230"/>
    <w:rsid w:val="00700E5A"/>
    <w:rsid w:val="00701AA3"/>
    <w:rsid w:val="00702263"/>
    <w:rsid w:val="007023DB"/>
    <w:rsid w:val="00703186"/>
    <w:rsid w:val="0070405D"/>
    <w:rsid w:val="00704BF9"/>
    <w:rsid w:val="00705D4F"/>
    <w:rsid w:val="00706271"/>
    <w:rsid w:val="00707670"/>
    <w:rsid w:val="007109B1"/>
    <w:rsid w:val="0071373B"/>
    <w:rsid w:val="0071490A"/>
    <w:rsid w:val="00714E78"/>
    <w:rsid w:val="0071522C"/>
    <w:rsid w:val="0071590B"/>
    <w:rsid w:val="00715DBB"/>
    <w:rsid w:val="007172B3"/>
    <w:rsid w:val="007200B2"/>
    <w:rsid w:val="00720382"/>
    <w:rsid w:val="007223A5"/>
    <w:rsid w:val="00722B0C"/>
    <w:rsid w:val="00723393"/>
    <w:rsid w:val="00723FF0"/>
    <w:rsid w:val="007240F3"/>
    <w:rsid w:val="007300CD"/>
    <w:rsid w:val="00731C46"/>
    <w:rsid w:val="007368F8"/>
    <w:rsid w:val="00737603"/>
    <w:rsid w:val="00740169"/>
    <w:rsid w:val="00742204"/>
    <w:rsid w:val="007422D3"/>
    <w:rsid w:val="00742BDF"/>
    <w:rsid w:val="00743F39"/>
    <w:rsid w:val="007465E2"/>
    <w:rsid w:val="007470DE"/>
    <w:rsid w:val="0075163B"/>
    <w:rsid w:val="00751DC2"/>
    <w:rsid w:val="00752538"/>
    <w:rsid w:val="00754D02"/>
    <w:rsid w:val="00755026"/>
    <w:rsid w:val="00755AD4"/>
    <w:rsid w:val="00757BF6"/>
    <w:rsid w:val="007605F9"/>
    <w:rsid w:val="007611C8"/>
    <w:rsid w:val="0076353D"/>
    <w:rsid w:val="007637FF"/>
    <w:rsid w:val="007647E5"/>
    <w:rsid w:val="00766219"/>
    <w:rsid w:val="0077122B"/>
    <w:rsid w:val="00771FE0"/>
    <w:rsid w:val="00775FFA"/>
    <w:rsid w:val="00777722"/>
    <w:rsid w:val="00777DA7"/>
    <w:rsid w:val="0078071E"/>
    <w:rsid w:val="00780F80"/>
    <w:rsid w:val="00783DE7"/>
    <w:rsid w:val="007854A8"/>
    <w:rsid w:val="00785D07"/>
    <w:rsid w:val="00786383"/>
    <w:rsid w:val="00786A66"/>
    <w:rsid w:val="00787F09"/>
    <w:rsid w:val="00790F0A"/>
    <w:rsid w:val="00791FF8"/>
    <w:rsid w:val="007928BB"/>
    <w:rsid w:val="00792BBF"/>
    <w:rsid w:val="00795E96"/>
    <w:rsid w:val="00795F71"/>
    <w:rsid w:val="00796F5D"/>
    <w:rsid w:val="00797E2C"/>
    <w:rsid w:val="007A0A4E"/>
    <w:rsid w:val="007A0F3D"/>
    <w:rsid w:val="007A194D"/>
    <w:rsid w:val="007A33B7"/>
    <w:rsid w:val="007A3D9B"/>
    <w:rsid w:val="007A4FC9"/>
    <w:rsid w:val="007A51C0"/>
    <w:rsid w:val="007A561F"/>
    <w:rsid w:val="007A5683"/>
    <w:rsid w:val="007A6020"/>
    <w:rsid w:val="007A68CD"/>
    <w:rsid w:val="007A702C"/>
    <w:rsid w:val="007A72B2"/>
    <w:rsid w:val="007B06AF"/>
    <w:rsid w:val="007B0B4B"/>
    <w:rsid w:val="007B11F6"/>
    <w:rsid w:val="007B18BF"/>
    <w:rsid w:val="007B1F61"/>
    <w:rsid w:val="007B2B72"/>
    <w:rsid w:val="007B5313"/>
    <w:rsid w:val="007B5FD8"/>
    <w:rsid w:val="007B74F1"/>
    <w:rsid w:val="007C1E22"/>
    <w:rsid w:val="007C24B9"/>
    <w:rsid w:val="007C328C"/>
    <w:rsid w:val="007C3D7A"/>
    <w:rsid w:val="007C4B51"/>
    <w:rsid w:val="007C5BB7"/>
    <w:rsid w:val="007C664A"/>
    <w:rsid w:val="007C6D19"/>
    <w:rsid w:val="007C7D85"/>
    <w:rsid w:val="007D068D"/>
    <w:rsid w:val="007D4588"/>
    <w:rsid w:val="007D5D46"/>
    <w:rsid w:val="007D6D2C"/>
    <w:rsid w:val="007E00DB"/>
    <w:rsid w:val="007E14EA"/>
    <w:rsid w:val="007E2E9E"/>
    <w:rsid w:val="007E3719"/>
    <w:rsid w:val="007E3C77"/>
    <w:rsid w:val="007E4C0B"/>
    <w:rsid w:val="007E570E"/>
    <w:rsid w:val="007F0EA4"/>
    <w:rsid w:val="007F1702"/>
    <w:rsid w:val="007F1713"/>
    <w:rsid w:val="007F2221"/>
    <w:rsid w:val="007F3307"/>
    <w:rsid w:val="007F53C4"/>
    <w:rsid w:val="007F6093"/>
    <w:rsid w:val="00803D06"/>
    <w:rsid w:val="0080464C"/>
    <w:rsid w:val="008073A3"/>
    <w:rsid w:val="0081024E"/>
    <w:rsid w:val="008119FC"/>
    <w:rsid w:val="00811E6C"/>
    <w:rsid w:val="008131A1"/>
    <w:rsid w:val="00816174"/>
    <w:rsid w:val="008165B7"/>
    <w:rsid w:val="008202BE"/>
    <w:rsid w:val="008202C7"/>
    <w:rsid w:val="00820CCB"/>
    <w:rsid w:val="008213EC"/>
    <w:rsid w:val="008214CC"/>
    <w:rsid w:val="00821AA7"/>
    <w:rsid w:val="00821E11"/>
    <w:rsid w:val="00823E74"/>
    <w:rsid w:val="00826C64"/>
    <w:rsid w:val="00826E84"/>
    <w:rsid w:val="00830205"/>
    <w:rsid w:val="00831F78"/>
    <w:rsid w:val="00832A6F"/>
    <w:rsid w:val="00832B56"/>
    <w:rsid w:val="00832FE9"/>
    <w:rsid w:val="008333DE"/>
    <w:rsid w:val="00834184"/>
    <w:rsid w:val="00837A84"/>
    <w:rsid w:val="00837E2A"/>
    <w:rsid w:val="00844AAA"/>
    <w:rsid w:val="00846F17"/>
    <w:rsid w:val="00846F92"/>
    <w:rsid w:val="008476EB"/>
    <w:rsid w:val="0085140A"/>
    <w:rsid w:val="0085174D"/>
    <w:rsid w:val="00853A98"/>
    <w:rsid w:val="008540C6"/>
    <w:rsid w:val="0085444B"/>
    <w:rsid w:val="008555E1"/>
    <w:rsid w:val="008556C9"/>
    <w:rsid w:val="008558CC"/>
    <w:rsid w:val="00860333"/>
    <w:rsid w:val="00860489"/>
    <w:rsid w:val="00861379"/>
    <w:rsid w:val="008614AA"/>
    <w:rsid w:val="0086316D"/>
    <w:rsid w:val="00864016"/>
    <w:rsid w:val="00864960"/>
    <w:rsid w:val="008649BA"/>
    <w:rsid w:val="00864D47"/>
    <w:rsid w:val="00865F55"/>
    <w:rsid w:val="008663AB"/>
    <w:rsid w:val="00866BFD"/>
    <w:rsid w:val="00870256"/>
    <w:rsid w:val="008703B5"/>
    <w:rsid w:val="008726C9"/>
    <w:rsid w:val="0087280D"/>
    <w:rsid w:val="00873531"/>
    <w:rsid w:val="00876031"/>
    <w:rsid w:val="008771DF"/>
    <w:rsid w:val="008779C4"/>
    <w:rsid w:val="00880A27"/>
    <w:rsid w:val="00880CE7"/>
    <w:rsid w:val="008830FE"/>
    <w:rsid w:val="00884400"/>
    <w:rsid w:val="00885ADB"/>
    <w:rsid w:val="00886159"/>
    <w:rsid w:val="00886730"/>
    <w:rsid w:val="00886799"/>
    <w:rsid w:val="008874A0"/>
    <w:rsid w:val="00887D75"/>
    <w:rsid w:val="00891B59"/>
    <w:rsid w:val="008937E5"/>
    <w:rsid w:val="008945AF"/>
    <w:rsid w:val="008957BF"/>
    <w:rsid w:val="008964F5"/>
    <w:rsid w:val="008969A9"/>
    <w:rsid w:val="00896B12"/>
    <w:rsid w:val="00897811"/>
    <w:rsid w:val="008A08EC"/>
    <w:rsid w:val="008A1966"/>
    <w:rsid w:val="008A2AC1"/>
    <w:rsid w:val="008A35BF"/>
    <w:rsid w:val="008A37C7"/>
    <w:rsid w:val="008A5409"/>
    <w:rsid w:val="008A5BD6"/>
    <w:rsid w:val="008A5D4E"/>
    <w:rsid w:val="008A7C58"/>
    <w:rsid w:val="008B1C8E"/>
    <w:rsid w:val="008B2606"/>
    <w:rsid w:val="008B2BC9"/>
    <w:rsid w:val="008B2E53"/>
    <w:rsid w:val="008B3FF9"/>
    <w:rsid w:val="008B58EC"/>
    <w:rsid w:val="008B5BE7"/>
    <w:rsid w:val="008C007B"/>
    <w:rsid w:val="008C060B"/>
    <w:rsid w:val="008C087E"/>
    <w:rsid w:val="008C107E"/>
    <w:rsid w:val="008C14B9"/>
    <w:rsid w:val="008C14D4"/>
    <w:rsid w:val="008C1F56"/>
    <w:rsid w:val="008C20C7"/>
    <w:rsid w:val="008C4BDA"/>
    <w:rsid w:val="008C4D63"/>
    <w:rsid w:val="008C5EF4"/>
    <w:rsid w:val="008C68E1"/>
    <w:rsid w:val="008C6FCD"/>
    <w:rsid w:val="008C7532"/>
    <w:rsid w:val="008D10E4"/>
    <w:rsid w:val="008D1684"/>
    <w:rsid w:val="008D1928"/>
    <w:rsid w:val="008D2F40"/>
    <w:rsid w:val="008D4253"/>
    <w:rsid w:val="008D4B3F"/>
    <w:rsid w:val="008D5DD3"/>
    <w:rsid w:val="008D6EEC"/>
    <w:rsid w:val="008E025D"/>
    <w:rsid w:val="008E062F"/>
    <w:rsid w:val="008E0D81"/>
    <w:rsid w:val="008E0E59"/>
    <w:rsid w:val="008E18B0"/>
    <w:rsid w:val="008E301C"/>
    <w:rsid w:val="008E3DE2"/>
    <w:rsid w:val="008E4679"/>
    <w:rsid w:val="008E5CC5"/>
    <w:rsid w:val="008E61CB"/>
    <w:rsid w:val="008E6753"/>
    <w:rsid w:val="008E737E"/>
    <w:rsid w:val="008F17BB"/>
    <w:rsid w:val="008F2C19"/>
    <w:rsid w:val="008F2F0C"/>
    <w:rsid w:val="008F39D9"/>
    <w:rsid w:val="008F5108"/>
    <w:rsid w:val="008F67CB"/>
    <w:rsid w:val="008F6E4B"/>
    <w:rsid w:val="008F799D"/>
    <w:rsid w:val="009007F9"/>
    <w:rsid w:val="00900AB1"/>
    <w:rsid w:val="00901B85"/>
    <w:rsid w:val="00902D8B"/>
    <w:rsid w:val="0090350E"/>
    <w:rsid w:val="00903AE7"/>
    <w:rsid w:val="00904813"/>
    <w:rsid w:val="00905318"/>
    <w:rsid w:val="00905540"/>
    <w:rsid w:val="00905F13"/>
    <w:rsid w:val="0090625E"/>
    <w:rsid w:val="009073D1"/>
    <w:rsid w:val="00912FA9"/>
    <w:rsid w:val="009151F9"/>
    <w:rsid w:val="00915226"/>
    <w:rsid w:val="00917000"/>
    <w:rsid w:val="00920C13"/>
    <w:rsid w:val="00921F33"/>
    <w:rsid w:val="00922AEE"/>
    <w:rsid w:val="00923EF4"/>
    <w:rsid w:val="00924F0F"/>
    <w:rsid w:val="009250EE"/>
    <w:rsid w:val="009267DB"/>
    <w:rsid w:val="00927460"/>
    <w:rsid w:val="00933440"/>
    <w:rsid w:val="009360CA"/>
    <w:rsid w:val="009360EF"/>
    <w:rsid w:val="00936162"/>
    <w:rsid w:val="00940064"/>
    <w:rsid w:val="00940399"/>
    <w:rsid w:val="00940557"/>
    <w:rsid w:val="009413A8"/>
    <w:rsid w:val="00941587"/>
    <w:rsid w:val="0094209F"/>
    <w:rsid w:val="00942703"/>
    <w:rsid w:val="0094513E"/>
    <w:rsid w:val="00945956"/>
    <w:rsid w:val="00951B5C"/>
    <w:rsid w:val="0095235A"/>
    <w:rsid w:val="0095238E"/>
    <w:rsid w:val="00953304"/>
    <w:rsid w:val="009540EA"/>
    <w:rsid w:val="009553BE"/>
    <w:rsid w:val="0095559E"/>
    <w:rsid w:val="00956419"/>
    <w:rsid w:val="00956AEC"/>
    <w:rsid w:val="009570B1"/>
    <w:rsid w:val="0095761F"/>
    <w:rsid w:val="00957654"/>
    <w:rsid w:val="009609CD"/>
    <w:rsid w:val="00960E51"/>
    <w:rsid w:val="00962246"/>
    <w:rsid w:val="0096266F"/>
    <w:rsid w:val="0096375F"/>
    <w:rsid w:val="00963BB6"/>
    <w:rsid w:val="009644CC"/>
    <w:rsid w:val="00964C4D"/>
    <w:rsid w:val="00964E4B"/>
    <w:rsid w:val="0096559B"/>
    <w:rsid w:val="00967B4D"/>
    <w:rsid w:val="00970055"/>
    <w:rsid w:val="00970809"/>
    <w:rsid w:val="0097102D"/>
    <w:rsid w:val="0097337A"/>
    <w:rsid w:val="00974611"/>
    <w:rsid w:val="009755B8"/>
    <w:rsid w:val="0097567C"/>
    <w:rsid w:val="00976938"/>
    <w:rsid w:val="00976FCE"/>
    <w:rsid w:val="00977C18"/>
    <w:rsid w:val="00980237"/>
    <w:rsid w:val="00980323"/>
    <w:rsid w:val="009812CC"/>
    <w:rsid w:val="009835CF"/>
    <w:rsid w:val="00983BC1"/>
    <w:rsid w:val="009845D8"/>
    <w:rsid w:val="0098469A"/>
    <w:rsid w:val="00984832"/>
    <w:rsid w:val="0098623C"/>
    <w:rsid w:val="0098636E"/>
    <w:rsid w:val="00986384"/>
    <w:rsid w:val="00986C7E"/>
    <w:rsid w:val="00987289"/>
    <w:rsid w:val="009900B6"/>
    <w:rsid w:val="00990772"/>
    <w:rsid w:val="0099127F"/>
    <w:rsid w:val="00992ACC"/>
    <w:rsid w:val="009959A9"/>
    <w:rsid w:val="009959E0"/>
    <w:rsid w:val="0099736C"/>
    <w:rsid w:val="00997E63"/>
    <w:rsid w:val="009A0578"/>
    <w:rsid w:val="009A082C"/>
    <w:rsid w:val="009A1F5A"/>
    <w:rsid w:val="009A2410"/>
    <w:rsid w:val="009A5B29"/>
    <w:rsid w:val="009A6F3C"/>
    <w:rsid w:val="009A6F96"/>
    <w:rsid w:val="009B1919"/>
    <w:rsid w:val="009B19EB"/>
    <w:rsid w:val="009B2343"/>
    <w:rsid w:val="009B405E"/>
    <w:rsid w:val="009B6174"/>
    <w:rsid w:val="009B7C7E"/>
    <w:rsid w:val="009B7F82"/>
    <w:rsid w:val="009C0639"/>
    <w:rsid w:val="009C197E"/>
    <w:rsid w:val="009C3CA7"/>
    <w:rsid w:val="009C49F4"/>
    <w:rsid w:val="009C7FEF"/>
    <w:rsid w:val="009D08B3"/>
    <w:rsid w:val="009D191A"/>
    <w:rsid w:val="009D1C6A"/>
    <w:rsid w:val="009D1D5E"/>
    <w:rsid w:val="009D3F99"/>
    <w:rsid w:val="009D55D8"/>
    <w:rsid w:val="009D629D"/>
    <w:rsid w:val="009E136D"/>
    <w:rsid w:val="009E1E6C"/>
    <w:rsid w:val="009E2F68"/>
    <w:rsid w:val="009E37A3"/>
    <w:rsid w:val="009E7009"/>
    <w:rsid w:val="009E76F4"/>
    <w:rsid w:val="009E7787"/>
    <w:rsid w:val="009E7DD9"/>
    <w:rsid w:val="009F0F09"/>
    <w:rsid w:val="009F22D1"/>
    <w:rsid w:val="009F2CC3"/>
    <w:rsid w:val="009F448E"/>
    <w:rsid w:val="009F465F"/>
    <w:rsid w:val="009F5330"/>
    <w:rsid w:val="009F610B"/>
    <w:rsid w:val="00A01E2F"/>
    <w:rsid w:val="00A02B0F"/>
    <w:rsid w:val="00A02EA9"/>
    <w:rsid w:val="00A071BD"/>
    <w:rsid w:val="00A073C4"/>
    <w:rsid w:val="00A10247"/>
    <w:rsid w:val="00A10A3D"/>
    <w:rsid w:val="00A117B7"/>
    <w:rsid w:val="00A11D21"/>
    <w:rsid w:val="00A11DC3"/>
    <w:rsid w:val="00A11EAE"/>
    <w:rsid w:val="00A13F24"/>
    <w:rsid w:val="00A14152"/>
    <w:rsid w:val="00A14CF6"/>
    <w:rsid w:val="00A1547D"/>
    <w:rsid w:val="00A15C66"/>
    <w:rsid w:val="00A17975"/>
    <w:rsid w:val="00A17F11"/>
    <w:rsid w:val="00A20238"/>
    <w:rsid w:val="00A202BD"/>
    <w:rsid w:val="00A20CA5"/>
    <w:rsid w:val="00A210B2"/>
    <w:rsid w:val="00A32403"/>
    <w:rsid w:val="00A32428"/>
    <w:rsid w:val="00A33C7F"/>
    <w:rsid w:val="00A33F9F"/>
    <w:rsid w:val="00A35E12"/>
    <w:rsid w:val="00A36FD8"/>
    <w:rsid w:val="00A37397"/>
    <w:rsid w:val="00A375B8"/>
    <w:rsid w:val="00A41586"/>
    <w:rsid w:val="00A42B2B"/>
    <w:rsid w:val="00A469E3"/>
    <w:rsid w:val="00A506B2"/>
    <w:rsid w:val="00A53143"/>
    <w:rsid w:val="00A54925"/>
    <w:rsid w:val="00A54B49"/>
    <w:rsid w:val="00A54B54"/>
    <w:rsid w:val="00A54CF4"/>
    <w:rsid w:val="00A54FC2"/>
    <w:rsid w:val="00A55163"/>
    <w:rsid w:val="00A5554B"/>
    <w:rsid w:val="00A55C77"/>
    <w:rsid w:val="00A57094"/>
    <w:rsid w:val="00A57940"/>
    <w:rsid w:val="00A6099C"/>
    <w:rsid w:val="00A62477"/>
    <w:rsid w:val="00A6397D"/>
    <w:rsid w:val="00A63AE8"/>
    <w:rsid w:val="00A644C3"/>
    <w:rsid w:val="00A64854"/>
    <w:rsid w:val="00A64973"/>
    <w:rsid w:val="00A661C0"/>
    <w:rsid w:val="00A670E7"/>
    <w:rsid w:val="00A70A01"/>
    <w:rsid w:val="00A70DF3"/>
    <w:rsid w:val="00A710D9"/>
    <w:rsid w:val="00A7195D"/>
    <w:rsid w:val="00A71C68"/>
    <w:rsid w:val="00A71E30"/>
    <w:rsid w:val="00A73DC0"/>
    <w:rsid w:val="00A73F31"/>
    <w:rsid w:val="00A7635B"/>
    <w:rsid w:val="00A7714E"/>
    <w:rsid w:val="00A773D3"/>
    <w:rsid w:val="00A77D5A"/>
    <w:rsid w:val="00A77E86"/>
    <w:rsid w:val="00A809BE"/>
    <w:rsid w:val="00A81B08"/>
    <w:rsid w:val="00A81E4F"/>
    <w:rsid w:val="00A829D3"/>
    <w:rsid w:val="00A82BF7"/>
    <w:rsid w:val="00A838FD"/>
    <w:rsid w:val="00A8435A"/>
    <w:rsid w:val="00A86731"/>
    <w:rsid w:val="00A86D6F"/>
    <w:rsid w:val="00A87655"/>
    <w:rsid w:val="00A87983"/>
    <w:rsid w:val="00A918BC"/>
    <w:rsid w:val="00A93F8D"/>
    <w:rsid w:val="00A94404"/>
    <w:rsid w:val="00A94DB0"/>
    <w:rsid w:val="00A959AE"/>
    <w:rsid w:val="00A96844"/>
    <w:rsid w:val="00A97781"/>
    <w:rsid w:val="00A97E01"/>
    <w:rsid w:val="00AA0086"/>
    <w:rsid w:val="00AA0C41"/>
    <w:rsid w:val="00AA2048"/>
    <w:rsid w:val="00AB05AE"/>
    <w:rsid w:val="00AB096C"/>
    <w:rsid w:val="00AB17C5"/>
    <w:rsid w:val="00AB4A54"/>
    <w:rsid w:val="00AB50C9"/>
    <w:rsid w:val="00AB647A"/>
    <w:rsid w:val="00AB6D37"/>
    <w:rsid w:val="00AB70CC"/>
    <w:rsid w:val="00AB7521"/>
    <w:rsid w:val="00AC02CC"/>
    <w:rsid w:val="00AC09B2"/>
    <w:rsid w:val="00AC1F2C"/>
    <w:rsid w:val="00AC430D"/>
    <w:rsid w:val="00AC7C1C"/>
    <w:rsid w:val="00AD1CC0"/>
    <w:rsid w:val="00AD494F"/>
    <w:rsid w:val="00AD4982"/>
    <w:rsid w:val="00AD587F"/>
    <w:rsid w:val="00AD5E31"/>
    <w:rsid w:val="00AD6E67"/>
    <w:rsid w:val="00AD72A1"/>
    <w:rsid w:val="00AD7471"/>
    <w:rsid w:val="00AD7CB2"/>
    <w:rsid w:val="00AD7E3B"/>
    <w:rsid w:val="00AE0018"/>
    <w:rsid w:val="00AE07AD"/>
    <w:rsid w:val="00AE101A"/>
    <w:rsid w:val="00AE22B6"/>
    <w:rsid w:val="00AE3592"/>
    <w:rsid w:val="00AE4562"/>
    <w:rsid w:val="00AE475E"/>
    <w:rsid w:val="00AE4B33"/>
    <w:rsid w:val="00AE5617"/>
    <w:rsid w:val="00AF0B7D"/>
    <w:rsid w:val="00AF22E9"/>
    <w:rsid w:val="00AF303A"/>
    <w:rsid w:val="00AF4315"/>
    <w:rsid w:val="00AF55F6"/>
    <w:rsid w:val="00AF62E6"/>
    <w:rsid w:val="00B0059E"/>
    <w:rsid w:val="00B00702"/>
    <w:rsid w:val="00B009D9"/>
    <w:rsid w:val="00B02191"/>
    <w:rsid w:val="00B02B3A"/>
    <w:rsid w:val="00B0325C"/>
    <w:rsid w:val="00B03359"/>
    <w:rsid w:val="00B03466"/>
    <w:rsid w:val="00B0361C"/>
    <w:rsid w:val="00B0427B"/>
    <w:rsid w:val="00B06619"/>
    <w:rsid w:val="00B06CA2"/>
    <w:rsid w:val="00B07345"/>
    <w:rsid w:val="00B1026C"/>
    <w:rsid w:val="00B10661"/>
    <w:rsid w:val="00B110EA"/>
    <w:rsid w:val="00B1263A"/>
    <w:rsid w:val="00B13146"/>
    <w:rsid w:val="00B14157"/>
    <w:rsid w:val="00B1542C"/>
    <w:rsid w:val="00B159BA"/>
    <w:rsid w:val="00B160A2"/>
    <w:rsid w:val="00B16995"/>
    <w:rsid w:val="00B175BE"/>
    <w:rsid w:val="00B17B9E"/>
    <w:rsid w:val="00B203FA"/>
    <w:rsid w:val="00B20DF5"/>
    <w:rsid w:val="00B21152"/>
    <w:rsid w:val="00B2288F"/>
    <w:rsid w:val="00B2293F"/>
    <w:rsid w:val="00B22FF7"/>
    <w:rsid w:val="00B2423F"/>
    <w:rsid w:val="00B2575F"/>
    <w:rsid w:val="00B27BD6"/>
    <w:rsid w:val="00B27C2D"/>
    <w:rsid w:val="00B31821"/>
    <w:rsid w:val="00B3193C"/>
    <w:rsid w:val="00B32A13"/>
    <w:rsid w:val="00B32EEF"/>
    <w:rsid w:val="00B33915"/>
    <w:rsid w:val="00B341A8"/>
    <w:rsid w:val="00B34F0E"/>
    <w:rsid w:val="00B36E2C"/>
    <w:rsid w:val="00B40C44"/>
    <w:rsid w:val="00B40D8E"/>
    <w:rsid w:val="00B417F2"/>
    <w:rsid w:val="00B4200B"/>
    <w:rsid w:val="00B436CF"/>
    <w:rsid w:val="00B45278"/>
    <w:rsid w:val="00B45BD6"/>
    <w:rsid w:val="00B45FF8"/>
    <w:rsid w:val="00B46AE6"/>
    <w:rsid w:val="00B50535"/>
    <w:rsid w:val="00B51DC3"/>
    <w:rsid w:val="00B51FC5"/>
    <w:rsid w:val="00B53028"/>
    <w:rsid w:val="00B55E83"/>
    <w:rsid w:val="00B5684D"/>
    <w:rsid w:val="00B57C0E"/>
    <w:rsid w:val="00B57D12"/>
    <w:rsid w:val="00B610A8"/>
    <w:rsid w:val="00B610E3"/>
    <w:rsid w:val="00B61443"/>
    <w:rsid w:val="00B622E3"/>
    <w:rsid w:val="00B62A60"/>
    <w:rsid w:val="00B62C14"/>
    <w:rsid w:val="00B636ED"/>
    <w:rsid w:val="00B63F18"/>
    <w:rsid w:val="00B63F6E"/>
    <w:rsid w:val="00B64641"/>
    <w:rsid w:val="00B64BF4"/>
    <w:rsid w:val="00B653C7"/>
    <w:rsid w:val="00B66746"/>
    <w:rsid w:val="00B667BC"/>
    <w:rsid w:val="00B667E8"/>
    <w:rsid w:val="00B66D14"/>
    <w:rsid w:val="00B66E90"/>
    <w:rsid w:val="00B66F71"/>
    <w:rsid w:val="00B67346"/>
    <w:rsid w:val="00B679C9"/>
    <w:rsid w:val="00B67DFB"/>
    <w:rsid w:val="00B70011"/>
    <w:rsid w:val="00B71A16"/>
    <w:rsid w:val="00B71A54"/>
    <w:rsid w:val="00B728B1"/>
    <w:rsid w:val="00B72D13"/>
    <w:rsid w:val="00B752DD"/>
    <w:rsid w:val="00B754C7"/>
    <w:rsid w:val="00B7612C"/>
    <w:rsid w:val="00B76689"/>
    <w:rsid w:val="00B76CE5"/>
    <w:rsid w:val="00B77BE0"/>
    <w:rsid w:val="00B81001"/>
    <w:rsid w:val="00B81BC6"/>
    <w:rsid w:val="00B82159"/>
    <w:rsid w:val="00B82BD8"/>
    <w:rsid w:val="00B83685"/>
    <w:rsid w:val="00B83CC6"/>
    <w:rsid w:val="00B859FF"/>
    <w:rsid w:val="00B862FE"/>
    <w:rsid w:val="00B86EC8"/>
    <w:rsid w:val="00B8753D"/>
    <w:rsid w:val="00B879DF"/>
    <w:rsid w:val="00B91F40"/>
    <w:rsid w:val="00B928F9"/>
    <w:rsid w:val="00B940E8"/>
    <w:rsid w:val="00B947B4"/>
    <w:rsid w:val="00BA02D0"/>
    <w:rsid w:val="00BA14D0"/>
    <w:rsid w:val="00BA17A5"/>
    <w:rsid w:val="00BA2280"/>
    <w:rsid w:val="00BA23EB"/>
    <w:rsid w:val="00BA3C14"/>
    <w:rsid w:val="00BA47FC"/>
    <w:rsid w:val="00BA4BF6"/>
    <w:rsid w:val="00BA5610"/>
    <w:rsid w:val="00BA763D"/>
    <w:rsid w:val="00BB0CC2"/>
    <w:rsid w:val="00BB1529"/>
    <w:rsid w:val="00BB17F3"/>
    <w:rsid w:val="00BB19F9"/>
    <w:rsid w:val="00BB25AB"/>
    <w:rsid w:val="00BB2636"/>
    <w:rsid w:val="00BB58F3"/>
    <w:rsid w:val="00BB6972"/>
    <w:rsid w:val="00BC00B8"/>
    <w:rsid w:val="00BC11EA"/>
    <w:rsid w:val="00BC41AC"/>
    <w:rsid w:val="00BC4699"/>
    <w:rsid w:val="00BC569D"/>
    <w:rsid w:val="00BC6CC4"/>
    <w:rsid w:val="00BC7224"/>
    <w:rsid w:val="00BD0AD9"/>
    <w:rsid w:val="00BD0D6C"/>
    <w:rsid w:val="00BD183B"/>
    <w:rsid w:val="00BD1E30"/>
    <w:rsid w:val="00BD5746"/>
    <w:rsid w:val="00BD57BE"/>
    <w:rsid w:val="00BD65BD"/>
    <w:rsid w:val="00BD6F0C"/>
    <w:rsid w:val="00BD7E81"/>
    <w:rsid w:val="00BE05FD"/>
    <w:rsid w:val="00BE118A"/>
    <w:rsid w:val="00BE15B6"/>
    <w:rsid w:val="00BE1CEE"/>
    <w:rsid w:val="00BE36E9"/>
    <w:rsid w:val="00BE3ADE"/>
    <w:rsid w:val="00BE3C49"/>
    <w:rsid w:val="00BE622F"/>
    <w:rsid w:val="00BE778A"/>
    <w:rsid w:val="00BF0C8D"/>
    <w:rsid w:val="00BF169B"/>
    <w:rsid w:val="00BF2498"/>
    <w:rsid w:val="00BF2642"/>
    <w:rsid w:val="00BF2AF6"/>
    <w:rsid w:val="00BF337F"/>
    <w:rsid w:val="00BF3AFE"/>
    <w:rsid w:val="00BF6054"/>
    <w:rsid w:val="00C00180"/>
    <w:rsid w:val="00C02789"/>
    <w:rsid w:val="00C037F0"/>
    <w:rsid w:val="00C06230"/>
    <w:rsid w:val="00C0702E"/>
    <w:rsid w:val="00C13393"/>
    <w:rsid w:val="00C14975"/>
    <w:rsid w:val="00C1510B"/>
    <w:rsid w:val="00C15189"/>
    <w:rsid w:val="00C1586A"/>
    <w:rsid w:val="00C15F7A"/>
    <w:rsid w:val="00C16058"/>
    <w:rsid w:val="00C161A1"/>
    <w:rsid w:val="00C16D58"/>
    <w:rsid w:val="00C21BFC"/>
    <w:rsid w:val="00C22135"/>
    <w:rsid w:val="00C225BA"/>
    <w:rsid w:val="00C22751"/>
    <w:rsid w:val="00C22964"/>
    <w:rsid w:val="00C23C45"/>
    <w:rsid w:val="00C24724"/>
    <w:rsid w:val="00C24E32"/>
    <w:rsid w:val="00C24F63"/>
    <w:rsid w:val="00C2664A"/>
    <w:rsid w:val="00C26663"/>
    <w:rsid w:val="00C26E99"/>
    <w:rsid w:val="00C27102"/>
    <w:rsid w:val="00C27F68"/>
    <w:rsid w:val="00C30302"/>
    <w:rsid w:val="00C319A2"/>
    <w:rsid w:val="00C335B1"/>
    <w:rsid w:val="00C3390E"/>
    <w:rsid w:val="00C33AF6"/>
    <w:rsid w:val="00C41082"/>
    <w:rsid w:val="00C435C0"/>
    <w:rsid w:val="00C439CA"/>
    <w:rsid w:val="00C441C5"/>
    <w:rsid w:val="00C451C7"/>
    <w:rsid w:val="00C45311"/>
    <w:rsid w:val="00C4620D"/>
    <w:rsid w:val="00C4650B"/>
    <w:rsid w:val="00C47F24"/>
    <w:rsid w:val="00C516BD"/>
    <w:rsid w:val="00C51859"/>
    <w:rsid w:val="00C52174"/>
    <w:rsid w:val="00C525B1"/>
    <w:rsid w:val="00C5374C"/>
    <w:rsid w:val="00C55030"/>
    <w:rsid w:val="00C5778B"/>
    <w:rsid w:val="00C57AC3"/>
    <w:rsid w:val="00C6020D"/>
    <w:rsid w:val="00C60AF6"/>
    <w:rsid w:val="00C6161C"/>
    <w:rsid w:val="00C62884"/>
    <w:rsid w:val="00C6374A"/>
    <w:rsid w:val="00C65A48"/>
    <w:rsid w:val="00C668FF"/>
    <w:rsid w:val="00C66A89"/>
    <w:rsid w:val="00C67BBA"/>
    <w:rsid w:val="00C72D97"/>
    <w:rsid w:val="00C72EC9"/>
    <w:rsid w:val="00C73663"/>
    <w:rsid w:val="00C73AFE"/>
    <w:rsid w:val="00C74626"/>
    <w:rsid w:val="00C75B41"/>
    <w:rsid w:val="00C76441"/>
    <w:rsid w:val="00C7671F"/>
    <w:rsid w:val="00C768D3"/>
    <w:rsid w:val="00C76B1F"/>
    <w:rsid w:val="00C801A3"/>
    <w:rsid w:val="00C80341"/>
    <w:rsid w:val="00C80C0B"/>
    <w:rsid w:val="00C80CB7"/>
    <w:rsid w:val="00C8263F"/>
    <w:rsid w:val="00C82BA8"/>
    <w:rsid w:val="00C83228"/>
    <w:rsid w:val="00C83882"/>
    <w:rsid w:val="00C843F2"/>
    <w:rsid w:val="00C858AC"/>
    <w:rsid w:val="00C85CCB"/>
    <w:rsid w:val="00C869D5"/>
    <w:rsid w:val="00C872A0"/>
    <w:rsid w:val="00C916EA"/>
    <w:rsid w:val="00C925B2"/>
    <w:rsid w:val="00C944DB"/>
    <w:rsid w:val="00C96792"/>
    <w:rsid w:val="00C96E2C"/>
    <w:rsid w:val="00CA2138"/>
    <w:rsid w:val="00CA365B"/>
    <w:rsid w:val="00CA38B3"/>
    <w:rsid w:val="00CA38B9"/>
    <w:rsid w:val="00CA38C8"/>
    <w:rsid w:val="00CA40B3"/>
    <w:rsid w:val="00CA4232"/>
    <w:rsid w:val="00CA45D8"/>
    <w:rsid w:val="00CA4930"/>
    <w:rsid w:val="00CA6229"/>
    <w:rsid w:val="00CA67FC"/>
    <w:rsid w:val="00CB00FA"/>
    <w:rsid w:val="00CB0625"/>
    <w:rsid w:val="00CB0BAF"/>
    <w:rsid w:val="00CB2F9F"/>
    <w:rsid w:val="00CB3584"/>
    <w:rsid w:val="00CB3632"/>
    <w:rsid w:val="00CB6EC2"/>
    <w:rsid w:val="00CB7557"/>
    <w:rsid w:val="00CB76BF"/>
    <w:rsid w:val="00CC1BA4"/>
    <w:rsid w:val="00CC2ED9"/>
    <w:rsid w:val="00CC5DC7"/>
    <w:rsid w:val="00CD0246"/>
    <w:rsid w:val="00CD0258"/>
    <w:rsid w:val="00CD1496"/>
    <w:rsid w:val="00CD1861"/>
    <w:rsid w:val="00CD194D"/>
    <w:rsid w:val="00CD1DC6"/>
    <w:rsid w:val="00CD2BB6"/>
    <w:rsid w:val="00CD33D2"/>
    <w:rsid w:val="00CD3E66"/>
    <w:rsid w:val="00CD5D9E"/>
    <w:rsid w:val="00CE0032"/>
    <w:rsid w:val="00CE0B3D"/>
    <w:rsid w:val="00CE159A"/>
    <w:rsid w:val="00CE2DA0"/>
    <w:rsid w:val="00CE2FA7"/>
    <w:rsid w:val="00CE3729"/>
    <w:rsid w:val="00CE37C9"/>
    <w:rsid w:val="00CE3D33"/>
    <w:rsid w:val="00CE5B32"/>
    <w:rsid w:val="00CE69E5"/>
    <w:rsid w:val="00CE6D73"/>
    <w:rsid w:val="00CE7845"/>
    <w:rsid w:val="00CE7A24"/>
    <w:rsid w:val="00CF0BC1"/>
    <w:rsid w:val="00CF1100"/>
    <w:rsid w:val="00CF2AE8"/>
    <w:rsid w:val="00CF2E28"/>
    <w:rsid w:val="00CF5257"/>
    <w:rsid w:val="00CF61FE"/>
    <w:rsid w:val="00CF632B"/>
    <w:rsid w:val="00CF79A3"/>
    <w:rsid w:val="00D034FA"/>
    <w:rsid w:val="00D0387B"/>
    <w:rsid w:val="00D04FD6"/>
    <w:rsid w:val="00D05CE5"/>
    <w:rsid w:val="00D067C2"/>
    <w:rsid w:val="00D06BB1"/>
    <w:rsid w:val="00D06C7E"/>
    <w:rsid w:val="00D0756A"/>
    <w:rsid w:val="00D10460"/>
    <w:rsid w:val="00D1080E"/>
    <w:rsid w:val="00D10A47"/>
    <w:rsid w:val="00D121CB"/>
    <w:rsid w:val="00D124EE"/>
    <w:rsid w:val="00D1297F"/>
    <w:rsid w:val="00D13010"/>
    <w:rsid w:val="00D13590"/>
    <w:rsid w:val="00D141FA"/>
    <w:rsid w:val="00D14812"/>
    <w:rsid w:val="00D15EBA"/>
    <w:rsid w:val="00D16833"/>
    <w:rsid w:val="00D171DF"/>
    <w:rsid w:val="00D1765F"/>
    <w:rsid w:val="00D177AE"/>
    <w:rsid w:val="00D201C3"/>
    <w:rsid w:val="00D22EC3"/>
    <w:rsid w:val="00D24E23"/>
    <w:rsid w:val="00D26225"/>
    <w:rsid w:val="00D2715A"/>
    <w:rsid w:val="00D276CC"/>
    <w:rsid w:val="00D27DFD"/>
    <w:rsid w:val="00D31A8F"/>
    <w:rsid w:val="00D3261B"/>
    <w:rsid w:val="00D33FF9"/>
    <w:rsid w:val="00D34C54"/>
    <w:rsid w:val="00D35943"/>
    <w:rsid w:val="00D35EB8"/>
    <w:rsid w:val="00D3668A"/>
    <w:rsid w:val="00D40CFB"/>
    <w:rsid w:val="00D422BE"/>
    <w:rsid w:val="00D43127"/>
    <w:rsid w:val="00D43AC8"/>
    <w:rsid w:val="00D44C65"/>
    <w:rsid w:val="00D460A2"/>
    <w:rsid w:val="00D46817"/>
    <w:rsid w:val="00D47E72"/>
    <w:rsid w:val="00D506A4"/>
    <w:rsid w:val="00D520A8"/>
    <w:rsid w:val="00D5366F"/>
    <w:rsid w:val="00D555AB"/>
    <w:rsid w:val="00D5652E"/>
    <w:rsid w:val="00D5759B"/>
    <w:rsid w:val="00D5784F"/>
    <w:rsid w:val="00D6215D"/>
    <w:rsid w:val="00D641F1"/>
    <w:rsid w:val="00D65268"/>
    <w:rsid w:val="00D65D7D"/>
    <w:rsid w:val="00D67D07"/>
    <w:rsid w:val="00D70077"/>
    <w:rsid w:val="00D7068F"/>
    <w:rsid w:val="00D7091E"/>
    <w:rsid w:val="00D73558"/>
    <w:rsid w:val="00D74340"/>
    <w:rsid w:val="00D74C9D"/>
    <w:rsid w:val="00D75365"/>
    <w:rsid w:val="00D75FC1"/>
    <w:rsid w:val="00D8018B"/>
    <w:rsid w:val="00D81229"/>
    <w:rsid w:val="00D827B9"/>
    <w:rsid w:val="00D83701"/>
    <w:rsid w:val="00D83F26"/>
    <w:rsid w:val="00D84A7B"/>
    <w:rsid w:val="00D857CC"/>
    <w:rsid w:val="00D85A78"/>
    <w:rsid w:val="00D85CA1"/>
    <w:rsid w:val="00D86103"/>
    <w:rsid w:val="00D90084"/>
    <w:rsid w:val="00D909AC"/>
    <w:rsid w:val="00D90ED6"/>
    <w:rsid w:val="00D9163B"/>
    <w:rsid w:val="00D9169F"/>
    <w:rsid w:val="00D9182F"/>
    <w:rsid w:val="00D93BD5"/>
    <w:rsid w:val="00D96959"/>
    <w:rsid w:val="00DA0545"/>
    <w:rsid w:val="00DA2318"/>
    <w:rsid w:val="00DA2517"/>
    <w:rsid w:val="00DA251A"/>
    <w:rsid w:val="00DA366D"/>
    <w:rsid w:val="00DA3FC7"/>
    <w:rsid w:val="00DA4817"/>
    <w:rsid w:val="00DA5C14"/>
    <w:rsid w:val="00DA5CDF"/>
    <w:rsid w:val="00DA6227"/>
    <w:rsid w:val="00DA7DD0"/>
    <w:rsid w:val="00DA7F01"/>
    <w:rsid w:val="00DB0820"/>
    <w:rsid w:val="00DB25C8"/>
    <w:rsid w:val="00DB2981"/>
    <w:rsid w:val="00DB7133"/>
    <w:rsid w:val="00DC0C00"/>
    <w:rsid w:val="00DC19FE"/>
    <w:rsid w:val="00DC1A16"/>
    <w:rsid w:val="00DC23A5"/>
    <w:rsid w:val="00DC656E"/>
    <w:rsid w:val="00DC78FB"/>
    <w:rsid w:val="00DD0182"/>
    <w:rsid w:val="00DD07C3"/>
    <w:rsid w:val="00DD0BFE"/>
    <w:rsid w:val="00DD14EB"/>
    <w:rsid w:val="00DD15D8"/>
    <w:rsid w:val="00DD1B89"/>
    <w:rsid w:val="00DD22C3"/>
    <w:rsid w:val="00DD2E0B"/>
    <w:rsid w:val="00DD2EE9"/>
    <w:rsid w:val="00DD3050"/>
    <w:rsid w:val="00DD43F4"/>
    <w:rsid w:val="00DD5D94"/>
    <w:rsid w:val="00DD5EC6"/>
    <w:rsid w:val="00DD612D"/>
    <w:rsid w:val="00DD6DCB"/>
    <w:rsid w:val="00DD7DD9"/>
    <w:rsid w:val="00DE0472"/>
    <w:rsid w:val="00DE0981"/>
    <w:rsid w:val="00DE10F9"/>
    <w:rsid w:val="00DE4192"/>
    <w:rsid w:val="00DE452E"/>
    <w:rsid w:val="00DE4BEF"/>
    <w:rsid w:val="00DE54FB"/>
    <w:rsid w:val="00DE5D62"/>
    <w:rsid w:val="00DF02FA"/>
    <w:rsid w:val="00DF195B"/>
    <w:rsid w:val="00DF1E95"/>
    <w:rsid w:val="00DF3277"/>
    <w:rsid w:val="00DF32FF"/>
    <w:rsid w:val="00DF5F7A"/>
    <w:rsid w:val="00DF694D"/>
    <w:rsid w:val="00DF7A7A"/>
    <w:rsid w:val="00DF7E93"/>
    <w:rsid w:val="00E01830"/>
    <w:rsid w:val="00E019CD"/>
    <w:rsid w:val="00E04D0A"/>
    <w:rsid w:val="00E058E9"/>
    <w:rsid w:val="00E074BC"/>
    <w:rsid w:val="00E10A22"/>
    <w:rsid w:val="00E12CB8"/>
    <w:rsid w:val="00E140EB"/>
    <w:rsid w:val="00E140F6"/>
    <w:rsid w:val="00E15BB1"/>
    <w:rsid w:val="00E163D0"/>
    <w:rsid w:val="00E21984"/>
    <w:rsid w:val="00E241C9"/>
    <w:rsid w:val="00E2472F"/>
    <w:rsid w:val="00E24C48"/>
    <w:rsid w:val="00E24ECC"/>
    <w:rsid w:val="00E257F4"/>
    <w:rsid w:val="00E25CD8"/>
    <w:rsid w:val="00E267E6"/>
    <w:rsid w:val="00E2767A"/>
    <w:rsid w:val="00E301DD"/>
    <w:rsid w:val="00E31048"/>
    <w:rsid w:val="00E31CB9"/>
    <w:rsid w:val="00E31E45"/>
    <w:rsid w:val="00E32384"/>
    <w:rsid w:val="00E33215"/>
    <w:rsid w:val="00E33659"/>
    <w:rsid w:val="00E33CA7"/>
    <w:rsid w:val="00E33EA9"/>
    <w:rsid w:val="00E33FBA"/>
    <w:rsid w:val="00E3422C"/>
    <w:rsid w:val="00E34DEA"/>
    <w:rsid w:val="00E35C92"/>
    <w:rsid w:val="00E36831"/>
    <w:rsid w:val="00E375C8"/>
    <w:rsid w:val="00E37B0C"/>
    <w:rsid w:val="00E37C64"/>
    <w:rsid w:val="00E37EE2"/>
    <w:rsid w:val="00E41217"/>
    <w:rsid w:val="00E4474E"/>
    <w:rsid w:val="00E44F74"/>
    <w:rsid w:val="00E4654E"/>
    <w:rsid w:val="00E465FA"/>
    <w:rsid w:val="00E46804"/>
    <w:rsid w:val="00E47315"/>
    <w:rsid w:val="00E4745F"/>
    <w:rsid w:val="00E50463"/>
    <w:rsid w:val="00E51A60"/>
    <w:rsid w:val="00E520BC"/>
    <w:rsid w:val="00E548A0"/>
    <w:rsid w:val="00E55295"/>
    <w:rsid w:val="00E56F72"/>
    <w:rsid w:val="00E57D1B"/>
    <w:rsid w:val="00E60C72"/>
    <w:rsid w:val="00E61100"/>
    <w:rsid w:val="00E63BE6"/>
    <w:rsid w:val="00E640CE"/>
    <w:rsid w:val="00E64BC9"/>
    <w:rsid w:val="00E64FC6"/>
    <w:rsid w:val="00E655CC"/>
    <w:rsid w:val="00E671F8"/>
    <w:rsid w:val="00E6765D"/>
    <w:rsid w:val="00E676B7"/>
    <w:rsid w:val="00E67B98"/>
    <w:rsid w:val="00E70219"/>
    <w:rsid w:val="00E70EFC"/>
    <w:rsid w:val="00E71B09"/>
    <w:rsid w:val="00E738B7"/>
    <w:rsid w:val="00E74355"/>
    <w:rsid w:val="00E75116"/>
    <w:rsid w:val="00E757B5"/>
    <w:rsid w:val="00E758BA"/>
    <w:rsid w:val="00E75DCD"/>
    <w:rsid w:val="00E8006F"/>
    <w:rsid w:val="00E80E7E"/>
    <w:rsid w:val="00E82AEA"/>
    <w:rsid w:val="00E82BA5"/>
    <w:rsid w:val="00E83063"/>
    <w:rsid w:val="00E84538"/>
    <w:rsid w:val="00E84949"/>
    <w:rsid w:val="00E8632C"/>
    <w:rsid w:val="00E91162"/>
    <w:rsid w:val="00E9151D"/>
    <w:rsid w:val="00E91F53"/>
    <w:rsid w:val="00E9231E"/>
    <w:rsid w:val="00E96277"/>
    <w:rsid w:val="00E9639A"/>
    <w:rsid w:val="00EA2159"/>
    <w:rsid w:val="00EA25EB"/>
    <w:rsid w:val="00EA2B52"/>
    <w:rsid w:val="00EA2EC9"/>
    <w:rsid w:val="00EA3D51"/>
    <w:rsid w:val="00EA4883"/>
    <w:rsid w:val="00EA4B03"/>
    <w:rsid w:val="00EA56DB"/>
    <w:rsid w:val="00EA73EC"/>
    <w:rsid w:val="00EB04B7"/>
    <w:rsid w:val="00EB1BB8"/>
    <w:rsid w:val="00EB1FE5"/>
    <w:rsid w:val="00EB44D5"/>
    <w:rsid w:val="00EB50D3"/>
    <w:rsid w:val="00EB5182"/>
    <w:rsid w:val="00EB53B2"/>
    <w:rsid w:val="00EB6636"/>
    <w:rsid w:val="00EB7772"/>
    <w:rsid w:val="00EC1098"/>
    <w:rsid w:val="00EC2E18"/>
    <w:rsid w:val="00EC516B"/>
    <w:rsid w:val="00ED08E1"/>
    <w:rsid w:val="00ED2081"/>
    <w:rsid w:val="00ED2097"/>
    <w:rsid w:val="00ED2856"/>
    <w:rsid w:val="00ED31DD"/>
    <w:rsid w:val="00ED3589"/>
    <w:rsid w:val="00ED4927"/>
    <w:rsid w:val="00ED76D2"/>
    <w:rsid w:val="00ED7C8C"/>
    <w:rsid w:val="00EE3F78"/>
    <w:rsid w:val="00EE57E3"/>
    <w:rsid w:val="00EE57E5"/>
    <w:rsid w:val="00EE5A51"/>
    <w:rsid w:val="00EE66C0"/>
    <w:rsid w:val="00EE7AE6"/>
    <w:rsid w:val="00EF0BB0"/>
    <w:rsid w:val="00EF14F8"/>
    <w:rsid w:val="00EF1964"/>
    <w:rsid w:val="00EF1972"/>
    <w:rsid w:val="00EF28A2"/>
    <w:rsid w:val="00EF2C57"/>
    <w:rsid w:val="00EF5EE4"/>
    <w:rsid w:val="00EF675E"/>
    <w:rsid w:val="00F0038F"/>
    <w:rsid w:val="00F00D1E"/>
    <w:rsid w:val="00F037C8"/>
    <w:rsid w:val="00F039B5"/>
    <w:rsid w:val="00F03E67"/>
    <w:rsid w:val="00F046F7"/>
    <w:rsid w:val="00F06A79"/>
    <w:rsid w:val="00F07834"/>
    <w:rsid w:val="00F07BD3"/>
    <w:rsid w:val="00F10C42"/>
    <w:rsid w:val="00F12630"/>
    <w:rsid w:val="00F1297F"/>
    <w:rsid w:val="00F13C0D"/>
    <w:rsid w:val="00F153EB"/>
    <w:rsid w:val="00F220CC"/>
    <w:rsid w:val="00F22F94"/>
    <w:rsid w:val="00F248A5"/>
    <w:rsid w:val="00F24909"/>
    <w:rsid w:val="00F24F71"/>
    <w:rsid w:val="00F2503E"/>
    <w:rsid w:val="00F265C5"/>
    <w:rsid w:val="00F33025"/>
    <w:rsid w:val="00F341C1"/>
    <w:rsid w:val="00F34A16"/>
    <w:rsid w:val="00F36985"/>
    <w:rsid w:val="00F369E1"/>
    <w:rsid w:val="00F401DA"/>
    <w:rsid w:val="00F40C74"/>
    <w:rsid w:val="00F4175D"/>
    <w:rsid w:val="00F42D2F"/>
    <w:rsid w:val="00F42F2F"/>
    <w:rsid w:val="00F434FB"/>
    <w:rsid w:val="00F4376E"/>
    <w:rsid w:val="00F43821"/>
    <w:rsid w:val="00F43A49"/>
    <w:rsid w:val="00F44C09"/>
    <w:rsid w:val="00F453CB"/>
    <w:rsid w:val="00F45EEA"/>
    <w:rsid w:val="00F463DB"/>
    <w:rsid w:val="00F46944"/>
    <w:rsid w:val="00F47676"/>
    <w:rsid w:val="00F50121"/>
    <w:rsid w:val="00F51E2A"/>
    <w:rsid w:val="00F54470"/>
    <w:rsid w:val="00F56646"/>
    <w:rsid w:val="00F568F0"/>
    <w:rsid w:val="00F56F58"/>
    <w:rsid w:val="00F57183"/>
    <w:rsid w:val="00F6026B"/>
    <w:rsid w:val="00F617F5"/>
    <w:rsid w:val="00F61955"/>
    <w:rsid w:val="00F61B66"/>
    <w:rsid w:val="00F63D7A"/>
    <w:rsid w:val="00F63DBE"/>
    <w:rsid w:val="00F640D1"/>
    <w:rsid w:val="00F647DB"/>
    <w:rsid w:val="00F66D83"/>
    <w:rsid w:val="00F66F48"/>
    <w:rsid w:val="00F6707A"/>
    <w:rsid w:val="00F70944"/>
    <w:rsid w:val="00F70A9C"/>
    <w:rsid w:val="00F70F8F"/>
    <w:rsid w:val="00F723CC"/>
    <w:rsid w:val="00F72736"/>
    <w:rsid w:val="00F72B68"/>
    <w:rsid w:val="00F72CC4"/>
    <w:rsid w:val="00F72EB7"/>
    <w:rsid w:val="00F74B96"/>
    <w:rsid w:val="00F74D0D"/>
    <w:rsid w:val="00F74F09"/>
    <w:rsid w:val="00F7500C"/>
    <w:rsid w:val="00F77DFE"/>
    <w:rsid w:val="00F8031F"/>
    <w:rsid w:val="00F805D7"/>
    <w:rsid w:val="00F80A3B"/>
    <w:rsid w:val="00F80C1F"/>
    <w:rsid w:val="00F82126"/>
    <w:rsid w:val="00F82494"/>
    <w:rsid w:val="00F82CD5"/>
    <w:rsid w:val="00F839D1"/>
    <w:rsid w:val="00F83C26"/>
    <w:rsid w:val="00F85E55"/>
    <w:rsid w:val="00F85F5E"/>
    <w:rsid w:val="00F860DE"/>
    <w:rsid w:val="00F9146E"/>
    <w:rsid w:val="00F92200"/>
    <w:rsid w:val="00F928CC"/>
    <w:rsid w:val="00F9397F"/>
    <w:rsid w:val="00F93E7E"/>
    <w:rsid w:val="00F95819"/>
    <w:rsid w:val="00F96B0A"/>
    <w:rsid w:val="00F97396"/>
    <w:rsid w:val="00F97B3C"/>
    <w:rsid w:val="00FA3A1F"/>
    <w:rsid w:val="00FA607B"/>
    <w:rsid w:val="00FA6B5B"/>
    <w:rsid w:val="00FA6B89"/>
    <w:rsid w:val="00FA6CCA"/>
    <w:rsid w:val="00FB1884"/>
    <w:rsid w:val="00FB2B6F"/>
    <w:rsid w:val="00FB4179"/>
    <w:rsid w:val="00FB62DF"/>
    <w:rsid w:val="00FB6394"/>
    <w:rsid w:val="00FB6868"/>
    <w:rsid w:val="00FB781A"/>
    <w:rsid w:val="00FC3AE7"/>
    <w:rsid w:val="00FC554D"/>
    <w:rsid w:val="00FC7387"/>
    <w:rsid w:val="00FD122D"/>
    <w:rsid w:val="00FD1CC0"/>
    <w:rsid w:val="00FD271C"/>
    <w:rsid w:val="00FD355C"/>
    <w:rsid w:val="00FD64C0"/>
    <w:rsid w:val="00FD6DD5"/>
    <w:rsid w:val="00FD789D"/>
    <w:rsid w:val="00FD7C54"/>
    <w:rsid w:val="00FD7E10"/>
    <w:rsid w:val="00FE0263"/>
    <w:rsid w:val="00FE0279"/>
    <w:rsid w:val="00FE14DD"/>
    <w:rsid w:val="00FE1D6E"/>
    <w:rsid w:val="00FE24ED"/>
    <w:rsid w:val="00FE324F"/>
    <w:rsid w:val="00FE3D33"/>
    <w:rsid w:val="00FE4E0A"/>
    <w:rsid w:val="00FE51F7"/>
    <w:rsid w:val="00FE6639"/>
    <w:rsid w:val="00FE6B89"/>
    <w:rsid w:val="00FE6C15"/>
    <w:rsid w:val="00FE7C69"/>
    <w:rsid w:val="00FF210D"/>
    <w:rsid w:val="00FF2D9C"/>
    <w:rsid w:val="00FF37D2"/>
    <w:rsid w:val="00FF5041"/>
    <w:rsid w:val="00FF64E8"/>
    <w:rsid w:val="00FF6FE2"/>
    <w:rsid w:val="00FF77B1"/>
    <w:rsid w:val="00FF7ED4"/>
    <w:rsid w:val="01E01708"/>
    <w:rsid w:val="088D7F91"/>
    <w:rsid w:val="08BBAC03"/>
    <w:rsid w:val="0CAC3958"/>
    <w:rsid w:val="1E2548F7"/>
    <w:rsid w:val="21A85423"/>
    <w:rsid w:val="26EB4BC8"/>
    <w:rsid w:val="272409A9"/>
    <w:rsid w:val="287B6C6B"/>
    <w:rsid w:val="2DEC4692"/>
    <w:rsid w:val="31E40B7A"/>
    <w:rsid w:val="35321A2D"/>
    <w:rsid w:val="454C46BC"/>
    <w:rsid w:val="4941D3B0"/>
    <w:rsid w:val="4FE70275"/>
    <w:rsid w:val="56115E52"/>
    <w:rsid w:val="56AA975E"/>
    <w:rsid w:val="5F2C0F04"/>
    <w:rsid w:val="66A4690D"/>
    <w:rsid w:val="7CE4458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49C1D6"/>
  <w15:chartTrackingRefBased/>
  <w15:docId w15:val="{3F74B512-387A-41C6-94F9-8B454BAB7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7B0C"/>
    <w:pPr>
      <w:spacing w:after="0" w:line="240" w:lineRule="auto"/>
    </w:pPr>
    <w:rPr>
      <w:rFonts w:ascii="Montserrat Light" w:eastAsia="Calibri" w:hAnsi="Montserrat Light" w:cs="Arial"/>
      <w:color w:val="262626"/>
      <w:sz w:val="24"/>
      <w:szCs w:val="20"/>
    </w:rPr>
  </w:style>
  <w:style w:type="paragraph" w:styleId="Heading1">
    <w:name w:val="heading 1"/>
    <w:basedOn w:val="Normal"/>
    <w:next w:val="Normal"/>
    <w:link w:val="Heading1Char"/>
    <w:uiPriority w:val="9"/>
    <w:qFormat/>
    <w:rsid w:val="00E37B0C"/>
    <w:pPr>
      <w:spacing w:before="120"/>
      <w:outlineLvl w:val="0"/>
    </w:pPr>
    <w:rPr>
      <w:rFonts w:ascii="Montserrat" w:hAnsi="Montserrat"/>
      <w:caps/>
      <w:sz w:val="36"/>
      <w:szCs w:val="28"/>
    </w:rPr>
  </w:style>
  <w:style w:type="paragraph" w:styleId="Heading2">
    <w:name w:val="heading 2"/>
    <w:basedOn w:val="Normal"/>
    <w:next w:val="Normal"/>
    <w:link w:val="Heading2Char"/>
    <w:uiPriority w:val="9"/>
    <w:unhideWhenUsed/>
    <w:qFormat/>
    <w:rsid w:val="00372449"/>
    <w:pPr>
      <w:spacing w:before="120"/>
      <w:outlineLvl w:val="1"/>
    </w:pPr>
    <w:rPr>
      <w:rFonts w:ascii="Montserrat" w:hAnsi="Montserrat" w:cs="Calibri Light"/>
      <w:caps/>
      <w:noProof/>
      <w:color w:val="545454"/>
      <w:spacing w:val="48"/>
      <w:szCs w:val="28"/>
    </w:rPr>
  </w:style>
  <w:style w:type="paragraph" w:styleId="Heading3">
    <w:name w:val="heading 3"/>
    <w:basedOn w:val="Heading2"/>
    <w:next w:val="Normal"/>
    <w:link w:val="Heading3Char"/>
    <w:uiPriority w:val="9"/>
    <w:unhideWhenUsed/>
    <w:qFormat/>
    <w:rsid w:val="00372449"/>
    <w:pPr>
      <w:outlineLvl w:val="2"/>
    </w:pPr>
  </w:style>
  <w:style w:type="paragraph" w:styleId="Heading4">
    <w:name w:val="heading 4"/>
    <w:aliases w:val="Snapshot number"/>
    <w:basedOn w:val="Normal"/>
    <w:next w:val="Normal"/>
    <w:link w:val="Heading4Char"/>
    <w:uiPriority w:val="9"/>
    <w:unhideWhenUsed/>
    <w:rsid w:val="002014BE"/>
    <w:pPr>
      <w:outlineLvl w:val="3"/>
    </w:pPr>
    <w:rPr>
      <w:color w:val="002060"/>
      <w:sz w:val="72"/>
      <w:szCs w:val="72"/>
    </w:rPr>
  </w:style>
  <w:style w:type="paragraph" w:styleId="Heading5">
    <w:name w:val="heading 5"/>
    <w:basedOn w:val="Heading3"/>
    <w:next w:val="Normal"/>
    <w:link w:val="Heading5Char"/>
    <w:uiPriority w:val="9"/>
    <w:unhideWhenUsed/>
    <w:rsid w:val="00157BDA"/>
    <w:pPr>
      <w:outlineLvl w:val="4"/>
    </w:pPr>
  </w:style>
  <w:style w:type="paragraph" w:styleId="Heading6">
    <w:name w:val="heading 6"/>
    <w:aliases w:val="Coverage line"/>
    <w:basedOn w:val="Normal"/>
    <w:next w:val="Normal"/>
    <w:link w:val="Heading6Char"/>
    <w:uiPriority w:val="9"/>
    <w:unhideWhenUsed/>
    <w:rsid w:val="008E6753"/>
    <w:pPr>
      <w:spacing w:after="240"/>
      <w:outlineLvl w:val="5"/>
    </w:pPr>
    <w:rPr>
      <w:rFonts w:ascii="Montserrat" w:hAnsi="Montserra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7BDA"/>
    <w:pPr>
      <w:tabs>
        <w:tab w:val="center" w:pos="4513"/>
        <w:tab w:val="right" w:pos="9026"/>
      </w:tabs>
    </w:pPr>
  </w:style>
  <w:style w:type="character" w:customStyle="1" w:styleId="HeaderChar">
    <w:name w:val="Header Char"/>
    <w:basedOn w:val="DefaultParagraphFont"/>
    <w:link w:val="Header"/>
    <w:uiPriority w:val="99"/>
    <w:rsid w:val="00157BDA"/>
  </w:style>
  <w:style w:type="character" w:customStyle="1" w:styleId="Heading1Char">
    <w:name w:val="Heading 1 Char"/>
    <w:basedOn w:val="DefaultParagraphFont"/>
    <w:link w:val="Heading1"/>
    <w:uiPriority w:val="9"/>
    <w:rsid w:val="00E37B0C"/>
    <w:rPr>
      <w:rFonts w:ascii="Montserrat" w:eastAsia="Calibri" w:hAnsi="Montserrat" w:cs="Arial"/>
      <w:caps/>
      <w:sz w:val="36"/>
      <w:szCs w:val="28"/>
    </w:rPr>
  </w:style>
  <w:style w:type="character" w:customStyle="1" w:styleId="Heading2Char">
    <w:name w:val="Heading 2 Char"/>
    <w:basedOn w:val="DefaultParagraphFont"/>
    <w:link w:val="Heading2"/>
    <w:uiPriority w:val="9"/>
    <w:rsid w:val="00372449"/>
    <w:rPr>
      <w:rFonts w:ascii="Montserrat" w:eastAsia="Calibri" w:hAnsi="Montserrat" w:cs="Calibri Light"/>
      <w:caps/>
      <w:noProof/>
      <w:color w:val="545454"/>
      <w:spacing w:val="48"/>
      <w:sz w:val="24"/>
      <w:szCs w:val="28"/>
    </w:rPr>
  </w:style>
  <w:style w:type="character" w:customStyle="1" w:styleId="Heading3Char">
    <w:name w:val="Heading 3 Char"/>
    <w:basedOn w:val="DefaultParagraphFont"/>
    <w:link w:val="Heading3"/>
    <w:uiPriority w:val="9"/>
    <w:rsid w:val="00372449"/>
    <w:rPr>
      <w:rFonts w:ascii="Montserrat" w:eastAsia="Calibri" w:hAnsi="Montserrat" w:cs="Calibri Light"/>
      <w:caps/>
      <w:noProof/>
      <w:color w:val="545454"/>
      <w:spacing w:val="48"/>
      <w:sz w:val="24"/>
      <w:szCs w:val="28"/>
    </w:rPr>
  </w:style>
  <w:style w:type="character" w:customStyle="1" w:styleId="Heading4Char">
    <w:name w:val="Heading 4 Char"/>
    <w:aliases w:val="Snapshot number Char"/>
    <w:basedOn w:val="DefaultParagraphFont"/>
    <w:link w:val="Heading4"/>
    <w:uiPriority w:val="9"/>
    <w:rsid w:val="002014BE"/>
    <w:rPr>
      <w:rFonts w:ascii="Montserrat Light" w:eastAsia="Calibri" w:hAnsi="Montserrat Light" w:cs="Arial"/>
      <w:color w:val="002060"/>
      <w:sz w:val="72"/>
      <w:szCs w:val="72"/>
    </w:rPr>
  </w:style>
  <w:style w:type="character" w:customStyle="1" w:styleId="Heading5Char">
    <w:name w:val="Heading 5 Char"/>
    <w:basedOn w:val="DefaultParagraphFont"/>
    <w:link w:val="Heading5"/>
    <w:uiPriority w:val="9"/>
    <w:rsid w:val="00157BDA"/>
    <w:rPr>
      <w:b/>
      <w:bCs/>
      <w:color w:val="F15D2F"/>
    </w:rPr>
  </w:style>
  <w:style w:type="paragraph" w:styleId="Footer">
    <w:name w:val="footer"/>
    <w:basedOn w:val="Normal"/>
    <w:link w:val="FooterChar"/>
    <w:uiPriority w:val="99"/>
    <w:unhideWhenUsed/>
    <w:qFormat/>
    <w:rsid w:val="00157BDA"/>
    <w:pPr>
      <w:tabs>
        <w:tab w:val="center" w:pos="4513"/>
        <w:tab w:val="right" w:pos="9026"/>
      </w:tabs>
    </w:pPr>
  </w:style>
  <w:style w:type="character" w:customStyle="1" w:styleId="FooterChar">
    <w:name w:val="Footer Char"/>
    <w:basedOn w:val="DefaultParagraphFont"/>
    <w:link w:val="Footer"/>
    <w:uiPriority w:val="99"/>
    <w:rsid w:val="00157BDA"/>
  </w:style>
  <w:style w:type="paragraph" w:styleId="Title">
    <w:name w:val="Title"/>
    <w:basedOn w:val="Normal"/>
    <w:next w:val="Normal"/>
    <w:link w:val="TitleChar"/>
    <w:uiPriority w:val="10"/>
    <w:qFormat/>
    <w:rsid w:val="00DC0C00"/>
    <w:rPr>
      <w:rFonts w:ascii="Montserrat SemiBold" w:hAnsi="Montserrat SemiBold"/>
      <w:color w:val="545454"/>
      <w:sz w:val="72"/>
      <w:szCs w:val="72"/>
    </w:rPr>
  </w:style>
  <w:style w:type="character" w:customStyle="1" w:styleId="TitleChar">
    <w:name w:val="Title Char"/>
    <w:basedOn w:val="DefaultParagraphFont"/>
    <w:link w:val="Title"/>
    <w:uiPriority w:val="10"/>
    <w:rsid w:val="00DC0C00"/>
    <w:rPr>
      <w:rFonts w:ascii="Montserrat SemiBold" w:eastAsia="Calibri" w:hAnsi="Montserrat SemiBold" w:cs="Arial"/>
      <w:color w:val="545454"/>
      <w:sz w:val="72"/>
      <w:szCs w:val="72"/>
    </w:rPr>
  </w:style>
  <w:style w:type="paragraph" w:styleId="ListParagraph">
    <w:name w:val="List Paragraph"/>
    <w:aliases w:val="6. Numbered Bullets,F5 List Paragraph,List Paragraph2,MAIN CONTENT,List Paragraph12,Dot pt,List Paragraph1,Colorful List - Accent 11,List Paragraph Char Char Char,Indicator Text,Numbered Para 1,Bullet Points,Bullet 1,Normal numbered"/>
    <w:basedOn w:val="Normal"/>
    <w:link w:val="ListParagraphChar"/>
    <w:uiPriority w:val="34"/>
    <w:qFormat/>
    <w:rsid w:val="007611C8"/>
    <w:pPr>
      <w:numPr>
        <w:numId w:val="1"/>
      </w:numPr>
      <w:contextualSpacing/>
    </w:pPr>
  </w:style>
  <w:style w:type="character" w:styleId="Hyperlink">
    <w:name w:val="Hyperlink"/>
    <w:basedOn w:val="DefaultParagraphFont"/>
    <w:uiPriority w:val="99"/>
    <w:unhideWhenUsed/>
    <w:rsid w:val="00C16D58"/>
    <w:rPr>
      <w:color w:val="0563C1" w:themeColor="hyperlink"/>
      <w:u w:val="single"/>
    </w:rPr>
  </w:style>
  <w:style w:type="character" w:styleId="UnresolvedMention">
    <w:name w:val="Unresolved Mention"/>
    <w:basedOn w:val="DefaultParagraphFont"/>
    <w:uiPriority w:val="99"/>
    <w:semiHidden/>
    <w:unhideWhenUsed/>
    <w:rsid w:val="00C16D58"/>
    <w:rPr>
      <w:color w:val="605E5C"/>
      <w:shd w:val="clear" w:color="auto" w:fill="E1DFDD"/>
    </w:rPr>
  </w:style>
  <w:style w:type="table" w:styleId="TableGrid">
    <w:name w:val="Table Grid"/>
    <w:basedOn w:val="TableNormal"/>
    <w:uiPriority w:val="39"/>
    <w:rsid w:val="006169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202C7"/>
    <w:rPr>
      <w:color w:val="808080"/>
    </w:rPr>
  </w:style>
  <w:style w:type="character" w:customStyle="1" w:styleId="Heading6Char">
    <w:name w:val="Heading 6 Char"/>
    <w:aliases w:val="Coverage line Char"/>
    <w:basedOn w:val="DefaultParagraphFont"/>
    <w:link w:val="Heading6"/>
    <w:uiPriority w:val="9"/>
    <w:rsid w:val="008E6753"/>
    <w:rPr>
      <w:rFonts w:ascii="Montserrat" w:eastAsia="Calibri" w:hAnsi="Montserrat" w:cs="Arial"/>
      <w:color w:val="262626"/>
      <w:sz w:val="24"/>
      <w:szCs w:val="20"/>
    </w:rPr>
  </w:style>
  <w:style w:type="paragraph" w:styleId="NoSpacing">
    <w:name w:val="No Spacing"/>
    <w:link w:val="NoSpacingChar"/>
    <w:uiPriority w:val="1"/>
    <w:qFormat/>
    <w:rsid w:val="008E6753"/>
    <w:pPr>
      <w:spacing w:after="0" w:line="240" w:lineRule="auto"/>
    </w:pPr>
    <w:rPr>
      <w:rFonts w:ascii="Montserrat Light" w:eastAsia="Calibri" w:hAnsi="Montserrat Light" w:cs="Arial"/>
      <w:color w:val="262626"/>
      <w:sz w:val="24"/>
      <w:szCs w:val="20"/>
    </w:rPr>
  </w:style>
  <w:style w:type="character" w:styleId="Strong">
    <w:name w:val="Strong"/>
    <w:uiPriority w:val="22"/>
    <w:qFormat/>
    <w:rsid w:val="008E6753"/>
    <w:rPr>
      <w:rFonts w:ascii="Montserrat SemiBold" w:hAnsi="Montserrat SemiBold"/>
    </w:rPr>
  </w:style>
  <w:style w:type="paragraph" w:customStyle="1" w:styleId="trt0xe">
    <w:name w:val="trt0xe"/>
    <w:basedOn w:val="Normal"/>
    <w:rsid w:val="0043305B"/>
    <w:pPr>
      <w:spacing w:before="100" w:beforeAutospacing="1" w:after="100" w:afterAutospacing="1"/>
    </w:pPr>
    <w:rPr>
      <w:rFonts w:ascii="Times New Roman" w:eastAsia="Times New Roman" w:hAnsi="Times New Roman" w:cs="Times New Roman"/>
      <w:color w:val="auto"/>
      <w:szCs w:val="24"/>
      <w:lang w:eastAsia="en-GB"/>
    </w:rPr>
  </w:style>
  <w:style w:type="paragraph" w:styleId="BalloonText">
    <w:name w:val="Balloon Text"/>
    <w:basedOn w:val="Normal"/>
    <w:link w:val="BalloonTextChar"/>
    <w:uiPriority w:val="99"/>
    <w:semiHidden/>
    <w:unhideWhenUsed/>
    <w:rsid w:val="003B20A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B20A1"/>
    <w:rPr>
      <w:rFonts w:ascii="Segoe UI" w:eastAsia="Calibri" w:hAnsi="Segoe UI" w:cs="Segoe UI"/>
      <w:color w:val="262626"/>
      <w:sz w:val="18"/>
      <w:szCs w:val="18"/>
    </w:rPr>
  </w:style>
  <w:style w:type="paragraph" w:styleId="Subtitle">
    <w:name w:val="Subtitle"/>
    <w:basedOn w:val="Normal"/>
    <w:next w:val="Normal"/>
    <w:link w:val="SubtitleChar"/>
    <w:uiPriority w:val="11"/>
    <w:qFormat/>
    <w:rsid w:val="007611C8"/>
    <w:pPr>
      <w:spacing w:after="160" w:line="259" w:lineRule="auto"/>
    </w:pPr>
    <w:rPr>
      <w:caps/>
      <w:sz w:val="36"/>
      <w:szCs w:val="36"/>
    </w:rPr>
  </w:style>
  <w:style w:type="character" w:customStyle="1" w:styleId="SubtitleChar">
    <w:name w:val="Subtitle Char"/>
    <w:basedOn w:val="DefaultParagraphFont"/>
    <w:link w:val="Subtitle"/>
    <w:uiPriority w:val="11"/>
    <w:rsid w:val="007611C8"/>
    <w:rPr>
      <w:rFonts w:ascii="Montserrat Light" w:eastAsia="Calibri" w:hAnsi="Montserrat Light" w:cs="Arial"/>
      <w:caps/>
      <w:color w:val="262626"/>
      <w:sz w:val="36"/>
      <w:szCs w:val="36"/>
    </w:rPr>
  </w:style>
  <w:style w:type="paragraph" w:styleId="Quote">
    <w:name w:val="Quote"/>
    <w:basedOn w:val="Heading4"/>
    <w:next w:val="Normal"/>
    <w:link w:val="QuoteChar"/>
    <w:uiPriority w:val="29"/>
    <w:qFormat/>
    <w:rsid w:val="006C11AB"/>
    <w:rPr>
      <w:sz w:val="52"/>
    </w:rPr>
  </w:style>
  <w:style w:type="character" w:customStyle="1" w:styleId="QuoteChar">
    <w:name w:val="Quote Char"/>
    <w:basedOn w:val="DefaultParagraphFont"/>
    <w:link w:val="Quote"/>
    <w:uiPriority w:val="29"/>
    <w:rsid w:val="006C11AB"/>
    <w:rPr>
      <w:rFonts w:ascii="Montserrat Light" w:eastAsia="Calibri" w:hAnsi="Montserrat Light" w:cs="Arial"/>
      <w:color w:val="002060"/>
      <w:sz w:val="52"/>
      <w:szCs w:val="72"/>
    </w:rPr>
  </w:style>
  <w:style w:type="paragraph" w:styleId="TOC1">
    <w:name w:val="toc 1"/>
    <w:basedOn w:val="Normal"/>
    <w:next w:val="Normal"/>
    <w:autoRedefine/>
    <w:uiPriority w:val="39"/>
    <w:unhideWhenUsed/>
    <w:rsid w:val="00FE3D33"/>
    <w:pPr>
      <w:spacing w:after="100"/>
    </w:pPr>
  </w:style>
  <w:style w:type="paragraph" w:styleId="TOC2">
    <w:name w:val="toc 2"/>
    <w:basedOn w:val="Normal"/>
    <w:next w:val="Normal"/>
    <w:autoRedefine/>
    <w:uiPriority w:val="39"/>
    <w:unhideWhenUsed/>
    <w:rsid w:val="00FE3D33"/>
    <w:pPr>
      <w:spacing w:after="100"/>
      <w:ind w:left="240"/>
    </w:pPr>
  </w:style>
  <w:style w:type="paragraph" w:styleId="Caption">
    <w:name w:val="caption"/>
    <w:basedOn w:val="Normal"/>
    <w:next w:val="Normal"/>
    <w:uiPriority w:val="35"/>
    <w:unhideWhenUsed/>
    <w:qFormat/>
    <w:rsid w:val="006F5AA8"/>
    <w:pPr>
      <w:spacing w:after="200"/>
    </w:pPr>
    <w:rPr>
      <w:rFonts w:ascii="Montserrat" w:hAnsi="Montserrat"/>
      <w:color w:val="44546A" w:themeColor="text2"/>
      <w:sz w:val="18"/>
      <w:szCs w:val="18"/>
    </w:rPr>
  </w:style>
  <w:style w:type="table" w:styleId="PlainTable2">
    <w:name w:val="Plain Table 2"/>
    <w:basedOn w:val="TableNormal"/>
    <w:uiPriority w:val="42"/>
    <w:rsid w:val="00035BC3"/>
    <w:pPr>
      <w:spacing w:after="0" w:line="240" w:lineRule="auto"/>
    </w:pPr>
    <w:rPr>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ListHeader">
    <w:name w:val="List Header"/>
    <w:basedOn w:val="Normal"/>
    <w:uiPriority w:val="7"/>
    <w:rsid w:val="001500F5"/>
    <w:pPr>
      <w:spacing w:before="80"/>
    </w:pPr>
    <w:rPr>
      <w:rFonts w:ascii="Montserrat" w:eastAsiaTheme="minorHAnsi" w:hAnsi="Montserrat" w:cstheme="minorBidi"/>
      <w:color w:val="auto"/>
      <w:spacing w:val="40"/>
      <w:kern w:val="28"/>
      <w:sz w:val="28"/>
      <w:szCs w:val="22"/>
    </w:rPr>
  </w:style>
  <w:style w:type="paragraph" w:styleId="BodyText">
    <w:name w:val="Body Text"/>
    <w:basedOn w:val="Normal"/>
    <w:link w:val="BodyTextChar"/>
    <w:uiPriority w:val="1"/>
    <w:rsid w:val="0060220C"/>
    <w:pPr>
      <w:widowControl w:val="0"/>
      <w:spacing w:line="276" w:lineRule="auto"/>
      <w:ind w:left="392"/>
    </w:pPr>
    <w:rPr>
      <w:rFonts w:ascii="Arial" w:eastAsia="Arial" w:hAnsi="Arial" w:cstheme="minorBidi"/>
      <w:bCs/>
      <w:color w:val="000000" w:themeColor="text1"/>
      <w:sz w:val="22"/>
      <w:szCs w:val="22"/>
      <w:lang w:val="en-US"/>
    </w:rPr>
  </w:style>
  <w:style w:type="character" w:customStyle="1" w:styleId="BodyTextChar">
    <w:name w:val="Body Text Char"/>
    <w:basedOn w:val="DefaultParagraphFont"/>
    <w:link w:val="BodyText"/>
    <w:uiPriority w:val="1"/>
    <w:rsid w:val="0060220C"/>
    <w:rPr>
      <w:rFonts w:ascii="Arial" w:eastAsia="Arial" w:hAnsi="Arial"/>
      <w:bCs/>
      <w:color w:val="000000" w:themeColor="text1"/>
      <w:lang w:val="en-US"/>
    </w:rPr>
  </w:style>
  <w:style w:type="character" w:customStyle="1" w:styleId="normaltextrun">
    <w:name w:val="normaltextrun"/>
    <w:basedOn w:val="DefaultParagraphFont"/>
    <w:rsid w:val="00A375B8"/>
  </w:style>
  <w:style w:type="character" w:styleId="CommentReference">
    <w:name w:val="annotation reference"/>
    <w:basedOn w:val="DefaultParagraphFont"/>
    <w:uiPriority w:val="99"/>
    <w:semiHidden/>
    <w:unhideWhenUsed/>
    <w:rsid w:val="00980237"/>
    <w:rPr>
      <w:sz w:val="16"/>
      <w:szCs w:val="16"/>
    </w:rPr>
  </w:style>
  <w:style w:type="paragraph" w:styleId="CommentText">
    <w:name w:val="annotation text"/>
    <w:basedOn w:val="Normal"/>
    <w:link w:val="CommentTextChar"/>
    <w:uiPriority w:val="99"/>
    <w:unhideWhenUsed/>
    <w:rsid w:val="00980237"/>
    <w:rPr>
      <w:sz w:val="20"/>
    </w:rPr>
  </w:style>
  <w:style w:type="character" w:customStyle="1" w:styleId="CommentTextChar">
    <w:name w:val="Comment Text Char"/>
    <w:basedOn w:val="DefaultParagraphFont"/>
    <w:link w:val="CommentText"/>
    <w:uiPriority w:val="99"/>
    <w:rsid w:val="00980237"/>
    <w:rPr>
      <w:rFonts w:ascii="Montserrat Light" w:eastAsia="Calibri" w:hAnsi="Montserrat Light" w:cs="Arial"/>
      <w:color w:val="262626"/>
      <w:sz w:val="20"/>
      <w:szCs w:val="20"/>
    </w:rPr>
  </w:style>
  <w:style w:type="paragraph" w:styleId="CommentSubject">
    <w:name w:val="annotation subject"/>
    <w:basedOn w:val="CommentText"/>
    <w:next w:val="CommentText"/>
    <w:link w:val="CommentSubjectChar"/>
    <w:uiPriority w:val="99"/>
    <w:semiHidden/>
    <w:unhideWhenUsed/>
    <w:rsid w:val="00980237"/>
    <w:rPr>
      <w:b/>
      <w:bCs/>
    </w:rPr>
  </w:style>
  <w:style w:type="character" w:customStyle="1" w:styleId="CommentSubjectChar">
    <w:name w:val="Comment Subject Char"/>
    <w:basedOn w:val="CommentTextChar"/>
    <w:link w:val="CommentSubject"/>
    <w:uiPriority w:val="99"/>
    <w:semiHidden/>
    <w:rsid w:val="00980237"/>
    <w:rPr>
      <w:rFonts w:ascii="Montserrat Light" w:eastAsia="Calibri" w:hAnsi="Montserrat Light" w:cs="Arial"/>
      <w:b/>
      <w:bCs/>
      <w:color w:val="262626"/>
      <w:sz w:val="20"/>
      <w:szCs w:val="20"/>
    </w:rPr>
  </w:style>
  <w:style w:type="table" w:styleId="PlainTable1">
    <w:name w:val="Plain Table 1"/>
    <w:basedOn w:val="TableNormal"/>
    <w:uiPriority w:val="41"/>
    <w:rsid w:val="009553B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3-Accent2">
    <w:name w:val="List Table 3 Accent 2"/>
    <w:basedOn w:val="TableNormal"/>
    <w:uiPriority w:val="48"/>
    <w:rsid w:val="00651A53"/>
    <w:pPr>
      <w:spacing w:after="0" w:line="240" w:lineRule="auto"/>
    </w:pPr>
    <w:rPr>
      <w:kern w:val="2"/>
      <w14:ligatures w14:val="standardContextual"/>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paragraph" w:styleId="Revision">
    <w:name w:val="Revision"/>
    <w:hidden/>
    <w:uiPriority w:val="99"/>
    <w:semiHidden/>
    <w:rsid w:val="00891B59"/>
    <w:pPr>
      <w:spacing w:after="0" w:line="240" w:lineRule="auto"/>
    </w:pPr>
    <w:rPr>
      <w:rFonts w:ascii="Montserrat Light" w:eastAsia="Calibri" w:hAnsi="Montserrat Light" w:cs="Arial"/>
      <w:color w:val="262626"/>
      <w:sz w:val="24"/>
      <w:szCs w:val="20"/>
    </w:rPr>
  </w:style>
  <w:style w:type="table" w:customStyle="1" w:styleId="TableGrid1">
    <w:name w:val="Table Grid1"/>
    <w:basedOn w:val="TableNormal"/>
    <w:next w:val="TableGrid"/>
    <w:uiPriority w:val="59"/>
    <w:rsid w:val="00EA25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5E0510"/>
    <w:pPr>
      <w:spacing w:before="100" w:beforeAutospacing="1" w:after="100" w:afterAutospacing="1"/>
    </w:pPr>
    <w:rPr>
      <w:rFonts w:ascii="Times New Roman" w:eastAsia="Times New Roman" w:hAnsi="Times New Roman" w:cs="Times New Roman"/>
      <w:color w:val="auto"/>
      <w:szCs w:val="24"/>
      <w:lang w:eastAsia="en-GB"/>
    </w:rPr>
  </w:style>
  <w:style w:type="character" w:customStyle="1" w:styleId="eop">
    <w:name w:val="eop"/>
    <w:basedOn w:val="DefaultParagraphFont"/>
    <w:rsid w:val="005E0510"/>
  </w:style>
  <w:style w:type="character" w:customStyle="1" w:styleId="NoSpacingChar">
    <w:name w:val="No Spacing Char"/>
    <w:basedOn w:val="DefaultParagraphFont"/>
    <w:link w:val="NoSpacing"/>
    <w:uiPriority w:val="1"/>
    <w:locked/>
    <w:rsid w:val="007109B1"/>
    <w:rPr>
      <w:rFonts w:ascii="Montserrat Light" w:eastAsia="Calibri" w:hAnsi="Montserrat Light" w:cs="Arial"/>
      <w:color w:val="262626"/>
      <w:sz w:val="24"/>
      <w:szCs w:val="20"/>
    </w:rPr>
  </w:style>
  <w:style w:type="character" w:styleId="FollowedHyperlink">
    <w:name w:val="FollowedHyperlink"/>
    <w:basedOn w:val="DefaultParagraphFont"/>
    <w:uiPriority w:val="99"/>
    <w:semiHidden/>
    <w:unhideWhenUsed/>
    <w:rsid w:val="00BE3ADE"/>
    <w:rPr>
      <w:color w:val="954F72" w:themeColor="followedHyperlink"/>
      <w:u w:val="single"/>
    </w:rPr>
  </w:style>
  <w:style w:type="character" w:customStyle="1" w:styleId="ListParagraphChar">
    <w:name w:val="List Paragraph Char"/>
    <w:aliases w:val="6. Numbered Bullets Char,F5 List Paragraph Char,List Paragraph2 Char,MAIN CONTENT Char,List Paragraph12 Char,Dot pt Char,List Paragraph1 Char,Colorful List - Accent 11 Char,List Paragraph Char Char Char Char,Indicator Text Char"/>
    <w:link w:val="ListParagraph"/>
    <w:uiPriority w:val="34"/>
    <w:qFormat/>
    <w:locked/>
    <w:rsid w:val="00C15F7A"/>
    <w:rPr>
      <w:rFonts w:ascii="Montserrat Light" w:eastAsia="Calibri" w:hAnsi="Montserrat Light" w:cs="Arial"/>
      <w:color w:val="262626"/>
      <w:sz w:val="24"/>
      <w:szCs w:val="20"/>
    </w:rPr>
  </w:style>
  <w:style w:type="paragraph" w:customStyle="1" w:styleId="Percentage">
    <w:name w:val="Percentage"/>
    <w:basedOn w:val="Normal"/>
    <w:link w:val="PercentageChar"/>
    <w:qFormat/>
    <w:rsid w:val="00C15F7A"/>
    <w:rPr>
      <w:color w:val="000000" w:themeColor="text1"/>
      <w:sz w:val="40"/>
      <w:szCs w:val="48"/>
    </w:rPr>
  </w:style>
  <w:style w:type="character" w:customStyle="1" w:styleId="PercentageChar">
    <w:name w:val="Percentage Char"/>
    <w:basedOn w:val="DefaultParagraphFont"/>
    <w:link w:val="Percentage"/>
    <w:rsid w:val="00C15F7A"/>
    <w:rPr>
      <w:rFonts w:ascii="Montserrat Light" w:eastAsia="Calibri" w:hAnsi="Montserrat Light" w:cs="Arial"/>
      <w:color w:val="000000" w:themeColor="text1"/>
      <w:sz w:val="40"/>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2387869">
      <w:bodyDiv w:val="1"/>
      <w:marLeft w:val="0"/>
      <w:marRight w:val="0"/>
      <w:marTop w:val="0"/>
      <w:marBottom w:val="0"/>
      <w:divBdr>
        <w:top w:val="none" w:sz="0" w:space="0" w:color="auto"/>
        <w:left w:val="none" w:sz="0" w:space="0" w:color="auto"/>
        <w:bottom w:val="none" w:sz="0" w:space="0" w:color="auto"/>
        <w:right w:val="none" w:sz="0" w:space="0" w:color="auto"/>
      </w:divBdr>
    </w:div>
    <w:div w:id="131871395">
      <w:bodyDiv w:val="1"/>
      <w:marLeft w:val="0"/>
      <w:marRight w:val="0"/>
      <w:marTop w:val="0"/>
      <w:marBottom w:val="0"/>
      <w:divBdr>
        <w:top w:val="none" w:sz="0" w:space="0" w:color="auto"/>
        <w:left w:val="none" w:sz="0" w:space="0" w:color="auto"/>
        <w:bottom w:val="none" w:sz="0" w:space="0" w:color="auto"/>
        <w:right w:val="none" w:sz="0" w:space="0" w:color="auto"/>
      </w:divBdr>
    </w:div>
    <w:div w:id="150144163">
      <w:bodyDiv w:val="1"/>
      <w:marLeft w:val="0"/>
      <w:marRight w:val="0"/>
      <w:marTop w:val="0"/>
      <w:marBottom w:val="0"/>
      <w:divBdr>
        <w:top w:val="none" w:sz="0" w:space="0" w:color="auto"/>
        <w:left w:val="none" w:sz="0" w:space="0" w:color="auto"/>
        <w:bottom w:val="none" w:sz="0" w:space="0" w:color="auto"/>
        <w:right w:val="none" w:sz="0" w:space="0" w:color="auto"/>
      </w:divBdr>
    </w:div>
    <w:div w:id="163209536">
      <w:bodyDiv w:val="1"/>
      <w:marLeft w:val="0"/>
      <w:marRight w:val="0"/>
      <w:marTop w:val="0"/>
      <w:marBottom w:val="0"/>
      <w:divBdr>
        <w:top w:val="none" w:sz="0" w:space="0" w:color="auto"/>
        <w:left w:val="none" w:sz="0" w:space="0" w:color="auto"/>
        <w:bottom w:val="none" w:sz="0" w:space="0" w:color="auto"/>
        <w:right w:val="none" w:sz="0" w:space="0" w:color="auto"/>
      </w:divBdr>
    </w:div>
    <w:div w:id="417868836">
      <w:bodyDiv w:val="1"/>
      <w:marLeft w:val="0"/>
      <w:marRight w:val="0"/>
      <w:marTop w:val="0"/>
      <w:marBottom w:val="0"/>
      <w:divBdr>
        <w:top w:val="none" w:sz="0" w:space="0" w:color="auto"/>
        <w:left w:val="none" w:sz="0" w:space="0" w:color="auto"/>
        <w:bottom w:val="none" w:sz="0" w:space="0" w:color="auto"/>
        <w:right w:val="none" w:sz="0" w:space="0" w:color="auto"/>
      </w:divBdr>
    </w:div>
    <w:div w:id="662901722">
      <w:bodyDiv w:val="1"/>
      <w:marLeft w:val="0"/>
      <w:marRight w:val="0"/>
      <w:marTop w:val="0"/>
      <w:marBottom w:val="0"/>
      <w:divBdr>
        <w:top w:val="none" w:sz="0" w:space="0" w:color="auto"/>
        <w:left w:val="none" w:sz="0" w:space="0" w:color="auto"/>
        <w:bottom w:val="none" w:sz="0" w:space="0" w:color="auto"/>
        <w:right w:val="none" w:sz="0" w:space="0" w:color="auto"/>
      </w:divBdr>
    </w:div>
    <w:div w:id="1059523791">
      <w:bodyDiv w:val="1"/>
      <w:marLeft w:val="0"/>
      <w:marRight w:val="0"/>
      <w:marTop w:val="0"/>
      <w:marBottom w:val="0"/>
      <w:divBdr>
        <w:top w:val="none" w:sz="0" w:space="0" w:color="auto"/>
        <w:left w:val="none" w:sz="0" w:space="0" w:color="auto"/>
        <w:bottom w:val="none" w:sz="0" w:space="0" w:color="auto"/>
        <w:right w:val="none" w:sz="0" w:space="0" w:color="auto"/>
      </w:divBdr>
    </w:div>
    <w:div w:id="1064793016">
      <w:bodyDiv w:val="1"/>
      <w:marLeft w:val="0"/>
      <w:marRight w:val="0"/>
      <w:marTop w:val="0"/>
      <w:marBottom w:val="0"/>
      <w:divBdr>
        <w:top w:val="none" w:sz="0" w:space="0" w:color="auto"/>
        <w:left w:val="none" w:sz="0" w:space="0" w:color="auto"/>
        <w:bottom w:val="none" w:sz="0" w:space="0" w:color="auto"/>
        <w:right w:val="none" w:sz="0" w:space="0" w:color="auto"/>
      </w:divBdr>
    </w:div>
    <w:div w:id="1074350318">
      <w:bodyDiv w:val="1"/>
      <w:marLeft w:val="0"/>
      <w:marRight w:val="0"/>
      <w:marTop w:val="0"/>
      <w:marBottom w:val="0"/>
      <w:divBdr>
        <w:top w:val="none" w:sz="0" w:space="0" w:color="auto"/>
        <w:left w:val="none" w:sz="0" w:space="0" w:color="auto"/>
        <w:bottom w:val="none" w:sz="0" w:space="0" w:color="auto"/>
        <w:right w:val="none" w:sz="0" w:space="0" w:color="auto"/>
      </w:divBdr>
    </w:div>
    <w:div w:id="1139492107">
      <w:bodyDiv w:val="1"/>
      <w:marLeft w:val="0"/>
      <w:marRight w:val="0"/>
      <w:marTop w:val="0"/>
      <w:marBottom w:val="0"/>
      <w:divBdr>
        <w:top w:val="none" w:sz="0" w:space="0" w:color="auto"/>
        <w:left w:val="none" w:sz="0" w:space="0" w:color="auto"/>
        <w:bottom w:val="none" w:sz="0" w:space="0" w:color="auto"/>
        <w:right w:val="none" w:sz="0" w:space="0" w:color="auto"/>
      </w:divBdr>
    </w:div>
    <w:div w:id="1203831265">
      <w:bodyDiv w:val="1"/>
      <w:marLeft w:val="0"/>
      <w:marRight w:val="0"/>
      <w:marTop w:val="0"/>
      <w:marBottom w:val="0"/>
      <w:divBdr>
        <w:top w:val="none" w:sz="0" w:space="0" w:color="auto"/>
        <w:left w:val="none" w:sz="0" w:space="0" w:color="auto"/>
        <w:bottom w:val="none" w:sz="0" w:space="0" w:color="auto"/>
        <w:right w:val="none" w:sz="0" w:space="0" w:color="auto"/>
      </w:divBdr>
    </w:div>
    <w:div w:id="1398284345">
      <w:bodyDiv w:val="1"/>
      <w:marLeft w:val="0"/>
      <w:marRight w:val="0"/>
      <w:marTop w:val="0"/>
      <w:marBottom w:val="0"/>
      <w:divBdr>
        <w:top w:val="none" w:sz="0" w:space="0" w:color="auto"/>
        <w:left w:val="none" w:sz="0" w:space="0" w:color="auto"/>
        <w:bottom w:val="none" w:sz="0" w:space="0" w:color="auto"/>
        <w:right w:val="none" w:sz="0" w:space="0" w:color="auto"/>
      </w:divBdr>
    </w:div>
    <w:div w:id="1466579734">
      <w:bodyDiv w:val="1"/>
      <w:marLeft w:val="0"/>
      <w:marRight w:val="0"/>
      <w:marTop w:val="0"/>
      <w:marBottom w:val="0"/>
      <w:divBdr>
        <w:top w:val="none" w:sz="0" w:space="0" w:color="auto"/>
        <w:left w:val="none" w:sz="0" w:space="0" w:color="auto"/>
        <w:bottom w:val="none" w:sz="0" w:space="0" w:color="auto"/>
        <w:right w:val="none" w:sz="0" w:space="0" w:color="auto"/>
      </w:divBdr>
    </w:div>
    <w:div w:id="1533609545">
      <w:bodyDiv w:val="1"/>
      <w:marLeft w:val="0"/>
      <w:marRight w:val="0"/>
      <w:marTop w:val="0"/>
      <w:marBottom w:val="0"/>
      <w:divBdr>
        <w:top w:val="none" w:sz="0" w:space="0" w:color="auto"/>
        <w:left w:val="none" w:sz="0" w:space="0" w:color="auto"/>
        <w:bottom w:val="none" w:sz="0" w:space="0" w:color="auto"/>
        <w:right w:val="none" w:sz="0" w:space="0" w:color="auto"/>
      </w:divBdr>
    </w:div>
    <w:div w:id="1719159395">
      <w:bodyDiv w:val="1"/>
      <w:marLeft w:val="0"/>
      <w:marRight w:val="0"/>
      <w:marTop w:val="0"/>
      <w:marBottom w:val="0"/>
      <w:divBdr>
        <w:top w:val="none" w:sz="0" w:space="0" w:color="auto"/>
        <w:left w:val="none" w:sz="0" w:space="0" w:color="auto"/>
        <w:bottom w:val="none" w:sz="0" w:space="0" w:color="auto"/>
        <w:right w:val="none" w:sz="0" w:space="0" w:color="auto"/>
      </w:divBdr>
    </w:div>
    <w:div w:id="1796175163">
      <w:bodyDiv w:val="1"/>
      <w:marLeft w:val="0"/>
      <w:marRight w:val="0"/>
      <w:marTop w:val="0"/>
      <w:marBottom w:val="0"/>
      <w:divBdr>
        <w:top w:val="none" w:sz="0" w:space="0" w:color="auto"/>
        <w:left w:val="none" w:sz="0" w:space="0" w:color="auto"/>
        <w:bottom w:val="none" w:sz="0" w:space="0" w:color="auto"/>
        <w:right w:val="none" w:sz="0" w:space="0" w:color="auto"/>
      </w:divBdr>
    </w:div>
    <w:div w:id="2037926416">
      <w:bodyDiv w:val="1"/>
      <w:marLeft w:val="0"/>
      <w:marRight w:val="0"/>
      <w:marTop w:val="0"/>
      <w:marBottom w:val="0"/>
      <w:divBdr>
        <w:top w:val="none" w:sz="0" w:space="0" w:color="auto"/>
        <w:left w:val="none" w:sz="0" w:space="0" w:color="auto"/>
        <w:bottom w:val="none" w:sz="0" w:space="0" w:color="auto"/>
        <w:right w:val="none" w:sz="0" w:space="0" w:color="auto"/>
      </w:divBdr>
    </w:div>
    <w:div w:id="2040662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8.png"/><Relationship Id="rId42" Type="http://schemas.openxmlformats.org/officeDocument/2006/relationships/hyperlink" Target="https://falkirkhscp.org/integration-programme-board/" TargetMode="External"/><Relationship Id="rId47" Type="http://schemas.openxmlformats.org/officeDocument/2006/relationships/hyperlink" Target="https://blogs.glowscotland.org.uk/glowblogs/fvpp/adult-support-and-protection/asp-training/" TargetMode="External"/><Relationship Id="rId63" Type="http://schemas.openxmlformats.org/officeDocument/2006/relationships/image" Target="media/image31.png"/><Relationship Id="rId68" Type="http://schemas.openxmlformats.org/officeDocument/2006/relationships/hyperlink" Target="https://www.mwcscot.org.uk/sites/default/files/2023-07/ForthValleyRoyalHospital-Ward3_20230509a.pdf" TargetMode="External"/><Relationship Id="rId84" Type="http://schemas.openxmlformats.org/officeDocument/2006/relationships/image" Target="media/image33.png"/><Relationship Id="rId16" Type="http://schemas.openxmlformats.org/officeDocument/2006/relationships/footer" Target="footer2.xml"/><Relationship Id="rId11" Type="http://schemas.openxmlformats.org/officeDocument/2006/relationships/endnotes" Target="endnotes.xml"/><Relationship Id="rId32" Type="http://schemas.openxmlformats.org/officeDocument/2006/relationships/hyperlink" Target="http://www.nhsforthvalley.com/longcovid" TargetMode="External"/><Relationship Id="rId37" Type="http://schemas.openxmlformats.org/officeDocument/2006/relationships/hyperlink" Target="https://falkirkhscp.org/publications/" TargetMode="External"/><Relationship Id="rId53" Type="http://schemas.openxmlformats.org/officeDocument/2006/relationships/image" Target="media/image24.png"/><Relationship Id="rId58" Type="http://schemas.openxmlformats.org/officeDocument/2006/relationships/hyperlink" Target="https://falkirkhscp.org/equality-and-diversity/" TargetMode="External"/><Relationship Id="rId74" Type="http://schemas.openxmlformats.org/officeDocument/2006/relationships/hyperlink" Target="https://www.mwcscot.org.uk/sites/default/files/2023-12/Woodlands%20Resource%20Centre%2C%20ICMHT%20%2020231005a.pdf" TargetMode="External"/><Relationship Id="rId79" Type="http://schemas.openxmlformats.org/officeDocument/2006/relationships/hyperlink" Target="https://careinspectorate.com/berengCareservices/html/reports/getPdfBlob.php?id=319042" TargetMode="External"/><Relationship Id="rId5" Type="http://schemas.openxmlformats.org/officeDocument/2006/relationships/customXml" Target="../customXml/item5.xml"/><Relationship Id="rId19" Type="http://schemas.openxmlformats.org/officeDocument/2006/relationships/image" Target="media/image6.png"/><Relationship Id="rId14" Type="http://schemas.openxmlformats.org/officeDocument/2006/relationships/image" Target="media/image3.jpeg"/><Relationship Id="rId22" Type="http://schemas.openxmlformats.org/officeDocument/2006/relationships/hyperlink" Target="https://falkirkhscp.org/publications/" TargetMode="External"/><Relationship Id="rId27" Type="http://schemas.openxmlformats.org/officeDocument/2006/relationships/hyperlink" Target="https://www.careopinion.org.uk/1091255" TargetMode="External"/><Relationship Id="rId30" Type="http://schemas.openxmlformats.org/officeDocument/2006/relationships/image" Target="media/image12.png"/><Relationship Id="rId35" Type="http://schemas.openxmlformats.org/officeDocument/2006/relationships/hyperlink" Target="https://livingwellfalkirk.lifecurve.uk/" TargetMode="External"/><Relationship Id="rId43" Type="http://schemas.openxmlformats.org/officeDocument/2006/relationships/image" Target="media/image20.png"/><Relationship Id="rId48" Type="http://schemas.openxmlformats.org/officeDocument/2006/relationships/image" Target="media/image23.jpeg"/><Relationship Id="rId56" Type="http://schemas.openxmlformats.org/officeDocument/2006/relationships/image" Target="media/image27.png"/><Relationship Id="rId64" Type="http://schemas.openxmlformats.org/officeDocument/2006/relationships/hyperlink" Target="https://www.careinspectorate.com/index.php/care-services?detail=CS2003055937" TargetMode="External"/><Relationship Id="rId69" Type="http://schemas.openxmlformats.org/officeDocument/2006/relationships/hyperlink" Target="https://www.mwcscot.org.uk/sites/default/files/2023-07/ForthValleyRoyalHospital-Ward4_202300327u.pdf" TargetMode="External"/><Relationship Id="rId77" Type="http://schemas.openxmlformats.org/officeDocument/2006/relationships/hyperlink" Target="https://www.mwcscot.org.uk/sites/default/files/2024-02/Bellsdyke%20Hospital%2C%20Hope%20House%2020231205u.pdf" TargetMode="External"/><Relationship Id="rId8" Type="http://schemas.openxmlformats.org/officeDocument/2006/relationships/settings" Target="settings.xml"/><Relationship Id="rId51" Type="http://schemas.openxmlformats.org/officeDocument/2006/relationships/hyperlink" Target="https://www.careopinion.org.uk/" TargetMode="External"/><Relationship Id="rId72" Type="http://schemas.openxmlformats.org/officeDocument/2006/relationships/hyperlink" Target="https://www.careinspectorate.com/berengCareservices/html/reports/getPdfBlob.php?id=316586" TargetMode="External"/><Relationship Id="rId80" Type="http://schemas.openxmlformats.org/officeDocument/2006/relationships/hyperlink" Target="https://careinspectorate.com/berengCareservices/html/reports/getPdfBlob.php?id=319040" TargetMode="External"/><Relationship Id="rId85" Type="http://schemas.openxmlformats.org/officeDocument/2006/relationships/hyperlink" Target="https://falkirkhscp.org/glossary/" TargetMode="Externa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4.png"/><Relationship Id="rId25" Type="http://schemas.openxmlformats.org/officeDocument/2006/relationships/hyperlink" Target="https://www.careinspectorate.com/index.php/care-services?detail=CS2003011540" TargetMode="External"/><Relationship Id="rId33" Type="http://schemas.openxmlformats.org/officeDocument/2006/relationships/image" Target="media/image14.png"/><Relationship Id="rId38" Type="http://schemas.openxmlformats.org/officeDocument/2006/relationships/hyperlink" Target="https://falkirkhscp.org/publications/" TargetMode="External"/><Relationship Id="rId46" Type="http://schemas.openxmlformats.org/officeDocument/2006/relationships/image" Target="media/image22.png"/><Relationship Id="rId59" Type="http://schemas.openxmlformats.org/officeDocument/2006/relationships/hyperlink" Target="https://falkirkhscp.org/wp-content/uploads/sites/9/2024/03/Equality-Outcomes-and-Mainstreaming-Report-2024-2028.docx" TargetMode="External"/><Relationship Id="rId67" Type="http://schemas.openxmlformats.org/officeDocument/2006/relationships/hyperlink" Target="https://www.mwcscot.org.uk/sites/default/files/2023-07/ForthValleyRoyalHospital-Ward2_20230413u.pdf" TargetMode="External"/><Relationship Id="rId20" Type="http://schemas.openxmlformats.org/officeDocument/2006/relationships/image" Target="media/image7.png"/><Relationship Id="rId41" Type="http://schemas.openxmlformats.org/officeDocument/2006/relationships/image" Target="media/image19.jpeg"/><Relationship Id="rId54" Type="http://schemas.openxmlformats.org/officeDocument/2006/relationships/image" Target="media/image25.png"/><Relationship Id="rId62" Type="http://schemas.openxmlformats.org/officeDocument/2006/relationships/hyperlink" Target="https://www.falkirk.gov.uk/coins/viewDoc.asp?c=e%97%9Dc%92l%7D%8E" TargetMode="External"/><Relationship Id="rId70" Type="http://schemas.openxmlformats.org/officeDocument/2006/relationships/hyperlink" Target="https://www.careinspectorate.com/index.php/site-search" TargetMode="External"/><Relationship Id="rId75" Type="http://schemas.openxmlformats.org/officeDocument/2006/relationships/hyperlink" Target="https://www.mwcscot.org.uk/sites/default/files/2023-12/Forth%20Valley%20Royal%20Hospital%2C%20Ward%201%20IPCU%2020231011a.pdf" TargetMode="External"/><Relationship Id="rId83"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yperlink" Target="https://falkirkhscp.org/publications/" TargetMode="External"/><Relationship Id="rId28" Type="http://schemas.openxmlformats.org/officeDocument/2006/relationships/image" Target="media/image11.jpeg"/><Relationship Id="rId36" Type="http://schemas.openxmlformats.org/officeDocument/2006/relationships/image" Target="media/image16.jpeg"/><Relationship Id="rId49" Type="http://schemas.openxmlformats.org/officeDocument/2006/relationships/hyperlink" Target="https://falkirkhscp.org/teamfalkirk-recruitment-winter23/" TargetMode="External"/><Relationship Id="rId57" Type="http://schemas.openxmlformats.org/officeDocument/2006/relationships/image" Target="media/image28.jpeg"/><Relationship Id="rId10" Type="http://schemas.openxmlformats.org/officeDocument/2006/relationships/footnotes" Target="footnotes.xml"/><Relationship Id="rId31" Type="http://schemas.openxmlformats.org/officeDocument/2006/relationships/image" Target="media/image13.png"/><Relationship Id="rId44" Type="http://schemas.openxmlformats.org/officeDocument/2006/relationships/hyperlink" Target="https://falkirkhscp.org/top-award-falkirk-learning-disability-nurse/" TargetMode="External"/><Relationship Id="rId52" Type="http://schemas.openxmlformats.org/officeDocument/2006/relationships/hyperlink" Target="https://www.careopinion.org.uk/1102264" TargetMode="External"/><Relationship Id="rId60" Type="http://schemas.openxmlformats.org/officeDocument/2006/relationships/image" Target="media/image29.jpeg"/><Relationship Id="rId65" Type="http://schemas.openxmlformats.org/officeDocument/2006/relationships/hyperlink" Target="https://www.careinspectorate.com/berengCareservices/html/reports/getPdfBlob.php?id=315817" TargetMode="External"/><Relationship Id="rId73" Type="http://schemas.openxmlformats.org/officeDocument/2006/relationships/hyperlink" Target="https://www.careinspectorate.com/berengCareservices/html/reports/getPdfBlob.php?id=316633" TargetMode="External"/><Relationship Id="rId78" Type="http://schemas.openxmlformats.org/officeDocument/2006/relationships/hyperlink" Target="https://www.careinspectorate.com/berengCareservices/html/reports/getPdfBlob.php?id=318010" TargetMode="External"/><Relationship Id="rId81" Type="http://schemas.openxmlformats.org/officeDocument/2006/relationships/hyperlink" Target="https://careinspectorate.com/berengCareservices/html/reports/getPdfBlob.php?id=319043" TargetMode="External"/><Relationship Id="rId86"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5.png"/><Relationship Id="rId39" Type="http://schemas.openxmlformats.org/officeDocument/2006/relationships/image" Target="media/image17.jpeg"/><Relationship Id="rId34" Type="http://schemas.openxmlformats.org/officeDocument/2006/relationships/image" Target="media/image15.jpeg"/><Relationship Id="rId50" Type="http://schemas.openxmlformats.org/officeDocument/2006/relationships/hyperlink" Target="https://falkirkhscp.org/social-work-in-falkirk-event/" TargetMode="External"/><Relationship Id="rId55" Type="http://schemas.openxmlformats.org/officeDocument/2006/relationships/image" Target="media/image26.jpeg"/><Relationship Id="rId76" Type="http://schemas.openxmlformats.org/officeDocument/2006/relationships/hyperlink" Target="https://www.mwcscot.org.uk/sites/default/files/2024-01/ForthValleyRoyalHospital-Ward5_20231031a.pdf" TargetMode="External"/><Relationship Id="rId7" Type="http://schemas.openxmlformats.org/officeDocument/2006/relationships/styles" Target="styles.xml"/><Relationship Id="rId71" Type="http://schemas.openxmlformats.org/officeDocument/2006/relationships/hyperlink" Target="https://www.careinspectorate.com/berengCareservices/html/reports/getPdfBlob.php?id=316565" TargetMode="External"/><Relationship Id="rId2" Type="http://schemas.openxmlformats.org/officeDocument/2006/relationships/customXml" Target="../customXml/item2.xml"/><Relationship Id="rId29" Type="http://schemas.openxmlformats.org/officeDocument/2006/relationships/hyperlink" Target="https://camerados.org/" TargetMode="External"/><Relationship Id="rId24" Type="http://schemas.openxmlformats.org/officeDocument/2006/relationships/image" Target="media/image9.jpeg"/><Relationship Id="rId40" Type="http://schemas.openxmlformats.org/officeDocument/2006/relationships/image" Target="media/image18.jpeg"/><Relationship Id="rId45" Type="http://schemas.openxmlformats.org/officeDocument/2006/relationships/image" Target="media/image21.png"/><Relationship Id="rId66" Type="http://schemas.openxmlformats.org/officeDocument/2006/relationships/hyperlink" Target="https://www.careinspectorate.com/index.php/site-search" TargetMode="External"/><Relationship Id="rId87" Type="http://schemas.openxmlformats.org/officeDocument/2006/relationships/theme" Target="theme/theme1.xml"/><Relationship Id="rId61" Type="http://schemas.openxmlformats.org/officeDocument/2006/relationships/image" Target="media/image30.png"/><Relationship Id="rId82" Type="http://schemas.openxmlformats.org/officeDocument/2006/relationships/hyperlink" Target="https://www.falkirk.gov.uk/coins/submissiondocuments.asp?submissionid=2183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5206D8E504DD5429CE34F1D87A7846A" ma:contentTypeVersion="18" ma:contentTypeDescription="Create a new document." ma:contentTypeScope="" ma:versionID="c4b9807a3c594b93ef78279136fed382">
  <xsd:schema xmlns:xsd="http://www.w3.org/2001/XMLSchema" xmlns:xs="http://www.w3.org/2001/XMLSchema" xmlns:p="http://schemas.microsoft.com/office/2006/metadata/properties" xmlns:ns2="0ef983db-b745-43a1-9670-0296b9c614f1" xmlns:ns3="60c2566c-2b34-4baf-a6b6-37ff194c7b64" targetNamespace="http://schemas.microsoft.com/office/2006/metadata/properties" ma:root="true" ma:fieldsID="59a22e6c1d15a07e9aa07ea98ce6c5a4" ns2:_="" ns3:_="">
    <xsd:import namespace="0ef983db-b745-43a1-9670-0296b9c614f1"/>
    <xsd:import namespace="60c2566c-2b34-4baf-a6b6-37ff194c7b6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_Flow_SignoffStatus"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ef983db-b745-43a1-9670-0296b9c614f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_Flow_SignoffStatus" ma:index="12" nillable="true" ma:displayName="Sign-off status" ma:internalName="Sign_x002d_off_x0020_status">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1e83bfe8-052f-4e76-8200-e0f72956cd03"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0c2566c-2b34-4baf-a6b6-37ff194c7b64"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74ab652a-c268-49a8-b177-0873402020ef}" ma:internalName="TaxCatchAll" ma:showField="CatchAllData" ma:web="60c2566c-2b34-4baf-a6b6-37ff194c7b6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Flow_SignoffStatus xmlns="0ef983db-b745-43a1-9670-0296b9c614f1" xsi:nil="true"/>
    <TaxCatchAll xmlns="60c2566c-2b34-4baf-a6b6-37ff194c7b64" xsi:nil="true"/>
    <lcf76f155ced4ddcb4097134ff3c332f xmlns="0ef983db-b745-43a1-9670-0296b9c614f1">
      <Terms xmlns="http://schemas.microsoft.com/office/infopath/2007/PartnerControls"/>
    </lcf76f155ced4ddcb4097134ff3c332f>
    <SharedWithUsers xmlns="60c2566c-2b34-4baf-a6b6-37ff194c7b64">
      <UserInfo>
        <DisplayName>Suzanne Thomson</DisplayName>
        <AccountId>12</AccountId>
        <AccountType/>
      </UserInfo>
      <UserInfo>
        <DisplayName>Calum MacDonald</DisplayName>
        <AccountId>26</AccountId>
        <AccountType/>
      </UserInfo>
      <UserInfo>
        <DisplayName>Jennifer Faichney</DisplayName>
        <AccountId>15</AccountId>
        <AccountType/>
      </UserInfo>
      <UserInfo>
        <DisplayName>Lesley Macarthur</DisplayName>
        <AccountId>13</AccountId>
        <AccountType/>
      </UserInfo>
      <UserInfo>
        <DisplayName>Paul Surgenor</DisplayName>
        <AccountId>14</AccountId>
        <AccountType/>
      </UserInfo>
      <UserInfo>
        <DisplayName>David Keenan</DisplayName>
        <AccountId>38</AccountId>
        <AccountType/>
      </UserInfo>
      <UserInfo>
        <DisplayName>Cheryl White</DisplayName>
        <AccountId>226</AccountId>
        <AccountType/>
      </UserInfo>
    </SharedWithUser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42B6FF6-C8AB-47B6-AE71-47D42E1FD9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ef983db-b745-43a1-9670-0296b9c614f1"/>
    <ds:schemaRef ds:uri="60c2566c-2b34-4baf-a6b6-37ff194c7b6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37C187-10A1-468F-A591-FACB526D9518}">
  <ds:schemaRefs>
    <ds:schemaRef ds:uri="http://schemas.openxmlformats.org/officeDocument/2006/bibliography"/>
  </ds:schemaRefs>
</ds:datastoreItem>
</file>

<file path=customXml/itemProps4.xml><?xml version="1.0" encoding="utf-8"?>
<ds:datastoreItem xmlns:ds="http://schemas.openxmlformats.org/officeDocument/2006/customXml" ds:itemID="{804CCFC0-4F9F-433C-BC7E-0B24F6C657B6}">
  <ds:schemaRefs>
    <ds:schemaRef ds:uri="http://schemas.microsoft.com/sharepoint/v3/contenttype/forms"/>
  </ds:schemaRefs>
</ds:datastoreItem>
</file>

<file path=customXml/itemProps5.xml><?xml version="1.0" encoding="utf-8"?>
<ds:datastoreItem xmlns:ds="http://schemas.openxmlformats.org/officeDocument/2006/customXml" ds:itemID="{FA433E18-7B06-4913-ABAA-4AFBA4CB6DA8}">
  <ds:schemaRefs>
    <ds:schemaRef ds:uri="http://schemas.microsoft.com/office/2006/metadata/properties"/>
    <ds:schemaRef ds:uri="http://schemas.microsoft.com/office/infopath/2007/PartnerControls"/>
    <ds:schemaRef ds:uri="0ef983db-b745-43a1-9670-0296b9c614f1"/>
    <ds:schemaRef ds:uri="60c2566c-2b34-4baf-a6b6-37ff194c7b64"/>
  </ds:schemaRefs>
</ds:datastoreItem>
</file>

<file path=docProps/app.xml><?xml version="1.0" encoding="utf-8"?>
<Properties xmlns="http://schemas.openxmlformats.org/officeDocument/2006/extended-properties" xmlns:vt="http://schemas.openxmlformats.org/officeDocument/2006/docPropsVTypes">
  <Template>Normal</Template>
  <TotalTime>4416</TotalTime>
  <Pages>67</Pages>
  <Words>15021</Words>
  <Characters>85620</Characters>
  <Application>Microsoft Office Word</Application>
  <DocSecurity>0</DocSecurity>
  <Lines>713</Lines>
  <Paragraphs>200</Paragraphs>
  <ScaleCrop>false</ScaleCrop>
  <HeadingPairs>
    <vt:vector size="2" baseType="variant">
      <vt:variant>
        <vt:lpstr>Title</vt:lpstr>
      </vt:variant>
      <vt:variant>
        <vt:i4>1</vt:i4>
      </vt:variant>
    </vt:vector>
  </HeadingPairs>
  <TitlesOfParts>
    <vt:vector size="1" baseType="lpstr">
      <vt:lpstr>Communications Update</vt:lpstr>
    </vt:vector>
  </TitlesOfParts>
  <Company/>
  <LinksUpToDate>false</LinksUpToDate>
  <CharactersWithSpaces>100441</CharactersWithSpaces>
  <SharedDoc>false</SharedDoc>
  <HLinks>
    <vt:vector size="438" baseType="variant">
      <vt:variant>
        <vt:i4>1441866</vt:i4>
      </vt:variant>
      <vt:variant>
        <vt:i4>261</vt:i4>
      </vt:variant>
      <vt:variant>
        <vt:i4>0</vt:i4>
      </vt:variant>
      <vt:variant>
        <vt:i4>5</vt:i4>
      </vt:variant>
      <vt:variant>
        <vt:lpwstr>https://falkirkhscp.org/glossary/</vt:lpwstr>
      </vt:variant>
      <vt:variant>
        <vt:lpwstr/>
      </vt:variant>
      <vt:variant>
        <vt:i4>8192042</vt:i4>
      </vt:variant>
      <vt:variant>
        <vt:i4>258</vt:i4>
      </vt:variant>
      <vt:variant>
        <vt:i4>0</vt:i4>
      </vt:variant>
      <vt:variant>
        <vt:i4>5</vt:i4>
      </vt:variant>
      <vt:variant>
        <vt:lpwstr>https://www.falkirk.gov.uk/coins/submissiondocuments.asp?submissionid=21831</vt:lpwstr>
      </vt:variant>
      <vt:variant>
        <vt:lpwstr/>
      </vt:variant>
      <vt:variant>
        <vt:i4>131073</vt:i4>
      </vt:variant>
      <vt:variant>
        <vt:i4>255</vt:i4>
      </vt:variant>
      <vt:variant>
        <vt:i4>0</vt:i4>
      </vt:variant>
      <vt:variant>
        <vt:i4>5</vt:i4>
      </vt:variant>
      <vt:variant>
        <vt:lpwstr>https://careinspectorate.com/berengCareservices/html/reports/getPdfBlob.php?id=319043</vt:lpwstr>
      </vt:variant>
      <vt:variant>
        <vt:lpwstr/>
      </vt:variant>
      <vt:variant>
        <vt:i4>131073</vt:i4>
      </vt:variant>
      <vt:variant>
        <vt:i4>252</vt:i4>
      </vt:variant>
      <vt:variant>
        <vt:i4>0</vt:i4>
      </vt:variant>
      <vt:variant>
        <vt:i4>5</vt:i4>
      </vt:variant>
      <vt:variant>
        <vt:lpwstr>https://careinspectorate.com/berengCareservices/html/reports/getPdfBlob.php?id=319040</vt:lpwstr>
      </vt:variant>
      <vt:variant>
        <vt:lpwstr/>
      </vt:variant>
      <vt:variant>
        <vt:i4>131073</vt:i4>
      </vt:variant>
      <vt:variant>
        <vt:i4>249</vt:i4>
      </vt:variant>
      <vt:variant>
        <vt:i4>0</vt:i4>
      </vt:variant>
      <vt:variant>
        <vt:i4>5</vt:i4>
      </vt:variant>
      <vt:variant>
        <vt:lpwstr>https://careinspectorate.com/berengCareservices/html/reports/getPdfBlob.php?id=319042</vt:lpwstr>
      </vt:variant>
      <vt:variant>
        <vt:lpwstr/>
      </vt:variant>
      <vt:variant>
        <vt:i4>6225921</vt:i4>
      </vt:variant>
      <vt:variant>
        <vt:i4>246</vt:i4>
      </vt:variant>
      <vt:variant>
        <vt:i4>0</vt:i4>
      </vt:variant>
      <vt:variant>
        <vt:i4>5</vt:i4>
      </vt:variant>
      <vt:variant>
        <vt:lpwstr>https://www.careinspectorate.com/berengCareservices/html/reports/getPdfBlob.php?id=318010</vt:lpwstr>
      </vt:variant>
      <vt:variant>
        <vt:lpwstr/>
      </vt:variant>
      <vt:variant>
        <vt:i4>5570578</vt:i4>
      </vt:variant>
      <vt:variant>
        <vt:i4>243</vt:i4>
      </vt:variant>
      <vt:variant>
        <vt:i4>0</vt:i4>
      </vt:variant>
      <vt:variant>
        <vt:i4>5</vt:i4>
      </vt:variant>
      <vt:variant>
        <vt:lpwstr>https://www.mwcscot.org.uk/sites/default/files/2024-02/Bellsdyke Hospital%2C Hope House 20231205u.pdf</vt:lpwstr>
      </vt:variant>
      <vt:variant>
        <vt:lpwstr/>
      </vt:variant>
      <vt:variant>
        <vt:i4>131184</vt:i4>
      </vt:variant>
      <vt:variant>
        <vt:i4>240</vt:i4>
      </vt:variant>
      <vt:variant>
        <vt:i4>0</vt:i4>
      </vt:variant>
      <vt:variant>
        <vt:i4>5</vt:i4>
      </vt:variant>
      <vt:variant>
        <vt:lpwstr>https://www.mwcscot.org.uk/sites/default/files/2024-01/ForthValleyRoyalHospital-Ward5_20231031a.pdf</vt:lpwstr>
      </vt:variant>
      <vt:variant>
        <vt:lpwstr/>
      </vt:variant>
      <vt:variant>
        <vt:i4>6619197</vt:i4>
      </vt:variant>
      <vt:variant>
        <vt:i4>237</vt:i4>
      </vt:variant>
      <vt:variant>
        <vt:i4>0</vt:i4>
      </vt:variant>
      <vt:variant>
        <vt:i4>5</vt:i4>
      </vt:variant>
      <vt:variant>
        <vt:lpwstr>https://www.mwcscot.org.uk/sites/default/files/2023-12/Forth Valley Royal Hospital%2C Ward 1 IPCU 20231011a.pdf</vt:lpwstr>
      </vt:variant>
      <vt:variant>
        <vt:lpwstr/>
      </vt:variant>
      <vt:variant>
        <vt:i4>5111879</vt:i4>
      </vt:variant>
      <vt:variant>
        <vt:i4>234</vt:i4>
      </vt:variant>
      <vt:variant>
        <vt:i4>0</vt:i4>
      </vt:variant>
      <vt:variant>
        <vt:i4>5</vt:i4>
      </vt:variant>
      <vt:variant>
        <vt:lpwstr>https://www.mwcscot.org.uk/sites/default/files/2023-12/Woodlands Resource Centre%2C ICMHT  20231005a.pdf</vt:lpwstr>
      </vt:variant>
      <vt:variant>
        <vt:lpwstr/>
      </vt:variant>
      <vt:variant>
        <vt:i4>5439495</vt:i4>
      </vt:variant>
      <vt:variant>
        <vt:i4>231</vt:i4>
      </vt:variant>
      <vt:variant>
        <vt:i4>0</vt:i4>
      </vt:variant>
      <vt:variant>
        <vt:i4>5</vt:i4>
      </vt:variant>
      <vt:variant>
        <vt:lpwstr>https://www.careinspectorate.com/berengCareservices/html/reports/getPdfBlob.php?id=316633</vt:lpwstr>
      </vt:variant>
      <vt:variant>
        <vt:lpwstr/>
      </vt:variant>
      <vt:variant>
        <vt:i4>5767172</vt:i4>
      </vt:variant>
      <vt:variant>
        <vt:i4>228</vt:i4>
      </vt:variant>
      <vt:variant>
        <vt:i4>0</vt:i4>
      </vt:variant>
      <vt:variant>
        <vt:i4>5</vt:i4>
      </vt:variant>
      <vt:variant>
        <vt:lpwstr>https://www.careinspectorate.com/berengCareservices/html/reports/getPdfBlob.php?id=316586</vt:lpwstr>
      </vt:variant>
      <vt:variant>
        <vt:lpwstr/>
      </vt:variant>
      <vt:variant>
        <vt:i4>5636100</vt:i4>
      </vt:variant>
      <vt:variant>
        <vt:i4>225</vt:i4>
      </vt:variant>
      <vt:variant>
        <vt:i4>0</vt:i4>
      </vt:variant>
      <vt:variant>
        <vt:i4>5</vt:i4>
      </vt:variant>
      <vt:variant>
        <vt:lpwstr>https://www.careinspectorate.com/berengCareservices/html/reports/getPdfBlob.php?id=316565</vt:lpwstr>
      </vt:variant>
      <vt:variant>
        <vt:lpwstr/>
      </vt:variant>
      <vt:variant>
        <vt:i4>7602221</vt:i4>
      </vt:variant>
      <vt:variant>
        <vt:i4>222</vt:i4>
      </vt:variant>
      <vt:variant>
        <vt:i4>0</vt:i4>
      </vt:variant>
      <vt:variant>
        <vt:i4>5</vt:i4>
      </vt:variant>
      <vt:variant>
        <vt:lpwstr>https://www.careinspectorate.com/index.php/site-search</vt:lpwstr>
      </vt:variant>
      <vt:variant>
        <vt:lpwstr/>
      </vt:variant>
      <vt:variant>
        <vt:i4>3014683</vt:i4>
      </vt:variant>
      <vt:variant>
        <vt:i4>219</vt:i4>
      </vt:variant>
      <vt:variant>
        <vt:i4>0</vt:i4>
      </vt:variant>
      <vt:variant>
        <vt:i4>5</vt:i4>
      </vt:variant>
      <vt:variant>
        <vt:lpwstr>https://www.mwcscot.org.uk/sites/default/files/2023-07/ForthValleyRoyalHospital-Ward4_202300327u.pdf</vt:lpwstr>
      </vt:variant>
      <vt:variant>
        <vt:lpwstr/>
      </vt:variant>
      <vt:variant>
        <vt:i4>589939</vt:i4>
      </vt:variant>
      <vt:variant>
        <vt:i4>216</vt:i4>
      </vt:variant>
      <vt:variant>
        <vt:i4>0</vt:i4>
      </vt:variant>
      <vt:variant>
        <vt:i4>5</vt:i4>
      </vt:variant>
      <vt:variant>
        <vt:lpwstr>https://www.mwcscot.org.uk/sites/default/files/2023-07/ForthValleyRoyalHospital-Ward3_20230509a.pdf</vt:lpwstr>
      </vt:variant>
      <vt:variant>
        <vt:lpwstr/>
      </vt:variant>
      <vt:variant>
        <vt:i4>131175</vt:i4>
      </vt:variant>
      <vt:variant>
        <vt:i4>213</vt:i4>
      </vt:variant>
      <vt:variant>
        <vt:i4>0</vt:i4>
      </vt:variant>
      <vt:variant>
        <vt:i4>5</vt:i4>
      </vt:variant>
      <vt:variant>
        <vt:lpwstr>https://www.mwcscot.org.uk/sites/default/files/2023-07/ForthValleyRoyalHospital-Ward2_20230413u.pdf</vt:lpwstr>
      </vt:variant>
      <vt:variant>
        <vt:lpwstr/>
      </vt:variant>
      <vt:variant>
        <vt:i4>7602221</vt:i4>
      </vt:variant>
      <vt:variant>
        <vt:i4>210</vt:i4>
      </vt:variant>
      <vt:variant>
        <vt:i4>0</vt:i4>
      </vt:variant>
      <vt:variant>
        <vt:i4>5</vt:i4>
      </vt:variant>
      <vt:variant>
        <vt:lpwstr>https://www.careinspectorate.com/index.php/site-search</vt:lpwstr>
      </vt:variant>
      <vt:variant>
        <vt:lpwstr/>
      </vt:variant>
      <vt:variant>
        <vt:i4>5373961</vt:i4>
      </vt:variant>
      <vt:variant>
        <vt:i4>207</vt:i4>
      </vt:variant>
      <vt:variant>
        <vt:i4>0</vt:i4>
      </vt:variant>
      <vt:variant>
        <vt:i4>5</vt:i4>
      </vt:variant>
      <vt:variant>
        <vt:lpwstr>https://www.careinspectorate.com/berengCareservices/html/reports/getPdfBlob.php?id=315817</vt:lpwstr>
      </vt:variant>
      <vt:variant>
        <vt:lpwstr/>
      </vt:variant>
      <vt:variant>
        <vt:i4>1114201</vt:i4>
      </vt:variant>
      <vt:variant>
        <vt:i4>204</vt:i4>
      </vt:variant>
      <vt:variant>
        <vt:i4>0</vt:i4>
      </vt:variant>
      <vt:variant>
        <vt:i4>5</vt:i4>
      </vt:variant>
      <vt:variant>
        <vt:lpwstr>https://www.careinspectorate.com/index.php/care-services?detail=CS2003055937</vt:lpwstr>
      </vt:variant>
      <vt:variant>
        <vt:lpwstr/>
      </vt:variant>
      <vt:variant>
        <vt:i4>5767180</vt:i4>
      </vt:variant>
      <vt:variant>
        <vt:i4>201</vt:i4>
      </vt:variant>
      <vt:variant>
        <vt:i4>0</vt:i4>
      </vt:variant>
      <vt:variant>
        <vt:i4>5</vt:i4>
      </vt:variant>
      <vt:variant>
        <vt:lpwstr>https://www.falkirk.gov.uk/coins/viewDoc.asp?c=e%97%9Dc%92l%7D%8E</vt:lpwstr>
      </vt:variant>
      <vt:variant>
        <vt:lpwstr/>
      </vt:variant>
      <vt:variant>
        <vt:i4>327699</vt:i4>
      </vt:variant>
      <vt:variant>
        <vt:i4>198</vt:i4>
      </vt:variant>
      <vt:variant>
        <vt:i4>0</vt:i4>
      </vt:variant>
      <vt:variant>
        <vt:i4>5</vt:i4>
      </vt:variant>
      <vt:variant>
        <vt:lpwstr>https://falkirkhscp.org/wp-content/uploads/sites/9/2024/03/Equality-Outcomes-and-Mainstreaming-Report-2024-2028.docx</vt:lpwstr>
      </vt:variant>
      <vt:variant>
        <vt:lpwstr/>
      </vt:variant>
      <vt:variant>
        <vt:i4>6553646</vt:i4>
      </vt:variant>
      <vt:variant>
        <vt:i4>195</vt:i4>
      </vt:variant>
      <vt:variant>
        <vt:i4>0</vt:i4>
      </vt:variant>
      <vt:variant>
        <vt:i4>5</vt:i4>
      </vt:variant>
      <vt:variant>
        <vt:lpwstr>https://falkirkhscp.org/equality-and-diversity/</vt:lpwstr>
      </vt:variant>
      <vt:variant>
        <vt:lpwstr/>
      </vt:variant>
      <vt:variant>
        <vt:i4>2031712</vt:i4>
      </vt:variant>
      <vt:variant>
        <vt:i4>192</vt:i4>
      </vt:variant>
      <vt:variant>
        <vt:i4>0</vt:i4>
      </vt:variant>
      <vt:variant>
        <vt:i4>5</vt:i4>
      </vt:variant>
      <vt:variant>
        <vt:lpwstr/>
      </vt:variant>
      <vt:variant>
        <vt:lpwstr>_Priority_2_-</vt:lpwstr>
      </vt:variant>
      <vt:variant>
        <vt:i4>40</vt:i4>
      </vt:variant>
      <vt:variant>
        <vt:i4>189</vt:i4>
      </vt:variant>
      <vt:variant>
        <vt:i4>0</vt:i4>
      </vt:variant>
      <vt:variant>
        <vt:i4>5</vt:i4>
      </vt:variant>
      <vt:variant>
        <vt:lpwstr/>
      </vt:variant>
      <vt:variant>
        <vt:lpwstr>_Supporting_Individuals_with</vt:lpwstr>
      </vt:variant>
      <vt:variant>
        <vt:i4>7995484</vt:i4>
      </vt:variant>
      <vt:variant>
        <vt:i4>186</vt:i4>
      </vt:variant>
      <vt:variant>
        <vt:i4>0</vt:i4>
      </vt:variant>
      <vt:variant>
        <vt:i4>5</vt:i4>
      </vt:variant>
      <vt:variant>
        <vt:lpwstr/>
      </vt:variant>
      <vt:variant>
        <vt:lpwstr>_Annual_reviews_for</vt:lpwstr>
      </vt:variant>
      <vt:variant>
        <vt:i4>6881394</vt:i4>
      </vt:variant>
      <vt:variant>
        <vt:i4>183</vt:i4>
      </vt:variant>
      <vt:variant>
        <vt:i4>0</vt:i4>
      </vt:variant>
      <vt:variant>
        <vt:i4>5</vt:i4>
      </vt:variant>
      <vt:variant>
        <vt:lpwstr/>
      </vt:variant>
      <vt:variant>
        <vt:lpwstr>_Caledonia_Service</vt:lpwstr>
      </vt:variant>
      <vt:variant>
        <vt:i4>5636196</vt:i4>
      </vt:variant>
      <vt:variant>
        <vt:i4>180</vt:i4>
      </vt:variant>
      <vt:variant>
        <vt:i4>0</vt:i4>
      </vt:variant>
      <vt:variant>
        <vt:i4>5</vt:i4>
      </vt:variant>
      <vt:variant>
        <vt:lpwstr/>
      </vt:variant>
      <vt:variant>
        <vt:lpwstr>_Dundas_Resource_Centre</vt:lpwstr>
      </vt:variant>
      <vt:variant>
        <vt:i4>3014703</vt:i4>
      </vt:variant>
      <vt:variant>
        <vt:i4>177</vt:i4>
      </vt:variant>
      <vt:variant>
        <vt:i4>0</vt:i4>
      </vt:variant>
      <vt:variant>
        <vt:i4>5</vt:i4>
      </vt:variant>
      <vt:variant>
        <vt:lpwstr/>
      </vt:variant>
      <vt:variant>
        <vt:lpwstr>_Thornton_Gardens</vt:lpwstr>
      </vt:variant>
      <vt:variant>
        <vt:i4>131117</vt:i4>
      </vt:variant>
      <vt:variant>
        <vt:i4>174</vt:i4>
      </vt:variant>
      <vt:variant>
        <vt:i4>0</vt:i4>
      </vt:variant>
      <vt:variant>
        <vt:i4>5</vt:i4>
      </vt:variant>
      <vt:variant>
        <vt:lpwstr/>
      </vt:variant>
      <vt:variant>
        <vt:lpwstr>_New_Transitions_Team</vt:lpwstr>
      </vt:variant>
      <vt:variant>
        <vt:i4>7274567</vt:i4>
      </vt:variant>
      <vt:variant>
        <vt:i4>171</vt:i4>
      </vt:variant>
      <vt:variant>
        <vt:i4>0</vt:i4>
      </vt:variant>
      <vt:variant>
        <vt:i4>5</vt:i4>
      </vt:variant>
      <vt:variant>
        <vt:lpwstr/>
      </vt:variant>
      <vt:variant>
        <vt:lpwstr>_Change_Champions_Team</vt:lpwstr>
      </vt:variant>
      <vt:variant>
        <vt:i4>1703973</vt:i4>
      </vt:variant>
      <vt:variant>
        <vt:i4>168</vt:i4>
      </vt:variant>
      <vt:variant>
        <vt:i4>0</vt:i4>
      </vt:variant>
      <vt:variant>
        <vt:i4>5</vt:i4>
      </vt:variant>
      <vt:variant>
        <vt:lpwstr/>
      </vt:variant>
      <vt:variant>
        <vt:lpwstr>_Developing_Healthy_Relationships</vt:lpwstr>
      </vt:variant>
      <vt:variant>
        <vt:i4>4128820</vt:i4>
      </vt:variant>
      <vt:variant>
        <vt:i4>165</vt:i4>
      </vt:variant>
      <vt:variant>
        <vt:i4>0</vt:i4>
      </vt:variant>
      <vt:variant>
        <vt:i4>5</vt:i4>
      </vt:variant>
      <vt:variant>
        <vt:lpwstr/>
      </vt:variant>
      <vt:variant>
        <vt:lpwstr>_Care_Opinion</vt:lpwstr>
      </vt:variant>
      <vt:variant>
        <vt:i4>1507370</vt:i4>
      </vt:variant>
      <vt:variant>
        <vt:i4>162</vt:i4>
      </vt:variant>
      <vt:variant>
        <vt:i4>0</vt:i4>
      </vt:variant>
      <vt:variant>
        <vt:i4>5</vt:i4>
      </vt:variant>
      <vt:variant>
        <vt:lpwstr/>
      </vt:variant>
      <vt:variant>
        <vt:lpwstr>_Communication_and_Engagement</vt:lpwstr>
      </vt:variant>
      <vt:variant>
        <vt:i4>3539044</vt:i4>
      </vt:variant>
      <vt:variant>
        <vt:i4>159</vt:i4>
      </vt:variant>
      <vt:variant>
        <vt:i4>0</vt:i4>
      </vt:variant>
      <vt:variant>
        <vt:i4>5</vt:i4>
      </vt:variant>
      <vt:variant>
        <vt:lpwstr/>
      </vt:variant>
      <vt:variant>
        <vt:lpwstr>_Self-Directed_Support</vt:lpwstr>
      </vt:variant>
      <vt:variant>
        <vt:i4>6160453</vt:i4>
      </vt:variant>
      <vt:variant>
        <vt:i4>156</vt:i4>
      </vt:variant>
      <vt:variant>
        <vt:i4>0</vt:i4>
      </vt:variant>
      <vt:variant>
        <vt:i4>5</vt:i4>
      </vt:variant>
      <vt:variant>
        <vt:lpwstr/>
      </vt:variant>
      <vt:variant>
        <vt:lpwstr>_Supporting_Carers</vt:lpwstr>
      </vt:variant>
      <vt:variant>
        <vt:i4>8257629</vt:i4>
      </vt:variant>
      <vt:variant>
        <vt:i4>153</vt:i4>
      </vt:variant>
      <vt:variant>
        <vt:i4>0</vt:i4>
      </vt:variant>
      <vt:variant>
        <vt:i4>5</vt:i4>
      </vt:variant>
      <vt:variant>
        <vt:lpwstr/>
      </vt:variant>
      <vt:variant>
        <vt:lpwstr>_Mobile_Emergency_Care</vt:lpwstr>
      </vt:variant>
      <vt:variant>
        <vt:i4>2752516</vt:i4>
      </vt:variant>
      <vt:variant>
        <vt:i4>150</vt:i4>
      </vt:variant>
      <vt:variant>
        <vt:i4>0</vt:i4>
      </vt:variant>
      <vt:variant>
        <vt:i4>5</vt:i4>
      </vt:variant>
      <vt:variant>
        <vt:lpwstr/>
      </vt:variant>
      <vt:variant>
        <vt:lpwstr>_Living_Well_Falkirk</vt:lpwstr>
      </vt:variant>
      <vt:variant>
        <vt:i4>6881394</vt:i4>
      </vt:variant>
      <vt:variant>
        <vt:i4>147</vt:i4>
      </vt:variant>
      <vt:variant>
        <vt:i4>0</vt:i4>
      </vt:variant>
      <vt:variant>
        <vt:i4>5</vt:i4>
      </vt:variant>
      <vt:variant>
        <vt:lpwstr/>
      </vt:variant>
      <vt:variant>
        <vt:lpwstr>_Caledonia_Service</vt:lpwstr>
      </vt:variant>
      <vt:variant>
        <vt:i4>2031718</vt:i4>
      </vt:variant>
      <vt:variant>
        <vt:i4>144</vt:i4>
      </vt:variant>
      <vt:variant>
        <vt:i4>0</vt:i4>
      </vt:variant>
      <vt:variant>
        <vt:i4>5</vt:i4>
      </vt:variant>
      <vt:variant>
        <vt:lpwstr/>
      </vt:variant>
      <vt:variant>
        <vt:lpwstr>_Priority_4_-</vt:lpwstr>
      </vt:variant>
      <vt:variant>
        <vt:i4>2031713</vt:i4>
      </vt:variant>
      <vt:variant>
        <vt:i4>141</vt:i4>
      </vt:variant>
      <vt:variant>
        <vt:i4>0</vt:i4>
      </vt:variant>
      <vt:variant>
        <vt:i4>5</vt:i4>
      </vt:variant>
      <vt:variant>
        <vt:lpwstr/>
      </vt:variant>
      <vt:variant>
        <vt:lpwstr>_Priority_3_-</vt:lpwstr>
      </vt:variant>
      <vt:variant>
        <vt:i4>4194381</vt:i4>
      </vt:variant>
      <vt:variant>
        <vt:i4>138</vt:i4>
      </vt:variant>
      <vt:variant>
        <vt:i4>0</vt:i4>
      </vt:variant>
      <vt:variant>
        <vt:i4>5</vt:i4>
      </vt:variant>
      <vt:variant>
        <vt:lpwstr/>
      </vt:variant>
      <vt:variant>
        <vt:lpwstr>_Priority_2_-_1</vt:lpwstr>
      </vt:variant>
      <vt:variant>
        <vt:i4>2031715</vt:i4>
      </vt:variant>
      <vt:variant>
        <vt:i4>135</vt:i4>
      </vt:variant>
      <vt:variant>
        <vt:i4>0</vt:i4>
      </vt:variant>
      <vt:variant>
        <vt:i4>5</vt:i4>
      </vt:variant>
      <vt:variant>
        <vt:lpwstr/>
      </vt:variant>
      <vt:variant>
        <vt:lpwstr>_Priority_1_-</vt:lpwstr>
      </vt:variant>
      <vt:variant>
        <vt:i4>2293815</vt:i4>
      </vt:variant>
      <vt:variant>
        <vt:i4>132</vt:i4>
      </vt:variant>
      <vt:variant>
        <vt:i4>0</vt:i4>
      </vt:variant>
      <vt:variant>
        <vt:i4>5</vt:i4>
      </vt:variant>
      <vt:variant>
        <vt:lpwstr>https://www.careopinion.org.uk/1102264</vt:lpwstr>
      </vt:variant>
      <vt:variant>
        <vt:lpwstr/>
      </vt:variant>
      <vt:variant>
        <vt:i4>2359341</vt:i4>
      </vt:variant>
      <vt:variant>
        <vt:i4>129</vt:i4>
      </vt:variant>
      <vt:variant>
        <vt:i4>0</vt:i4>
      </vt:variant>
      <vt:variant>
        <vt:i4>5</vt:i4>
      </vt:variant>
      <vt:variant>
        <vt:lpwstr>https://www.careopinion.org.uk/</vt:lpwstr>
      </vt:variant>
      <vt:variant>
        <vt:lpwstr/>
      </vt:variant>
      <vt:variant>
        <vt:i4>4259858</vt:i4>
      </vt:variant>
      <vt:variant>
        <vt:i4>126</vt:i4>
      </vt:variant>
      <vt:variant>
        <vt:i4>0</vt:i4>
      </vt:variant>
      <vt:variant>
        <vt:i4>5</vt:i4>
      </vt:variant>
      <vt:variant>
        <vt:lpwstr>https://falkirkhscp.org/social-work-in-falkirk-event/</vt:lpwstr>
      </vt:variant>
      <vt:variant>
        <vt:lpwstr/>
      </vt:variant>
      <vt:variant>
        <vt:i4>4194321</vt:i4>
      </vt:variant>
      <vt:variant>
        <vt:i4>123</vt:i4>
      </vt:variant>
      <vt:variant>
        <vt:i4>0</vt:i4>
      </vt:variant>
      <vt:variant>
        <vt:i4>5</vt:i4>
      </vt:variant>
      <vt:variant>
        <vt:lpwstr>https://falkirkhscp.org/teamfalkirk-recruitment-winter23/</vt:lpwstr>
      </vt:variant>
      <vt:variant>
        <vt:lpwstr/>
      </vt:variant>
      <vt:variant>
        <vt:i4>3014692</vt:i4>
      </vt:variant>
      <vt:variant>
        <vt:i4>120</vt:i4>
      </vt:variant>
      <vt:variant>
        <vt:i4>0</vt:i4>
      </vt:variant>
      <vt:variant>
        <vt:i4>5</vt:i4>
      </vt:variant>
      <vt:variant>
        <vt:lpwstr>https://blogs.glowscotland.org.uk/glowblogs/fvpp/adult-support-and-protection/asp-training/</vt:lpwstr>
      </vt:variant>
      <vt:variant>
        <vt:lpwstr/>
      </vt:variant>
      <vt:variant>
        <vt:i4>6160387</vt:i4>
      </vt:variant>
      <vt:variant>
        <vt:i4>117</vt:i4>
      </vt:variant>
      <vt:variant>
        <vt:i4>0</vt:i4>
      </vt:variant>
      <vt:variant>
        <vt:i4>5</vt:i4>
      </vt:variant>
      <vt:variant>
        <vt:lpwstr>https://falkirkhscp.org/top-award-falkirk-learning-disability-nurse/</vt:lpwstr>
      </vt:variant>
      <vt:variant>
        <vt:lpwstr/>
      </vt:variant>
      <vt:variant>
        <vt:i4>5767261</vt:i4>
      </vt:variant>
      <vt:variant>
        <vt:i4>114</vt:i4>
      </vt:variant>
      <vt:variant>
        <vt:i4>0</vt:i4>
      </vt:variant>
      <vt:variant>
        <vt:i4>5</vt:i4>
      </vt:variant>
      <vt:variant>
        <vt:lpwstr>https://falkirkhscp.org/integration-programme-board/</vt:lpwstr>
      </vt:variant>
      <vt:variant>
        <vt:lpwstr/>
      </vt:variant>
      <vt:variant>
        <vt:i4>7602237</vt:i4>
      </vt:variant>
      <vt:variant>
        <vt:i4>111</vt:i4>
      </vt:variant>
      <vt:variant>
        <vt:i4>0</vt:i4>
      </vt:variant>
      <vt:variant>
        <vt:i4>5</vt:i4>
      </vt:variant>
      <vt:variant>
        <vt:lpwstr>https://falkirkhscp.org/publications/</vt:lpwstr>
      </vt:variant>
      <vt:variant>
        <vt:lpwstr>carers</vt:lpwstr>
      </vt:variant>
      <vt:variant>
        <vt:i4>7602237</vt:i4>
      </vt:variant>
      <vt:variant>
        <vt:i4>108</vt:i4>
      </vt:variant>
      <vt:variant>
        <vt:i4>0</vt:i4>
      </vt:variant>
      <vt:variant>
        <vt:i4>5</vt:i4>
      </vt:variant>
      <vt:variant>
        <vt:lpwstr>https://falkirkhscp.org/publications/</vt:lpwstr>
      </vt:variant>
      <vt:variant>
        <vt:lpwstr>carers</vt:lpwstr>
      </vt:variant>
      <vt:variant>
        <vt:i4>6488108</vt:i4>
      </vt:variant>
      <vt:variant>
        <vt:i4>105</vt:i4>
      </vt:variant>
      <vt:variant>
        <vt:i4>0</vt:i4>
      </vt:variant>
      <vt:variant>
        <vt:i4>5</vt:i4>
      </vt:variant>
      <vt:variant>
        <vt:lpwstr>https://livingwellfalkirk.lifecurve.uk/</vt:lpwstr>
      </vt:variant>
      <vt:variant>
        <vt:lpwstr/>
      </vt:variant>
      <vt:variant>
        <vt:i4>3276841</vt:i4>
      </vt:variant>
      <vt:variant>
        <vt:i4>102</vt:i4>
      </vt:variant>
      <vt:variant>
        <vt:i4>0</vt:i4>
      </vt:variant>
      <vt:variant>
        <vt:i4>5</vt:i4>
      </vt:variant>
      <vt:variant>
        <vt:lpwstr>http://www.nhsforthvalley.com/longcovid</vt:lpwstr>
      </vt:variant>
      <vt:variant>
        <vt:lpwstr/>
      </vt:variant>
      <vt:variant>
        <vt:i4>6815779</vt:i4>
      </vt:variant>
      <vt:variant>
        <vt:i4>99</vt:i4>
      </vt:variant>
      <vt:variant>
        <vt:i4>0</vt:i4>
      </vt:variant>
      <vt:variant>
        <vt:i4>5</vt:i4>
      </vt:variant>
      <vt:variant>
        <vt:lpwstr>https://camerados.org/</vt:lpwstr>
      </vt:variant>
      <vt:variant>
        <vt:lpwstr/>
      </vt:variant>
      <vt:variant>
        <vt:i4>2818102</vt:i4>
      </vt:variant>
      <vt:variant>
        <vt:i4>96</vt:i4>
      </vt:variant>
      <vt:variant>
        <vt:i4>0</vt:i4>
      </vt:variant>
      <vt:variant>
        <vt:i4>5</vt:i4>
      </vt:variant>
      <vt:variant>
        <vt:lpwstr>https://www.careopinion.org.uk/1091255</vt:lpwstr>
      </vt:variant>
      <vt:variant>
        <vt:lpwstr/>
      </vt:variant>
      <vt:variant>
        <vt:i4>1966170</vt:i4>
      </vt:variant>
      <vt:variant>
        <vt:i4>93</vt:i4>
      </vt:variant>
      <vt:variant>
        <vt:i4>0</vt:i4>
      </vt:variant>
      <vt:variant>
        <vt:i4>5</vt:i4>
      </vt:variant>
      <vt:variant>
        <vt:lpwstr>https://www.careinspectorate.com/index.php/care-services?detail=CS2003011540</vt:lpwstr>
      </vt:variant>
      <vt:variant>
        <vt:lpwstr/>
      </vt:variant>
      <vt:variant>
        <vt:i4>720975</vt:i4>
      </vt:variant>
      <vt:variant>
        <vt:i4>90</vt:i4>
      </vt:variant>
      <vt:variant>
        <vt:i4>0</vt:i4>
      </vt:variant>
      <vt:variant>
        <vt:i4>5</vt:i4>
      </vt:variant>
      <vt:variant>
        <vt:lpwstr>https://falkirkhscp.org/publications/</vt:lpwstr>
      </vt:variant>
      <vt:variant>
        <vt:lpwstr>workforce</vt:lpwstr>
      </vt:variant>
      <vt:variant>
        <vt:i4>720963</vt:i4>
      </vt:variant>
      <vt:variant>
        <vt:i4>87</vt:i4>
      </vt:variant>
      <vt:variant>
        <vt:i4>0</vt:i4>
      </vt:variant>
      <vt:variant>
        <vt:i4>5</vt:i4>
      </vt:variant>
      <vt:variant>
        <vt:lpwstr>https://falkirkhscp.org/publications/</vt:lpwstr>
      </vt:variant>
      <vt:variant>
        <vt:lpwstr>strategicplan</vt:lpwstr>
      </vt:variant>
      <vt:variant>
        <vt:i4>2031664</vt:i4>
      </vt:variant>
      <vt:variant>
        <vt:i4>80</vt:i4>
      </vt:variant>
      <vt:variant>
        <vt:i4>0</vt:i4>
      </vt:variant>
      <vt:variant>
        <vt:i4>5</vt:i4>
      </vt:variant>
      <vt:variant>
        <vt:lpwstr/>
      </vt:variant>
      <vt:variant>
        <vt:lpwstr>_Toc165364299</vt:lpwstr>
      </vt:variant>
      <vt:variant>
        <vt:i4>2031664</vt:i4>
      </vt:variant>
      <vt:variant>
        <vt:i4>74</vt:i4>
      </vt:variant>
      <vt:variant>
        <vt:i4>0</vt:i4>
      </vt:variant>
      <vt:variant>
        <vt:i4>5</vt:i4>
      </vt:variant>
      <vt:variant>
        <vt:lpwstr/>
      </vt:variant>
      <vt:variant>
        <vt:lpwstr>_Toc165364295</vt:lpwstr>
      </vt:variant>
      <vt:variant>
        <vt:i4>2031664</vt:i4>
      </vt:variant>
      <vt:variant>
        <vt:i4>68</vt:i4>
      </vt:variant>
      <vt:variant>
        <vt:i4>0</vt:i4>
      </vt:variant>
      <vt:variant>
        <vt:i4>5</vt:i4>
      </vt:variant>
      <vt:variant>
        <vt:lpwstr/>
      </vt:variant>
      <vt:variant>
        <vt:lpwstr>_Toc165364291</vt:lpwstr>
      </vt:variant>
      <vt:variant>
        <vt:i4>1966128</vt:i4>
      </vt:variant>
      <vt:variant>
        <vt:i4>62</vt:i4>
      </vt:variant>
      <vt:variant>
        <vt:i4>0</vt:i4>
      </vt:variant>
      <vt:variant>
        <vt:i4>5</vt:i4>
      </vt:variant>
      <vt:variant>
        <vt:lpwstr/>
      </vt:variant>
      <vt:variant>
        <vt:lpwstr>_Toc165364289</vt:lpwstr>
      </vt:variant>
      <vt:variant>
        <vt:i4>1966128</vt:i4>
      </vt:variant>
      <vt:variant>
        <vt:i4>56</vt:i4>
      </vt:variant>
      <vt:variant>
        <vt:i4>0</vt:i4>
      </vt:variant>
      <vt:variant>
        <vt:i4>5</vt:i4>
      </vt:variant>
      <vt:variant>
        <vt:lpwstr/>
      </vt:variant>
      <vt:variant>
        <vt:lpwstr>_Toc165364284</vt:lpwstr>
      </vt:variant>
      <vt:variant>
        <vt:i4>1114160</vt:i4>
      </vt:variant>
      <vt:variant>
        <vt:i4>50</vt:i4>
      </vt:variant>
      <vt:variant>
        <vt:i4>0</vt:i4>
      </vt:variant>
      <vt:variant>
        <vt:i4>5</vt:i4>
      </vt:variant>
      <vt:variant>
        <vt:lpwstr/>
      </vt:variant>
      <vt:variant>
        <vt:lpwstr>_Toc165364276</vt:lpwstr>
      </vt:variant>
      <vt:variant>
        <vt:i4>1048624</vt:i4>
      </vt:variant>
      <vt:variant>
        <vt:i4>44</vt:i4>
      </vt:variant>
      <vt:variant>
        <vt:i4>0</vt:i4>
      </vt:variant>
      <vt:variant>
        <vt:i4>5</vt:i4>
      </vt:variant>
      <vt:variant>
        <vt:lpwstr/>
      </vt:variant>
      <vt:variant>
        <vt:lpwstr>_Toc165364269</vt:lpwstr>
      </vt:variant>
      <vt:variant>
        <vt:i4>1245232</vt:i4>
      </vt:variant>
      <vt:variant>
        <vt:i4>38</vt:i4>
      </vt:variant>
      <vt:variant>
        <vt:i4>0</vt:i4>
      </vt:variant>
      <vt:variant>
        <vt:i4>5</vt:i4>
      </vt:variant>
      <vt:variant>
        <vt:lpwstr/>
      </vt:variant>
      <vt:variant>
        <vt:lpwstr>_Toc165364257</vt:lpwstr>
      </vt:variant>
      <vt:variant>
        <vt:i4>1245232</vt:i4>
      </vt:variant>
      <vt:variant>
        <vt:i4>32</vt:i4>
      </vt:variant>
      <vt:variant>
        <vt:i4>0</vt:i4>
      </vt:variant>
      <vt:variant>
        <vt:i4>5</vt:i4>
      </vt:variant>
      <vt:variant>
        <vt:lpwstr/>
      </vt:variant>
      <vt:variant>
        <vt:lpwstr>_Toc165364254</vt:lpwstr>
      </vt:variant>
      <vt:variant>
        <vt:i4>1179696</vt:i4>
      </vt:variant>
      <vt:variant>
        <vt:i4>26</vt:i4>
      </vt:variant>
      <vt:variant>
        <vt:i4>0</vt:i4>
      </vt:variant>
      <vt:variant>
        <vt:i4>5</vt:i4>
      </vt:variant>
      <vt:variant>
        <vt:lpwstr/>
      </vt:variant>
      <vt:variant>
        <vt:lpwstr>_Toc165364244</vt:lpwstr>
      </vt:variant>
      <vt:variant>
        <vt:i4>1376304</vt:i4>
      </vt:variant>
      <vt:variant>
        <vt:i4>20</vt:i4>
      </vt:variant>
      <vt:variant>
        <vt:i4>0</vt:i4>
      </vt:variant>
      <vt:variant>
        <vt:i4>5</vt:i4>
      </vt:variant>
      <vt:variant>
        <vt:lpwstr/>
      </vt:variant>
      <vt:variant>
        <vt:lpwstr>_Toc165364236</vt:lpwstr>
      </vt:variant>
      <vt:variant>
        <vt:i4>1310768</vt:i4>
      </vt:variant>
      <vt:variant>
        <vt:i4>14</vt:i4>
      </vt:variant>
      <vt:variant>
        <vt:i4>0</vt:i4>
      </vt:variant>
      <vt:variant>
        <vt:i4>5</vt:i4>
      </vt:variant>
      <vt:variant>
        <vt:lpwstr/>
      </vt:variant>
      <vt:variant>
        <vt:lpwstr>_Toc165364226</vt:lpwstr>
      </vt:variant>
      <vt:variant>
        <vt:i4>1310768</vt:i4>
      </vt:variant>
      <vt:variant>
        <vt:i4>8</vt:i4>
      </vt:variant>
      <vt:variant>
        <vt:i4>0</vt:i4>
      </vt:variant>
      <vt:variant>
        <vt:i4>5</vt:i4>
      </vt:variant>
      <vt:variant>
        <vt:lpwstr/>
      </vt:variant>
      <vt:variant>
        <vt:lpwstr>_Toc165364220</vt:lpwstr>
      </vt:variant>
      <vt:variant>
        <vt:i4>1507376</vt:i4>
      </vt:variant>
      <vt:variant>
        <vt:i4>2</vt:i4>
      </vt:variant>
      <vt:variant>
        <vt:i4>0</vt:i4>
      </vt:variant>
      <vt:variant>
        <vt:i4>5</vt:i4>
      </vt:variant>
      <vt:variant>
        <vt:lpwstr/>
      </vt:variant>
      <vt:variant>
        <vt:lpwstr>_Toc165364219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Performance Report 2023-24</dc:title>
  <dc:subject/>
  <dc:creator/>
  <cp:keywords/>
  <dc:description/>
  <cp:lastModifiedBy>Paul Surgenor</cp:lastModifiedBy>
  <cp:revision>1629</cp:revision>
  <cp:lastPrinted>2024-07-31T15:52:00Z</cp:lastPrinted>
  <dcterms:created xsi:type="dcterms:W3CDTF">2024-01-08T11:08:00Z</dcterms:created>
  <dcterms:modified xsi:type="dcterms:W3CDTF">2024-07-31T15:52:00Z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0x01010095206D8E504DD5429CE34F1D87A7846A</vt:lpwstr>
  </property>
  <property fmtid="{D5CDD505-2E9C-101B-9397-08002B2CF9AE}" pid="3" name="MediaServiceImageTags">
    <vt:lpwstr/>
  </property>
</Properties>
</file>