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C5A25F" w14:textId="41AC1BB9" w:rsidR="000D1134" w:rsidRPr="000B370A" w:rsidRDefault="00CF13EA" w:rsidP="0099106B">
      <w:pPr>
        <w:pStyle w:val="Title"/>
        <w:jc w:val="center"/>
        <w:rPr>
          <w:color w:val="000000" w:themeColor="text1"/>
          <w:spacing w:val="0"/>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B370A">
        <w:rPr>
          <w:color w:val="000000" w:themeColor="text1"/>
          <w:spacing w:val="0"/>
          <w:sz w:val="72"/>
          <w:szCs w:val="7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Guidance for Equality and Poverty Impact Assessments</w:t>
      </w:r>
    </w:p>
    <w:p w14:paraId="30F6D2BD" w14:textId="35E371F5" w:rsidR="0099106B" w:rsidRDefault="0099106B" w:rsidP="00FD0C8A">
      <w:pPr>
        <w:jc w:val="center"/>
      </w:pPr>
    </w:p>
    <w:p w14:paraId="6D8BE884" w14:textId="3D72E387" w:rsidR="0099106B" w:rsidRDefault="0099106B" w:rsidP="00FD0C8A">
      <w:pPr>
        <w:jc w:val="center"/>
      </w:pPr>
    </w:p>
    <w:p w14:paraId="146DEB33" w14:textId="36236383" w:rsidR="000B370A" w:rsidRDefault="000B370A" w:rsidP="00FD0C8A">
      <w:pPr>
        <w:jc w:val="center"/>
      </w:pPr>
    </w:p>
    <w:p w14:paraId="38CDEEB4" w14:textId="666DD961" w:rsidR="00CF13EA" w:rsidRDefault="00CF13EA" w:rsidP="00B24F8F">
      <w:r>
        <w:t>The purpose of this guidance is to assist in the effective completion of Equality and Poverty Impact Assessments.</w:t>
      </w:r>
    </w:p>
    <w:p w14:paraId="207B3937" w14:textId="384CA4A9" w:rsidR="007C0561" w:rsidRDefault="004A2CBA" w:rsidP="00B24F8F">
      <w:r>
        <w:t xml:space="preserve">An </w:t>
      </w:r>
      <w:r w:rsidR="00CF13EA">
        <w:t>Equality</w:t>
      </w:r>
      <w:r w:rsidR="00820DAC">
        <w:t xml:space="preserve"> and Poverty</w:t>
      </w:r>
      <w:r w:rsidR="00CF13EA">
        <w:t xml:space="preserve"> Impact Assessment (E</w:t>
      </w:r>
      <w:r w:rsidR="00820DAC">
        <w:t>P</w:t>
      </w:r>
      <w:r w:rsidR="00CF13EA">
        <w:t xml:space="preserve">IA) </w:t>
      </w:r>
      <w:r>
        <w:t xml:space="preserve">is an </w:t>
      </w:r>
      <w:r w:rsidR="00CF13EA">
        <w:t xml:space="preserve">important tool to assess the potential impact of policies, practices, and decisions on different groups within society. </w:t>
      </w:r>
    </w:p>
    <w:p w14:paraId="2A7C0853" w14:textId="4885A1CD" w:rsidR="00B35A79" w:rsidRDefault="2FFF781B" w:rsidP="00B24F8F">
      <w:r>
        <w:t>The primary goal of E</w:t>
      </w:r>
      <w:r w:rsidR="5782EFC3">
        <w:t>P</w:t>
      </w:r>
      <w:r>
        <w:t>IAs is to promote fairness, prevent discrimination, and advance equality.</w:t>
      </w:r>
      <w:r w:rsidR="66E49591">
        <w:t xml:space="preserve"> This should not be completed retrospectively</w:t>
      </w:r>
      <w:r w:rsidR="6A9AD02A">
        <w:t>. Whilst only one person can complete the EPIA on the system, the development of an EPIA should be a collaborative process. Colleagues can make use of the paper EPIA template to work on a shared file.</w:t>
      </w:r>
    </w:p>
    <w:p w14:paraId="4E70BD0C" w14:textId="0044EA87" w:rsidR="002456F9" w:rsidRPr="002456F9" w:rsidRDefault="002456F9" w:rsidP="00B24F8F">
      <w:r w:rsidRPr="002456F9">
        <w:t>An impact assessment should be an effective way of improving policy development towards achieving strategic aims and delivering services by:</w:t>
      </w:r>
    </w:p>
    <w:p w14:paraId="56114754" w14:textId="70521756" w:rsidR="002456F9" w:rsidRPr="002456F9" w:rsidRDefault="002456F9" w:rsidP="00B24F8F">
      <w:pPr>
        <w:numPr>
          <w:ilvl w:val="0"/>
          <w:numId w:val="18"/>
        </w:numPr>
      </w:pPr>
      <w:r w:rsidRPr="002456F9">
        <w:t xml:space="preserve">Enabling organisations to identify the </w:t>
      </w:r>
      <w:r w:rsidR="00B24F8F" w:rsidRPr="00B24F8F">
        <w:rPr>
          <w:b/>
          <w:bCs/>
        </w:rPr>
        <w:t>IMPACT</w:t>
      </w:r>
      <w:r w:rsidRPr="002456F9">
        <w:t xml:space="preserve"> of a decision or policy on a person or group of persons.</w:t>
      </w:r>
    </w:p>
    <w:p w14:paraId="6FEA56C7" w14:textId="705E8330" w:rsidR="002456F9" w:rsidRPr="002456F9" w:rsidRDefault="002456F9" w:rsidP="00B24F8F">
      <w:pPr>
        <w:numPr>
          <w:ilvl w:val="0"/>
          <w:numId w:val="18"/>
        </w:numPr>
      </w:pPr>
      <w:r w:rsidRPr="002456F9">
        <w:t xml:space="preserve">Requiring organisations to collect </w:t>
      </w:r>
      <w:r w:rsidR="00B24F8F" w:rsidRPr="00B24F8F">
        <w:rPr>
          <w:b/>
          <w:bCs/>
        </w:rPr>
        <w:t>EVIDENCE</w:t>
      </w:r>
      <w:r w:rsidRPr="002456F9">
        <w:t xml:space="preserve"> on what the potential impact may be.</w:t>
      </w:r>
    </w:p>
    <w:p w14:paraId="0C0FF467" w14:textId="2B33A9A5" w:rsidR="002456F9" w:rsidRPr="002456F9" w:rsidRDefault="002456F9" w:rsidP="00B24F8F">
      <w:pPr>
        <w:numPr>
          <w:ilvl w:val="0"/>
          <w:numId w:val="18"/>
        </w:numPr>
      </w:pPr>
      <w:r w:rsidRPr="002456F9">
        <w:t xml:space="preserve">Requiring organisations to consider how that impact can be </w:t>
      </w:r>
      <w:r w:rsidR="00B24F8F" w:rsidRPr="00B24F8F">
        <w:rPr>
          <w:b/>
          <w:bCs/>
        </w:rPr>
        <w:t>AVOIDED OR MITIGATED</w:t>
      </w:r>
      <w:r w:rsidRPr="002456F9">
        <w:t>.</w:t>
      </w:r>
    </w:p>
    <w:p w14:paraId="7F9C9758" w14:textId="51D67AEA" w:rsidR="003034BC" w:rsidRDefault="003034BC" w:rsidP="00FD0C8A">
      <w:pPr>
        <w:jc w:val="center"/>
      </w:pPr>
    </w:p>
    <w:p w14:paraId="4195B959" w14:textId="3C5BED13" w:rsidR="00E256A5" w:rsidRDefault="000B6E54" w:rsidP="00FD0C8A">
      <w:pPr>
        <w:jc w:val="center"/>
        <w:rPr>
          <w:rFonts w:asciiTheme="majorHAnsi" w:eastAsiaTheme="majorEastAsia" w:hAnsiTheme="majorHAnsi" w:cstheme="majorBidi"/>
          <w:color w:val="0E83A3" w:themeColor="accent1" w:themeShade="BF"/>
          <w:sz w:val="32"/>
          <w:szCs w:val="32"/>
        </w:rPr>
      </w:pPr>
      <w:r>
        <w:rPr>
          <w:noProof/>
          <w:sz w:val="36"/>
          <w:szCs w:val="36"/>
        </w:rPr>
        <w:drawing>
          <wp:anchor distT="0" distB="0" distL="114300" distR="114300" simplePos="0" relativeHeight="251658358" behindDoc="0" locked="0" layoutInCell="1" allowOverlap="1" wp14:anchorId="008ACBBD" wp14:editId="206542D3">
            <wp:simplePos x="0" y="0"/>
            <wp:positionH relativeFrom="margin">
              <wp:align>left</wp:align>
            </wp:positionH>
            <wp:positionV relativeFrom="margin">
              <wp:align>bottom</wp:align>
            </wp:positionV>
            <wp:extent cx="2495550" cy="501650"/>
            <wp:effectExtent l="0" t="0" r="0" b="0"/>
            <wp:wrapSquare wrapText="bothSides"/>
            <wp:docPr id="2034135546" name="Picture 20341355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rotWithShape="1">
                    <a:blip r:embed="rId11" cstate="print">
                      <a:extLst>
                        <a:ext uri="{28A0092B-C50C-407E-A947-70E740481C1C}">
                          <a14:useLocalDpi xmlns:a14="http://schemas.microsoft.com/office/drawing/2010/main" val="0"/>
                        </a:ext>
                      </a:extLst>
                    </a:blip>
                    <a:srcRect l="3290" t="18167" r="4370" b="19431"/>
                    <a:stretch/>
                  </pic:blipFill>
                  <pic:spPr bwMode="auto">
                    <a:xfrm>
                      <a:off x="0" y="0"/>
                      <a:ext cx="2495550" cy="50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36"/>
          <w:szCs w:val="36"/>
        </w:rPr>
        <w:drawing>
          <wp:anchor distT="0" distB="0" distL="114300" distR="114300" simplePos="0" relativeHeight="251658359" behindDoc="0" locked="0" layoutInCell="1" allowOverlap="1" wp14:anchorId="5E988E00" wp14:editId="7D354449">
            <wp:simplePos x="0" y="0"/>
            <wp:positionH relativeFrom="margin">
              <wp:align>right</wp:align>
            </wp:positionH>
            <wp:positionV relativeFrom="margin">
              <wp:align>bottom</wp:align>
            </wp:positionV>
            <wp:extent cx="2413000" cy="321469"/>
            <wp:effectExtent l="0" t="0" r="6350" b="2540"/>
            <wp:wrapNone/>
            <wp:docPr id="1642803041"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803041" name="Picture 90">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13000" cy="321469"/>
                    </a:xfrm>
                    <a:prstGeom prst="rect">
                      <a:avLst/>
                    </a:prstGeom>
                  </pic:spPr>
                </pic:pic>
              </a:graphicData>
            </a:graphic>
            <wp14:sizeRelH relativeFrom="margin">
              <wp14:pctWidth>0</wp14:pctWidth>
            </wp14:sizeRelH>
            <wp14:sizeRelV relativeFrom="margin">
              <wp14:pctHeight>0</wp14:pctHeight>
            </wp14:sizeRelV>
          </wp:anchor>
        </w:drawing>
      </w:r>
      <w:r w:rsidR="00E256A5">
        <w:br w:type="page"/>
      </w:r>
    </w:p>
    <w:sdt>
      <w:sdtPr>
        <w:rPr>
          <w:rFonts w:asciiTheme="minorHAnsi" w:eastAsiaTheme="minorEastAsia" w:hAnsiTheme="minorHAnsi" w:cstheme="minorBidi"/>
          <w:b w:val="0"/>
          <w:color w:val="auto"/>
          <w:kern w:val="2"/>
          <w:sz w:val="24"/>
          <w:szCs w:val="24"/>
          <w:u w:val="none"/>
          <w:lang w:val="en-GB"/>
          <w14:ligatures w14:val="standardContextual"/>
        </w:rPr>
        <w:id w:val="1912968574"/>
        <w:docPartObj>
          <w:docPartGallery w:val="Table of Contents"/>
          <w:docPartUnique/>
        </w:docPartObj>
      </w:sdtPr>
      <w:sdtEndPr>
        <w:rPr>
          <w:noProof/>
        </w:rPr>
      </w:sdtEndPr>
      <w:sdtContent>
        <w:p w14:paraId="141DE5C6" w14:textId="2817ED9C" w:rsidR="00290DBF" w:rsidRDefault="00290DBF">
          <w:pPr>
            <w:pStyle w:val="TOCHeading"/>
          </w:pPr>
          <w:r>
            <w:t>Contents</w:t>
          </w:r>
        </w:p>
        <w:p w14:paraId="1198A5A0" w14:textId="3002221A" w:rsidR="00233BD6" w:rsidRDefault="00290DBF">
          <w:pPr>
            <w:pStyle w:val="TOC1"/>
            <w:rPr>
              <w:rFonts w:cstheme="minorBidi"/>
              <w:noProof/>
              <w:kern w:val="2"/>
              <w:szCs w:val="24"/>
              <w:lang w:val="en-GB" w:eastAsia="en-GB"/>
              <w14:ligatures w14:val="standardContextual"/>
            </w:rPr>
          </w:pPr>
          <w:r>
            <w:fldChar w:fldCharType="begin"/>
          </w:r>
          <w:r>
            <w:instrText xml:space="preserve"> TOC \o "1-3" \h \z \u </w:instrText>
          </w:r>
          <w:r>
            <w:fldChar w:fldCharType="separate"/>
          </w:r>
          <w:hyperlink w:anchor="_Toc170483765" w:history="1">
            <w:r w:rsidR="00233BD6" w:rsidRPr="003C1DEC">
              <w:rPr>
                <w:rStyle w:val="Hyperlink"/>
                <w:noProof/>
              </w:rPr>
              <w:t>Why are Equality Impact Assessments important</w:t>
            </w:r>
            <w:r w:rsidR="00233BD6">
              <w:rPr>
                <w:noProof/>
                <w:webHidden/>
              </w:rPr>
              <w:tab/>
            </w:r>
            <w:r w:rsidR="00233BD6">
              <w:rPr>
                <w:noProof/>
                <w:webHidden/>
              </w:rPr>
              <w:fldChar w:fldCharType="begin"/>
            </w:r>
            <w:r w:rsidR="00233BD6">
              <w:rPr>
                <w:noProof/>
                <w:webHidden/>
              </w:rPr>
              <w:instrText xml:space="preserve"> PAGEREF _Toc170483765 \h </w:instrText>
            </w:r>
            <w:r w:rsidR="00233BD6">
              <w:rPr>
                <w:noProof/>
                <w:webHidden/>
              </w:rPr>
            </w:r>
            <w:r w:rsidR="00233BD6">
              <w:rPr>
                <w:noProof/>
                <w:webHidden/>
              </w:rPr>
              <w:fldChar w:fldCharType="separate"/>
            </w:r>
            <w:r w:rsidR="00233BD6">
              <w:rPr>
                <w:noProof/>
                <w:webHidden/>
              </w:rPr>
              <w:t>3</w:t>
            </w:r>
            <w:r w:rsidR="00233BD6">
              <w:rPr>
                <w:noProof/>
                <w:webHidden/>
              </w:rPr>
              <w:fldChar w:fldCharType="end"/>
            </w:r>
          </w:hyperlink>
        </w:p>
        <w:p w14:paraId="281696CF" w14:textId="2540638E" w:rsidR="00233BD6" w:rsidRDefault="00000000">
          <w:pPr>
            <w:pStyle w:val="TOC1"/>
            <w:rPr>
              <w:rFonts w:cstheme="minorBidi"/>
              <w:noProof/>
              <w:kern w:val="2"/>
              <w:szCs w:val="24"/>
              <w:lang w:val="en-GB" w:eastAsia="en-GB"/>
              <w14:ligatures w14:val="standardContextual"/>
            </w:rPr>
          </w:pPr>
          <w:hyperlink w:anchor="_Toc170483766" w:history="1">
            <w:r w:rsidR="00233BD6" w:rsidRPr="003C1DEC">
              <w:rPr>
                <w:rStyle w:val="Hyperlink"/>
                <w:noProof/>
              </w:rPr>
              <w:t>Responsibilities</w:t>
            </w:r>
            <w:r w:rsidR="00233BD6">
              <w:rPr>
                <w:noProof/>
                <w:webHidden/>
              </w:rPr>
              <w:tab/>
            </w:r>
            <w:r w:rsidR="00233BD6">
              <w:rPr>
                <w:noProof/>
                <w:webHidden/>
              </w:rPr>
              <w:fldChar w:fldCharType="begin"/>
            </w:r>
            <w:r w:rsidR="00233BD6">
              <w:rPr>
                <w:noProof/>
                <w:webHidden/>
              </w:rPr>
              <w:instrText xml:space="preserve"> PAGEREF _Toc170483766 \h </w:instrText>
            </w:r>
            <w:r w:rsidR="00233BD6">
              <w:rPr>
                <w:noProof/>
                <w:webHidden/>
              </w:rPr>
            </w:r>
            <w:r w:rsidR="00233BD6">
              <w:rPr>
                <w:noProof/>
                <w:webHidden/>
              </w:rPr>
              <w:fldChar w:fldCharType="separate"/>
            </w:r>
            <w:r w:rsidR="00233BD6">
              <w:rPr>
                <w:noProof/>
                <w:webHidden/>
              </w:rPr>
              <w:t>5</w:t>
            </w:r>
            <w:r w:rsidR="00233BD6">
              <w:rPr>
                <w:noProof/>
                <w:webHidden/>
              </w:rPr>
              <w:fldChar w:fldCharType="end"/>
            </w:r>
          </w:hyperlink>
        </w:p>
        <w:p w14:paraId="05A45912" w14:textId="0AFBE346" w:rsidR="00233BD6" w:rsidRDefault="00000000">
          <w:pPr>
            <w:pStyle w:val="TOC1"/>
            <w:rPr>
              <w:rFonts w:cstheme="minorBidi"/>
              <w:noProof/>
              <w:kern w:val="2"/>
              <w:szCs w:val="24"/>
              <w:lang w:val="en-GB" w:eastAsia="en-GB"/>
              <w14:ligatures w14:val="standardContextual"/>
            </w:rPr>
          </w:pPr>
          <w:hyperlink w:anchor="_Toc170483767" w:history="1">
            <w:r w:rsidR="00233BD6" w:rsidRPr="003C1DEC">
              <w:rPr>
                <w:rStyle w:val="Hyperlink"/>
                <w:noProof/>
              </w:rPr>
              <w:t>Where to begin</w:t>
            </w:r>
            <w:r w:rsidR="00233BD6">
              <w:rPr>
                <w:noProof/>
                <w:webHidden/>
              </w:rPr>
              <w:tab/>
            </w:r>
            <w:r w:rsidR="00233BD6">
              <w:rPr>
                <w:noProof/>
                <w:webHidden/>
              </w:rPr>
              <w:fldChar w:fldCharType="begin"/>
            </w:r>
            <w:r w:rsidR="00233BD6">
              <w:rPr>
                <w:noProof/>
                <w:webHidden/>
              </w:rPr>
              <w:instrText xml:space="preserve"> PAGEREF _Toc170483767 \h </w:instrText>
            </w:r>
            <w:r w:rsidR="00233BD6">
              <w:rPr>
                <w:noProof/>
                <w:webHidden/>
              </w:rPr>
            </w:r>
            <w:r w:rsidR="00233BD6">
              <w:rPr>
                <w:noProof/>
                <w:webHidden/>
              </w:rPr>
              <w:fldChar w:fldCharType="separate"/>
            </w:r>
            <w:r w:rsidR="00233BD6">
              <w:rPr>
                <w:noProof/>
                <w:webHidden/>
              </w:rPr>
              <w:t>7</w:t>
            </w:r>
            <w:r w:rsidR="00233BD6">
              <w:rPr>
                <w:noProof/>
                <w:webHidden/>
              </w:rPr>
              <w:fldChar w:fldCharType="end"/>
            </w:r>
          </w:hyperlink>
        </w:p>
        <w:p w14:paraId="0CF9C12A" w14:textId="54F11C1D" w:rsidR="00233BD6" w:rsidRDefault="00000000">
          <w:pPr>
            <w:pStyle w:val="TOC1"/>
            <w:rPr>
              <w:rFonts w:cstheme="minorBidi"/>
              <w:noProof/>
              <w:kern w:val="2"/>
              <w:szCs w:val="24"/>
              <w:lang w:val="en-GB" w:eastAsia="en-GB"/>
              <w14:ligatures w14:val="standardContextual"/>
            </w:rPr>
          </w:pPr>
          <w:hyperlink w:anchor="_Toc170483768" w:history="1">
            <w:r w:rsidR="00233BD6" w:rsidRPr="003C1DEC">
              <w:rPr>
                <w:rStyle w:val="Hyperlink"/>
                <w:noProof/>
              </w:rPr>
              <w:t>Technical Guidance</w:t>
            </w:r>
            <w:r w:rsidR="00233BD6">
              <w:rPr>
                <w:noProof/>
                <w:webHidden/>
              </w:rPr>
              <w:tab/>
            </w:r>
            <w:r w:rsidR="00233BD6">
              <w:rPr>
                <w:noProof/>
                <w:webHidden/>
              </w:rPr>
              <w:fldChar w:fldCharType="begin"/>
            </w:r>
            <w:r w:rsidR="00233BD6">
              <w:rPr>
                <w:noProof/>
                <w:webHidden/>
              </w:rPr>
              <w:instrText xml:space="preserve"> PAGEREF _Toc170483768 \h </w:instrText>
            </w:r>
            <w:r w:rsidR="00233BD6">
              <w:rPr>
                <w:noProof/>
                <w:webHidden/>
              </w:rPr>
            </w:r>
            <w:r w:rsidR="00233BD6">
              <w:rPr>
                <w:noProof/>
                <w:webHidden/>
              </w:rPr>
              <w:fldChar w:fldCharType="separate"/>
            </w:r>
            <w:r w:rsidR="00233BD6">
              <w:rPr>
                <w:noProof/>
                <w:webHidden/>
              </w:rPr>
              <w:t>8</w:t>
            </w:r>
            <w:r w:rsidR="00233BD6">
              <w:rPr>
                <w:noProof/>
                <w:webHidden/>
              </w:rPr>
              <w:fldChar w:fldCharType="end"/>
            </w:r>
          </w:hyperlink>
        </w:p>
        <w:p w14:paraId="64740F85" w14:textId="28C6FBB0" w:rsidR="00233BD6" w:rsidRDefault="00000000">
          <w:pPr>
            <w:pStyle w:val="TOC3"/>
            <w:tabs>
              <w:tab w:val="right" w:leader="dot" w:pos="9016"/>
            </w:tabs>
            <w:rPr>
              <w:rFonts w:cstheme="minorBidi"/>
              <w:noProof/>
              <w:kern w:val="2"/>
              <w:szCs w:val="24"/>
              <w:lang w:val="en-GB" w:eastAsia="en-GB"/>
              <w14:ligatures w14:val="standardContextual"/>
            </w:rPr>
          </w:pPr>
          <w:hyperlink w:anchor="_Toc170483769" w:history="1">
            <w:r w:rsidR="00233BD6" w:rsidRPr="003C1DEC">
              <w:rPr>
                <w:rStyle w:val="Hyperlink"/>
                <w:noProof/>
              </w:rPr>
              <w:t>Getting Started</w:t>
            </w:r>
            <w:r w:rsidR="00233BD6">
              <w:rPr>
                <w:noProof/>
                <w:webHidden/>
              </w:rPr>
              <w:tab/>
            </w:r>
            <w:r w:rsidR="00233BD6">
              <w:rPr>
                <w:noProof/>
                <w:webHidden/>
              </w:rPr>
              <w:fldChar w:fldCharType="begin"/>
            </w:r>
            <w:r w:rsidR="00233BD6">
              <w:rPr>
                <w:noProof/>
                <w:webHidden/>
              </w:rPr>
              <w:instrText xml:space="preserve"> PAGEREF _Toc170483769 \h </w:instrText>
            </w:r>
            <w:r w:rsidR="00233BD6">
              <w:rPr>
                <w:noProof/>
                <w:webHidden/>
              </w:rPr>
            </w:r>
            <w:r w:rsidR="00233BD6">
              <w:rPr>
                <w:noProof/>
                <w:webHidden/>
              </w:rPr>
              <w:fldChar w:fldCharType="separate"/>
            </w:r>
            <w:r w:rsidR="00233BD6">
              <w:rPr>
                <w:noProof/>
                <w:webHidden/>
              </w:rPr>
              <w:t>8</w:t>
            </w:r>
            <w:r w:rsidR="00233BD6">
              <w:rPr>
                <w:noProof/>
                <w:webHidden/>
              </w:rPr>
              <w:fldChar w:fldCharType="end"/>
            </w:r>
          </w:hyperlink>
        </w:p>
        <w:p w14:paraId="5384420C" w14:textId="5504CA51" w:rsidR="00233BD6" w:rsidRDefault="00000000">
          <w:pPr>
            <w:pStyle w:val="TOC3"/>
            <w:tabs>
              <w:tab w:val="right" w:leader="dot" w:pos="9016"/>
            </w:tabs>
            <w:rPr>
              <w:rFonts w:cstheme="minorBidi"/>
              <w:noProof/>
              <w:kern w:val="2"/>
              <w:szCs w:val="24"/>
              <w:lang w:val="en-GB" w:eastAsia="en-GB"/>
              <w14:ligatures w14:val="standardContextual"/>
            </w:rPr>
          </w:pPr>
          <w:hyperlink w:anchor="_Toc170483770" w:history="1">
            <w:r w:rsidR="00233BD6" w:rsidRPr="003C1DEC">
              <w:rPr>
                <w:rStyle w:val="Hyperlink"/>
                <w:noProof/>
              </w:rPr>
              <w:t>Registering a new EPIA</w:t>
            </w:r>
            <w:r w:rsidR="00233BD6">
              <w:rPr>
                <w:noProof/>
                <w:webHidden/>
              </w:rPr>
              <w:tab/>
            </w:r>
            <w:r w:rsidR="00233BD6">
              <w:rPr>
                <w:noProof/>
                <w:webHidden/>
              </w:rPr>
              <w:fldChar w:fldCharType="begin"/>
            </w:r>
            <w:r w:rsidR="00233BD6">
              <w:rPr>
                <w:noProof/>
                <w:webHidden/>
              </w:rPr>
              <w:instrText xml:space="preserve"> PAGEREF _Toc170483770 \h </w:instrText>
            </w:r>
            <w:r w:rsidR="00233BD6">
              <w:rPr>
                <w:noProof/>
                <w:webHidden/>
              </w:rPr>
            </w:r>
            <w:r w:rsidR="00233BD6">
              <w:rPr>
                <w:noProof/>
                <w:webHidden/>
              </w:rPr>
              <w:fldChar w:fldCharType="separate"/>
            </w:r>
            <w:r w:rsidR="00233BD6">
              <w:rPr>
                <w:noProof/>
                <w:webHidden/>
              </w:rPr>
              <w:t>9</w:t>
            </w:r>
            <w:r w:rsidR="00233BD6">
              <w:rPr>
                <w:noProof/>
                <w:webHidden/>
              </w:rPr>
              <w:fldChar w:fldCharType="end"/>
            </w:r>
          </w:hyperlink>
        </w:p>
        <w:p w14:paraId="13E6B34F" w14:textId="33973017" w:rsidR="00233BD6" w:rsidRDefault="00000000">
          <w:pPr>
            <w:pStyle w:val="TOC3"/>
            <w:tabs>
              <w:tab w:val="right" w:leader="dot" w:pos="9016"/>
            </w:tabs>
            <w:rPr>
              <w:rFonts w:cstheme="minorBidi"/>
              <w:noProof/>
              <w:kern w:val="2"/>
              <w:szCs w:val="24"/>
              <w:lang w:val="en-GB" w:eastAsia="en-GB"/>
              <w14:ligatures w14:val="standardContextual"/>
            </w:rPr>
          </w:pPr>
          <w:hyperlink w:anchor="_Toc170483771" w:history="1">
            <w:r w:rsidR="00233BD6" w:rsidRPr="003C1DEC">
              <w:rPr>
                <w:rStyle w:val="Hyperlink"/>
                <w:noProof/>
              </w:rPr>
              <w:t>The EPIA Registers</w:t>
            </w:r>
            <w:r w:rsidR="00233BD6">
              <w:rPr>
                <w:noProof/>
                <w:webHidden/>
              </w:rPr>
              <w:tab/>
            </w:r>
            <w:r w:rsidR="00233BD6">
              <w:rPr>
                <w:noProof/>
                <w:webHidden/>
              </w:rPr>
              <w:fldChar w:fldCharType="begin"/>
            </w:r>
            <w:r w:rsidR="00233BD6">
              <w:rPr>
                <w:noProof/>
                <w:webHidden/>
              </w:rPr>
              <w:instrText xml:space="preserve"> PAGEREF _Toc170483771 \h </w:instrText>
            </w:r>
            <w:r w:rsidR="00233BD6">
              <w:rPr>
                <w:noProof/>
                <w:webHidden/>
              </w:rPr>
            </w:r>
            <w:r w:rsidR="00233BD6">
              <w:rPr>
                <w:noProof/>
                <w:webHidden/>
              </w:rPr>
              <w:fldChar w:fldCharType="separate"/>
            </w:r>
            <w:r w:rsidR="00233BD6">
              <w:rPr>
                <w:noProof/>
                <w:webHidden/>
              </w:rPr>
              <w:t>10</w:t>
            </w:r>
            <w:r w:rsidR="00233BD6">
              <w:rPr>
                <w:noProof/>
                <w:webHidden/>
              </w:rPr>
              <w:fldChar w:fldCharType="end"/>
            </w:r>
          </w:hyperlink>
        </w:p>
        <w:p w14:paraId="14799539" w14:textId="011CF327" w:rsidR="00233BD6" w:rsidRDefault="00000000">
          <w:pPr>
            <w:pStyle w:val="TOC3"/>
            <w:tabs>
              <w:tab w:val="right" w:leader="dot" w:pos="9016"/>
            </w:tabs>
            <w:rPr>
              <w:rFonts w:cstheme="minorBidi"/>
              <w:noProof/>
              <w:kern w:val="2"/>
              <w:szCs w:val="24"/>
              <w:lang w:val="en-GB" w:eastAsia="en-GB"/>
              <w14:ligatures w14:val="standardContextual"/>
            </w:rPr>
          </w:pPr>
          <w:hyperlink w:anchor="_Toc170483772" w:history="1">
            <w:r w:rsidR="00233BD6" w:rsidRPr="003C1DEC">
              <w:rPr>
                <w:rStyle w:val="Hyperlink"/>
                <w:noProof/>
              </w:rPr>
              <w:t>The EPIA details screen</w:t>
            </w:r>
            <w:r w:rsidR="00233BD6">
              <w:rPr>
                <w:noProof/>
                <w:webHidden/>
              </w:rPr>
              <w:tab/>
            </w:r>
            <w:r w:rsidR="00233BD6">
              <w:rPr>
                <w:noProof/>
                <w:webHidden/>
              </w:rPr>
              <w:fldChar w:fldCharType="begin"/>
            </w:r>
            <w:r w:rsidR="00233BD6">
              <w:rPr>
                <w:noProof/>
                <w:webHidden/>
              </w:rPr>
              <w:instrText xml:space="preserve"> PAGEREF _Toc170483772 \h </w:instrText>
            </w:r>
            <w:r w:rsidR="00233BD6">
              <w:rPr>
                <w:noProof/>
                <w:webHidden/>
              </w:rPr>
            </w:r>
            <w:r w:rsidR="00233BD6">
              <w:rPr>
                <w:noProof/>
                <w:webHidden/>
              </w:rPr>
              <w:fldChar w:fldCharType="separate"/>
            </w:r>
            <w:r w:rsidR="00233BD6">
              <w:rPr>
                <w:noProof/>
                <w:webHidden/>
              </w:rPr>
              <w:t>10</w:t>
            </w:r>
            <w:r w:rsidR="00233BD6">
              <w:rPr>
                <w:noProof/>
                <w:webHidden/>
              </w:rPr>
              <w:fldChar w:fldCharType="end"/>
            </w:r>
          </w:hyperlink>
        </w:p>
        <w:p w14:paraId="175E760A" w14:textId="3BBF4CEB" w:rsidR="00233BD6" w:rsidRDefault="00000000">
          <w:pPr>
            <w:pStyle w:val="TOC3"/>
            <w:tabs>
              <w:tab w:val="right" w:leader="dot" w:pos="9016"/>
            </w:tabs>
            <w:rPr>
              <w:rFonts w:cstheme="minorBidi"/>
              <w:noProof/>
              <w:kern w:val="2"/>
              <w:szCs w:val="24"/>
              <w:lang w:val="en-GB" w:eastAsia="en-GB"/>
              <w14:ligatures w14:val="standardContextual"/>
            </w:rPr>
          </w:pPr>
          <w:hyperlink w:anchor="_Toc170483773" w:history="1">
            <w:r w:rsidR="00233BD6" w:rsidRPr="003C1DEC">
              <w:rPr>
                <w:rStyle w:val="Hyperlink"/>
                <w:noProof/>
              </w:rPr>
              <w:t>Initial EPIA</w:t>
            </w:r>
            <w:r w:rsidR="00233BD6">
              <w:rPr>
                <w:noProof/>
                <w:webHidden/>
              </w:rPr>
              <w:tab/>
            </w:r>
            <w:r w:rsidR="00233BD6">
              <w:rPr>
                <w:noProof/>
                <w:webHidden/>
              </w:rPr>
              <w:fldChar w:fldCharType="begin"/>
            </w:r>
            <w:r w:rsidR="00233BD6">
              <w:rPr>
                <w:noProof/>
                <w:webHidden/>
              </w:rPr>
              <w:instrText xml:space="preserve"> PAGEREF _Toc170483773 \h </w:instrText>
            </w:r>
            <w:r w:rsidR="00233BD6">
              <w:rPr>
                <w:noProof/>
                <w:webHidden/>
              </w:rPr>
            </w:r>
            <w:r w:rsidR="00233BD6">
              <w:rPr>
                <w:noProof/>
                <w:webHidden/>
              </w:rPr>
              <w:fldChar w:fldCharType="separate"/>
            </w:r>
            <w:r w:rsidR="00233BD6">
              <w:rPr>
                <w:noProof/>
                <w:webHidden/>
              </w:rPr>
              <w:t>11</w:t>
            </w:r>
            <w:r w:rsidR="00233BD6">
              <w:rPr>
                <w:noProof/>
                <w:webHidden/>
              </w:rPr>
              <w:fldChar w:fldCharType="end"/>
            </w:r>
          </w:hyperlink>
        </w:p>
        <w:p w14:paraId="1DE3184E" w14:textId="18295313" w:rsidR="00233BD6" w:rsidRDefault="00000000">
          <w:pPr>
            <w:pStyle w:val="TOC3"/>
            <w:tabs>
              <w:tab w:val="right" w:leader="dot" w:pos="9016"/>
            </w:tabs>
            <w:rPr>
              <w:rFonts w:cstheme="minorBidi"/>
              <w:noProof/>
              <w:kern w:val="2"/>
              <w:szCs w:val="24"/>
              <w:lang w:val="en-GB" w:eastAsia="en-GB"/>
              <w14:ligatures w14:val="standardContextual"/>
            </w:rPr>
          </w:pPr>
          <w:hyperlink w:anchor="_Toc170483774" w:history="1">
            <w:r w:rsidR="00233BD6" w:rsidRPr="003C1DEC">
              <w:rPr>
                <w:rStyle w:val="Hyperlink"/>
                <w:noProof/>
              </w:rPr>
              <w:t>Creating a Full EPIA</w:t>
            </w:r>
            <w:r w:rsidR="00233BD6">
              <w:rPr>
                <w:noProof/>
                <w:webHidden/>
              </w:rPr>
              <w:tab/>
            </w:r>
            <w:r w:rsidR="00233BD6">
              <w:rPr>
                <w:noProof/>
                <w:webHidden/>
              </w:rPr>
              <w:fldChar w:fldCharType="begin"/>
            </w:r>
            <w:r w:rsidR="00233BD6">
              <w:rPr>
                <w:noProof/>
                <w:webHidden/>
              </w:rPr>
              <w:instrText xml:space="preserve"> PAGEREF _Toc170483774 \h </w:instrText>
            </w:r>
            <w:r w:rsidR="00233BD6">
              <w:rPr>
                <w:noProof/>
                <w:webHidden/>
              </w:rPr>
            </w:r>
            <w:r w:rsidR="00233BD6">
              <w:rPr>
                <w:noProof/>
                <w:webHidden/>
              </w:rPr>
              <w:fldChar w:fldCharType="separate"/>
            </w:r>
            <w:r w:rsidR="00233BD6">
              <w:rPr>
                <w:noProof/>
                <w:webHidden/>
              </w:rPr>
              <w:t>14</w:t>
            </w:r>
            <w:r w:rsidR="00233BD6">
              <w:rPr>
                <w:noProof/>
                <w:webHidden/>
              </w:rPr>
              <w:fldChar w:fldCharType="end"/>
            </w:r>
          </w:hyperlink>
        </w:p>
        <w:p w14:paraId="2C28246E" w14:textId="1411F9F5" w:rsidR="00233BD6" w:rsidRDefault="00000000">
          <w:pPr>
            <w:pStyle w:val="TOC3"/>
            <w:tabs>
              <w:tab w:val="right" w:leader="dot" w:pos="9016"/>
            </w:tabs>
            <w:rPr>
              <w:rFonts w:cstheme="minorBidi"/>
              <w:noProof/>
              <w:kern w:val="2"/>
              <w:szCs w:val="24"/>
              <w:lang w:val="en-GB" w:eastAsia="en-GB"/>
              <w14:ligatures w14:val="standardContextual"/>
            </w:rPr>
          </w:pPr>
          <w:hyperlink w:anchor="_Toc170483775" w:history="1">
            <w:r w:rsidR="00233BD6" w:rsidRPr="003C1DEC">
              <w:rPr>
                <w:rStyle w:val="Hyperlink"/>
                <w:noProof/>
              </w:rPr>
              <w:t>Section 1: Essential Information</w:t>
            </w:r>
            <w:r w:rsidR="00233BD6">
              <w:rPr>
                <w:noProof/>
                <w:webHidden/>
              </w:rPr>
              <w:tab/>
            </w:r>
            <w:r w:rsidR="00233BD6">
              <w:rPr>
                <w:noProof/>
                <w:webHidden/>
              </w:rPr>
              <w:fldChar w:fldCharType="begin"/>
            </w:r>
            <w:r w:rsidR="00233BD6">
              <w:rPr>
                <w:noProof/>
                <w:webHidden/>
              </w:rPr>
              <w:instrText xml:space="preserve"> PAGEREF _Toc170483775 \h </w:instrText>
            </w:r>
            <w:r w:rsidR="00233BD6">
              <w:rPr>
                <w:noProof/>
                <w:webHidden/>
              </w:rPr>
            </w:r>
            <w:r w:rsidR="00233BD6">
              <w:rPr>
                <w:noProof/>
                <w:webHidden/>
              </w:rPr>
              <w:fldChar w:fldCharType="separate"/>
            </w:r>
            <w:r w:rsidR="00233BD6">
              <w:rPr>
                <w:noProof/>
                <w:webHidden/>
              </w:rPr>
              <w:t>15</w:t>
            </w:r>
            <w:r w:rsidR="00233BD6">
              <w:rPr>
                <w:noProof/>
                <w:webHidden/>
              </w:rPr>
              <w:fldChar w:fldCharType="end"/>
            </w:r>
          </w:hyperlink>
        </w:p>
        <w:p w14:paraId="1B0A5D5D" w14:textId="5CA23AF1" w:rsidR="00233BD6" w:rsidRDefault="00000000">
          <w:pPr>
            <w:pStyle w:val="TOC3"/>
            <w:tabs>
              <w:tab w:val="right" w:leader="dot" w:pos="9016"/>
            </w:tabs>
            <w:rPr>
              <w:rFonts w:cstheme="minorBidi"/>
              <w:noProof/>
              <w:kern w:val="2"/>
              <w:szCs w:val="24"/>
              <w:lang w:val="en-GB" w:eastAsia="en-GB"/>
              <w14:ligatures w14:val="standardContextual"/>
            </w:rPr>
          </w:pPr>
          <w:hyperlink w:anchor="_Toc170483776" w:history="1">
            <w:r w:rsidR="00233BD6" w:rsidRPr="003C1DEC">
              <w:rPr>
                <w:rStyle w:val="Hyperlink"/>
                <w:noProof/>
              </w:rPr>
              <w:t>Section 2: Financial Information</w:t>
            </w:r>
            <w:r w:rsidR="00233BD6">
              <w:rPr>
                <w:noProof/>
                <w:webHidden/>
              </w:rPr>
              <w:tab/>
            </w:r>
            <w:r w:rsidR="00233BD6">
              <w:rPr>
                <w:noProof/>
                <w:webHidden/>
              </w:rPr>
              <w:fldChar w:fldCharType="begin"/>
            </w:r>
            <w:r w:rsidR="00233BD6">
              <w:rPr>
                <w:noProof/>
                <w:webHidden/>
              </w:rPr>
              <w:instrText xml:space="preserve"> PAGEREF _Toc170483776 \h </w:instrText>
            </w:r>
            <w:r w:rsidR="00233BD6">
              <w:rPr>
                <w:noProof/>
                <w:webHidden/>
              </w:rPr>
            </w:r>
            <w:r w:rsidR="00233BD6">
              <w:rPr>
                <w:noProof/>
                <w:webHidden/>
              </w:rPr>
              <w:fldChar w:fldCharType="separate"/>
            </w:r>
            <w:r w:rsidR="00233BD6">
              <w:rPr>
                <w:noProof/>
                <w:webHidden/>
              </w:rPr>
              <w:t>17</w:t>
            </w:r>
            <w:r w:rsidR="00233BD6">
              <w:rPr>
                <w:noProof/>
                <w:webHidden/>
              </w:rPr>
              <w:fldChar w:fldCharType="end"/>
            </w:r>
          </w:hyperlink>
        </w:p>
        <w:p w14:paraId="77AC849C" w14:textId="436C18C6" w:rsidR="00233BD6" w:rsidRDefault="00000000">
          <w:pPr>
            <w:pStyle w:val="TOC3"/>
            <w:tabs>
              <w:tab w:val="right" w:leader="dot" w:pos="9016"/>
            </w:tabs>
            <w:rPr>
              <w:rFonts w:cstheme="minorBidi"/>
              <w:noProof/>
              <w:kern w:val="2"/>
              <w:szCs w:val="24"/>
              <w:lang w:val="en-GB" w:eastAsia="en-GB"/>
              <w14:ligatures w14:val="standardContextual"/>
            </w:rPr>
          </w:pPr>
          <w:hyperlink w:anchor="_Toc170483777" w:history="1">
            <w:r w:rsidR="00233BD6" w:rsidRPr="003C1DEC">
              <w:rPr>
                <w:rStyle w:val="Hyperlink"/>
                <w:noProof/>
              </w:rPr>
              <w:t>Section 3: Evidence</w:t>
            </w:r>
            <w:r w:rsidR="00233BD6">
              <w:rPr>
                <w:noProof/>
                <w:webHidden/>
              </w:rPr>
              <w:tab/>
            </w:r>
            <w:r w:rsidR="00233BD6">
              <w:rPr>
                <w:noProof/>
                <w:webHidden/>
              </w:rPr>
              <w:fldChar w:fldCharType="begin"/>
            </w:r>
            <w:r w:rsidR="00233BD6">
              <w:rPr>
                <w:noProof/>
                <w:webHidden/>
              </w:rPr>
              <w:instrText xml:space="preserve"> PAGEREF _Toc170483777 \h </w:instrText>
            </w:r>
            <w:r w:rsidR="00233BD6">
              <w:rPr>
                <w:noProof/>
                <w:webHidden/>
              </w:rPr>
            </w:r>
            <w:r w:rsidR="00233BD6">
              <w:rPr>
                <w:noProof/>
                <w:webHidden/>
              </w:rPr>
              <w:fldChar w:fldCharType="separate"/>
            </w:r>
            <w:r w:rsidR="00233BD6">
              <w:rPr>
                <w:noProof/>
                <w:webHidden/>
              </w:rPr>
              <w:t>18</w:t>
            </w:r>
            <w:r w:rsidR="00233BD6">
              <w:rPr>
                <w:noProof/>
                <w:webHidden/>
              </w:rPr>
              <w:fldChar w:fldCharType="end"/>
            </w:r>
          </w:hyperlink>
        </w:p>
        <w:p w14:paraId="30684DFB" w14:textId="1C968A60" w:rsidR="00233BD6" w:rsidRDefault="00000000">
          <w:pPr>
            <w:pStyle w:val="TOC3"/>
            <w:tabs>
              <w:tab w:val="right" w:leader="dot" w:pos="9016"/>
            </w:tabs>
            <w:rPr>
              <w:rFonts w:cstheme="minorBidi"/>
              <w:noProof/>
              <w:kern w:val="2"/>
              <w:szCs w:val="24"/>
              <w:lang w:val="en-GB" w:eastAsia="en-GB"/>
              <w14:ligatures w14:val="standardContextual"/>
            </w:rPr>
          </w:pPr>
          <w:hyperlink w:anchor="_Toc170483778" w:history="1">
            <w:r w:rsidR="00233BD6" w:rsidRPr="003C1DEC">
              <w:rPr>
                <w:rStyle w:val="Hyperlink"/>
                <w:noProof/>
              </w:rPr>
              <w:t>Section 4: Engagement</w:t>
            </w:r>
            <w:r w:rsidR="00233BD6">
              <w:rPr>
                <w:noProof/>
                <w:webHidden/>
              </w:rPr>
              <w:tab/>
            </w:r>
            <w:r w:rsidR="00233BD6">
              <w:rPr>
                <w:noProof/>
                <w:webHidden/>
              </w:rPr>
              <w:fldChar w:fldCharType="begin"/>
            </w:r>
            <w:r w:rsidR="00233BD6">
              <w:rPr>
                <w:noProof/>
                <w:webHidden/>
              </w:rPr>
              <w:instrText xml:space="preserve"> PAGEREF _Toc170483778 \h </w:instrText>
            </w:r>
            <w:r w:rsidR="00233BD6">
              <w:rPr>
                <w:noProof/>
                <w:webHidden/>
              </w:rPr>
            </w:r>
            <w:r w:rsidR="00233BD6">
              <w:rPr>
                <w:noProof/>
                <w:webHidden/>
              </w:rPr>
              <w:fldChar w:fldCharType="separate"/>
            </w:r>
            <w:r w:rsidR="00233BD6">
              <w:rPr>
                <w:noProof/>
                <w:webHidden/>
              </w:rPr>
              <w:t>20</w:t>
            </w:r>
            <w:r w:rsidR="00233BD6">
              <w:rPr>
                <w:noProof/>
                <w:webHidden/>
              </w:rPr>
              <w:fldChar w:fldCharType="end"/>
            </w:r>
          </w:hyperlink>
        </w:p>
        <w:p w14:paraId="2C847305" w14:textId="6CEBC46D" w:rsidR="00233BD6" w:rsidRDefault="00000000">
          <w:pPr>
            <w:pStyle w:val="TOC3"/>
            <w:tabs>
              <w:tab w:val="right" w:leader="dot" w:pos="9016"/>
            </w:tabs>
            <w:rPr>
              <w:rFonts w:cstheme="minorBidi"/>
              <w:noProof/>
              <w:kern w:val="2"/>
              <w:szCs w:val="24"/>
              <w:lang w:val="en-GB" w:eastAsia="en-GB"/>
              <w14:ligatures w14:val="standardContextual"/>
            </w:rPr>
          </w:pPr>
          <w:hyperlink w:anchor="_Toc170483779" w:history="1">
            <w:r w:rsidR="00233BD6" w:rsidRPr="003C1DEC">
              <w:rPr>
                <w:rStyle w:val="Hyperlink"/>
                <w:noProof/>
              </w:rPr>
              <w:t>Section 5: Assessing the Impact</w:t>
            </w:r>
            <w:r w:rsidR="00233BD6">
              <w:rPr>
                <w:noProof/>
                <w:webHidden/>
              </w:rPr>
              <w:tab/>
            </w:r>
            <w:r w:rsidR="00233BD6">
              <w:rPr>
                <w:noProof/>
                <w:webHidden/>
              </w:rPr>
              <w:fldChar w:fldCharType="begin"/>
            </w:r>
            <w:r w:rsidR="00233BD6">
              <w:rPr>
                <w:noProof/>
                <w:webHidden/>
              </w:rPr>
              <w:instrText xml:space="preserve"> PAGEREF _Toc170483779 \h </w:instrText>
            </w:r>
            <w:r w:rsidR="00233BD6">
              <w:rPr>
                <w:noProof/>
                <w:webHidden/>
              </w:rPr>
            </w:r>
            <w:r w:rsidR="00233BD6">
              <w:rPr>
                <w:noProof/>
                <w:webHidden/>
              </w:rPr>
              <w:fldChar w:fldCharType="separate"/>
            </w:r>
            <w:r w:rsidR="00233BD6">
              <w:rPr>
                <w:noProof/>
                <w:webHidden/>
              </w:rPr>
              <w:t>22</w:t>
            </w:r>
            <w:r w:rsidR="00233BD6">
              <w:rPr>
                <w:noProof/>
                <w:webHidden/>
              </w:rPr>
              <w:fldChar w:fldCharType="end"/>
            </w:r>
          </w:hyperlink>
        </w:p>
        <w:p w14:paraId="703D62AD" w14:textId="080B7D27" w:rsidR="00233BD6" w:rsidRDefault="00000000">
          <w:pPr>
            <w:pStyle w:val="TOC3"/>
            <w:tabs>
              <w:tab w:val="right" w:leader="dot" w:pos="9016"/>
            </w:tabs>
            <w:rPr>
              <w:rFonts w:cstheme="minorBidi"/>
              <w:noProof/>
              <w:kern w:val="2"/>
              <w:szCs w:val="24"/>
              <w:lang w:val="en-GB" w:eastAsia="en-GB"/>
              <w14:ligatures w14:val="standardContextual"/>
            </w:rPr>
          </w:pPr>
          <w:hyperlink w:anchor="_Toc170483780" w:history="1">
            <w:r w:rsidR="00233BD6" w:rsidRPr="003C1DEC">
              <w:rPr>
                <w:rStyle w:val="Hyperlink"/>
                <w:noProof/>
              </w:rPr>
              <w:t>Section 6: Partners/Other Stakeholders</w:t>
            </w:r>
            <w:r w:rsidR="00233BD6">
              <w:rPr>
                <w:noProof/>
                <w:webHidden/>
              </w:rPr>
              <w:tab/>
            </w:r>
            <w:r w:rsidR="00233BD6">
              <w:rPr>
                <w:noProof/>
                <w:webHidden/>
              </w:rPr>
              <w:fldChar w:fldCharType="begin"/>
            </w:r>
            <w:r w:rsidR="00233BD6">
              <w:rPr>
                <w:noProof/>
                <w:webHidden/>
              </w:rPr>
              <w:instrText xml:space="preserve"> PAGEREF _Toc170483780 \h </w:instrText>
            </w:r>
            <w:r w:rsidR="00233BD6">
              <w:rPr>
                <w:noProof/>
                <w:webHidden/>
              </w:rPr>
            </w:r>
            <w:r w:rsidR="00233BD6">
              <w:rPr>
                <w:noProof/>
                <w:webHidden/>
              </w:rPr>
              <w:fldChar w:fldCharType="separate"/>
            </w:r>
            <w:r w:rsidR="00233BD6">
              <w:rPr>
                <w:noProof/>
                <w:webHidden/>
              </w:rPr>
              <w:t>25</w:t>
            </w:r>
            <w:r w:rsidR="00233BD6">
              <w:rPr>
                <w:noProof/>
                <w:webHidden/>
              </w:rPr>
              <w:fldChar w:fldCharType="end"/>
            </w:r>
          </w:hyperlink>
        </w:p>
        <w:p w14:paraId="7DFF7B35" w14:textId="0E1CA903" w:rsidR="00233BD6" w:rsidRDefault="00000000">
          <w:pPr>
            <w:pStyle w:val="TOC3"/>
            <w:tabs>
              <w:tab w:val="right" w:leader="dot" w:pos="9016"/>
            </w:tabs>
            <w:rPr>
              <w:rFonts w:cstheme="minorBidi"/>
              <w:noProof/>
              <w:kern w:val="2"/>
              <w:szCs w:val="24"/>
              <w:lang w:val="en-GB" w:eastAsia="en-GB"/>
              <w14:ligatures w14:val="standardContextual"/>
            </w:rPr>
          </w:pPr>
          <w:hyperlink w:anchor="_Toc170483781" w:history="1">
            <w:r w:rsidR="00233BD6" w:rsidRPr="003C1DEC">
              <w:rPr>
                <w:rStyle w:val="Hyperlink"/>
                <w:noProof/>
              </w:rPr>
              <w:t>Section 7: Action Planning</w:t>
            </w:r>
            <w:r w:rsidR="00233BD6">
              <w:rPr>
                <w:noProof/>
                <w:webHidden/>
              </w:rPr>
              <w:tab/>
            </w:r>
            <w:r w:rsidR="00233BD6">
              <w:rPr>
                <w:noProof/>
                <w:webHidden/>
              </w:rPr>
              <w:fldChar w:fldCharType="begin"/>
            </w:r>
            <w:r w:rsidR="00233BD6">
              <w:rPr>
                <w:noProof/>
                <w:webHidden/>
              </w:rPr>
              <w:instrText xml:space="preserve"> PAGEREF _Toc170483781 \h </w:instrText>
            </w:r>
            <w:r w:rsidR="00233BD6">
              <w:rPr>
                <w:noProof/>
                <w:webHidden/>
              </w:rPr>
            </w:r>
            <w:r w:rsidR="00233BD6">
              <w:rPr>
                <w:noProof/>
                <w:webHidden/>
              </w:rPr>
              <w:fldChar w:fldCharType="separate"/>
            </w:r>
            <w:r w:rsidR="00233BD6">
              <w:rPr>
                <w:noProof/>
                <w:webHidden/>
              </w:rPr>
              <w:t>26</w:t>
            </w:r>
            <w:r w:rsidR="00233BD6">
              <w:rPr>
                <w:noProof/>
                <w:webHidden/>
              </w:rPr>
              <w:fldChar w:fldCharType="end"/>
            </w:r>
          </w:hyperlink>
        </w:p>
        <w:p w14:paraId="4D26A3E7" w14:textId="3D7075BA" w:rsidR="00233BD6" w:rsidRDefault="00000000">
          <w:pPr>
            <w:pStyle w:val="TOC3"/>
            <w:tabs>
              <w:tab w:val="right" w:leader="dot" w:pos="9016"/>
            </w:tabs>
            <w:rPr>
              <w:rFonts w:cstheme="minorBidi"/>
              <w:noProof/>
              <w:kern w:val="2"/>
              <w:szCs w:val="24"/>
              <w:lang w:val="en-GB" w:eastAsia="en-GB"/>
              <w14:ligatures w14:val="standardContextual"/>
            </w:rPr>
          </w:pPr>
          <w:hyperlink w:anchor="_Toc170483782" w:history="1">
            <w:r w:rsidR="00233BD6" w:rsidRPr="003C1DEC">
              <w:rPr>
                <w:rStyle w:val="Hyperlink"/>
                <w:noProof/>
              </w:rPr>
              <w:t>Section 8: Assessment Outcome</w:t>
            </w:r>
            <w:r w:rsidR="00233BD6">
              <w:rPr>
                <w:noProof/>
                <w:webHidden/>
              </w:rPr>
              <w:tab/>
            </w:r>
            <w:r w:rsidR="00233BD6">
              <w:rPr>
                <w:noProof/>
                <w:webHidden/>
              </w:rPr>
              <w:fldChar w:fldCharType="begin"/>
            </w:r>
            <w:r w:rsidR="00233BD6">
              <w:rPr>
                <w:noProof/>
                <w:webHidden/>
              </w:rPr>
              <w:instrText xml:space="preserve"> PAGEREF _Toc170483782 \h </w:instrText>
            </w:r>
            <w:r w:rsidR="00233BD6">
              <w:rPr>
                <w:noProof/>
                <w:webHidden/>
              </w:rPr>
            </w:r>
            <w:r w:rsidR="00233BD6">
              <w:rPr>
                <w:noProof/>
                <w:webHidden/>
              </w:rPr>
              <w:fldChar w:fldCharType="separate"/>
            </w:r>
            <w:r w:rsidR="00233BD6">
              <w:rPr>
                <w:noProof/>
                <w:webHidden/>
              </w:rPr>
              <w:t>28</w:t>
            </w:r>
            <w:r w:rsidR="00233BD6">
              <w:rPr>
                <w:noProof/>
                <w:webHidden/>
              </w:rPr>
              <w:fldChar w:fldCharType="end"/>
            </w:r>
          </w:hyperlink>
        </w:p>
        <w:p w14:paraId="5E6AB44D" w14:textId="3F1B1BB4" w:rsidR="00233BD6" w:rsidRDefault="00000000">
          <w:pPr>
            <w:pStyle w:val="TOC3"/>
            <w:tabs>
              <w:tab w:val="right" w:leader="dot" w:pos="9016"/>
            </w:tabs>
            <w:rPr>
              <w:rFonts w:cstheme="minorBidi"/>
              <w:noProof/>
              <w:kern w:val="2"/>
              <w:szCs w:val="24"/>
              <w:lang w:val="en-GB" w:eastAsia="en-GB"/>
              <w14:ligatures w14:val="standardContextual"/>
            </w:rPr>
          </w:pPr>
          <w:hyperlink w:anchor="_Toc170483783" w:history="1">
            <w:r w:rsidR="00233BD6" w:rsidRPr="003C1DEC">
              <w:rPr>
                <w:rStyle w:val="Hyperlink"/>
                <w:noProof/>
              </w:rPr>
              <w:t>Section 9: Lead Officer Sign Off</w:t>
            </w:r>
            <w:r w:rsidR="00233BD6">
              <w:rPr>
                <w:noProof/>
                <w:webHidden/>
              </w:rPr>
              <w:tab/>
            </w:r>
            <w:r w:rsidR="00233BD6">
              <w:rPr>
                <w:noProof/>
                <w:webHidden/>
              </w:rPr>
              <w:fldChar w:fldCharType="begin"/>
            </w:r>
            <w:r w:rsidR="00233BD6">
              <w:rPr>
                <w:noProof/>
                <w:webHidden/>
              </w:rPr>
              <w:instrText xml:space="preserve"> PAGEREF _Toc170483783 \h </w:instrText>
            </w:r>
            <w:r w:rsidR="00233BD6">
              <w:rPr>
                <w:noProof/>
                <w:webHidden/>
              </w:rPr>
            </w:r>
            <w:r w:rsidR="00233BD6">
              <w:rPr>
                <w:noProof/>
                <w:webHidden/>
              </w:rPr>
              <w:fldChar w:fldCharType="separate"/>
            </w:r>
            <w:r w:rsidR="00233BD6">
              <w:rPr>
                <w:noProof/>
                <w:webHidden/>
              </w:rPr>
              <w:t>29</w:t>
            </w:r>
            <w:r w:rsidR="00233BD6">
              <w:rPr>
                <w:noProof/>
                <w:webHidden/>
              </w:rPr>
              <w:fldChar w:fldCharType="end"/>
            </w:r>
          </w:hyperlink>
        </w:p>
        <w:p w14:paraId="3E93D094" w14:textId="7C400A1C" w:rsidR="00233BD6" w:rsidRDefault="00000000">
          <w:pPr>
            <w:pStyle w:val="TOC3"/>
            <w:tabs>
              <w:tab w:val="right" w:leader="dot" w:pos="9016"/>
            </w:tabs>
            <w:rPr>
              <w:rFonts w:cstheme="minorBidi"/>
              <w:noProof/>
              <w:kern w:val="2"/>
              <w:szCs w:val="24"/>
              <w:lang w:val="en-GB" w:eastAsia="en-GB"/>
              <w14:ligatures w14:val="standardContextual"/>
            </w:rPr>
          </w:pPr>
          <w:hyperlink w:anchor="_Toc170483784" w:history="1">
            <w:r w:rsidR="00233BD6" w:rsidRPr="003C1DEC">
              <w:rPr>
                <w:rStyle w:val="Hyperlink"/>
                <w:noProof/>
              </w:rPr>
              <w:t>Section 10: EPIA Task Group Use Only</w:t>
            </w:r>
            <w:r w:rsidR="00233BD6">
              <w:rPr>
                <w:noProof/>
                <w:webHidden/>
              </w:rPr>
              <w:tab/>
            </w:r>
            <w:r w:rsidR="00233BD6">
              <w:rPr>
                <w:noProof/>
                <w:webHidden/>
              </w:rPr>
              <w:fldChar w:fldCharType="begin"/>
            </w:r>
            <w:r w:rsidR="00233BD6">
              <w:rPr>
                <w:noProof/>
                <w:webHidden/>
              </w:rPr>
              <w:instrText xml:space="preserve"> PAGEREF _Toc170483784 \h </w:instrText>
            </w:r>
            <w:r w:rsidR="00233BD6">
              <w:rPr>
                <w:noProof/>
                <w:webHidden/>
              </w:rPr>
            </w:r>
            <w:r w:rsidR="00233BD6">
              <w:rPr>
                <w:noProof/>
                <w:webHidden/>
              </w:rPr>
              <w:fldChar w:fldCharType="separate"/>
            </w:r>
            <w:r w:rsidR="00233BD6">
              <w:rPr>
                <w:noProof/>
                <w:webHidden/>
              </w:rPr>
              <w:t>30</w:t>
            </w:r>
            <w:r w:rsidR="00233BD6">
              <w:rPr>
                <w:noProof/>
                <w:webHidden/>
              </w:rPr>
              <w:fldChar w:fldCharType="end"/>
            </w:r>
          </w:hyperlink>
        </w:p>
        <w:p w14:paraId="47B5991A" w14:textId="24C00478" w:rsidR="00233BD6" w:rsidRDefault="00000000">
          <w:pPr>
            <w:pStyle w:val="TOC3"/>
            <w:tabs>
              <w:tab w:val="right" w:leader="dot" w:pos="9016"/>
            </w:tabs>
            <w:rPr>
              <w:rFonts w:cstheme="minorBidi"/>
              <w:noProof/>
              <w:kern w:val="2"/>
              <w:szCs w:val="24"/>
              <w:lang w:val="en-GB" w:eastAsia="en-GB"/>
              <w14:ligatures w14:val="standardContextual"/>
            </w:rPr>
          </w:pPr>
          <w:hyperlink w:anchor="_Toc170483785" w:history="1">
            <w:r w:rsidR="00233BD6" w:rsidRPr="003C1DEC">
              <w:rPr>
                <w:rStyle w:val="Hyperlink"/>
                <w:noProof/>
              </w:rPr>
              <w:t>Section 11: Chief Officer Sign Off</w:t>
            </w:r>
            <w:r w:rsidR="00233BD6">
              <w:rPr>
                <w:noProof/>
                <w:webHidden/>
              </w:rPr>
              <w:tab/>
            </w:r>
            <w:r w:rsidR="00233BD6">
              <w:rPr>
                <w:noProof/>
                <w:webHidden/>
              </w:rPr>
              <w:fldChar w:fldCharType="begin"/>
            </w:r>
            <w:r w:rsidR="00233BD6">
              <w:rPr>
                <w:noProof/>
                <w:webHidden/>
              </w:rPr>
              <w:instrText xml:space="preserve"> PAGEREF _Toc170483785 \h </w:instrText>
            </w:r>
            <w:r w:rsidR="00233BD6">
              <w:rPr>
                <w:noProof/>
                <w:webHidden/>
              </w:rPr>
            </w:r>
            <w:r w:rsidR="00233BD6">
              <w:rPr>
                <w:noProof/>
                <w:webHidden/>
              </w:rPr>
              <w:fldChar w:fldCharType="separate"/>
            </w:r>
            <w:r w:rsidR="00233BD6">
              <w:rPr>
                <w:noProof/>
                <w:webHidden/>
              </w:rPr>
              <w:t>31</w:t>
            </w:r>
            <w:r w:rsidR="00233BD6">
              <w:rPr>
                <w:noProof/>
                <w:webHidden/>
              </w:rPr>
              <w:fldChar w:fldCharType="end"/>
            </w:r>
          </w:hyperlink>
        </w:p>
        <w:p w14:paraId="1CBF6465" w14:textId="48A6956E" w:rsidR="00233BD6" w:rsidRDefault="00000000">
          <w:pPr>
            <w:pStyle w:val="TOC3"/>
            <w:tabs>
              <w:tab w:val="right" w:leader="dot" w:pos="9016"/>
            </w:tabs>
            <w:rPr>
              <w:rFonts w:cstheme="minorBidi"/>
              <w:noProof/>
              <w:kern w:val="2"/>
              <w:szCs w:val="24"/>
              <w:lang w:val="en-GB" w:eastAsia="en-GB"/>
              <w14:ligatures w14:val="standardContextual"/>
            </w:rPr>
          </w:pPr>
          <w:hyperlink w:anchor="_Toc170483786" w:history="1">
            <w:r w:rsidR="00233BD6" w:rsidRPr="003C1DEC">
              <w:rPr>
                <w:rStyle w:val="Hyperlink"/>
                <w:noProof/>
              </w:rPr>
              <w:t>Once the EPIA is complete</w:t>
            </w:r>
            <w:r w:rsidR="00233BD6">
              <w:rPr>
                <w:noProof/>
                <w:webHidden/>
              </w:rPr>
              <w:tab/>
            </w:r>
            <w:r w:rsidR="00233BD6">
              <w:rPr>
                <w:noProof/>
                <w:webHidden/>
              </w:rPr>
              <w:fldChar w:fldCharType="begin"/>
            </w:r>
            <w:r w:rsidR="00233BD6">
              <w:rPr>
                <w:noProof/>
                <w:webHidden/>
              </w:rPr>
              <w:instrText xml:space="preserve"> PAGEREF _Toc170483786 \h </w:instrText>
            </w:r>
            <w:r w:rsidR="00233BD6">
              <w:rPr>
                <w:noProof/>
                <w:webHidden/>
              </w:rPr>
            </w:r>
            <w:r w:rsidR="00233BD6">
              <w:rPr>
                <w:noProof/>
                <w:webHidden/>
              </w:rPr>
              <w:fldChar w:fldCharType="separate"/>
            </w:r>
            <w:r w:rsidR="00233BD6">
              <w:rPr>
                <w:noProof/>
                <w:webHidden/>
              </w:rPr>
              <w:t>31</w:t>
            </w:r>
            <w:r w:rsidR="00233BD6">
              <w:rPr>
                <w:noProof/>
                <w:webHidden/>
              </w:rPr>
              <w:fldChar w:fldCharType="end"/>
            </w:r>
          </w:hyperlink>
        </w:p>
        <w:p w14:paraId="757B4A62" w14:textId="39BCFAD0" w:rsidR="00233BD6" w:rsidRDefault="00000000">
          <w:pPr>
            <w:pStyle w:val="TOC3"/>
            <w:tabs>
              <w:tab w:val="right" w:leader="dot" w:pos="9016"/>
            </w:tabs>
            <w:rPr>
              <w:rFonts w:cstheme="minorBidi"/>
              <w:noProof/>
              <w:kern w:val="2"/>
              <w:szCs w:val="24"/>
              <w:lang w:val="en-GB" w:eastAsia="en-GB"/>
              <w14:ligatures w14:val="standardContextual"/>
            </w:rPr>
          </w:pPr>
          <w:hyperlink w:anchor="_Toc170483787" w:history="1">
            <w:r w:rsidR="00233BD6" w:rsidRPr="003C1DEC">
              <w:rPr>
                <w:rStyle w:val="Hyperlink"/>
                <w:noProof/>
              </w:rPr>
              <w:t>Useful contacts</w:t>
            </w:r>
            <w:r w:rsidR="00233BD6">
              <w:rPr>
                <w:noProof/>
                <w:webHidden/>
              </w:rPr>
              <w:tab/>
            </w:r>
            <w:r w:rsidR="00233BD6">
              <w:rPr>
                <w:noProof/>
                <w:webHidden/>
              </w:rPr>
              <w:fldChar w:fldCharType="begin"/>
            </w:r>
            <w:r w:rsidR="00233BD6">
              <w:rPr>
                <w:noProof/>
                <w:webHidden/>
              </w:rPr>
              <w:instrText xml:space="preserve"> PAGEREF _Toc170483787 \h </w:instrText>
            </w:r>
            <w:r w:rsidR="00233BD6">
              <w:rPr>
                <w:noProof/>
                <w:webHidden/>
              </w:rPr>
            </w:r>
            <w:r w:rsidR="00233BD6">
              <w:rPr>
                <w:noProof/>
                <w:webHidden/>
              </w:rPr>
              <w:fldChar w:fldCharType="separate"/>
            </w:r>
            <w:r w:rsidR="00233BD6">
              <w:rPr>
                <w:noProof/>
                <w:webHidden/>
              </w:rPr>
              <w:t>33</w:t>
            </w:r>
            <w:r w:rsidR="00233BD6">
              <w:rPr>
                <w:noProof/>
                <w:webHidden/>
              </w:rPr>
              <w:fldChar w:fldCharType="end"/>
            </w:r>
          </w:hyperlink>
        </w:p>
        <w:p w14:paraId="5A0491D4" w14:textId="15E18DB0" w:rsidR="00290DBF" w:rsidRDefault="00290DBF">
          <w:r>
            <w:rPr>
              <w:b/>
              <w:bCs/>
              <w:noProof/>
            </w:rPr>
            <w:fldChar w:fldCharType="end"/>
          </w:r>
        </w:p>
      </w:sdtContent>
    </w:sdt>
    <w:p w14:paraId="35E66877" w14:textId="77777777" w:rsidR="00FD0C8A" w:rsidRDefault="00FD0C8A">
      <w:pPr>
        <w:rPr>
          <w:rFonts w:asciiTheme="majorHAnsi" w:eastAsiaTheme="majorEastAsia" w:hAnsiTheme="majorHAnsi" w:cstheme="majorBidi"/>
          <w:color w:val="0E83A3" w:themeColor="accent1" w:themeShade="BF"/>
          <w:sz w:val="32"/>
          <w:szCs w:val="32"/>
        </w:rPr>
      </w:pPr>
      <w:r>
        <w:br w:type="page"/>
      </w:r>
    </w:p>
    <w:p w14:paraId="2C8B6209" w14:textId="76C6ECDC" w:rsidR="00CF13EA" w:rsidRPr="000226CE" w:rsidRDefault="00B35A79" w:rsidP="00E256A5">
      <w:pPr>
        <w:pStyle w:val="Heading1"/>
        <w:rPr>
          <w:b w:val="0"/>
        </w:rPr>
      </w:pPr>
      <w:bookmarkStart w:id="0" w:name="_Toc170483765"/>
      <w:r w:rsidRPr="000226CE">
        <w:t>W</w:t>
      </w:r>
      <w:r w:rsidR="00CF13EA" w:rsidRPr="000226CE">
        <w:t xml:space="preserve">hy </w:t>
      </w:r>
      <w:r w:rsidRPr="000226CE">
        <w:t xml:space="preserve">are </w:t>
      </w:r>
      <w:r w:rsidR="00CF13EA" w:rsidRPr="000226CE">
        <w:t>Equality Impact Assessments important</w:t>
      </w:r>
      <w:bookmarkEnd w:id="0"/>
    </w:p>
    <w:p w14:paraId="18713343" w14:textId="77777777" w:rsidR="00FD0C8A" w:rsidRDefault="00FD0C8A" w:rsidP="00336E0C">
      <w:pPr>
        <w:rPr>
          <w:u w:val="single"/>
        </w:rPr>
      </w:pPr>
    </w:p>
    <w:p w14:paraId="1409DFBE" w14:textId="41D8D8AF" w:rsidR="00331836" w:rsidRDefault="173C0A5B" w:rsidP="00336E0C">
      <w:r w:rsidRPr="2B356E62">
        <w:rPr>
          <w:b/>
          <w:bCs/>
        </w:rPr>
        <w:t>The Equality Act (2010)</w:t>
      </w:r>
      <w:r>
        <w:t xml:space="preserve"> </w:t>
      </w:r>
      <w:r w:rsidR="3CEA912F">
        <w:t>consolidated gender, disability and race legislation and extended protections to a further six characteristics</w:t>
      </w:r>
      <w:r w:rsidR="2E51D4F3">
        <w:t>. The nine characteristics protected under the Equality Act are</w:t>
      </w:r>
      <w:r w:rsidR="3CEA912F">
        <w:t xml:space="preserve"> age, disability, gender reassignment, marriage and civil partnership, pregnancy and maternity, race, religion or belief, sex, sexual orientation.</w:t>
      </w:r>
      <w:r w:rsidR="3BE65265">
        <w:t xml:space="preserve"> </w:t>
      </w:r>
      <w:r w:rsidR="28ED1E89">
        <w:t xml:space="preserve">The Scottish public sector is covered by the </w:t>
      </w:r>
      <w:hyperlink r:id="rId13" w:anchor="how-to-comply-with-the-specific-duties">
        <w:r w:rsidR="28ED1E89" w:rsidRPr="2B356E62">
          <w:rPr>
            <w:rStyle w:val="Hyperlink"/>
            <w:b/>
            <w:bCs/>
          </w:rPr>
          <w:t>Equality Act 2010 (Specific Duties) (Scotland) Regulations 2012</w:t>
        </w:r>
      </w:hyperlink>
      <w:r w:rsidR="28ED1E89">
        <w:t xml:space="preserve"> (as amended). </w:t>
      </w:r>
    </w:p>
    <w:p w14:paraId="59D92E00" w14:textId="020180DD" w:rsidR="00331836" w:rsidRDefault="00100FC8" w:rsidP="00336E0C">
      <w:r>
        <w:rPr>
          <w:noProof/>
        </w:rPr>
        <w:drawing>
          <wp:anchor distT="0" distB="0" distL="114300" distR="114300" simplePos="0" relativeHeight="251658240" behindDoc="0" locked="0" layoutInCell="1" allowOverlap="1" wp14:anchorId="4642C1F3" wp14:editId="7C96A191">
            <wp:simplePos x="0" y="0"/>
            <wp:positionH relativeFrom="margin">
              <wp:align>right</wp:align>
            </wp:positionH>
            <wp:positionV relativeFrom="margin">
              <wp:posOffset>2466340</wp:posOffset>
            </wp:positionV>
            <wp:extent cx="5720080" cy="1701165"/>
            <wp:effectExtent l="0" t="0" r="0" b="70485"/>
            <wp:wrapTopAndBottom/>
            <wp:docPr id="1874023252" name="Diagram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margin">
              <wp14:pctWidth>0</wp14:pctWidth>
            </wp14:sizeRelH>
          </wp:anchor>
        </w:drawing>
      </w:r>
      <w:r w:rsidR="28ED1E89">
        <w:t xml:space="preserve">At present, the </w:t>
      </w:r>
      <w:r w:rsidR="7758000C">
        <w:t>D</w:t>
      </w:r>
      <w:r w:rsidR="28ED1E89">
        <w:t xml:space="preserve">uties require a </w:t>
      </w:r>
      <w:r w:rsidR="52851DB5">
        <w:t>Li</w:t>
      </w:r>
      <w:r w:rsidR="28ED1E89">
        <w:t xml:space="preserve">sted </w:t>
      </w:r>
      <w:r w:rsidR="725CF2F5">
        <w:t>A</w:t>
      </w:r>
      <w:r w:rsidR="28ED1E89">
        <w:t xml:space="preserve">uthority (those public bodies which are subject to the </w:t>
      </w:r>
      <w:r w:rsidR="79900AC9">
        <w:t>S</w:t>
      </w:r>
      <w:r w:rsidR="28ED1E89">
        <w:t xml:space="preserve">pecific </w:t>
      </w:r>
      <w:r w:rsidR="4FD64956">
        <w:t>D</w:t>
      </w:r>
      <w:r w:rsidR="28ED1E89">
        <w:t xml:space="preserve">uties under the 2012 regulations) to publish progress it has made in integrating the three needs of the General Equality Duty (GED) which are: </w:t>
      </w:r>
    </w:p>
    <w:p w14:paraId="63B955CB" w14:textId="12614882" w:rsidR="002B0B9C" w:rsidRDefault="002B0B9C" w:rsidP="00336E0C"/>
    <w:p w14:paraId="2D529826" w14:textId="22218B38" w:rsidR="00C2781B" w:rsidRDefault="1CE9692C" w:rsidP="00336E0C">
      <w:r w:rsidRPr="2B356E62">
        <w:rPr>
          <w:b/>
          <w:bCs/>
        </w:rPr>
        <w:t>T</w:t>
      </w:r>
      <w:r w:rsidR="35841092" w:rsidRPr="2B356E62">
        <w:rPr>
          <w:b/>
          <w:bCs/>
        </w:rPr>
        <w:t>he</w:t>
      </w:r>
      <w:r w:rsidRPr="2B356E62">
        <w:rPr>
          <w:b/>
          <w:bCs/>
        </w:rPr>
        <w:t xml:space="preserve"> Fairer Scotland Duty</w:t>
      </w:r>
      <w:r>
        <w:t xml:space="preserve"> i</w:t>
      </w:r>
      <w:r w:rsidR="40F3A5AF">
        <w:t>n</w:t>
      </w:r>
      <w:r>
        <w:t xml:space="preserve"> additi</w:t>
      </w:r>
      <w:r w:rsidR="40710C96">
        <w:t>on</w:t>
      </w:r>
      <w:r>
        <w:t xml:space="preserve"> to the Equality Act (2010)</w:t>
      </w:r>
      <w:r w:rsidR="7CF7FA9D">
        <w:t xml:space="preserve"> requires us to consider those</w:t>
      </w:r>
      <w:r>
        <w:t xml:space="preserve"> affected by socio-economic disadvantage</w:t>
      </w:r>
      <w:r w:rsidR="7CF7FA9D">
        <w:t>.</w:t>
      </w:r>
    </w:p>
    <w:p w14:paraId="62E9E02B" w14:textId="3F702CD2" w:rsidR="00736E14" w:rsidRDefault="00040082" w:rsidP="00336E0C">
      <w:r>
        <w:t>Furthermore, upholding</w:t>
      </w:r>
      <w:r w:rsidR="008E6338">
        <w:t xml:space="preserve"> </w:t>
      </w:r>
      <w:r w:rsidR="001E2430" w:rsidRPr="001E2430">
        <w:rPr>
          <w:b/>
          <w:bCs/>
        </w:rPr>
        <w:t>human rights</w:t>
      </w:r>
      <w:r w:rsidR="001E2430">
        <w:t xml:space="preserve"> (also within UK legislation under the Human Rights Act 1998) </w:t>
      </w:r>
      <w:r w:rsidR="0072220D">
        <w:t>ensures that, regardless of status or protected characteristics</w:t>
      </w:r>
      <w:r w:rsidR="0042458E">
        <w:t xml:space="preserve">, we all have </w:t>
      </w:r>
      <w:r w:rsidR="00171236">
        <w:t>rights simply because we are human.</w:t>
      </w:r>
      <w:r w:rsidR="008E6338">
        <w:t xml:space="preserve"> </w:t>
      </w:r>
    </w:p>
    <w:p w14:paraId="621AA92C" w14:textId="34DC1B23" w:rsidR="0099052B" w:rsidRDefault="429180D0" w:rsidP="00336E0C">
      <w:r>
        <w:t xml:space="preserve">In Falkirk Council, </w:t>
      </w:r>
      <w:r w:rsidR="0B96AA91">
        <w:t xml:space="preserve">equality impact assessments include ‘poverty’ </w:t>
      </w:r>
      <w:r w:rsidR="5159A6A7">
        <w:t>in</w:t>
      </w:r>
      <w:r w:rsidR="0B96AA91">
        <w:t xml:space="preserve"> recognition of the </w:t>
      </w:r>
      <w:r w:rsidR="316DEADE">
        <w:t>rise</w:t>
      </w:r>
      <w:r w:rsidR="02EE3E06">
        <w:t xml:space="preserve"> o</w:t>
      </w:r>
      <w:r w:rsidR="4D0E9342">
        <w:t>f</w:t>
      </w:r>
      <w:r w:rsidR="02EE3E06">
        <w:t xml:space="preserve"> soci</w:t>
      </w:r>
      <w:r w:rsidR="4D0E9342">
        <w:t>o-economic</w:t>
      </w:r>
      <w:r w:rsidR="02EE3E06">
        <w:t xml:space="preserve"> inequalities and</w:t>
      </w:r>
      <w:r w:rsidR="4D0E9342">
        <w:t xml:space="preserve"> a commitment to tackle </w:t>
      </w:r>
      <w:r w:rsidR="798B74A3">
        <w:t>poverty</w:t>
      </w:r>
      <w:r w:rsidR="4D0E9342">
        <w:t xml:space="preserve"> within the district. Therefore, we refer to these as Equality and Poverty Impact Assessments (EPIA</w:t>
      </w:r>
      <w:r w:rsidR="5DAEB68E">
        <w:t>s</w:t>
      </w:r>
      <w:r w:rsidR="4D0E9342">
        <w:t>).</w:t>
      </w:r>
      <w:r w:rsidR="313D7D67">
        <w:t xml:space="preserve"> </w:t>
      </w:r>
      <w:r w:rsidR="219982FA">
        <w:t xml:space="preserve">Reporting </w:t>
      </w:r>
      <w:r w:rsidR="7CF7FA9D">
        <w:t>in this way</w:t>
      </w:r>
      <w:r w:rsidR="2C2F8160">
        <w:t xml:space="preserve"> allows </w:t>
      </w:r>
      <w:r w:rsidR="0A685CAC">
        <w:t>t</w:t>
      </w:r>
      <w:r w:rsidR="0DC06138">
        <w:t xml:space="preserve">he </w:t>
      </w:r>
      <w:r w:rsidR="219982FA">
        <w:t xml:space="preserve">work </w:t>
      </w:r>
      <w:r w:rsidR="0DC06138">
        <w:t>relating to achieving</w:t>
      </w:r>
      <w:r w:rsidR="219982FA">
        <w:t xml:space="preserve"> equal</w:t>
      </w:r>
      <w:r w:rsidR="0DC06138">
        <w:t xml:space="preserve"> outcomes</w:t>
      </w:r>
      <w:r w:rsidR="0A685CAC">
        <w:t xml:space="preserve"> to be presented</w:t>
      </w:r>
      <w:r w:rsidR="219982FA">
        <w:t xml:space="preserve"> in one place and to demonstrate accountability and transparency to their staff, </w:t>
      </w:r>
      <w:r w:rsidR="682C3A0B">
        <w:t>stakeholders,</w:t>
      </w:r>
      <w:r w:rsidR="219982FA">
        <w:t xml:space="preserve"> and service users. The report must </w:t>
      </w:r>
      <w:r w:rsidR="778113AD">
        <w:t xml:space="preserve">also </w:t>
      </w:r>
      <w:r w:rsidR="219982FA">
        <w:t xml:space="preserve">be accessible to the public. </w:t>
      </w:r>
    </w:p>
    <w:p w14:paraId="0323BD25" w14:textId="09D46C9B" w:rsidR="00F72A44" w:rsidRDefault="00F72A44" w:rsidP="00336E0C">
      <w:r>
        <w:t xml:space="preserve">Apart from legal obligations, </w:t>
      </w:r>
      <w:r w:rsidR="00D15746">
        <w:t xml:space="preserve">there are many other reasons to </w:t>
      </w:r>
      <w:r w:rsidR="00782ACC">
        <w:t>carry out these impact assessments</w:t>
      </w:r>
      <w:r w:rsidR="002E33E5">
        <w:t>:</w:t>
      </w:r>
    </w:p>
    <w:p w14:paraId="5AE17BF7" w14:textId="1D4D835D" w:rsidR="00CF13EA" w:rsidRPr="005C3DB2" w:rsidRDefault="00CF13EA" w:rsidP="00336E0C">
      <w:pPr>
        <w:rPr>
          <w:color w:val="0563C1" w:themeColor="accent6"/>
          <w:u w:val="single"/>
        </w:rPr>
      </w:pPr>
      <w:r w:rsidRPr="005C3DB2">
        <w:rPr>
          <w:color w:val="0563C1" w:themeColor="accent6"/>
          <w:u w:val="single"/>
        </w:rPr>
        <w:t>Promoting Equal Opportunities</w:t>
      </w:r>
    </w:p>
    <w:p w14:paraId="175DA839" w14:textId="737E0861" w:rsidR="00CF13EA" w:rsidRDefault="00761E06" w:rsidP="00336E0C">
      <w:r>
        <w:t xml:space="preserve">EPIAs </w:t>
      </w:r>
      <w:r w:rsidR="003A5BF8">
        <w:t xml:space="preserve">are designed to </w:t>
      </w:r>
      <w:r w:rsidR="00CF13EA">
        <w:t>help identify any potential discriminatory effects of policies or decisions</w:t>
      </w:r>
      <w:r w:rsidR="003A5BF8">
        <w:t>,</w:t>
      </w:r>
      <w:r w:rsidR="00CF13EA">
        <w:t xml:space="preserve"> </w:t>
      </w:r>
      <w:r w:rsidR="003A5BF8">
        <w:t>allowing</w:t>
      </w:r>
      <w:r w:rsidR="00CF13EA">
        <w:t xml:space="preserve"> </w:t>
      </w:r>
      <w:r w:rsidR="003A5BF8">
        <w:t>the Council</w:t>
      </w:r>
      <w:r w:rsidR="00CF13EA">
        <w:t xml:space="preserve"> to </w:t>
      </w:r>
      <w:r w:rsidR="0002070E">
        <w:t>adjust</w:t>
      </w:r>
      <w:r w:rsidR="00CF13EA">
        <w:t xml:space="preserve"> </w:t>
      </w:r>
      <w:r>
        <w:t xml:space="preserve">in order </w:t>
      </w:r>
      <w:r w:rsidR="00CF13EA">
        <w:t xml:space="preserve">to </w:t>
      </w:r>
      <w:r w:rsidR="007D117D">
        <w:t>improve</w:t>
      </w:r>
      <w:r w:rsidR="00CF13EA">
        <w:t xml:space="preserve"> equal opportunities for all individuals</w:t>
      </w:r>
      <w:r w:rsidR="00282BEE">
        <w:t>.</w:t>
      </w:r>
    </w:p>
    <w:p w14:paraId="6D7C5729" w14:textId="63E17FBB" w:rsidR="00CF13EA" w:rsidRPr="005C3DB2" w:rsidRDefault="00CF13EA" w:rsidP="00336E0C">
      <w:pPr>
        <w:rPr>
          <w:color w:val="0563C1" w:themeColor="accent6"/>
          <w:u w:val="single"/>
        </w:rPr>
      </w:pPr>
      <w:r w:rsidRPr="005C3DB2">
        <w:rPr>
          <w:color w:val="0563C1" w:themeColor="accent6"/>
          <w:u w:val="single"/>
        </w:rPr>
        <w:t>Enhancing Decision-Making</w:t>
      </w:r>
    </w:p>
    <w:p w14:paraId="5628A56C" w14:textId="0659313A" w:rsidR="00CF13EA" w:rsidRDefault="00CF13EA" w:rsidP="00336E0C">
      <w:r>
        <w:t xml:space="preserve">By </w:t>
      </w:r>
      <w:r w:rsidR="003463D1">
        <w:t>regularly</w:t>
      </w:r>
      <w:r>
        <w:t xml:space="preserve"> assessing the impact of decisions, policies, or practices, </w:t>
      </w:r>
      <w:r w:rsidR="00F95459">
        <w:t>Falkirk Council</w:t>
      </w:r>
      <w:r>
        <w:t xml:space="preserve"> can make more informed and equitable decisions.</w:t>
      </w:r>
      <w:r w:rsidR="004C643A">
        <w:t xml:space="preserve"> </w:t>
      </w:r>
      <w:r w:rsidR="006351F1">
        <w:t>The analy</w:t>
      </w:r>
      <w:r w:rsidR="00D64ADA">
        <w:t>sis</w:t>
      </w:r>
      <w:r w:rsidR="006351F1">
        <w:t xml:space="preserve"> </w:t>
      </w:r>
      <w:r w:rsidR="00D64ADA">
        <w:t>provided</w:t>
      </w:r>
      <w:r w:rsidR="00A42ECB">
        <w:t xml:space="preserve"> </w:t>
      </w:r>
      <w:r w:rsidR="002E545B">
        <w:t>is aimed to</w:t>
      </w:r>
      <w:r>
        <w:t xml:space="preserve"> avoid unintentional biases and ensure that decisions do not disproportionately disadvantage certain groups.</w:t>
      </w:r>
    </w:p>
    <w:p w14:paraId="0764744D" w14:textId="5A48C182" w:rsidR="00CF13EA" w:rsidRPr="005C3DB2" w:rsidRDefault="00CF13EA" w:rsidP="00336E0C">
      <w:pPr>
        <w:rPr>
          <w:color w:val="0563C1" w:themeColor="accent6"/>
          <w:u w:val="single"/>
        </w:rPr>
      </w:pPr>
      <w:r w:rsidRPr="005C3DB2">
        <w:rPr>
          <w:color w:val="0563C1" w:themeColor="accent6"/>
          <w:u w:val="single"/>
        </w:rPr>
        <w:t>Engagement and Transparency</w:t>
      </w:r>
    </w:p>
    <w:p w14:paraId="33CE65F2" w14:textId="6FF6211A" w:rsidR="00CF13EA" w:rsidRDefault="00761E06" w:rsidP="00336E0C">
      <w:r>
        <w:t>EPIAs</w:t>
      </w:r>
      <w:r w:rsidR="00CF13EA">
        <w:t xml:space="preserve"> involve consultation with affected groups, allowing organi</w:t>
      </w:r>
      <w:r w:rsidR="00530F0E">
        <w:t>s</w:t>
      </w:r>
      <w:r w:rsidR="00CF13EA">
        <w:t>ations to engage with communities and stakeholders. This process fosters transparency and ensures that diverse perspectives are considered in decision-making.</w:t>
      </w:r>
    </w:p>
    <w:p w14:paraId="2D1EC89C" w14:textId="6148DDC7" w:rsidR="00CF13EA" w:rsidRPr="005C3DB2" w:rsidRDefault="00CF13EA" w:rsidP="00336E0C">
      <w:pPr>
        <w:rPr>
          <w:color w:val="0563C1" w:themeColor="accent6"/>
          <w:u w:val="single"/>
        </w:rPr>
      </w:pPr>
      <w:r w:rsidRPr="005C3DB2">
        <w:rPr>
          <w:color w:val="0563C1" w:themeColor="accent6"/>
          <w:u w:val="single"/>
        </w:rPr>
        <w:t>Identifying Inequalities</w:t>
      </w:r>
    </w:p>
    <w:p w14:paraId="1102C704" w14:textId="23B0FA63" w:rsidR="00CF13EA" w:rsidRDefault="00EC3E1A" w:rsidP="00336E0C">
      <w:r>
        <w:t>A</w:t>
      </w:r>
      <w:r w:rsidR="00E44D21">
        <w:t>n EPIA provides a</w:t>
      </w:r>
      <w:r>
        <w:t xml:space="preserve"> </w:t>
      </w:r>
      <w:r w:rsidR="00CF13EA">
        <w:t>framework for identifying existing inequalities and disparities within communities</w:t>
      </w:r>
      <w:r>
        <w:t xml:space="preserve">. </w:t>
      </w:r>
      <w:r w:rsidR="00CF13EA">
        <w:t>This information is crucial for developing targeted interventions and policies that address specific needs and challenges faced by different groups.</w:t>
      </w:r>
    </w:p>
    <w:p w14:paraId="4A1E4EDB" w14:textId="34634D04" w:rsidR="00CF13EA" w:rsidRPr="005C3DB2" w:rsidRDefault="00CF13EA" w:rsidP="00336E0C">
      <w:pPr>
        <w:rPr>
          <w:color w:val="0563C1" w:themeColor="accent6"/>
          <w:u w:val="single"/>
        </w:rPr>
      </w:pPr>
      <w:r w:rsidRPr="005C3DB2">
        <w:rPr>
          <w:color w:val="0563C1" w:themeColor="accent6"/>
          <w:u w:val="single"/>
        </w:rPr>
        <w:t>Preventing Discrimination</w:t>
      </w:r>
    </w:p>
    <w:p w14:paraId="07C405BF" w14:textId="1953B4CC" w:rsidR="00CF13EA" w:rsidRDefault="00CF13EA" w:rsidP="00336E0C">
      <w:r>
        <w:t>By proactively assessing the potential impact of policies, organi</w:t>
      </w:r>
      <w:r w:rsidR="00530F0E">
        <w:t>s</w:t>
      </w:r>
      <w:r>
        <w:t>ations can identify and mitigate any discriminatory effects before they occur. This proactive approach is essential in preventing discrimination and addressing systemic biases.</w:t>
      </w:r>
    </w:p>
    <w:p w14:paraId="28CFF19F" w14:textId="645ED077" w:rsidR="00CF13EA" w:rsidRPr="005C3DB2" w:rsidRDefault="00CF13EA" w:rsidP="00336E0C">
      <w:pPr>
        <w:rPr>
          <w:color w:val="0563C1" w:themeColor="accent6"/>
          <w:u w:val="single"/>
        </w:rPr>
      </w:pPr>
      <w:r w:rsidRPr="005C3DB2">
        <w:rPr>
          <w:color w:val="0563C1" w:themeColor="accent6"/>
          <w:u w:val="single"/>
        </w:rPr>
        <w:t>Accountability and Monitoring</w:t>
      </w:r>
    </w:p>
    <w:p w14:paraId="4C751E5A" w14:textId="7BE6FE05" w:rsidR="00CF13EA" w:rsidRDefault="00EC3E1A" w:rsidP="00336E0C">
      <w:r>
        <w:t>EPIAs</w:t>
      </w:r>
      <w:r w:rsidR="00530F0E">
        <w:t xml:space="preserve"> </w:t>
      </w:r>
      <w:r w:rsidR="00CF13EA">
        <w:t>help create a culture of accountability. Organi</w:t>
      </w:r>
      <w:r w:rsidR="00530F0E">
        <w:t>s</w:t>
      </w:r>
      <w:r w:rsidR="00CF13EA">
        <w:t xml:space="preserve">ations can track the outcomes of policies over time, monitor progress, and </w:t>
      </w:r>
      <w:r w:rsidR="00320800">
        <w:t>adjust</w:t>
      </w:r>
      <w:r w:rsidR="00CF13EA">
        <w:t xml:space="preserve"> as needed to ensure that they are meeting their equality objectives.</w:t>
      </w:r>
    </w:p>
    <w:p w14:paraId="3F575102" w14:textId="47D9CAF2" w:rsidR="00CF13EA" w:rsidRPr="005C3DB2" w:rsidRDefault="00CF13EA" w:rsidP="00336E0C">
      <w:pPr>
        <w:rPr>
          <w:color w:val="0563C1" w:themeColor="accent6"/>
          <w:u w:val="single"/>
        </w:rPr>
      </w:pPr>
      <w:r w:rsidRPr="005C3DB2">
        <w:rPr>
          <w:color w:val="0563C1" w:themeColor="accent6"/>
          <w:u w:val="single"/>
        </w:rPr>
        <w:t>Improved Public Services</w:t>
      </w:r>
    </w:p>
    <w:p w14:paraId="13CB942B" w14:textId="1D68BE0A" w:rsidR="00CF13EA" w:rsidRDefault="00530F0E" w:rsidP="00336E0C">
      <w:r>
        <w:t>C</w:t>
      </w:r>
      <w:r w:rsidR="00CF13EA">
        <w:t xml:space="preserve">onsidering the diverse needs of the population through </w:t>
      </w:r>
      <w:r w:rsidR="00320800">
        <w:t xml:space="preserve">EPIAs </w:t>
      </w:r>
      <w:r w:rsidR="00336E0C">
        <w:t xml:space="preserve">helps </w:t>
      </w:r>
      <w:r w:rsidR="00CF13EA">
        <w:t>develop more inclusive and responsive public services. This can lead to improved outcomes for individuals from different backgrounds.</w:t>
      </w:r>
    </w:p>
    <w:p w14:paraId="0CFFC5DA" w14:textId="42176FC9" w:rsidR="00CF13EA" w:rsidRPr="005C3DB2" w:rsidRDefault="00CF13EA" w:rsidP="00336E0C">
      <w:pPr>
        <w:rPr>
          <w:color w:val="0563C1" w:themeColor="accent6"/>
          <w:u w:val="single"/>
        </w:rPr>
      </w:pPr>
      <w:r w:rsidRPr="005C3DB2">
        <w:rPr>
          <w:color w:val="0563C1" w:themeColor="accent6"/>
          <w:u w:val="single"/>
        </w:rPr>
        <w:t>Demonstrating Commitment to Equ</w:t>
      </w:r>
      <w:r w:rsidR="0093287E">
        <w:rPr>
          <w:color w:val="0563C1" w:themeColor="accent6"/>
          <w:u w:val="single"/>
        </w:rPr>
        <w:t>ity</w:t>
      </w:r>
      <w:r w:rsidRPr="005C3DB2">
        <w:rPr>
          <w:color w:val="0563C1" w:themeColor="accent6"/>
          <w:u w:val="single"/>
        </w:rPr>
        <w:t xml:space="preserve"> </w:t>
      </w:r>
    </w:p>
    <w:p w14:paraId="4B55E70E" w14:textId="38F5B63D" w:rsidR="00CF13EA" w:rsidRDefault="00CF13EA" w:rsidP="00336E0C">
      <w:r>
        <w:t xml:space="preserve">Conducting </w:t>
      </w:r>
      <w:r w:rsidR="00AA4879">
        <w:t xml:space="preserve">these assessments </w:t>
      </w:r>
      <w:r>
        <w:t>signals an organi</w:t>
      </w:r>
      <w:r w:rsidR="000226CE">
        <w:t>s</w:t>
      </w:r>
      <w:r>
        <w:t>ation's commitment to promoting equ</w:t>
      </w:r>
      <w:r w:rsidR="0093287E">
        <w:t>ity</w:t>
      </w:r>
      <w:r>
        <w:t xml:space="preserve"> and diversity. It demonstrates a willingness to address potential biases and work towards creating a fair and inclusive environment.</w:t>
      </w:r>
    </w:p>
    <w:p w14:paraId="715B6463" w14:textId="68F3B729" w:rsidR="002535F3" w:rsidRDefault="00AA7A8E" w:rsidP="00FD0C8A">
      <w:pPr>
        <w:jc w:val="both"/>
      </w:pPr>
      <w:r>
        <w:rPr>
          <w:noProof/>
        </w:rPr>
        <mc:AlternateContent>
          <mc:Choice Requires="wps">
            <w:drawing>
              <wp:anchor distT="45720" distB="45720" distL="114300" distR="114300" simplePos="0" relativeHeight="251658241" behindDoc="0" locked="0" layoutInCell="1" allowOverlap="1" wp14:anchorId="000AB903" wp14:editId="39C13C13">
                <wp:simplePos x="0" y="0"/>
                <wp:positionH relativeFrom="column">
                  <wp:posOffset>-60766</wp:posOffset>
                </wp:positionH>
                <wp:positionV relativeFrom="page">
                  <wp:posOffset>8661400</wp:posOffset>
                </wp:positionV>
                <wp:extent cx="5847715" cy="1406525"/>
                <wp:effectExtent l="38100" t="38100" r="114935" b="114935"/>
                <wp:wrapTopAndBottom/>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406525"/>
                        </a:xfrm>
                        <a:prstGeom prst="rect">
                          <a:avLst/>
                        </a:prstGeom>
                        <a:ln>
                          <a:headEnd/>
                          <a:tailEnd/>
                        </a:ln>
                        <a:effectLst>
                          <a:outerShdw blurRad="50800" dist="38100" dir="2700000" algn="tl" rotWithShape="0">
                            <a:prstClr val="black">
                              <a:alpha val="40000"/>
                            </a:prstClr>
                          </a:outerShdw>
                        </a:effectLst>
                      </wps:spPr>
                      <wps:style>
                        <a:lnRef idx="2">
                          <a:schemeClr val="accent4"/>
                        </a:lnRef>
                        <a:fillRef idx="1">
                          <a:schemeClr val="lt1"/>
                        </a:fillRef>
                        <a:effectRef idx="0">
                          <a:schemeClr val="accent4"/>
                        </a:effectRef>
                        <a:fontRef idx="minor">
                          <a:schemeClr val="dk1"/>
                        </a:fontRef>
                      </wps:style>
                      <wps:txbx>
                        <w:txbxContent>
                          <w:p w14:paraId="59BC7F93" w14:textId="4D5FBC8F" w:rsidR="00427E0B" w:rsidRDefault="00427E0B" w:rsidP="00427E0B">
                            <w:pPr>
                              <w:jc w:val="center"/>
                            </w:pPr>
                            <w:r>
                              <w:t>Equality Impact Assessments are crucial for promoting fairness, preventing discrimination, and ensuring that policies and decisions benefit all members of society equitably. They contribute to the creation of inclusive and just organi</w:t>
                            </w:r>
                            <w:r w:rsidR="00AA4879">
                              <w:t>s</w:t>
                            </w:r>
                            <w:r>
                              <w:t>ations and help fulfil legal obligations related to equ</w:t>
                            </w:r>
                            <w:r w:rsidR="00B12F22">
                              <w:t>ity</w:t>
                            </w:r>
                            <w:r>
                              <w:t xml:space="preserve"> and human rights.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00AB903" id="_x0000_t202" coordsize="21600,21600" o:spt="202" path="m,l,21600r21600,l21600,xe">
                <v:stroke joinstyle="miter"/>
                <v:path gradientshapeok="t" o:connecttype="rect"/>
              </v:shapetype>
              <v:shape id="Text Box 2" o:spid="_x0000_s1026" type="#_x0000_t202" alt="&quot;&quot;" style="position:absolute;left:0;text-align:left;margin-left:-4.8pt;margin-top:682pt;width:460.45pt;height:110.75pt;z-index:251658241;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" fillcolor="white [3201]" strokecolor="#ec2a8d [3207]" strokeweight="1pt">
                <v:shadow on="t" color="black" opacity="26214f" origin="-.5,-.5" offset=".74836mm,.74836mm"/>
                <v:textbox style="mso-fit-shape-to-text:t">
                  <w:txbxContent>
                    <w:p w14:paraId="59BC7F93" w14:textId="4D5FBC8F" w:rsidR="00427E0B" w:rsidRDefault="00427E0B" w:rsidP="00427E0B">
                      <w:pPr>
                        <w:jc w:val="center"/>
                      </w:pPr>
                      <w:r>
                        <w:t>Equality Impact Assessments are crucial for promoting fairness, preventing discrimination, and ensuring that policies and decisions benefit all members of society equitably. They contribute to the creation of inclusive and just organi</w:t>
                      </w:r>
                      <w:r w:rsidR="00AA4879">
                        <w:t>s</w:t>
                      </w:r>
                      <w:r>
                        <w:t>ations and help fulfil legal obligations related to equ</w:t>
                      </w:r>
                      <w:r w:rsidR="00B12F22">
                        <w:t>ity</w:t>
                      </w:r>
                      <w:r>
                        <w:t xml:space="preserve"> and human rights.</w:t>
                      </w:r>
                    </w:p>
                  </w:txbxContent>
                </v:textbox>
                <w10:wrap type="topAndBottom" anchory="page"/>
              </v:shape>
            </w:pict>
          </mc:Fallback>
        </mc:AlternateContent>
      </w:r>
      <w:r w:rsidR="002535F3">
        <w:br w:type="page"/>
      </w:r>
    </w:p>
    <w:p w14:paraId="211AD903" w14:textId="5FE04EF6" w:rsidR="0010723F" w:rsidRDefault="03C55628" w:rsidP="00431C62">
      <w:pPr>
        <w:pStyle w:val="Heading1"/>
      </w:pPr>
      <w:bookmarkStart w:id="1" w:name="_Toc170483766"/>
      <w:r>
        <w:t>Responsibilities</w:t>
      </w:r>
      <w:bookmarkEnd w:id="1"/>
    </w:p>
    <w:p w14:paraId="346DC2AA" w14:textId="77777777" w:rsidR="00CC62BD" w:rsidRDefault="00CC62BD" w:rsidP="00CF13EA"/>
    <w:p w14:paraId="053734D8" w14:textId="340B086A" w:rsidR="00335E8A" w:rsidRDefault="002C333F" w:rsidP="00336E0C">
      <w:r>
        <w:t xml:space="preserve">This </w:t>
      </w:r>
      <w:r w:rsidR="00625471">
        <w:t>g</w:t>
      </w:r>
      <w:r>
        <w:t xml:space="preserve">uidance </w:t>
      </w:r>
      <w:r w:rsidR="00AD4A8B">
        <w:t xml:space="preserve">is aimed </w:t>
      </w:r>
      <w:r w:rsidR="0040603F">
        <w:t>to support t</w:t>
      </w:r>
      <w:r w:rsidR="008671C7">
        <w:t xml:space="preserve">hose </w:t>
      </w:r>
      <w:r w:rsidR="0040603F">
        <w:t>who are involved in strategic planning and decision making, such as</w:t>
      </w:r>
      <w:r w:rsidR="00AD4A8B">
        <w:t xml:space="preserve"> l</w:t>
      </w:r>
      <w:r w:rsidR="006B737F">
        <w:t xml:space="preserve">ead officers, </w:t>
      </w:r>
      <w:r w:rsidR="0040603F">
        <w:t>s</w:t>
      </w:r>
      <w:r w:rsidR="006B737F">
        <w:t xml:space="preserve">ervice </w:t>
      </w:r>
      <w:r w:rsidR="0040603F">
        <w:t>m</w:t>
      </w:r>
      <w:r w:rsidR="006B737F">
        <w:t>anagers</w:t>
      </w:r>
      <w:r w:rsidR="002B1F81">
        <w:t xml:space="preserve">, </w:t>
      </w:r>
      <w:r w:rsidR="007926CB">
        <w:t>h</w:t>
      </w:r>
      <w:r w:rsidR="002B1F81">
        <w:t>ead</w:t>
      </w:r>
      <w:r w:rsidR="007926CB">
        <w:t>s</w:t>
      </w:r>
      <w:r w:rsidR="002B1F81">
        <w:t xml:space="preserve"> of </w:t>
      </w:r>
      <w:r w:rsidR="007926CB">
        <w:t>d</w:t>
      </w:r>
      <w:r w:rsidR="002B1F81">
        <w:t>epartments</w:t>
      </w:r>
      <w:r w:rsidR="00895774">
        <w:t xml:space="preserve"> and any other relevant people who are required to complete and Equality and Poverty Impact Assessment (EPIA).</w:t>
      </w:r>
    </w:p>
    <w:p w14:paraId="61D4B6AF" w14:textId="4BBD5E04" w:rsidR="000D3211" w:rsidRPr="00433002" w:rsidRDefault="000D3211" w:rsidP="00336E0C">
      <w:pPr>
        <w:rPr>
          <w:b/>
          <w:bCs/>
          <w:i/>
          <w:iCs/>
        </w:rPr>
      </w:pPr>
      <w:r w:rsidRPr="00433002">
        <w:rPr>
          <w:b/>
          <w:bCs/>
          <w:i/>
          <w:iCs/>
        </w:rPr>
        <w:t>If the decision was to be challenged in a court of law, who would be held</w:t>
      </w:r>
      <w:r w:rsidR="00433002" w:rsidRPr="00433002">
        <w:rPr>
          <w:b/>
          <w:bCs/>
          <w:i/>
          <w:iCs/>
        </w:rPr>
        <w:t xml:space="preserve"> responsible</w:t>
      </w:r>
      <w:r w:rsidRPr="00433002">
        <w:rPr>
          <w:b/>
          <w:bCs/>
          <w:i/>
          <w:iCs/>
        </w:rPr>
        <w:t>?</w:t>
      </w:r>
      <w:r w:rsidR="00D550A3" w:rsidRPr="00D550A3">
        <w:t xml:space="preserve"> </w:t>
      </w:r>
      <w:r w:rsidR="00D550A3" w:rsidRPr="00D550A3">
        <w:rPr>
          <w:b/>
          <w:bCs/>
          <w:i/>
          <w:iCs/>
        </w:rPr>
        <w:t xml:space="preserve">Where do you see yourself in the </w:t>
      </w:r>
      <w:r w:rsidR="009278CE">
        <w:rPr>
          <w:b/>
          <w:bCs/>
          <w:i/>
          <w:iCs/>
        </w:rPr>
        <w:t>sequence?</w:t>
      </w:r>
    </w:p>
    <w:p w14:paraId="090E43DB" w14:textId="6212A296" w:rsidR="003572D0" w:rsidRDefault="676CEF4D" w:rsidP="00336E0C">
      <w:r>
        <w:t>It is important to identify</w:t>
      </w:r>
      <w:r w:rsidR="603F95A5">
        <w:t xml:space="preserve"> and remember</w:t>
      </w:r>
      <w:r>
        <w:t xml:space="preserve"> </w:t>
      </w:r>
      <w:r w:rsidR="04501626">
        <w:t xml:space="preserve">where accountability lies in upholding </w:t>
      </w:r>
      <w:r w:rsidR="7180EFBF">
        <w:t>the Public Sector Equality Duty (PSED)</w:t>
      </w:r>
      <w:r w:rsidR="67C66742">
        <w:t xml:space="preserve"> and the Fairer Scotland Duty</w:t>
      </w:r>
      <w:r w:rsidR="6C5B2D77">
        <w:t xml:space="preserve">, </w:t>
      </w:r>
      <w:r w:rsidR="325231B4">
        <w:t>to understand the role</w:t>
      </w:r>
      <w:r w:rsidR="701D6102">
        <w:t xml:space="preserve"> everyone has</w:t>
      </w:r>
      <w:r w:rsidR="47EEEB80">
        <w:t xml:space="preserve"> and ensure the </w:t>
      </w:r>
      <w:r w:rsidR="7209D20E">
        <w:t xml:space="preserve">contributions are effectual. </w:t>
      </w:r>
    </w:p>
    <w:p w14:paraId="0D46D2B6" w14:textId="16DFD216" w:rsidR="5234390D" w:rsidRDefault="5234390D" w:rsidP="2B356E62">
      <w:r>
        <w:t xml:space="preserve">An EPIA must be completed for any proposed change being made which could have a proportionate and relevant impact on people. This includes new or amended policies, proposed service reviews and redesigns etc. </w:t>
      </w:r>
      <w:r w:rsidR="5BAF7A05">
        <w:t xml:space="preserve">By proportionate we mean the number of people who could potentially be impacted by a decision. Relevance refers to where protected characteristics will </w:t>
      </w:r>
      <w:r w:rsidR="7C21E718">
        <w:t>be materially impacted by the proposals.</w:t>
      </w:r>
    </w:p>
    <w:p w14:paraId="6A1DA97A" w14:textId="3EABD30F" w:rsidR="008F6A63" w:rsidRDefault="00E8032B" w:rsidP="00336E0C">
      <w:r>
        <w:t>The target audience of an EPIA are the d</w:t>
      </w:r>
      <w:r w:rsidR="002C333F">
        <w:t>ecision makers (</w:t>
      </w:r>
      <w:r w:rsidR="00D17E46">
        <w:t xml:space="preserve">i.e. </w:t>
      </w:r>
      <w:r w:rsidR="002C333F">
        <w:t xml:space="preserve">Councillors), </w:t>
      </w:r>
      <w:r w:rsidR="00D1698F">
        <w:t>s</w:t>
      </w:r>
      <w:r w:rsidR="002C333F">
        <w:t>takeholders</w:t>
      </w:r>
      <w:r w:rsidR="00D1698F">
        <w:t xml:space="preserve"> and</w:t>
      </w:r>
      <w:r w:rsidR="002B1F81">
        <w:t xml:space="preserve"> </w:t>
      </w:r>
      <w:r w:rsidR="002C333F">
        <w:t xml:space="preserve">the </w:t>
      </w:r>
      <w:r w:rsidR="002B1F81">
        <w:t>public</w:t>
      </w:r>
      <w:r w:rsidR="00D1698F">
        <w:t>. Th</w:t>
      </w:r>
      <w:r w:rsidR="00FB082B">
        <w:t xml:space="preserve">erefore, </w:t>
      </w:r>
      <w:r w:rsidR="00D1698F">
        <w:t xml:space="preserve">we need to ensure that the information provided can be </w:t>
      </w:r>
      <w:r w:rsidR="00287E4F">
        <w:t xml:space="preserve">published in an inclusive and accessible manner. </w:t>
      </w:r>
      <w:r w:rsidR="0074389E">
        <w:t xml:space="preserve">Currently, EPIAs are </w:t>
      </w:r>
      <w:r w:rsidR="00103D03">
        <w:t>automatically saved as a PDF</w:t>
      </w:r>
      <w:r w:rsidR="00135F3E">
        <w:t xml:space="preserve"> and attached to a committee report. A summary of the EPIA outcome should be included </w:t>
      </w:r>
      <w:r w:rsidR="00692D7A">
        <w:t xml:space="preserve">within the report </w:t>
      </w:r>
      <w:r w:rsidR="00311D2C">
        <w:t xml:space="preserve">for ease of access </w:t>
      </w:r>
      <w:r w:rsidR="00690F73">
        <w:t>to the</w:t>
      </w:r>
      <w:r w:rsidR="0049302C">
        <w:t xml:space="preserve"> </w:t>
      </w:r>
      <w:r w:rsidR="00690F73">
        <w:t>central point</w:t>
      </w:r>
      <w:r w:rsidR="00311D2C">
        <w:t>(</w:t>
      </w:r>
      <w:r w:rsidR="006D2BAD">
        <w:t xml:space="preserve">s). This will help decision makers </w:t>
      </w:r>
      <w:r w:rsidR="00727756">
        <w:t>retrieve the information in a</w:t>
      </w:r>
      <w:r w:rsidR="00E85D83">
        <w:t xml:space="preserve"> simple and</w:t>
      </w:r>
      <w:r w:rsidR="00727756">
        <w:t xml:space="preserve"> timely manner</w:t>
      </w:r>
      <w:r w:rsidR="007830C6">
        <w:t>.</w:t>
      </w:r>
    </w:p>
    <w:p w14:paraId="49641402" w14:textId="588DC103" w:rsidR="001B6306" w:rsidRDefault="00E855D2" w:rsidP="00336E0C">
      <w:r>
        <w:t xml:space="preserve">Falkirk Council </w:t>
      </w:r>
      <w:r w:rsidR="00304280">
        <w:t>has decided that</w:t>
      </w:r>
      <w:r w:rsidR="001B6306">
        <w:t>:</w:t>
      </w:r>
    </w:p>
    <w:p w14:paraId="4E5D12F8" w14:textId="1DFC4DA6" w:rsidR="00457419" w:rsidRPr="00457419" w:rsidRDefault="00457419" w:rsidP="00336E0C">
      <w:pPr>
        <w:pStyle w:val="ListParagraph"/>
        <w:numPr>
          <w:ilvl w:val="0"/>
          <w:numId w:val="11"/>
        </w:numPr>
        <w:jc w:val="left"/>
      </w:pPr>
      <w:r w:rsidRPr="00457419">
        <w:t>Reports with a decision (</w:t>
      </w:r>
      <w:r w:rsidR="00910383" w:rsidRPr="00457419">
        <w:t>except for</w:t>
      </w:r>
      <w:r w:rsidR="001B6306" w:rsidRPr="00457419">
        <w:t xml:space="preserve"> Appeals</w:t>
      </w:r>
      <w:r w:rsidRPr="00457419">
        <w:t xml:space="preserve">, Appointments and Regulatory bodies – Planning Committee, Civic Licensing </w:t>
      </w:r>
      <w:r w:rsidR="00050C3B" w:rsidRPr="00457419">
        <w:t>Committee,</w:t>
      </w:r>
      <w:r w:rsidRPr="00457419">
        <w:t xml:space="preserve"> and the Licensing Board) </w:t>
      </w:r>
      <w:r w:rsidR="008A2DCB">
        <w:t xml:space="preserve">is where </w:t>
      </w:r>
      <w:r w:rsidRPr="00457419">
        <w:t>an initial EPIA must be carried out, then a full EPIA if required.</w:t>
      </w:r>
    </w:p>
    <w:p w14:paraId="1455F98F" w14:textId="2FE957FC" w:rsidR="00457419" w:rsidRPr="00457419" w:rsidRDefault="4A3E9AEB" w:rsidP="00336E0C">
      <w:pPr>
        <w:pStyle w:val="ListParagraph"/>
        <w:numPr>
          <w:ilvl w:val="0"/>
          <w:numId w:val="11"/>
        </w:numPr>
        <w:jc w:val="left"/>
      </w:pPr>
      <w:r>
        <w:t>Reports with no decision, i.e. for noting</w:t>
      </w:r>
      <w:r w:rsidR="685FF583">
        <w:t xml:space="preserve">, </w:t>
      </w:r>
      <w:r>
        <w:t>consideration</w:t>
      </w:r>
      <w:r w:rsidR="685FF583">
        <w:t xml:space="preserve"> or where</w:t>
      </w:r>
      <w:r w:rsidR="2D89A809">
        <w:t xml:space="preserve"> the</w:t>
      </w:r>
      <w:r>
        <w:t xml:space="preserve"> process</w:t>
      </w:r>
      <w:r w:rsidR="685FF583">
        <w:t xml:space="preserve"> does not involve </w:t>
      </w:r>
      <w:r>
        <w:t>engage</w:t>
      </w:r>
      <w:r w:rsidR="685FF583">
        <w:t>ment,</w:t>
      </w:r>
      <w:r>
        <w:t xml:space="preserve"> an initial</w:t>
      </w:r>
      <w:r w:rsidR="685FF583">
        <w:t>/full</w:t>
      </w:r>
      <w:r>
        <w:t xml:space="preserve"> EPIA is not required.</w:t>
      </w:r>
    </w:p>
    <w:p w14:paraId="38FD2C3D" w14:textId="4A91B553" w:rsidR="1A01D0A8" w:rsidRDefault="1A01D0A8" w:rsidP="00D94A88">
      <w:r>
        <w:t>Falkirk Integration Joint Board (IJB) has decided that:</w:t>
      </w:r>
    </w:p>
    <w:p w14:paraId="47325DE9" w14:textId="1F25D6C5" w:rsidR="1A01D0A8" w:rsidRDefault="1A01D0A8" w:rsidP="00D94A88">
      <w:pPr>
        <w:pStyle w:val="ListParagraph"/>
        <w:numPr>
          <w:ilvl w:val="0"/>
          <w:numId w:val="1"/>
        </w:numPr>
        <w:jc w:val="left"/>
      </w:pPr>
      <w:r>
        <w:t>All report</w:t>
      </w:r>
      <w:r w:rsidR="38AB8EF4">
        <w:t>s</w:t>
      </w:r>
      <w:r>
        <w:t xml:space="preserve"> to the Board, its Committees and Senior Leadership Team must be subject to an initial screening</w:t>
      </w:r>
      <w:r w:rsidR="18A0C765">
        <w:t xml:space="preserve">. The initial EPIA will identify whether </w:t>
      </w:r>
      <w:r w:rsidR="43BFDF98">
        <w:t>a full EPIA is required. This approach has been taken to el</w:t>
      </w:r>
      <w:r w:rsidR="15195EB8">
        <w:t>iminate errors in judgement</w:t>
      </w:r>
      <w:r w:rsidR="581B43E9">
        <w:t xml:space="preserve"> and</w:t>
      </w:r>
      <w:r w:rsidR="15195EB8">
        <w:t xml:space="preserve"> improve compliance</w:t>
      </w:r>
      <w:r w:rsidR="42639283">
        <w:t>.</w:t>
      </w:r>
      <w:r w:rsidR="15195EB8">
        <w:t xml:space="preserve"> </w:t>
      </w:r>
      <w:r w:rsidR="22363D58">
        <w:t>S</w:t>
      </w:r>
      <w:r w:rsidR="15195EB8">
        <w:t xml:space="preserve">ome reports </w:t>
      </w:r>
      <w:r w:rsidR="3AD68256">
        <w:t xml:space="preserve">that </w:t>
      </w:r>
      <w:r w:rsidR="15195EB8">
        <w:t xml:space="preserve">are for </w:t>
      </w:r>
      <w:r w:rsidR="45D839F3">
        <w:t>noting</w:t>
      </w:r>
      <w:r w:rsidR="2C971E52">
        <w:t>/consideration may be part of a series of reports which require a decision at a future date,</w:t>
      </w:r>
      <w:r w:rsidR="063E1C66">
        <w:t xml:space="preserve"> therefore work should have started on an EPIA and this should be reported,</w:t>
      </w:r>
      <w:r w:rsidR="2C971E52">
        <w:t xml:space="preserve"> or</w:t>
      </w:r>
      <w:r w:rsidR="783FC235">
        <w:t>;</w:t>
      </w:r>
      <w:r w:rsidR="2C971E52">
        <w:t xml:space="preserve"> an update report on a decision already made</w:t>
      </w:r>
      <w:r w:rsidR="31A0436B">
        <w:t xml:space="preserve">, which may </w:t>
      </w:r>
      <w:r w:rsidR="3679560E">
        <w:t>require an EPIA to be reviewed an updated.</w:t>
      </w:r>
      <w:r w:rsidR="6BB87E53">
        <w:t xml:space="preserve"> Please refer to HSCP specific guidance on EPIAs and report writing.</w:t>
      </w:r>
    </w:p>
    <w:p w14:paraId="5A92D5F7" w14:textId="7FFB2B9F" w:rsidR="004E7ED2" w:rsidRPr="004E7ED2" w:rsidRDefault="53F975D1" w:rsidP="00336E0C">
      <w:r>
        <w:t>Th</w:t>
      </w:r>
      <w:r w:rsidR="5BA8E208">
        <w:t xml:space="preserve">e </w:t>
      </w:r>
      <w:r w:rsidR="189DE0E0">
        <w:t>demonstration</w:t>
      </w:r>
      <w:r>
        <w:t xml:space="preserve"> </w:t>
      </w:r>
      <w:r w:rsidR="5BA8E208">
        <w:t xml:space="preserve">of ‘Due Regard’ is </w:t>
      </w:r>
      <w:r w:rsidR="189DE0E0">
        <w:t>a requirement</w:t>
      </w:r>
      <w:r>
        <w:t xml:space="preserve"> through the Equality Act</w:t>
      </w:r>
      <w:r w:rsidR="189DE0E0">
        <w:t xml:space="preserve"> </w:t>
      </w:r>
      <w:r>
        <w:t>and the</w:t>
      </w:r>
      <w:r w:rsidR="189DE0E0">
        <w:t xml:space="preserve"> Fairer Scotland Duty</w:t>
      </w:r>
      <w:r w:rsidR="71700E41">
        <w:t>, where a</w:t>
      </w:r>
      <w:r>
        <w:t>ctive consideration</w:t>
      </w:r>
      <w:r w:rsidR="71700E41">
        <w:t>s</w:t>
      </w:r>
      <w:r w:rsidR="0360CC9F">
        <w:t xml:space="preserve"> must be explained, including that of p</w:t>
      </w:r>
      <w:r>
        <w:t>articipation</w:t>
      </w:r>
      <w:r w:rsidR="0360CC9F">
        <w:t xml:space="preserve"> and the p</w:t>
      </w:r>
      <w:r>
        <w:t>roportionality</w:t>
      </w:r>
      <w:r w:rsidR="7600FB08">
        <w:t xml:space="preserve"> of impact on vulnerable groups.</w:t>
      </w:r>
      <w:r w:rsidR="009279A5">
        <w:t xml:space="preserve"> This element should be</w:t>
      </w:r>
      <w:r w:rsidR="00DB2B17">
        <w:t xml:space="preserve"> reflected throughout the EPIA process, but also will need to be recorded in Section 5, when we are recording </w:t>
      </w:r>
      <w:r w:rsidR="008B7456">
        <w:t xml:space="preserve">what considerations have been given to fulfilling the General Equality Duties (referred to on page 3). </w:t>
      </w:r>
    </w:p>
    <w:p w14:paraId="4E27441D" w14:textId="4E23FFD2" w:rsidR="004E7ED2" w:rsidRPr="00D2123F" w:rsidRDefault="004E7ED2" w:rsidP="00336E0C">
      <w:r w:rsidRPr="00D2123F">
        <w:t>Due regard does not mean there is an obligation to achieve a result. There may be a range of good reasons why it</w:t>
      </w:r>
      <w:r w:rsidR="002F2E9B">
        <w:t xml:space="preserve"> is</w:t>
      </w:r>
      <w:r w:rsidRPr="00D2123F">
        <w:t xml:space="preserve"> not possible to </w:t>
      </w:r>
      <w:r w:rsidR="002F2E9B">
        <w:t>reduce inequalities</w:t>
      </w:r>
      <w:r w:rsidR="00892C3F">
        <w:t xml:space="preserve"> of outcome</w:t>
      </w:r>
      <w:r w:rsidR="00BF4D2A">
        <w:t>,</w:t>
      </w:r>
      <w:r w:rsidR="00063C90">
        <w:t xml:space="preserve"> therefore</w:t>
      </w:r>
      <w:r w:rsidR="00BF4D2A">
        <w:t xml:space="preserve">, it </w:t>
      </w:r>
      <w:r w:rsidRPr="00D2123F">
        <w:t xml:space="preserve">would be </w:t>
      </w:r>
      <w:r w:rsidR="00BF4D2A" w:rsidRPr="00D2123F">
        <w:t>practical</w:t>
      </w:r>
      <w:r w:rsidR="00063C90">
        <w:t xml:space="preserve"> to</w:t>
      </w:r>
      <w:r w:rsidRPr="00D2123F">
        <w:t xml:space="preserve"> outline the case</w:t>
      </w:r>
      <w:r w:rsidR="00892C3F">
        <w:t xml:space="preserve"> in an EPIA.</w:t>
      </w:r>
    </w:p>
    <w:p w14:paraId="2FF4D1E7" w14:textId="4EBB2377" w:rsidR="00407972" w:rsidRDefault="004F0A3D" w:rsidP="00336E0C">
      <w:r>
        <w:rPr>
          <w:noProof/>
        </w:rPr>
        <mc:AlternateContent>
          <mc:Choice Requires="wps">
            <w:drawing>
              <wp:anchor distT="45720" distB="45720" distL="114300" distR="114300" simplePos="0" relativeHeight="251658243" behindDoc="0" locked="0" layoutInCell="1" allowOverlap="1" wp14:anchorId="0D900BC4" wp14:editId="7BBA330E">
                <wp:simplePos x="0" y="0"/>
                <wp:positionH relativeFrom="margin">
                  <wp:align>center</wp:align>
                </wp:positionH>
                <wp:positionV relativeFrom="page">
                  <wp:posOffset>8792210</wp:posOffset>
                </wp:positionV>
                <wp:extent cx="5847715" cy="1406525"/>
                <wp:effectExtent l="38100" t="38100" r="114935" b="119380"/>
                <wp:wrapTopAndBottom/>
                <wp:docPr id="1327865381"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1406525"/>
                        </a:xfrm>
                        <a:prstGeom prst="rect">
                          <a:avLst/>
                        </a:prstGeom>
                        <a:ln>
                          <a:headEnd/>
                          <a:tailEnd/>
                        </a:ln>
                        <a:effectLst>
                          <a:outerShdw blurRad="50800" dist="38100" dir="2700000" algn="tl" rotWithShape="0">
                            <a:prstClr val="black">
                              <a:alpha val="40000"/>
                            </a:prstClr>
                          </a:outerShdw>
                        </a:effectLst>
                      </wps:spPr>
                      <wps:style>
                        <a:lnRef idx="2">
                          <a:schemeClr val="accent1"/>
                        </a:lnRef>
                        <a:fillRef idx="1">
                          <a:schemeClr val="lt1"/>
                        </a:fillRef>
                        <a:effectRef idx="0">
                          <a:schemeClr val="accent1"/>
                        </a:effectRef>
                        <a:fontRef idx="minor">
                          <a:schemeClr val="dk1"/>
                        </a:fontRef>
                      </wps:style>
                      <wps:txbx>
                        <w:txbxContent>
                          <w:p w14:paraId="16CE3942" w14:textId="77777777" w:rsidR="009F2873" w:rsidRDefault="007E62EE" w:rsidP="007E62EE">
                            <w:pPr>
                              <w:jc w:val="center"/>
                            </w:pPr>
                            <w:r>
                              <w:t>An EPIA is</w:t>
                            </w:r>
                            <w:r w:rsidR="00FC5D42">
                              <w:t xml:space="preserve"> used</w:t>
                            </w:r>
                            <w:r>
                              <w:t xml:space="preserve"> to </w:t>
                            </w:r>
                            <w:r w:rsidR="00A43405" w:rsidRPr="00FD6FFD">
                              <w:t xml:space="preserve">identify and </w:t>
                            </w:r>
                            <w:r w:rsidR="0059736D" w:rsidRPr="00FD6FFD">
                              <w:t>record the impact</w:t>
                            </w:r>
                            <w:r w:rsidR="0059736D">
                              <w:t xml:space="preserve"> of </w:t>
                            </w:r>
                            <w:r w:rsidR="00CE2F9F">
                              <w:t>implementing a</w:t>
                            </w:r>
                            <w:r w:rsidR="0059736D">
                              <w:t xml:space="preserve"> proposal on </w:t>
                            </w:r>
                            <w:r w:rsidR="0067431D">
                              <w:t>disadvantaged</w:t>
                            </w:r>
                            <w:r w:rsidR="0059736D">
                              <w:t xml:space="preserve"> communities</w:t>
                            </w:r>
                            <w:r w:rsidR="00FC5D42">
                              <w:t>.</w:t>
                            </w:r>
                            <w:r w:rsidR="00CE2F9F">
                              <w:t xml:space="preserve"> </w:t>
                            </w:r>
                          </w:p>
                          <w:p w14:paraId="51F7242C" w14:textId="680FA61E" w:rsidR="007E62EE" w:rsidRDefault="001E1436" w:rsidP="007E62EE">
                            <w:pPr>
                              <w:jc w:val="center"/>
                            </w:pPr>
                            <w:r>
                              <w:t xml:space="preserve">It should be focused on </w:t>
                            </w:r>
                            <w:r w:rsidR="009F2873">
                              <w:t xml:space="preserve">the outcomes of a decision.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900BC4" id="_x0000_s1027" type="#_x0000_t202" alt="&quot;&quot;" style="position:absolute;margin-left:0;margin-top:692.3pt;width:460.45pt;height:110.75pt;z-index:251658243;visibility:visible;mso-wrap-style:square;mso-width-percent:0;mso-height-percent:200;mso-wrap-distance-left:9pt;mso-wrap-distance-top:3.6pt;mso-wrap-distance-right:9pt;mso-wrap-distance-bottom:3.6pt;mso-position-horizontal:center;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" fillcolor="white [3201]" strokecolor="#13b0db [3204]" strokeweight="1pt">
                <v:shadow on="t" color="black" opacity="26214f" origin="-.5,-.5" offset=".74836mm,.74836mm"/>
                <v:textbox style="mso-fit-shape-to-text:t">
                  <w:txbxContent>
                    <w:p w14:paraId="16CE3942" w14:textId="77777777" w:rsidR="009F2873" w:rsidRDefault="007E62EE" w:rsidP="007E62EE">
                      <w:pPr>
                        <w:jc w:val="center"/>
                      </w:pPr>
                      <w:r>
                        <w:t>An EPIA is</w:t>
                      </w:r>
                      <w:r w:rsidR="00FC5D42">
                        <w:t xml:space="preserve"> used</w:t>
                      </w:r>
                      <w:r>
                        <w:t xml:space="preserve"> to </w:t>
                      </w:r>
                      <w:r w:rsidR="00A43405" w:rsidRPr="00FD6FFD">
                        <w:t xml:space="preserve">identify and </w:t>
                      </w:r>
                      <w:r w:rsidR="0059736D" w:rsidRPr="00FD6FFD">
                        <w:t>record the impact</w:t>
                      </w:r>
                      <w:r w:rsidR="0059736D">
                        <w:t xml:space="preserve"> of </w:t>
                      </w:r>
                      <w:r w:rsidR="00CE2F9F">
                        <w:t>implementing a</w:t>
                      </w:r>
                      <w:r w:rsidR="0059736D">
                        <w:t xml:space="preserve"> proposal on </w:t>
                      </w:r>
                      <w:r w:rsidR="0067431D">
                        <w:t>disadvantaged</w:t>
                      </w:r>
                      <w:r w:rsidR="0059736D">
                        <w:t xml:space="preserve"> communities</w:t>
                      </w:r>
                      <w:r w:rsidR="00FC5D42">
                        <w:t>.</w:t>
                      </w:r>
                      <w:r w:rsidR="00CE2F9F">
                        <w:t xml:space="preserve"> </w:t>
                      </w:r>
                    </w:p>
                    <w:p w14:paraId="51F7242C" w14:textId="680FA61E" w:rsidR="007E62EE" w:rsidRDefault="001E1436" w:rsidP="007E62EE">
                      <w:pPr>
                        <w:jc w:val="center"/>
                      </w:pPr>
                      <w:r>
                        <w:t xml:space="preserve">It should be focused on </w:t>
                      </w:r>
                      <w:r w:rsidR="009F2873">
                        <w:t xml:space="preserve">the outcomes of a decision. </w:t>
                      </w:r>
                    </w:p>
                  </w:txbxContent>
                </v:textbox>
                <w10:wrap type="topAndBottom" anchorx="margin" anchory="page"/>
              </v:shape>
            </w:pict>
          </mc:Fallback>
        </mc:AlternateContent>
      </w:r>
      <w:r w:rsidR="00063C90">
        <w:t>H</w:t>
      </w:r>
      <w:r w:rsidR="004E7ED2" w:rsidRPr="00D2123F">
        <w:t xml:space="preserve">owever, </w:t>
      </w:r>
      <w:r w:rsidR="00063C90">
        <w:t xml:space="preserve">if </w:t>
      </w:r>
      <w:r w:rsidR="004E7ED2" w:rsidRPr="00D2123F">
        <w:t xml:space="preserve">it is possible for public bodies to make changes to a </w:t>
      </w:r>
      <w:r w:rsidR="0056166E">
        <w:t>p</w:t>
      </w:r>
      <w:r w:rsidR="004E7ED2" w:rsidRPr="00D2123F">
        <w:t>rogramme</w:t>
      </w:r>
      <w:r w:rsidR="0056166E">
        <w:t xml:space="preserve">, </w:t>
      </w:r>
      <w:r w:rsidR="009E736C" w:rsidRPr="00D2123F">
        <w:t>proposal,</w:t>
      </w:r>
      <w:r w:rsidR="0056166E">
        <w:t xml:space="preserve"> or </w:t>
      </w:r>
      <w:r w:rsidR="004E7ED2" w:rsidRPr="00D2123F">
        <w:t xml:space="preserve">decision to reduce inequalities of outcome, and there are no compelling reasons for not doing so, due regard would suggest that those changes should be made. </w:t>
      </w:r>
      <w:r w:rsidR="00407972">
        <w:br w:type="page"/>
      </w:r>
    </w:p>
    <w:p w14:paraId="425A70AB" w14:textId="1D2867A9" w:rsidR="007830C6" w:rsidRDefault="53F64CDD" w:rsidP="00407972">
      <w:pPr>
        <w:pStyle w:val="Heading1"/>
      </w:pPr>
      <w:bookmarkStart w:id="2" w:name="_Toc170483767"/>
      <w:r>
        <w:t>Where to begin</w:t>
      </w:r>
      <w:bookmarkEnd w:id="2"/>
    </w:p>
    <w:p w14:paraId="60C2D5D0" w14:textId="2930C95F" w:rsidR="006C61BC" w:rsidRDefault="006C61BC" w:rsidP="00C068F5"/>
    <w:p w14:paraId="2529F83D" w14:textId="0A13A966" w:rsidR="006D694C" w:rsidRDefault="00C068F5" w:rsidP="000273A0">
      <w:r>
        <w:t>When writing a proposal, we</w:t>
      </w:r>
      <w:r w:rsidR="004D757F">
        <w:t xml:space="preserve"> </w:t>
      </w:r>
      <w:r w:rsidR="00317272">
        <w:t>identify</w:t>
      </w:r>
      <w:r w:rsidR="004D757F">
        <w:t xml:space="preserve"> </w:t>
      </w:r>
      <w:r w:rsidR="00317272">
        <w:t>the issue and potential</w:t>
      </w:r>
      <w:r w:rsidR="00DE29A3">
        <w:t xml:space="preserve"> solutions</w:t>
      </w:r>
      <w:r w:rsidR="00614CF6">
        <w:t xml:space="preserve"> </w:t>
      </w:r>
      <w:r w:rsidR="00A70A29">
        <w:t xml:space="preserve">by </w:t>
      </w:r>
      <w:r w:rsidR="001D03E8">
        <w:t>provid</w:t>
      </w:r>
      <w:r w:rsidR="00A70A29">
        <w:t>ing</w:t>
      </w:r>
      <w:r w:rsidR="001D03E8">
        <w:t xml:space="preserve"> </w:t>
      </w:r>
      <w:r w:rsidR="004D5F2D">
        <w:t xml:space="preserve">objectives, </w:t>
      </w:r>
      <w:r w:rsidR="007C68A0">
        <w:t>outcomes,</w:t>
      </w:r>
      <w:r w:rsidR="00915737">
        <w:t xml:space="preserve"> and activities to support </w:t>
      </w:r>
      <w:r w:rsidR="001D03E8">
        <w:t xml:space="preserve">an informed approach to </w:t>
      </w:r>
      <w:r w:rsidR="00915737">
        <w:t>make</w:t>
      </w:r>
      <w:r w:rsidR="004101DF">
        <w:t xml:space="preserve"> </w:t>
      </w:r>
      <w:r w:rsidR="001D03E8">
        <w:t>decisions</w:t>
      </w:r>
      <w:r w:rsidR="005B6A7E">
        <w:t xml:space="preserve">. </w:t>
      </w:r>
      <w:r w:rsidR="006D694C">
        <w:t>T</w:t>
      </w:r>
      <w:r w:rsidR="007B27D2">
        <w:t xml:space="preserve">he information we need to complete an EPIA </w:t>
      </w:r>
      <w:r w:rsidR="006D694C">
        <w:t xml:space="preserve">is </w:t>
      </w:r>
      <w:r w:rsidR="00E52233">
        <w:t>similar t</w:t>
      </w:r>
      <w:r w:rsidR="002646E1">
        <w:t>o</w:t>
      </w:r>
      <w:r w:rsidR="00F02FE6">
        <w:t xml:space="preserve"> what</w:t>
      </w:r>
      <w:r w:rsidR="00C0459B">
        <w:t xml:space="preserve"> facts/</w:t>
      </w:r>
      <w:r w:rsidR="00F02FE6">
        <w:t>evidence we would</w:t>
      </w:r>
      <w:r w:rsidR="006D694C">
        <w:t xml:space="preserve"> need</w:t>
      </w:r>
      <w:r w:rsidR="002646E1">
        <w:t xml:space="preserve"> </w:t>
      </w:r>
      <w:r w:rsidR="006D694C">
        <w:t>to support a</w:t>
      </w:r>
      <w:r w:rsidR="00E90E01" w:rsidRPr="00E90E01">
        <w:t xml:space="preserve"> </w:t>
      </w:r>
      <w:r w:rsidR="00FD016B">
        <w:t>position or</w:t>
      </w:r>
      <w:r w:rsidR="00F02FE6">
        <w:t xml:space="preserve"> </w:t>
      </w:r>
      <w:r w:rsidR="000530F2">
        <w:t xml:space="preserve">provide </w:t>
      </w:r>
      <w:r w:rsidR="00F02FE6">
        <w:t xml:space="preserve">alternatives </w:t>
      </w:r>
      <w:r w:rsidR="000530F2">
        <w:t>(</w:t>
      </w:r>
      <w:r w:rsidR="00A4306A">
        <w:t>based on the evidence produced</w:t>
      </w:r>
      <w:r w:rsidR="000530F2">
        <w:t>).</w:t>
      </w:r>
      <w:r w:rsidR="00C0459B">
        <w:t xml:space="preserve"> Therefore, within the planning stage</w:t>
      </w:r>
      <w:r w:rsidR="00554AB9">
        <w:t xml:space="preserve"> there are crucial factors to consider: </w:t>
      </w:r>
    </w:p>
    <w:p w14:paraId="790B5A06" w14:textId="2F7BCB2D" w:rsidR="005E0FC0" w:rsidRDefault="005E0FC0" w:rsidP="004101DF">
      <w:pPr>
        <w:jc w:val="both"/>
      </w:pPr>
      <w:r>
        <w:rPr>
          <w:noProof/>
        </w:rPr>
        <w:drawing>
          <wp:inline distT="0" distB="0" distL="0" distR="0" wp14:anchorId="3B2E3CE3" wp14:editId="7839B086">
            <wp:extent cx="5731510" cy="6376700"/>
            <wp:effectExtent l="0" t="0" r="21590" b="0"/>
            <wp:docPr id="363150251" name="Diagram 1"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AC682A2" w14:textId="76076B37" w:rsidR="000901E7" w:rsidRDefault="00323A09" w:rsidP="000273A0">
      <w:r>
        <w:t>By answering these question</w:t>
      </w:r>
      <w:r w:rsidR="000B370A">
        <w:t>s</w:t>
      </w:r>
      <w:r>
        <w:t>, we are also de</w:t>
      </w:r>
      <w:r w:rsidR="000901E7">
        <w:t>monstrat</w:t>
      </w:r>
      <w:r>
        <w:t>ing</w:t>
      </w:r>
      <w:r w:rsidR="000901E7">
        <w:t xml:space="preserve"> </w:t>
      </w:r>
      <w:r w:rsidR="00A016C1">
        <w:t>‘</w:t>
      </w:r>
      <w:r w:rsidR="002F3674">
        <w:t>d</w:t>
      </w:r>
      <w:r w:rsidR="00A016C1">
        <w:t xml:space="preserve">ue </w:t>
      </w:r>
      <w:r w:rsidR="002F3674">
        <w:t>r</w:t>
      </w:r>
      <w:r w:rsidR="00A016C1">
        <w:t>egard’ as a requirement of the PSED and the Fairer Scotland Duty</w:t>
      </w:r>
      <w:r w:rsidR="00C068F5">
        <w:t>.</w:t>
      </w:r>
    </w:p>
    <w:p w14:paraId="69F0E700" w14:textId="18503A78" w:rsidR="00AC1983" w:rsidRDefault="00AC1983">
      <w:pPr>
        <w:rPr>
          <w:noProof/>
          <w:u w:val="single"/>
        </w:rPr>
      </w:pPr>
      <w:r>
        <w:rPr>
          <w:noProof/>
          <w:u w:val="single"/>
        </w:rPr>
        <w:br w:type="page"/>
      </w:r>
    </w:p>
    <w:p w14:paraId="58DFDF7D" w14:textId="4C3990D4" w:rsidR="00A4306A" w:rsidRDefault="00DA4ADF" w:rsidP="00DA4ADF">
      <w:pPr>
        <w:pStyle w:val="Heading1"/>
      </w:pPr>
      <w:bookmarkStart w:id="3" w:name="_Toc170483768"/>
      <w:r>
        <w:t>Technical Guidance</w:t>
      </w:r>
      <w:bookmarkEnd w:id="3"/>
    </w:p>
    <w:p w14:paraId="59CF76BB" w14:textId="77777777" w:rsidR="00FF6386" w:rsidRDefault="00FF6386" w:rsidP="00FF6386"/>
    <w:p w14:paraId="1DA5D689" w14:textId="77777777" w:rsidR="00E166CD" w:rsidRDefault="00E166CD" w:rsidP="005E5785">
      <w:pPr>
        <w:pStyle w:val="Heading3"/>
      </w:pPr>
      <w:bookmarkStart w:id="4" w:name="_Toc170483769"/>
      <w:r w:rsidRPr="00E166CD">
        <w:t>Getting Started</w:t>
      </w:r>
      <w:bookmarkEnd w:id="4"/>
    </w:p>
    <w:p w14:paraId="078F7C40" w14:textId="21CFBA38" w:rsidR="00615049" w:rsidRDefault="007B57A4" w:rsidP="00615049">
      <w:r>
        <w:rPr>
          <w:noProof/>
          <w:lang w:eastAsia="en-GB"/>
        </w:rPr>
        <mc:AlternateContent>
          <mc:Choice Requires="wps">
            <w:drawing>
              <wp:anchor distT="0" distB="0" distL="114300" distR="114300" simplePos="0" relativeHeight="251658245" behindDoc="0" locked="0" layoutInCell="1" allowOverlap="1" wp14:anchorId="7B69D4FB" wp14:editId="78A6F401">
                <wp:simplePos x="0" y="0"/>
                <wp:positionH relativeFrom="column">
                  <wp:posOffset>166370</wp:posOffset>
                </wp:positionH>
                <wp:positionV relativeFrom="paragraph">
                  <wp:posOffset>1778264</wp:posOffset>
                </wp:positionV>
                <wp:extent cx="1398905" cy="341630"/>
                <wp:effectExtent l="0" t="0" r="10795" b="20320"/>
                <wp:wrapNone/>
                <wp:docPr id="327257959" name="Oval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398905" cy="34163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13C3E2D" id="Oval 6" o:spid="_x0000_s1026" alt="&quot;&quot;" style="position:absolute;margin-left:13.1pt;margin-top:140pt;width:110.15pt;height:2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" filled="f" strokecolor="red" strokeweight="1pt">
                <v:stroke joinstyle="miter"/>
              </v:oval>
            </w:pict>
          </mc:Fallback>
        </mc:AlternateContent>
      </w:r>
      <w:r w:rsidR="00EF1F1A">
        <w:rPr>
          <w:noProof/>
          <w:lang w:eastAsia="en-GB"/>
        </w:rPr>
        <w:drawing>
          <wp:anchor distT="0" distB="0" distL="114300" distR="114300" simplePos="0" relativeHeight="251658244" behindDoc="0" locked="0" layoutInCell="1" allowOverlap="1" wp14:anchorId="0C60DE25" wp14:editId="7F899343">
            <wp:simplePos x="0" y="0"/>
            <wp:positionH relativeFrom="column">
              <wp:posOffset>0</wp:posOffset>
            </wp:positionH>
            <wp:positionV relativeFrom="page">
              <wp:posOffset>2337273</wp:posOffset>
            </wp:positionV>
            <wp:extent cx="5943600" cy="1798320"/>
            <wp:effectExtent l="0" t="0" r="152400" b="163830"/>
            <wp:wrapTopAndBottom/>
            <wp:docPr id="871" name="Picture 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 name="Picture 87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943600" cy="179832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page">
              <wp14:pctWidth>0</wp14:pctWidth>
            </wp14:sizeRelH>
            <wp14:sizeRelV relativeFrom="page">
              <wp14:pctHeight>0</wp14:pctHeight>
            </wp14:sizeRelV>
          </wp:anchor>
        </w:drawing>
      </w:r>
      <w:r w:rsidR="00C801B1">
        <w:t xml:space="preserve">You </w:t>
      </w:r>
      <w:r w:rsidR="00615049" w:rsidRPr="00615049">
        <w:t>will need to make sure that you are registered on the system before you can register and complete any EPIAs.</w:t>
      </w:r>
    </w:p>
    <w:p w14:paraId="6FAEDE7C" w14:textId="77777777" w:rsidR="005E1834" w:rsidRDefault="005E1834" w:rsidP="00615049"/>
    <w:p w14:paraId="477F2E68" w14:textId="2557D605" w:rsidR="00A2275C" w:rsidRDefault="00A2275C" w:rsidP="00A2275C">
      <w:r w:rsidRPr="00A2275C">
        <w:t>The details you register allow the system to populate some areas of the EPIA for you</w:t>
      </w:r>
      <w:r w:rsidR="00696EA8" w:rsidRPr="00A2275C">
        <w:t xml:space="preserve">. </w:t>
      </w:r>
      <w:r w:rsidRPr="00A2275C">
        <w:t xml:space="preserve">It also uses your email address to send alerts at different stages of the process.  These emails </w:t>
      </w:r>
      <w:r w:rsidR="00AC4807">
        <w:t>will</w:t>
      </w:r>
      <w:r w:rsidRPr="00A2275C">
        <w:t xml:space="preserve"> let you know </w:t>
      </w:r>
      <w:r w:rsidR="00AC4807">
        <w:t xml:space="preserve">if </w:t>
      </w:r>
      <w:r w:rsidRPr="00A2275C">
        <w:t>you need to do something in the system or are just for information.</w:t>
      </w:r>
    </w:p>
    <w:p w14:paraId="681364C9" w14:textId="4063D4B4" w:rsidR="00951750" w:rsidRDefault="00034D80" w:rsidP="00951750">
      <w:pPr>
        <w:jc w:val="both"/>
      </w:pPr>
      <w:r>
        <w:rPr>
          <w:b/>
          <w:noProof/>
          <w:lang w:eastAsia="en-GB"/>
        </w:rPr>
        <mc:AlternateContent>
          <mc:Choice Requires="wpg">
            <w:drawing>
              <wp:anchor distT="0" distB="0" distL="114300" distR="114300" simplePos="0" relativeHeight="251658246" behindDoc="0" locked="0" layoutInCell="1" allowOverlap="1" wp14:anchorId="613C98CC" wp14:editId="37EBD595">
                <wp:simplePos x="0" y="0"/>
                <wp:positionH relativeFrom="margin">
                  <wp:posOffset>2346325</wp:posOffset>
                </wp:positionH>
                <wp:positionV relativeFrom="page">
                  <wp:posOffset>6150610</wp:posOffset>
                </wp:positionV>
                <wp:extent cx="3295650" cy="2851785"/>
                <wp:effectExtent l="0" t="0" r="152400" b="177165"/>
                <wp:wrapTopAndBottom/>
                <wp:docPr id="885"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295650" cy="2851785"/>
                          <a:chOff x="3443094" y="397522"/>
                          <a:chExt cx="3295935" cy="2852382"/>
                        </a:xfrm>
                      </wpg:grpSpPr>
                      <pic:pic xmlns:pic="http://schemas.openxmlformats.org/drawingml/2006/picture">
                        <pic:nvPicPr>
                          <pic:cNvPr id="875" name="Picture 875"/>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3443094" y="397522"/>
                            <a:ext cx="3295935" cy="2852382"/>
                          </a:xfrm>
                          <a:prstGeom prst="rect">
                            <a:avLst/>
                          </a:prstGeom>
                          <a:ln>
                            <a:noFill/>
                          </a:ln>
                          <a:effectLst>
                            <a:outerShdw blurRad="63500" dist="139700" dir="2700000" algn="tl" rotWithShape="0">
                              <a:schemeClr val="bg2">
                                <a:lumMod val="50000"/>
                                <a:alpha val="65000"/>
                              </a:schemeClr>
                            </a:outerShdw>
                          </a:effectLst>
                        </pic:spPr>
                      </pic:pic>
                      <wps:wsp>
                        <wps:cNvPr id="882" name="Oval 882"/>
                        <wps:cNvSpPr/>
                        <wps:spPr>
                          <a:xfrm>
                            <a:off x="4471301" y="2876396"/>
                            <a:ext cx="589697" cy="272956"/>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C2B93D" id="Group 1" o:spid="_x0000_s1026" alt="&quot;&quot;" style="position:absolute;margin-left:184.75pt;margin-top:484.3pt;width:259.5pt;height:224.55pt;z-index:251658246;mso-position-horizontal-relative:margin;mso-position-vertical-relative:page;mso-width-relative:margin;mso-height-relative:margin" coordorigin="34430,3975" coordsize="32959,285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5" o:spid="_x0000_s1027" type="#_x0000_t75" style="position:absolute;left:34430;top:3975;width:32960;height:28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">
                  <v:imagedata r:id="rId26" o:title=""/>
                  <v:shadow on="t" color="#747070 [1614]" opacity="42598f" origin="-.5,-.5" offset="2.74397mm,2.74397mm"/>
                </v:shape>
                <v:oval id="Oval 882" o:spid="_x0000_s1028" style="position:absolute;left:44713;top:28763;width:5896;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" filled="f" strokecolor="red" strokeweight="1pt">
                  <v:stroke joinstyle="miter"/>
                </v:oval>
                <w10:wrap type="topAndBottom" anchorx="margin" anchory="page"/>
              </v:group>
            </w:pict>
          </mc:Fallback>
        </mc:AlternateContent>
      </w:r>
      <w:r w:rsidR="00951750">
        <w:rPr>
          <w:b/>
          <w:noProof/>
          <w:lang w:eastAsia="en-GB"/>
        </w:rPr>
        <mc:AlternateContent>
          <mc:Choice Requires="wps">
            <w:drawing>
              <wp:anchor distT="0" distB="0" distL="114300" distR="114300" simplePos="0" relativeHeight="251658247" behindDoc="0" locked="0" layoutInCell="1" allowOverlap="1" wp14:anchorId="2C1B927F" wp14:editId="6D6D7B7C">
                <wp:simplePos x="0" y="0"/>
                <wp:positionH relativeFrom="column">
                  <wp:posOffset>0</wp:posOffset>
                </wp:positionH>
                <wp:positionV relativeFrom="paragraph">
                  <wp:posOffset>1216025</wp:posOffset>
                </wp:positionV>
                <wp:extent cx="2009775" cy="922655"/>
                <wp:effectExtent l="0" t="0" r="28575" b="10795"/>
                <wp:wrapTopAndBottom/>
                <wp:docPr id="88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922655"/>
                        </a:xfrm>
                        <a:prstGeom prst="rect">
                          <a:avLst/>
                        </a:prstGeom>
                        <a:solidFill>
                          <a:srgbClr val="FFFFFF"/>
                        </a:solidFill>
                        <a:ln w="9525">
                          <a:solidFill>
                            <a:srgbClr val="000000"/>
                          </a:solidFill>
                          <a:miter lim="800000"/>
                          <a:headEnd/>
                          <a:tailEnd/>
                        </a:ln>
                      </wps:spPr>
                      <wps:txbx>
                        <w:txbxContent>
                          <w:p w14:paraId="764FE210" w14:textId="4C932DE9" w:rsidR="00BD5779" w:rsidRPr="00FC0A9F" w:rsidRDefault="00BD5779" w:rsidP="00BD5779">
                            <w:pPr>
                              <w:rPr>
                                <w:sz w:val="20"/>
                                <w:szCs w:val="20"/>
                              </w:rPr>
                            </w:pPr>
                            <w:r w:rsidRPr="00FC0A9F">
                              <w:rPr>
                                <w:sz w:val="20"/>
                                <w:szCs w:val="20"/>
                              </w:rPr>
                              <w:t xml:space="preserve">The </w:t>
                            </w:r>
                            <w:r>
                              <w:rPr>
                                <w:sz w:val="20"/>
                                <w:szCs w:val="20"/>
                              </w:rPr>
                              <w:t>system does not require the use of passwords.  Once you are registered and you use the link / shortcut to the system</w:t>
                            </w:r>
                            <w:r w:rsidR="00690256">
                              <w:rPr>
                                <w:sz w:val="20"/>
                                <w:szCs w:val="20"/>
                              </w:rPr>
                              <w:t>,</w:t>
                            </w:r>
                            <w:r>
                              <w:rPr>
                                <w:sz w:val="20"/>
                                <w:szCs w:val="20"/>
                              </w:rPr>
                              <w:t xml:space="preserve"> it will take you straight to the home screen.</w:t>
                            </w:r>
                          </w:p>
                          <w:p w14:paraId="71A083C2" w14:textId="77777777" w:rsidR="00BD5779" w:rsidRPr="002B7AD0" w:rsidRDefault="00BD5779" w:rsidP="00BD5779">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B927F" id="_x0000_s1028" type="#_x0000_t202" alt="&quot;&quot;" style="position:absolute;left:0;text-align:left;margin-left:0;margin-top:95.75pt;width:158.25pt;height:72.6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">
                <v:textbox>
                  <w:txbxContent>
                    <w:p w14:paraId="764FE210" w14:textId="4C932DE9" w:rsidR="00BD5779" w:rsidRPr="00FC0A9F" w:rsidRDefault="00BD5779" w:rsidP="00BD5779">
                      <w:pPr>
                        <w:rPr>
                          <w:sz w:val="20"/>
                          <w:szCs w:val="20"/>
                        </w:rPr>
                      </w:pPr>
                      <w:r w:rsidRPr="00FC0A9F">
                        <w:rPr>
                          <w:sz w:val="20"/>
                          <w:szCs w:val="20"/>
                        </w:rPr>
                        <w:t xml:space="preserve">The </w:t>
                      </w:r>
                      <w:r>
                        <w:rPr>
                          <w:sz w:val="20"/>
                          <w:szCs w:val="20"/>
                        </w:rPr>
                        <w:t>system does not require the use of passwords.  Once you are registered and you use the link / shortcut to the system</w:t>
                      </w:r>
                      <w:r w:rsidR="00690256">
                        <w:rPr>
                          <w:sz w:val="20"/>
                          <w:szCs w:val="20"/>
                        </w:rPr>
                        <w:t>,</w:t>
                      </w:r>
                      <w:r>
                        <w:rPr>
                          <w:sz w:val="20"/>
                          <w:szCs w:val="20"/>
                        </w:rPr>
                        <w:t xml:space="preserve"> it will take you straight to the home screen.</w:t>
                      </w:r>
                    </w:p>
                    <w:p w14:paraId="71A083C2" w14:textId="77777777" w:rsidR="00BD5779" w:rsidRPr="002B7AD0" w:rsidRDefault="00BD5779" w:rsidP="00BD5779">
                      <w:pPr>
                        <w:rPr>
                          <w:sz w:val="20"/>
                          <w:szCs w:val="20"/>
                        </w:rPr>
                      </w:pPr>
                    </w:p>
                  </w:txbxContent>
                </v:textbox>
                <w10:wrap type="topAndBottom"/>
              </v:shape>
            </w:pict>
          </mc:Fallback>
        </mc:AlternateContent>
      </w:r>
      <w:r w:rsidR="00951750" w:rsidRPr="00951750">
        <w:t>Complete your details</w:t>
      </w:r>
      <w:r w:rsidR="00696EA8" w:rsidRPr="00951750">
        <w:t xml:space="preserve">. </w:t>
      </w:r>
      <w:r w:rsidR="00951750" w:rsidRPr="00951750">
        <w:t>The details will appear on the EPIA so choose which telephone number you are happy with being shown, i.e. extension or work mobile</w:t>
      </w:r>
      <w:r w:rsidR="00696EA8" w:rsidRPr="00951750">
        <w:t xml:space="preserve">. </w:t>
      </w:r>
      <w:r w:rsidR="00951750" w:rsidRPr="00951750">
        <w:t>If you use your own mobile, you must remember that we have a statutory requirement to publish full EPIAs and your own number will be shown.</w:t>
      </w:r>
    </w:p>
    <w:p w14:paraId="3C2C739A" w14:textId="4D777E9E" w:rsidR="00034D80" w:rsidRPr="00034D80" w:rsidRDefault="00034D80" w:rsidP="000273A0">
      <w:r w:rsidRPr="00034D80">
        <w:t xml:space="preserve">Once completed, click on </w:t>
      </w:r>
      <w:r w:rsidRPr="00034D80">
        <w:rPr>
          <w:color w:val="0563C1" w:themeColor="accent6"/>
        </w:rPr>
        <w:t>save</w:t>
      </w:r>
      <w:r w:rsidR="00696EA8" w:rsidRPr="00034D80">
        <w:t xml:space="preserve">. </w:t>
      </w:r>
      <w:r w:rsidRPr="00034D80">
        <w:t>This will take you to the system home screen where you can start registering your EPIA.</w:t>
      </w:r>
    </w:p>
    <w:p w14:paraId="6E1BA140" w14:textId="630B001C" w:rsidR="00565097" w:rsidRDefault="00944DE8">
      <w:r>
        <w:rPr>
          <w:noProof/>
        </w:rPr>
        <w:drawing>
          <wp:anchor distT="0" distB="0" distL="114300" distR="114300" simplePos="0" relativeHeight="251658248" behindDoc="0" locked="0" layoutInCell="1" allowOverlap="1" wp14:anchorId="516F0E52" wp14:editId="5BE35D29">
            <wp:simplePos x="0" y="0"/>
            <wp:positionH relativeFrom="column">
              <wp:posOffset>1225550</wp:posOffset>
            </wp:positionH>
            <wp:positionV relativeFrom="paragraph">
              <wp:posOffset>495300</wp:posOffset>
            </wp:positionV>
            <wp:extent cx="4961890" cy="2604770"/>
            <wp:effectExtent l="0" t="0" r="143510" b="176530"/>
            <wp:wrapNone/>
            <wp:docPr id="1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a:extLst>
                        <a:ext uri="{C183D7F6-B498-43B3-948B-1728B52AA6E4}">
                          <adec:decorative xmlns:adec="http://schemas.microsoft.com/office/drawing/2017/decorative" val="1"/>
                        </a:ext>
                      </a:extLst>
                    </pic:cNvPr>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4961890" cy="260477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r w:rsidR="00BF6BAD">
        <w:t>This is the system home screen where you can access different registers and register a new EPIA.</w:t>
      </w:r>
    </w:p>
    <w:p w14:paraId="7CDDF31C" w14:textId="2D07A275" w:rsidR="008C2411" w:rsidRDefault="009B4189" w:rsidP="00615049">
      <w:r>
        <w:rPr>
          <w:noProof/>
        </w:rPr>
        <mc:AlternateContent>
          <mc:Choice Requires="wps">
            <w:drawing>
              <wp:anchor distT="0" distB="0" distL="114300" distR="114300" simplePos="0" relativeHeight="251658264" behindDoc="0" locked="0" layoutInCell="1" allowOverlap="1" wp14:anchorId="78397AC5" wp14:editId="53EBA645">
                <wp:simplePos x="0" y="0"/>
                <wp:positionH relativeFrom="column">
                  <wp:posOffset>1407734</wp:posOffset>
                </wp:positionH>
                <wp:positionV relativeFrom="paragraph">
                  <wp:posOffset>3676117</wp:posOffset>
                </wp:positionV>
                <wp:extent cx="311330" cy="45719"/>
                <wp:effectExtent l="0" t="38100" r="31750" b="88265"/>
                <wp:wrapNone/>
                <wp:docPr id="370903401" name="Straight Arrow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311330" cy="45719"/>
                        </a:xfrm>
                        <a:prstGeom prst="straightConnector1">
                          <a:avLst/>
                        </a:prstGeom>
                        <a:ln>
                          <a:solidFill>
                            <a:srgbClr val="FF0000"/>
                          </a:solidFill>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F9453F9" id="_x0000_t32" coordsize="21600,21600" o:spt="32" o:oned="t" path="m,l21600,21600e" filled="f">
                <v:path arrowok="t" fillok="f" o:connecttype="none"/>
                <o:lock v:ext="edit" shapetype="t"/>
              </v:shapetype>
              <v:shape id="Straight Arrow Connector 5" o:spid="_x0000_s1026" type="#_x0000_t32" alt="&quot;&quot;" style="position:absolute;margin-left:110.85pt;margin-top:289.45pt;width:24.5pt;height:3.6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" strokecolor="red" strokeweight="1pt">
                <v:stroke endarrow="block" joinstyle="miter"/>
              </v:shape>
            </w:pict>
          </mc:Fallback>
        </mc:AlternateContent>
      </w:r>
      <w:r>
        <w:rPr>
          <w:noProof/>
        </w:rPr>
        <mc:AlternateContent>
          <mc:Choice Requires="wps">
            <w:drawing>
              <wp:anchor distT="0" distB="0" distL="114300" distR="114300" simplePos="0" relativeHeight="251658263" behindDoc="0" locked="0" layoutInCell="1" allowOverlap="1" wp14:anchorId="742761D5" wp14:editId="7C539A4E">
                <wp:simplePos x="0" y="0"/>
                <wp:positionH relativeFrom="column">
                  <wp:posOffset>1272012</wp:posOffset>
                </wp:positionH>
                <wp:positionV relativeFrom="paragraph">
                  <wp:posOffset>3367436</wp:posOffset>
                </wp:positionV>
                <wp:extent cx="447618" cy="63375"/>
                <wp:effectExtent l="0" t="57150" r="10160" b="32385"/>
                <wp:wrapNone/>
                <wp:docPr id="690445054" name="Straight Arrow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447618" cy="63375"/>
                        </a:xfrm>
                        <a:prstGeom prst="straightConnector1">
                          <a:avLst/>
                        </a:prstGeom>
                        <a:ln>
                          <a:solidFill>
                            <a:srgbClr val="FF0000"/>
                          </a:solidFill>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1E6F50EF" id="Straight Arrow Connector 4" o:spid="_x0000_s1026" type="#_x0000_t32" alt="&quot;&quot;" style="position:absolute;margin-left:100.15pt;margin-top:265.15pt;width:35.25pt;height:5pt;flip:y;z-index:25165826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" strokecolor="red" strokeweight="1pt">
                <v:stroke endarrow="block" joinstyle="miter"/>
              </v:shape>
            </w:pict>
          </mc:Fallback>
        </mc:AlternateContent>
      </w:r>
      <w:r>
        <w:rPr>
          <w:noProof/>
        </w:rPr>
        <mc:AlternateContent>
          <mc:Choice Requires="wps">
            <w:drawing>
              <wp:anchor distT="0" distB="0" distL="114300" distR="114300" simplePos="0" relativeHeight="251658262" behindDoc="0" locked="0" layoutInCell="1" allowOverlap="1" wp14:anchorId="21C961BE" wp14:editId="344CAB47">
                <wp:simplePos x="0" y="0"/>
                <wp:positionH relativeFrom="column">
                  <wp:posOffset>1163370</wp:posOffset>
                </wp:positionH>
                <wp:positionV relativeFrom="paragraph">
                  <wp:posOffset>3059619</wp:posOffset>
                </wp:positionV>
                <wp:extent cx="556788" cy="167489"/>
                <wp:effectExtent l="0" t="38100" r="53340" b="23495"/>
                <wp:wrapNone/>
                <wp:docPr id="147861000"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V="1">
                          <a:off x="0" y="0"/>
                          <a:ext cx="556788" cy="167489"/>
                        </a:xfrm>
                        <a:prstGeom prst="straightConnector1">
                          <a:avLst/>
                        </a:prstGeom>
                        <a:ln>
                          <a:solidFill>
                            <a:srgbClr val="FF0000"/>
                          </a:solidFill>
                          <a:tailEnd type="triangle"/>
                        </a:ln>
                      </wps:spPr>
                      <wps:style>
                        <a:lnRef idx="2">
                          <a:schemeClr val="accent4"/>
                        </a:lnRef>
                        <a:fillRef idx="0">
                          <a:schemeClr val="accent4"/>
                        </a:fillRef>
                        <a:effectRef idx="1">
                          <a:schemeClr val="accent4"/>
                        </a:effectRef>
                        <a:fontRef idx="minor">
                          <a:schemeClr val="tx1"/>
                        </a:fontRef>
                      </wps:style>
                      <wps:bodyPr/>
                    </wps:wsp>
                  </a:graphicData>
                </a:graphic>
              </wp:anchor>
            </w:drawing>
          </mc:Choice>
          <mc:Fallback>
            <w:pict>
              <v:shape w14:anchorId="2AB4819F" id="Straight Arrow Connector 3" o:spid="_x0000_s1026" type="#_x0000_t32" alt="&quot;&quot;" style="position:absolute;margin-left:91.6pt;margin-top:240.9pt;width:43.85pt;height:13.2pt;flip:y;z-index:25165826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" strokecolor="red" strokeweight="1pt">
                <v:stroke endarrow="block" joinstyle="miter"/>
              </v:shape>
            </w:pict>
          </mc:Fallback>
        </mc:AlternateContent>
      </w:r>
      <w:r w:rsidR="00757E5F">
        <w:rPr>
          <w:noProof/>
        </w:rPr>
        <mc:AlternateContent>
          <mc:Choice Requires="wps">
            <w:drawing>
              <wp:anchor distT="0" distB="0" distL="114300" distR="114300" simplePos="0" relativeHeight="251658256" behindDoc="0" locked="0" layoutInCell="1" allowOverlap="1" wp14:anchorId="40098365" wp14:editId="6B874780">
                <wp:simplePos x="0" y="0"/>
                <wp:positionH relativeFrom="column">
                  <wp:posOffset>3374390</wp:posOffset>
                </wp:positionH>
                <wp:positionV relativeFrom="paragraph">
                  <wp:posOffset>2298510</wp:posOffset>
                </wp:positionV>
                <wp:extent cx="1764000" cy="140400"/>
                <wp:effectExtent l="0" t="342900" r="0" b="335915"/>
                <wp:wrapNone/>
                <wp:docPr id="2006388940"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247299">
                          <a:off x="0" y="0"/>
                          <a:ext cx="1764000"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FA4E3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alt="&quot;&quot;" style="position:absolute;margin-left:265.7pt;margin-top:181pt;width:138.9pt;height:11.05pt;rotation:-10215644fd;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" adj="20740" fillcolor="yellow" strokecolor="red" strokeweight="1pt"/>
            </w:pict>
          </mc:Fallback>
        </mc:AlternateContent>
      </w:r>
      <w:r w:rsidR="00743CF8">
        <w:rPr>
          <w:noProof/>
        </w:rPr>
        <mc:AlternateContent>
          <mc:Choice Requires="wps">
            <w:drawing>
              <wp:anchor distT="0" distB="0" distL="114300" distR="114300" simplePos="0" relativeHeight="251658253" behindDoc="0" locked="0" layoutInCell="1" allowOverlap="1" wp14:anchorId="4E4F26DC" wp14:editId="0E1CAE90">
                <wp:simplePos x="0" y="0"/>
                <wp:positionH relativeFrom="column">
                  <wp:posOffset>2367470</wp:posOffset>
                </wp:positionH>
                <wp:positionV relativeFrom="paragraph">
                  <wp:posOffset>2392045</wp:posOffset>
                </wp:positionV>
                <wp:extent cx="1229437" cy="140400"/>
                <wp:effectExtent l="0" t="323850" r="0" b="335915"/>
                <wp:wrapNone/>
                <wp:docPr id="1545507507"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855963" flipV="1">
                          <a:off x="0" y="0"/>
                          <a:ext cx="1229437"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7024D" id="Arrow: Right 2" o:spid="_x0000_s1026" type="#_x0000_t13" alt="&quot;&quot;" style="position:absolute;margin-left:186.4pt;margin-top:188.35pt;width:96.8pt;height:11.05pt;rotation:9550820fd;flip:y;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" adj="20367" fillcolor="yellow" strokecolor="red" strokeweight="1pt"/>
            </w:pict>
          </mc:Fallback>
        </mc:AlternateContent>
      </w:r>
      <w:r w:rsidR="00743CF8">
        <w:rPr>
          <w:noProof/>
        </w:rPr>
        <mc:AlternateContent>
          <mc:Choice Requires="wps">
            <w:drawing>
              <wp:anchor distT="0" distB="0" distL="114300" distR="114300" simplePos="0" relativeHeight="251658258" behindDoc="0" locked="0" layoutInCell="1" allowOverlap="1" wp14:anchorId="19F5E0C0" wp14:editId="1C273365">
                <wp:simplePos x="0" y="0"/>
                <wp:positionH relativeFrom="column">
                  <wp:posOffset>4958297</wp:posOffset>
                </wp:positionH>
                <wp:positionV relativeFrom="paragraph">
                  <wp:posOffset>2699925</wp:posOffset>
                </wp:positionV>
                <wp:extent cx="1104900" cy="782374"/>
                <wp:effectExtent l="0" t="0" r="19050" b="1778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782374"/>
                        </a:xfrm>
                        <a:prstGeom prst="rect">
                          <a:avLst/>
                        </a:prstGeom>
                        <a:solidFill>
                          <a:schemeClr val="bg1"/>
                        </a:solidFill>
                        <a:ln w="9525">
                          <a:solidFill>
                            <a:srgbClr val="000000"/>
                          </a:solidFill>
                          <a:miter lim="800000"/>
                          <a:headEnd/>
                          <a:tailEnd/>
                        </a:ln>
                      </wps:spPr>
                      <wps:txbx>
                        <w:txbxContent>
                          <w:p w14:paraId="6B7E7857" w14:textId="77777777" w:rsidR="00E803F5" w:rsidRPr="005E79F2" w:rsidRDefault="00E803F5" w:rsidP="00E803F5">
                            <w:pPr>
                              <w:jc w:val="center"/>
                              <w:rPr>
                                <w:sz w:val="20"/>
                              </w:rPr>
                            </w:pPr>
                            <w:r w:rsidRPr="005E79F2">
                              <w:rPr>
                                <w:sz w:val="20"/>
                              </w:rPr>
                              <w:t>This will show only the EPIAs you are connected with.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F5E0C0" id="_x0000_s1029" type="#_x0000_t202" alt="&quot;&quot;" style="position:absolute;margin-left:390.4pt;margin-top:212.6pt;width:87pt;height:61.6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" fillcolor="white [3212]">
                <v:textbox>
                  <w:txbxContent>
                    <w:p w14:paraId="6B7E7857" w14:textId="77777777" w:rsidR="00E803F5" w:rsidRPr="005E79F2" w:rsidRDefault="00E803F5" w:rsidP="00E803F5">
                      <w:pPr>
                        <w:jc w:val="center"/>
                        <w:rPr>
                          <w:sz w:val="20"/>
                        </w:rPr>
                      </w:pPr>
                      <w:r w:rsidRPr="005E79F2">
                        <w:rPr>
                          <w:sz w:val="20"/>
                        </w:rPr>
                        <w:t>This will show only the EPIAs you are connected with.</w:t>
                      </w:r>
                    </w:p>
                  </w:txbxContent>
                </v:textbox>
              </v:shape>
            </w:pict>
          </mc:Fallback>
        </mc:AlternateContent>
      </w:r>
      <w:r w:rsidR="00743CF8">
        <w:rPr>
          <w:noProof/>
        </w:rPr>
        <mc:AlternateContent>
          <mc:Choice Requires="wps">
            <w:drawing>
              <wp:anchor distT="0" distB="0" distL="114300" distR="114300" simplePos="0" relativeHeight="251658250" behindDoc="0" locked="0" layoutInCell="1" allowOverlap="1" wp14:anchorId="71AFBA66" wp14:editId="0DBA5094">
                <wp:simplePos x="0" y="0"/>
                <wp:positionH relativeFrom="column">
                  <wp:posOffset>-355917</wp:posOffset>
                </wp:positionH>
                <wp:positionV relativeFrom="paragraph">
                  <wp:posOffset>1395602</wp:posOffset>
                </wp:positionV>
                <wp:extent cx="2952000" cy="140400"/>
                <wp:effectExtent l="662622" t="0" r="682943" b="0"/>
                <wp:wrapNone/>
                <wp:docPr id="1932121982"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90301">
                          <a:off x="0" y="0"/>
                          <a:ext cx="2952000"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590F8" id="Arrow: Right 2" o:spid="_x0000_s1026" type="#_x0000_t13" alt="&quot;&quot;" style="position:absolute;margin-left:-28pt;margin-top:109.9pt;width:232.45pt;height:11.05pt;rotation:-4051981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" adj="21086" fillcolor="yellow" strokecolor="red" strokeweight="1pt"/>
            </w:pict>
          </mc:Fallback>
        </mc:AlternateContent>
      </w:r>
      <w:r w:rsidR="00743CF8">
        <w:rPr>
          <w:noProof/>
        </w:rPr>
        <mc:AlternateContent>
          <mc:Choice Requires="wps">
            <w:drawing>
              <wp:anchor distT="0" distB="0" distL="114300" distR="114300" simplePos="0" relativeHeight="251658259" behindDoc="0" locked="0" layoutInCell="1" allowOverlap="1" wp14:anchorId="136D2F88" wp14:editId="32D2C27C">
                <wp:simplePos x="0" y="0"/>
                <wp:positionH relativeFrom="column">
                  <wp:posOffset>2412448</wp:posOffset>
                </wp:positionH>
                <wp:positionV relativeFrom="paragraph">
                  <wp:posOffset>283408</wp:posOffset>
                </wp:positionV>
                <wp:extent cx="477823" cy="141580"/>
                <wp:effectExtent l="111125" t="0" r="147955" b="0"/>
                <wp:wrapNone/>
                <wp:docPr id="2044310288"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91384">
                          <a:off x="0" y="0"/>
                          <a:ext cx="477823" cy="14158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7985C" id="Arrow: Right 2" o:spid="_x0000_s1026" type="#_x0000_t13" alt="&quot;&quot;" style="position:absolute;margin-left:189.95pt;margin-top:22.3pt;width:37.6pt;height:11.15pt;rotation:-8747544fd;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" adj="18400" fillcolor="yellow" strokecolor="red" strokeweight="1pt"/>
            </w:pict>
          </mc:Fallback>
        </mc:AlternateContent>
      </w:r>
      <w:r w:rsidR="009C3AD7">
        <w:rPr>
          <w:noProof/>
        </w:rPr>
        <mc:AlternateContent>
          <mc:Choice Requires="wps">
            <w:drawing>
              <wp:anchor distT="0" distB="0" distL="114300" distR="114300" simplePos="0" relativeHeight="251658252" behindDoc="0" locked="0" layoutInCell="1" allowOverlap="1" wp14:anchorId="402922FC" wp14:editId="29F098A5">
                <wp:simplePos x="0" y="0"/>
                <wp:positionH relativeFrom="column">
                  <wp:posOffset>3110865</wp:posOffset>
                </wp:positionH>
                <wp:positionV relativeFrom="paragraph">
                  <wp:posOffset>99695</wp:posOffset>
                </wp:positionV>
                <wp:extent cx="776007" cy="140400"/>
                <wp:effectExtent l="19050" t="76200" r="24130" b="50165"/>
                <wp:wrapNone/>
                <wp:docPr id="759812590"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1405385">
                          <a:off x="0" y="0"/>
                          <a:ext cx="776007"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0786F" id="Arrow: Right 2" o:spid="_x0000_s1026" type="#_x0000_t13" alt="&quot;&quot;" style="position:absolute;margin-left:244.95pt;margin-top:7.85pt;width:61.1pt;height:11.05pt;rotation:-11135238fd;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" adj="19646" fillcolor="yellow" strokecolor="red" strokeweight="1pt"/>
            </w:pict>
          </mc:Fallback>
        </mc:AlternateContent>
      </w:r>
      <w:r w:rsidR="00385C87">
        <w:rPr>
          <w:noProof/>
        </w:rPr>
        <mc:AlternateContent>
          <mc:Choice Requires="wps">
            <w:drawing>
              <wp:anchor distT="0" distB="0" distL="114300" distR="114300" simplePos="0" relativeHeight="251658249" behindDoc="0" locked="0" layoutInCell="1" allowOverlap="1" wp14:anchorId="69E9479C" wp14:editId="5C92FB2A">
                <wp:simplePos x="0" y="0"/>
                <wp:positionH relativeFrom="column">
                  <wp:posOffset>948371</wp:posOffset>
                </wp:positionH>
                <wp:positionV relativeFrom="paragraph">
                  <wp:posOffset>273304</wp:posOffset>
                </wp:positionV>
                <wp:extent cx="477823" cy="141580"/>
                <wp:effectExtent l="0" t="114300" r="0" b="144780"/>
                <wp:wrapNone/>
                <wp:docPr id="1083560975"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9026129">
                          <a:off x="0" y="0"/>
                          <a:ext cx="477823" cy="14158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84AC8" id="Arrow: Right 2" o:spid="_x0000_s1026" type="#_x0000_t13" alt="&quot;&quot;" style="position:absolute;margin-left:74.65pt;margin-top:21.5pt;width:37.6pt;height:11.15pt;rotation:-2811353fd;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" adj="18400" fillcolor="yellow" strokecolor="red" strokeweight="1pt"/>
            </w:pict>
          </mc:Fallback>
        </mc:AlternateContent>
      </w:r>
      <w:r w:rsidR="00E803F5">
        <w:rPr>
          <w:noProof/>
        </w:rPr>
        <mc:AlternateContent>
          <mc:Choice Requires="wps">
            <w:drawing>
              <wp:anchor distT="0" distB="0" distL="114300" distR="114300" simplePos="0" relativeHeight="251658254" behindDoc="0" locked="0" layoutInCell="1" allowOverlap="1" wp14:anchorId="074EE8E8" wp14:editId="2DEF1178">
                <wp:simplePos x="0" y="0"/>
                <wp:positionH relativeFrom="column">
                  <wp:posOffset>3810000</wp:posOffset>
                </wp:positionH>
                <wp:positionV relativeFrom="paragraph">
                  <wp:posOffset>81280</wp:posOffset>
                </wp:positionV>
                <wp:extent cx="1028700" cy="260350"/>
                <wp:effectExtent l="0" t="0" r="19050" b="25400"/>
                <wp:wrapNone/>
                <wp:docPr id="29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260350"/>
                        </a:xfrm>
                        <a:prstGeom prst="rect">
                          <a:avLst/>
                        </a:prstGeom>
                        <a:solidFill>
                          <a:srgbClr val="FFFFFF"/>
                        </a:solidFill>
                        <a:ln w="9525">
                          <a:solidFill>
                            <a:srgbClr val="000000"/>
                          </a:solidFill>
                          <a:miter lim="800000"/>
                          <a:headEnd/>
                          <a:tailEnd/>
                        </a:ln>
                      </wps:spPr>
                      <wps:txbx>
                        <w:txbxContent>
                          <w:p w14:paraId="18538D8F" w14:textId="77777777" w:rsidR="00E816DA" w:rsidRPr="005E79F2" w:rsidRDefault="00E816DA" w:rsidP="00E816DA">
                            <w:pPr>
                              <w:rPr>
                                <w:sz w:val="20"/>
                              </w:rPr>
                            </w:pPr>
                            <w:r w:rsidRPr="005E79F2">
                              <w:rPr>
                                <w:sz w:val="20"/>
                              </w:rPr>
                              <w:t>Useful contacts.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4EE8E8" id="_x0000_s1030" type="#_x0000_t202" alt="&quot;&quot;" style="position:absolute;margin-left:300pt;margin-top:6.4pt;width:81pt;height:20.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">
                <v:textbox>
                  <w:txbxContent>
                    <w:p w14:paraId="18538D8F" w14:textId="77777777" w:rsidR="00E816DA" w:rsidRPr="005E79F2" w:rsidRDefault="00E816DA" w:rsidP="00E816DA">
                      <w:pPr>
                        <w:rPr>
                          <w:sz w:val="20"/>
                        </w:rPr>
                      </w:pPr>
                      <w:r w:rsidRPr="005E79F2">
                        <w:rPr>
                          <w:sz w:val="20"/>
                        </w:rPr>
                        <w:t>Useful contacts.</w:t>
                      </w:r>
                    </w:p>
                  </w:txbxContent>
                </v:textbox>
              </v:shape>
            </w:pict>
          </mc:Fallback>
        </mc:AlternateContent>
      </w:r>
      <w:r w:rsidR="00771848">
        <w:rPr>
          <w:noProof/>
        </w:rPr>
        <mc:AlternateContent>
          <mc:Choice Requires="wps">
            <w:drawing>
              <wp:anchor distT="0" distB="0" distL="114300" distR="114300" simplePos="0" relativeHeight="251658255" behindDoc="0" locked="0" layoutInCell="1" allowOverlap="1" wp14:anchorId="09F99476" wp14:editId="477DE702">
                <wp:simplePos x="0" y="0"/>
                <wp:positionH relativeFrom="column">
                  <wp:posOffset>3429000</wp:posOffset>
                </wp:positionH>
                <wp:positionV relativeFrom="paragraph">
                  <wp:posOffset>2703830</wp:posOffset>
                </wp:positionV>
                <wp:extent cx="1371600" cy="628650"/>
                <wp:effectExtent l="0" t="0" r="19050" b="19050"/>
                <wp:wrapNone/>
                <wp:docPr id="77514336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28650"/>
                        </a:xfrm>
                        <a:prstGeom prst="rect">
                          <a:avLst/>
                        </a:prstGeom>
                        <a:solidFill>
                          <a:schemeClr val="bg1"/>
                        </a:solidFill>
                        <a:ln w="9525">
                          <a:solidFill>
                            <a:srgbClr val="000000"/>
                          </a:solidFill>
                          <a:miter lim="800000"/>
                          <a:headEnd/>
                          <a:tailEnd/>
                        </a:ln>
                      </wps:spPr>
                      <wps:txbx>
                        <w:txbxContent>
                          <w:p w14:paraId="41D8F1E0" w14:textId="77777777" w:rsidR="00771848" w:rsidRPr="005E79F2" w:rsidRDefault="00771848" w:rsidP="00771848">
                            <w:pPr>
                              <w:jc w:val="center"/>
                              <w:rPr>
                                <w:sz w:val="20"/>
                              </w:rPr>
                            </w:pPr>
                            <w:r w:rsidRPr="005E79F2">
                              <w:rPr>
                                <w:sz w:val="20"/>
                              </w:rPr>
                              <w:t>Start a new EPIA by clicking here to register the EPIA</w:t>
                            </w:r>
                            <w:r>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99476" id="_x0000_s1031" type="#_x0000_t202" alt="&quot;&quot;" style="position:absolute;margin-left:270pt;margin-top:212.9pt;width:108pt;height:49.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" fillcolor="white [3212]">
                <v:textbox>
                  <w:txbxContent>
                    <w:p w14:paraId="41D8F1E0" w14:textId="77777777" w:rsidR="00771848" w:rsidRPr="005E79F2" w:rsidRDefault="00771848" w:rsidP="00771848">
                      <w:pPr>
                        <w:jc w:val="center"/>
                        <w:rPr>
                          <w:sz w:val="20"/>
                        </w:rPr>
                      </w:pPr>
                      <w:r w:rsidRPr="005E79F2">
                        <w:rPr>
                          <w:sz w:val="20"/>
                        </w:rPr>
                        <w:t>Start a new EPIA by clicking here to register the EPIA</w:t>
                      </w:r>
                      <w:r>
                        <w:rPr>
                          <w:sz w:val="20"/>
                        </w:rPr>
                        <w:t>.</w:t>
                      </w:r>
                    </w:p>
                  </w:txbxContent>
                </v:textbox>
              </v:shape>
            </w:pict>
          </mc:Fallback>
        </mc:AlternateContent>
      </w:r>
      <w:r w:rsidR="0023485E">
        <w:rPr>
          <w:noProof/>
        </w:rPr>
        <mc:AlternateContent>
          <mc:Choice Requires="wps">
            <w:drawing>
              <wp:anchor distT="0" distB="0" distL="114300" distR="114300" simplePos="0" relativeHeight="251658260" behindDoc="0" locked="0" layoutInCell="1" allowOverlap="1" wp14:anchorId="554BC213" wp14:editId="44141D54">
                <wp:simplePos x="0" y="0"/>
                <wp:positionH relativeFrom="column">
                  <wp:posOffset>2711450</wp:posOffset>
                </wp:positionH>
                <wp:positionV relativeFrom="paragraph">
                  <wp:posOffset>424180</wp:posOffset>
                </wp:positionV>
                <wp:extent cx="2286000" cy="436880"/>
                <wp:effectExtent l="0" t="0" r="19050" b="20320"/>
                <wp:wrapNone/>
                <wp:docPr id="2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36880"/>
                        </a:xfrm>
                        <a:prstGeom prst="rect">
                          <a:avLst/>
                        </a:prstGeom>
                        <a:solidFill>
                          <a:srgbClr val="FFFFFF"/>
                        </a:solidFill>
                        <a:ln w="9525">
                          <a:solidFill>
                            <a:srgbClr val="000000"/>
                          </a:solidFill>
                          <a:miter lim="800000"/>
                          <a:headEnd/>
                          <a:tailEnd/>
                        </a:ln>
                      </wps:spPr>
                      <wps:txbx>
                        <w:txbxContent>
                          <w:p w14:paraId="7FE6ADFD" w14:textId="77777777" w:rsidR="0023485E" w:rsidRPr="008714DC" w:rsidRDefault="0023485E" w:rsidP="0023485E">
                            <w:pPr>
                              <w:rPr>
                                <w:sz w:val="20"/>
                                <w:szCs w:val="20"/>
                              </w:rPr>
                            </w:pPr>
                            <w:r w:rsidRPr="008714DC">
                              <w:rPr>
                                <w:sz w:val="20"/>
                                <w:szCs w:val="20"/>
                              </w:rPr>
                              <w:t>This button will only appear on those with administration rights to the system.</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54BC213" id="_x0000_s1032" type="#_x0000_t202" alt="&quot;&quot;" style="position:absolute;margin-left:213.5pt;margin-top:33.4pt;width:180pt;height:34.4pt;z-index:2516582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">
                <v:textbox>
                  <w:txbxContent>
                    <w:p w14:paraId="7FE6ADFD" w14:textId="77777777" w:rsidR="0023485E" w:rsidRPr="008714DC" w:rsidRDefault="0023485E" w:rsidP="0023485E">
                      <w:pPr>
                        <w:rPr>
                          <w:sz w:val="20"/>
                          <w:szCs w:val="20"/>
                        </w:rPr>
                      </w:pPr>
                      <w:r w:rsidRPr="008714DC">
                        <w:rPr>
                          <w:sz w:val="20"/>
                          <w:szCs w:val="20"/>
                        </w:rPr>
                        <w:t>This button will only appear on those with administration rights to the system.</w:t>
                      </w:r>
                    </w:p>
                  </w:txbxContent>
                </v:textbox>
              </v:shape>
            </w:pict>
          </mc:Fallback>
        </mc:AlternateContent>
      </w:r>
      <w:r w:rsidR="00F25219">
        <w:rPr>
          <w:noProof/>
        </w:rPr>
        <mc:AlternateContent>
          <mc:Choice Requires="wps">
            <w:drawing>
              <wp:anchor distT="0" distB="0" distL="114300" distR="114300" simplePos="0" relativeHeight="251658261" behindDoc="0" locked="0" layoutInCell="1" allowOverlap="1" wp14:anchorId="224BBD29" wp14:editId="52B6050B">
                <wp:simplePos x="0" y="0"/>
                <wp:positionH relativeFrom="column">
                  <wp:posOffset>1687195</wp:posOffset>
                </wp:positionH>
                <wp:positionV relativeFrom="paragraph">
                  <wp:posOffset>2928620</wp:posOffset>
                </wp:positionV>
                <wp:extent cx="1566293" cy="920750"/>
                <wp:effectExtent l="0" t="0" r="0" b="0"/>
                <wp:wrapNone/>
                <wp:docPr id="1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293" cy="920750"/>
                        </a:xfrm>
                        <a:prstGeom prst="rect">
                          <a:avLst/>
                        </a:prstGeom>
                        <a:noFill/>
                        <a:ln w="9525">
                          <a:noFill/>
                          <a:miter lim="800000"/>
                          <a:headEnd/>
                          <a:tailEnd/>
                        </a:ln>
                      </wps:spPr>
                      <wps:txbx>
                        <w:txbxContent>
                          <w:p w14:paraId="0B45A9A3" w14:textId="066B3B3E" w:rsidR="00F25219" w:rsidRDefault="0055155B" w:rsidP="00F25219">
                            <w:pPr>
                              <w:jc w:val="both"/>
                              <w:rPr>
                                <w:sz w:val="18"/>
                              </w:rPr>
                            </w:pPr>
                            <w:r>
                              <w:rPr>
                                <w:sz w:val="18"/>
                              </w:rPr>
                              <w:t>E</w:t>
                            </w:r>
                            <w:r w:rsidRPr="008714DC">
                              <w:rPr>
                                <w:sz w:val="18"/>
                              </w:rPr>
                              <w:t>PIAs,</w:t>
                            </w:r>
                            <w:r w:rsidR="00F25219" w:rsidRPr="008714DC">
                              <w:rPr>
                                <w:sz w:val="18"/>
                              </w:rPr>
                              <w:t xml:space="preserve"> you have to action</w:t>
                            </w:r>
                          </w:p>
                          <w:p w14:paraId="3AC41950" w14:textId="4C4EEF78" w:rsidR="00F25219" w:rsidRDefault="00F25219" w:rsidP="00F25219">
                            <w:pPr>
                              <w:jc w:val="both"/>
                              <w:rPr>
                                <w:sz w:val="18"/>
                              </w:rPr>
                            </w:pPr>
                            <w:r w:rsidRPr="008714DC">
                              <w:rPr>
                                <w:sz w:val="18"/>
                              </w:rPr>
                              <w:t>All your EPIAs including those that need no action</w:t>
                            </w:r>
                          </w:p>
                          <w:p w14:paraId="55A6C756" w14:textId="0804C9F3" w:rsidR="00F25219" w:rsidRPr="00B308DF" w:rsidRDefault="00F25219" w:rsidP="00F25219">
                            <w:pPr>
                              <w:jc w:val="both"/>
                              <w:rPr>
                                <w:sz w:val="18"/>
                              </w:rPr>
                            </w:pPr>
                            <w:r>
                              <w:rPr>
                                <w:sz w:val="18"/>
                              </w:rPr>
                              <w:t>Your completed EPIAs</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224BBD29" id="_x0000_s1033" type="#_x0000_t202" alt="&quot;&quot;" style="position:absolute;margin-left:132.85pt;margin-top:230.6pt;width:123.35pt;height:72.5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" filled="f" stroked="f">
                <v:textbox>
                  <w:txbxContent>
                    <w:p w14:paraId="0B45A9A3" w14:textId="066B3B3E" w:rsidR="00F25219" w:rsidRDefault="0055155B" w:rsidP="00F25219">
                      <w:pPr>
                        <w:jc w:val="both"/>
                        <w:rPr>
                          <w:sz w:val="18"/>
                        </w:rPr>
                      </w:pPr>
                      <w:r>
                        <w:rPr>
                          <w:sz w:val="18"/>
                        </w:rPr>
                        <w:t>E</w:t>
                      </w:r>
                      <w:r w:rsidRPr="008714DC">
                        <w:rPr>
                          <w:sz w:val="18"/>
                        </w:rPr>
                        <w:t>PIAs,</w:t>
                      </w:r>
                      <w:r w:rsidR="00F25219" w:rsidRPr="008714DC">
                        <w:rPr>
                          <w:sz w:val="18"/>
                        </w:rPr>
                        <w:t xml:space="preserve"> you have to action</w:t>
                      </w:r>
                    </w:p>
                    <w:p w14:paraId="3AC41950" w14:textId="4C4EEF78" w:rsidR="00F25219" w:rsidRDefault="00F25219" w:rsidP="00F25219">
                      <w:pPr>
                        <w:jc w:val="both"/>
                        <w:rPr>
                          <w:sz w:val="18"/>
                        </w:rPr>
                      </w:pPr>
                      <w:r w:rsidRPr="008714DC">
                        <w:rPr>
                          <w:sz w:val="18"/>
                        </w:rPr>
                        <w:t>All your EPIAs including those that need no action</w:t>
                      </w:r>
                    </w:p>
                    <w:p w14:paraId="55A6C756" w14:textId="0804C9F3" w:rsidR="00F25219" w:rsidRPr="00B308DF" w:rsidRDefault="00F25219" w:rsidP="00F25219">
                      <w:pPr>
                        <w:jc w:val="both"/>
                        <w:rPr>
                          <w:sz w:val="18"/>
                        </w:rPr>
                      </w:pPr>
                      <w:r>
                        <w:rPr>
                          <w:sz w:val="18"/>
                        </w:rPr>
                        <w:t>Your completed EPIAs</w:t>
                      </w:r>
                    </w:p>
                  </w:txbxContent>
                </v:textbox>
              </v:shape>
            </w:pict>
          </mc:Fallback>
        </mc:AlternateContent>
      </w:r>
      <w:r w:rsidR="0098166F">
        <w:rPr>
          <w:noProof/>
        </w:rPr>
        <mc:AlternateContent>
          <mc:Choice Requires="wps">
            <w:drawing>
              <wp:anchor distT="0" distB="0" distL="114300" distR="114300" simplePos="0" relativeHeight="251658251" behindDoc="0" locked="0" layoutInCell="1" allowOverlap="1" wp14:anchorId="4AC66BBB" wp14:editId="2BEC558F">
                <wp:simplePos x="0" y="0"/>
                <wp:positionH relativeFrom="column">
                  <wp:posOffset>-158750</wp:posOffset>
                </wp:positionH>
                <wp:positionV relativeFrom="paragraph">
                  <wp:posOffset>2697480</wp:posOffset>
                </wp:positionV>
                <wp:extent cx="3412146" cy="1403350"/>
                <wp:effectExtent l="0" t="0" r="17145" b="25400"/>
                <wp:wrapNone/>
                <wp:docPr id="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2146" cy="1403350"/>
                        </a:xfrm>
                        <a:prstGeom prst="rect">
                          <a:avLst/>
                        </a:prstGeom>
                        <a:solidFill>
                          <a:schemeClr val="bg1"/>
                        </a:solidFill>
                        <a:ln w="9525">
                          <a:solidFill>
                            <a:srgbClr val="000000"/>
                          </a:solidFill>
                          <a:miter lim="800000"/>
                          <a:headEnd/>
                          <a:tailEnd/>
                        </a:ln>
                      </wps:spPr>
                      <wps:txbx>
                        <w:txbxContent>
                          <w:p w14:paraId="43BAA60B" w14:textId="77777777" w:rsidR="0098166F" w:rsidRPr="005E79F2" w:rsidRDefault="0098166F" w:rsidP="0098166F">
                            <w:pPr>
                              <w:rPr>
                                <w:sz w:val="20"/>
                              </w:rPr>
                            </w:pPr>
                            <w:r w:rsidRPr="005E79F2">
                              <w:rPr>
                                <w:sz w:val="20"/>
                              </w:rPr>
                              <w:t>Drop down menu:</w:t>
                            </w:r>
                          </w:p>
                          <w:p w14:paraId="6B81EF9C" w14:textId="77777777" w:rsidR="0098166F" w:rsidRDefault="0098166F" w:rsidP="0098166F">
                            <w:r>
                              <w:rPr>
                                <w:noProof/>
                                <w:lang w:eastAsia="en-GB"/>
                              </w:rPr>
                              <w:drawing>
                                <wp:inline distT="0" distB="0" distL="0" distR="0" wp14:anchorId="72D21B12" wp14:editId="1B0BF594">
                                  <wp:extent cx="1618259" cy="809130"/>
                                  <wp:effectExtent l="0" t="0" r="1270" b="0"/>
                                  <wp:docPr id="26" name="Picture 26" descr="Details of the drop down menu are shown: &#10;'My E.P.I.A. to do list'&#10;'Current E.P.I.A. Register'&#10;'Completed E.P.I.A.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tails of the drop down menu are shown: &#10;'My E.P.I.A. to do list'&#10;'Current E.P.I.A. Register'&#10;'Completed E.P.I.A. Register'"/>
                                          <pic:cNvPicPr/>
                                        </pic:nvPicPr>
                                        <pic:blipFill>
                                          <a:blip r:embed="rId28"/>
                                          <a:stretch>
                                            <a:fillRect/>
                                          </a:stretch>
                                        </pic:blipFill>
                                        <pic:spPr>
                                          <a:xfrm>
                                            <a:off x="0" y="0"/>
                                            <a:ext cx="1615978" cy="8079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4AC66BBB" id="_x0000_s1034" type="#_x0000_t202" alt="&quot;&quot;" style="position:absolute;margin-left:-12.5pt;margin-top:212.4pt;width:268.65pt;height:110.5pt;z-index:25165825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" fillcolor="white [3212]">
                <v:textbox>
                  <w:txbxContent>
                    <w:p w14:paraId="43BAA60B" w14:textId="77777777" w:rsidR="0098166F" w:rsidRPr="005E79F2" w:rsidRDefault="0098166F" w:rsidP="0098166F">
                      <w:pPr>
                        <w:rPr>
                          <w:sz w:val="20"/>
                        </w:rPr>
                      </w:pPr>
                      <w:r w:rsidRPr="005E79F2">
                        <w:rPr>
                          <w:sz w:val="20"/>
                        </w:rPr>
                        <w:t>Drop down menu:</w:t>
                      </w:r>
                    </w:p>
                    <w:p w14:paraId="6B81EF9C" w14:textId="77777777" w:rsidR="0098166F" w:rsidRDefault="0098166F" w:rsidP="0098166F">
                      <w:r>
                        <w:rPr>
                          <w:noProof/>
                          <w:lang w:eastAsia="en-GB"/>
                        </w:rPr>
                        <w:drawing>
                          <wp:inline distT="0" distB="0" distL="0" distR="0" wp14:anchorId="72D21B12" wp14:editId="1B0BF594">
                            <wp:extent cx="1618259" cy="809130"/>
                            <wp:effectExtent l="0" t="0" r="1270" b="0"/>
                            <wp:docPr id="26" name="Picture 26" descr="Details of the drop down menu are shown: &#10;'My E.P.I.A. to do list'&#10;'Current E.P.I.A. Register'&#10;'Completed E.P.I.A. Regi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Details of the drop down menu are shown: &#10;'My E.P.I.A. to do list'&#10;'Current E.P.I.A. Register'&#10;'Completed E.P.I.A. Register'"/>
                                    <pic:cNvPicPr/>
                                  </pic:nvPicPr>
                                  <pic:blipFill>
                                    <a:blip r:embed="rId28"/>
                                    <a:stretch>
                                      <a:fillRect/>
                                    </a:stretch>
                                  </pic:blipFill>
                                  <pic:spPr>
                                    <a:xfrm>
                                      <a:off x="0" y="0"/>
                                      <a:ext cx="1615978" cy="807989"/>
                                    </a:xfrm>
                                    <a:prstGeom prst="rect">
                                      <a:avLst/>
                                    </a:prstGeom>
                                  </pic:spPr>
                                </pic:pic>
                              </a:graphicData>
                            </a:graphic>
                          </wp:inline>
                        </w:drawing>
                      </w:r>
                    </w:p>
                  </w:txbxContent>
                </v:textbox>
              </v:shape>
            </w:pict>
          </mc:Fallback>
        </mc:AlternateContent>
      </w:r>
      <w:r w:rsidR="000A0BAE">
        <w:rPr>
          <w:noProof/>
        </w:rPr>
        <mc:AlternateContent>
          <mc:Choice Requires="wps">
            <w:drawing>
              <wp:anchor distT="0" distB="0" distL="114300" distR="114300" simplePos="0" relativeHeight="251658257" behindDoc="0" locked="0" layoutInCell="1" allowOverlap="1" wp14:anchorId="79D4F10C" wp14:editId="249B0B45">
                <wp:simplePos x="0" y="0"/>
                <wp:positionH relativeFrom="column">
                  <wp:posOffset>0</wp:posOffset>
                </wp:positionH>
                <wp:positionV relativeFrom="paragraph">
                  <wp:posOffset>-1270</wp:posOffset>
                </wp:positionV>
                <wp:extent cx="1060450" cy="1263650"/>
                <wp:effectExtent l="0" t="0" r="25400" b="12700"/>
                <wp:wrapNone/>
                <wp:docPr id="2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1263650"/>
                        </a:xfrm>
                        <a:prstGeom prst="rect">
                          <a:avLst/>
                        </a:prstGeom>
                        <a:solidFill>
                          <a:schemeClr val="bg1"/>
                        </a:solidFill>
                        <a:ln w="9525">
                          <a:solidFill>
                            <a:srgbClr val="000000"/>
                          </a:solidFill>
                          <a:miter lim="800000"/>
                          <a:headEnd/>
                          <a:tailEnd/>
                        </a:ln>
                      </wps:spPr>
                      <wps:txbx>
                        <w:txbxContent>
                          <w:p w14:paraId="1B9A60F0" w14:textId="77777777" w:rsidR="000A0BAE" w:rsidRPr="005E79F2" w:rsidRDefault="000A0BAE" w:rsidP="000A0BAE">
                            <w:pPr>
                              <w:rPr>
                                <w:sz w:val="20"/>
                              </w:rPr>
                            </w:pPr>
                            <w:r w:rsidRPr="005E79F2">
                              <w:rPr>
                                <w:sz w:val="20"/>
                              </w:rPr>
                              <w:t>Home button - will always bring you back to this screen no matt</w:t>
                            </w:r>
                            <w:r>
                              <w:rPr>
                                <w:sz w:val="20"/>
                              </w:rPr>
                              <w:t>er where you are in the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D4F10C" id="_x0000_s1035" type="#_x0000_t202" alt="&quot;&quot;" style="position:absolute;margin-left:0;margin-top:-.1pt;width:83.5pt;height:99.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" fillcolor="white [3212]">
                <v:textbox>
                  <w:txbxContent>
                    <w:p w14:paraId="1B9A60F0" w14:textId="77777777" w:rsidR="000A0BAE" w:rsidRPr="005E79F2" w:rsidRDefault="000A0BAE" w:rsidP="000A0BAE">
                      <w:pPr>
                        <w:rPr>
                          <w:sz w:val="20"/>
                        </w:rPr>
                      </w:pPr>
                      <w:r w:rsidRPr="005E79F2">
                        <w:rPr>
                          <w:sz w:val="20"/>
                        </w:rPr>
                        <w:t>Home button - will always bring you back to this screen no matt</w:t>
                      </w:r>
                      <w:r>
                        <w:rPr>
                          <w:sz w:val="20"/>
                        </w:rPr>
                        <w:t>er where you are in the system.</w:t>
                      </w:r>
                    </w:p>
                  </w:txbxContent>
                </v:textbox>
              </v:shape>
            </w:pict>
          </mc:Fallback>
        </mc:AlternateContent>
      </w:r>
    </w:p>
    <w:p w14:paraId="2FC7BCC3" w14:textId="77777777" w:rsidR="008C2411" w:rsidRDefault="008C2411" w:rsidP="00615049"/>
    <w:p w14:paraId="761EA65A" w14:textId="4CCD85FB" w:rsidR="008C2411" w:rsidRDefault="008C2411" w:rsidP="00615049"/>
    <w:p w14:paraId="1C24FC19" w14:textId="7BBDA20A" w:rsidR="008C2411" w:rsidRDefault="008C2411" w:rsidP="00615049"/>
    <w:p w14:paraId="4E8789D1" w14:textId="0810D50E" w:rsidR="008C2411" w:rsidRDefault="008C2411" w:rsidP="00615049"/>
    <w:p w14:paraId="778947FC" w14:textId="4A1C61AA" w:rsidR="008C2411" w:rsidRDefault="008C2411" w:rsidP="00615049"/>
    <w:p w14:paraId="3227D46D" w14:textId="77777777" w:rsidR="008C2411" w:rsidRDefault="008C2411" w:rsidP="00615049"/>
    <w:p w14:paraId="3EBD3E63" w14:textId="4D87A386" w:rsidR="008C2411" w:rsidRDefault="008C2411" w:rsidP="00615049"/>
    <w:p w14:paraId="48C9F173" w14:textId="6E44BE9D" w:rsidR="008C2411" w:rsidRDefault="008C2411" w:rsidP="00615049"/>
    <w:p w14:paraId="7BADB668" w14:textId="77777777" w:rsidR="008C2411" w:rsidRDefault="008C2411" w:rsidP="00615049"/>
    <w:p w14:paraId="5899CF1A" w14:textId="77777777" w:rsidR="008C2411" w:rsidRDefault="008C2411" w:rsidP="00615049"/>
    <w:p w14:paraId="7D56FE17" w14:textId="79031155" w:rsidR="008C2411" w:rsidRDefault="008C2411" w:rsidP="00615049"/>
    <w:p w14:paraId="07762548" w14:textId="77777777" w:rsidR="008C2411" w:rsidRDefault="008C2411" w:rsidP="00615049"/>
    <w:p w14:paraId="1F412F2C" w14:textId="37CD9646" w:rsidR="008C2411" w:rsidRDefault="008C2411" w:rsidP="00615049"/>
    <w:p w14:paraId="0C28E3C1" w14:textId="3541E221" w:rsidR="008C2411" w:rsidRDefault="00EC619B" w:rsidP="00615049">
      <w:r>
        <w:rPr>
          <w:noProof/>
        </w:rPr>
        <mc:AlternateContent>
          <mc:Choice Requires="wps">
            <w:drawing>
              <wp:anchor distT="0" distB="0" distL="114300" distR="114300" simplePos="0" relativeHeight="251658290" behindDoc="0" locked="0" layoutInCell="1" allowOverlap="1" wp14:anchorId="3B8CCEE6" wp14:editId="3C79D66C">
                <wp:simplePos x="0" y="0"/>
                <wp:positionH relativeFrom="column">
                  <wp:posOffset>0</wp:posOffset>
                </wp:positionH>
                <wp:positionV relativeFrom="paragraph">
                  <wp:posOffset>129733</wp:posOffset>
                </wp:positionV>
                <wp:extent cx="5742880" cy="0"/>
                <wp:effectExtent l="0" t="0" r="0" b="0"/>
                <wp:wrapNone/>
                <wp:docPr id="1912747850"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42880" cy="0"/>
                        </a:xfrm>
                        <a:prstGeom prst="line">
                          <a:avLst/>
                        </a:prstGeom>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E833E04" id="Straight Connector 1" o:spid="_x0000_s1026" alt="&quot;&quot;" style="position:absolute;z-index:251658290;visibility:visible;mso-wrap-style:square;mso-wrap-distance-left:9pt;mso-wrap-distance-top:0;mso-wrap-distance-right:9pt;mso-wrap-distance-bottom:0;mso-position-horizontal:absolute;mso-position-horizontal-relative:text;mso-position-vertical:absolute;mso-position-vertical-relative:text" from="0,10.2pt" to="452.2pt,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" strokecolor="#b5ca34 [3205]" strokeweight="1.5pt">
                <v:stroke joinstyle="miter"/>
              </v:line>
            </w:pict>
          </mc:Fallback>
        </mc:AlternateContent>
      </w:r>
    </w:p>
    <w:p w14:paraId="73D62088" w14:textId="529C26C1" w:rsidR="00E37896" w:rsidRDefault="00E37896" w:rsidP="005E5785">
      <w:pPr>
        <w:pStyle w:val="Heading3"/>
      </w:pPr>
      <w:bookmarkStart w:id="5" w:name="_Toc170483770"/>
      <w:r>
        <w:t>Registering a new EPIA</w:t>
      </w:r>
      <w:bookmarkEnd w:id="5"/>
    </w:p>
    <w:p w14:paraId="269E4EEF" w14:textId="3938E999" w:rsidR="00615049" w:rsidRDefault="008C2411" w:rsidP="00615049">
      <w:r>
        <w:t xml:space="preserve">For </w:t>
      </w:r>
      <w:r w:rsidR="00615049" w:rsidRPr="00615049">
        <w:t xml:space="preserve">registering a new EPIA, you will need to complete the basic details and workflow details. </w:t>
      </w:r>
    </w:p>
    <w:p w14:paraId="3A04B79B" w14:textId="704B4E2F" w:rsidR="00EC00AA" w:rsidRPr="00EC00AA" w:rsidRDefault="00EC00AA" w:rsidP="00EC00AA">
      <w:r w:rsidRPr="00EC00AA">
        <w:t xml:space="preserve">The system will populate </w:t>
      </w:r>
      <w:r>
        <w:t>f</w:t>
      </w:r>
      <w:r w:rsidRPr="00EC00AA">
        <w:t xml:space="preserve">ields automatically </w:t>
      </w:r>
      <w:r>
        <w:t xml:space="preserve">(shown in grey) </w:t>
      </w:r>
      <w:r w:rsidRPr="00EC00AA">
        <w:t>when the Lead Officer is added</w:t>
      </w:r>
      <w:r w:rsidR="00696EA8" w:rsidRPr="00EC00AA">
        <w:t xml:space="preserve">. </w:t>
      </w:r>
      <w:r w:rsidRPr="00EC00AA">
        <w:t>This comes from the details when Officers registered on the system.</w:t>
      </w:r>
    </w:p>
    <w:p w14:paraId="5926BB0F" w14:textId="2EBC5E23" w:rsidR="003F7367" w:rsidRPr="00615049" w:rsidRDefault="00AD4A0D" w:rsidP="00615049">
      <w:r>
        <w:rPr>
          <w:noProof/>
        </w:rPr>
        <w:drawing>
          <wp:anchor distT="0" distB="0" distL="114300" distR="114300" simplePos="0" relativeHeight="251658265" behindDoc="0" locked="0" layoutInCell="1" allowOverlap="1" wp14:anchorId="25549B5C" wp14:editId="2923AF9F">
            <wp:simplePos x="0" y="0"/>
            <wp:positionH relativeFrom="margin">
              <wp:align>center</wp:align>
            </wp:positionH>
            <wp:positionV relativeFrom="paragraph">
              <wp:posOffset>0</wp:posOffset>
            </wp:positionV>
            <wp:extent cx="5947154" cy="1804933"/>
            <wp:effectExtent l="0" t="0" r="149225" b="176530"/>
            <wp:wrapNone/>
            <wp:docPr id="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Picture 1">
                      <a:extLst>
                        <a:ext uri="{C183D7F6-B498-43B3-948B-1728B52AA6E4}">
                          <adec:decorative xmlns:adec="http://schemas.microsoft.com/office/drawing/2017/decorative" val="1"/>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7154" cy="1804933"/>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5A8FB75D" w14:textId="6701D639" w:rsidR="008C02E8" w:rsidRDefault="008C02E8" w:rsidP="00FF6386"/>
    <w:p w14:paraId="4688D3C7" w14:textId="440A62AD" w:rsidR="00FF6386" w:rsidRPr="00FF6386" w:rsidRDefault="00EC00AA" w:rsidP="00FF6386">
      <w:r>
        <w:rPr>
          <w:noProof/>
        </w:rPr>
        <mc:AlternateContent>
          <mc:Choice Requires="wps">
            <w:drawing>
              <wp:anchor distT="0" distB="0" distL="114300" distR="114300" simplePos="0" relativeHeight="251658267" behindDoc="0" locked="0" layoutInCell="1" allowOverlap="1" wp14:anchorId="2239FE2A" wp14:editId="6D085E48">
                <wp:simplePos x="0" y="0"/>
                <wp:positionH relativeFrom="column">
                  <wp:posOffset>2036763</wp:posOffset>
                </wp:positionH>
                <wp:positionV relativeFrom="paragraph">
                  <wp:posOffset>1127514</wp:posOffset>
                </wp:positionV>
                <wp:extent cx="753439" cy="140400"/>
                <wp:effectExtent l="153987" t="0" r="162878" b="0"/>
                <wp:wrapNone/>
                <wp:docPr id="220732370"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790020" flipH="1" flipV="1">
                          <a:off x="0" y="0"/>
                          <a:ext cx="753439"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9461D" id="Arrow: Right 2" o:spid="_x0000_s1026" type="#_x0000_t13" alt="&quot;&quot;" style="position:absolute;margin-left:160.4pt;margin-top:88.8pt;width:59.35pt;height:11.05pt;rotation:4139713fd;flip:x y;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" adj="19587" fillcolor="yellow" strokecolor="red" strokeweight="1pt"/>
            </w:pict>
          </mc:Fallback>
        </mc:AlternateContent>
      </w:r>
      <w:r>
        <w:rPr>
          <w:noProof/>
        </w:rPr>
        <mc:AlternateContent>
          <mc:Choice Requires="wps">
            <w:drawing>
              <wp:anchor distT="0" distB="0" distL="114300" distR="114300" simplePos="0" relativeHeight="251658266" behindDoc="0" locked="0" layoutInCell="1" allowOverlap="1" wp14:anchorId="79F3E179" wp14:editId="61790459">
                <wp:simplePos x="0" y="0"/>
                <wp:positionH relativeFrom="column">
                  <wp:posOffset>3530918</wp:posOffset>
                </wp:positionH>
                <wp:positionV relativeFrom="paragraph">
                  <wp:posOffset>1037272</wp:posOffset>
                </wp:positionV>
                <wp:extent cx="753439" cy="140400"/>
                <wp:effectExtent l="153987" t="0" r="162878" b="0"/>
                <wp:wrapNone/>
                <wp:docPr id="1690440056"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7809980" flipV="1">
                          <a:off x="0" y="0"/>
                          <a:ext cx="753439"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7829D" id="Arrow: Right 2" o:spid="_x0000_s1026" type="#_x0000_t13" alt="&quot;&quot;" style="position:absolute;margin-left:278.05pt;margin-top:81.65pt;width:59.35pt;height:11.05pt;rotation:4139713fd;flip:y;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" adj="19587" fillcolor="yellow" strokecolor="red" strokeweight="1pt"/>
            </w:pict>
          </mc:Fallback>
        </mc:AlternateContent>
      </w:r>
      <w:r>
        <w:rPr>
          <w:noProof/>
        </w:rPr>
        <mc:AlternateContent>
          <mc:Choice Requires="wps">
            <w:drawing>
              <wp:anchor distT="0" distB="0" distL="114300" distR="114300" simplePos="0" relativeHeight="251658269" behindDoc="0" locked="0" layoutInCell="1" allowOverlap="1" wp14:anchorId="06CA27A5" wp14:editId="26EB5A2C">
                <wp:simplePos x="0" y="0"/>
                <wp:positionH relativeFrom="column">
                  <wp:posOffset>538223</wp:posOffset>
                </wp:positionH>
                <wp:positionV relativeFrom="paragraph">
                  <wp:posOffset>1381117</wp:posOffset>
                </wp:positionV>
                <wp:extent cx="2262585" cy="630555"/>
                <wp:effectExtent l="0" t="0" r="23495" b="17145"/>
                <wp:wrapNone/>
                <wp:docPr id="3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2585" cy="630555"/>
                        </a:xfrm>
                        <a:prstGeom prst="rect">
                          <a:avLst/>
                        </a:prstGeom>
                        <a:solidFill>
                          <a:srgbClr val="FFFFFF"/>
                        </a:solidFill>
                        <a:ln w="9525">
                          <a:solidFill>
                            <a:srgbClr val="000000"/>
                          </a:solidFill>
                          <a:miter lim="800000"/>
                          <a:headEnd/>
                          <a:tailEnd/>
                        </a:ln>
                      </wps:spPr>
                      <wps:txbx>
                        <w:txbxContent>
                          <w:p w14:paraId="02B31478" w14:textId="77777777" w:rsidR="00CC61E2" w:rsidRPr="00D05026" w:rsidRDefault="00CC61E2" w:rsidP="00CC61E2">
                            <w:pPr>
                              <w:rPr>
                                <w:sz w:val="20"/>
                              </w:rPr>
                            </w:pPr>
                            <w:r w:rsidRPr="00D05026">
                              <w:rPr>
                                <w:sz w:val="20"/>
                              </w:rPr>
                              <w:t>The proposal name should accurately reflect the proposal and any supporting options associated with the proposal.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CA27A5" id="_x0000_s1036" type="#_x0000_t202" alt="&quot;&quot;" style="position:absolute;margin-left:42.4pt;margin-top:108.75pt;width:178.15pt;height:49.6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">
                <v:textbox>
                  <w:txbxContent>
                    <w:p w14:paraId="02B31478" w14:textId="77777777" w:rsidR="00CC61E2" w:rsidRPr="00D05026" w:rsidRDefault="00CC61E2" w:rsidP="00CC61E2">
                      <w:pPr>
                        <w:rPr>
                          <w:sz w:val="20"/>
                        </w:rPr>
                      </w:pPr>
                      <w:r w:rsidRPr="00D05026">
                        <w:rPr>
                          <w:sz w:val="20"/>
                        </w:rPr>
                        <w:t>The proposal name should accurately reflect the proposal and any supporting options associated with the proposal.</w:t>
                      </w:r>
                    </w:p>
                  </w:txbxContent>
                </v:textbox>
              </v:shape>
            </w:pict>
          </mc:Fallback>
        </mc:AlternateContent>
      </w:r>
      <w:r>
        <w:rPr>
          <w:noProof/>
        </w:rPr>
        <mc:AlternateContent>
          <mc:Choice Requires="wps">
            <w:drawing>
              <wp:anchor distT="0" distB="0" distL="114300" distR="114300" simplePos="0" relativeHeight="251658268" behindDoc="0" locked="0" layoutInCell="1" allowOverlap="1" wp14:anchorId="067FC30B" wp14:editId="6B0C1202">
                <wp:simplePos x="0" y="0"/>
                <wp:positionH relativeFrom="column">
                  <wp:posOffset>3255300</wp:posOffset>
                </wp:positionH>
                <wp:positionV relativeFrom="paragraph">
                  <wp:posOffset>1380562</wp:posOffset>
                </wp:positionV>
                <wp:extent cx="2314937" cy="630820"/>
                <wp:effectExtent l="0" t="0" r="28575" b="17145"/>
                <wp:wrapNone/>
                <wp:docPr id="30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4937" cy="630820"/>
                        </a:xfrm>
                        <a:prstGeom prst="rect">
                          <a:avLst/>
                        </a:prstGeom>
                        <a:solidFill>
                          <a:srgbClr val="FFFFFF"/>
                        </a:solidFill>
                        <a:ln w="9525">
                          <a:solidFill>
                            <a:srgbClr val="000000"/>
                          </a:solidFill>
                          <a:miter lim="800000"/>
                          <a:headEnd/>
                          <a:tailEnd/>
                        </a:ln>
                      </wps:spPr>
                      <wps:txbx>
                        <w:txbxContent>
                          <w:p w14:paraId="56B2ECA3" w14:textId="77777777" w:rsidR="00C956CD" w:rsidRPr="00D05026" w:rsidRDefault="00C956CD" w:rsidP="00C956CD">
                            <w:pPr>
                              <w:rPr>
                                <w:sz w:val="20"/>
                              </w:rPr>
                            </w:pPr>
                            <w:r w:rsidRPr="00D05026">
                              <w:rPr>
                                <w:sz w:val="20"/>
                              </w:rPr>
                              <w:t>This usually only applies to budget proposals and is the same as the reference used in the budget book.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7FC30B" id="_x0000_s1037" type="#_x0000_t202" alt="&quot;&quot;" style="position:absolute;margin-left:256.3pt;margin-top:108.7pt;width:182.3pt;height:49.6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">
                <v:textbox>
                  <w:txbxContent>
                    <w:p w14:paraId="56B2ECA3" w14:textId="77777777" w:rsidR="00C956CD" w:rsidRPr="00D05026" w:rsidRDefault="00C956CD" w:rsidP="00C956CD">
                      <w:pPr>
                        <w:rPr>
                          <w:sz w:val="20"/>
                        </w:rPr>
                      </w:pPr>
                      <w:r w:rsidRPr="00D05026">
                        <w:rPr>
                          <w:sz w:val="20"/>
                        </w:rPr>
                        <w:t>This usually only applies to budget proposals and is the same as the reference used in the budget book.</w:t>
                      </w:r>
                    </w:p>
                  </w:txbxContent>
                </v:textbox>
              </v:shape>
            </w:pict>
          </mc:Fallback>
        </mc:AlternateContent>
      </w:r>
    </w:p>
    <w:p w14:paraId="6FF4CD0C" w14:textId="1EC9911B" w:rsidR="00AA7A8E" w:rsidRDefault="00AA7A8E" w:rsidP="00530F0E">
      <w:pPr>
        <w:pStyle w:val="Heading3"/>
      </w:pPr>
    </w:p>
    <w:p w14:paraId="76A30035" w14:textId="7848307E" w:rsidR="00FF215C" w:rsidRDefault="00FF215C">
      <w:pPr>
        <w:rPr>
          <w:rFonts w:asciiTheme="majorHAnsi" w:eastAsiaTheme="majorEastAsia" w:hAnsiTheme="majorHAnsi" w:cstheme="majorBidi"/>
          <w:color w:val="09576C" w:themeColor="accent1" w:themeShade="7F"/>
          <w:szCs w:val="24"/>
        </w:rPr>
      </w:pPr>
      <w:r>
        <w:br w:type="page"/>
      </w:r>
    </w:p>
    <w:p w14:paraId="556189DE" w14:textId="0EAD70A8" w:rsidR="00A563D5" w:rsidRDefault="00A563D5">
      <w:r>
        <w:rPr>
          <w:noProof/>
        </w:rPr>
        <w:drawing>
          <wp:anchor distT="0" distB="0" distL="114300" distR="114300" simplePos="0" relativeHeight="251658270" behindDoc="0" locked="0" layoutInCell="1" allowOverlap="1" wp14:anchorId="61FA33D6" wp14:editId="59153E0D">
            <wp:simplePos x="0" y="0"/>
            <wp:positionH relativeFrom="margin">
              <wp:align>center</wp:align>
            </wp:positionH>
            <wp:positionV relativeFrom="paragraph">
              <wp:posOffset>46299</wp:posOffset>
            </wp:positionV>
            <wp:extent cx="5742880" cy="1121009"/>
            <wp:effectExtent l="0" t="0" r="144145" b="174625"/>
            <wp:wrapNone/>
            <wp:docPr id="31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1">
                      <a:extLst>
                        <a:ext uri="{C183D7F6-B498-43B3-948B-1728B52AA6E4}">
                          <adec:decorative xmlns:adec="http://schemas.microsoft.com/office/drawing/2017/decorative" val="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42880" cy="1121009"/>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18C884A9" w14:textId="4E2939C7" w:rsidR="00A563D5" w:rsidRDefault="00A563D5"/>
    <w:p w14:paraId="4BC202DF" w14:textId="03375FD7" w:rsidR="00A563D5" w:rsidRDefault="00A563D5"/>
    <w:p w14:paraId="0F20D484" w14:textId="04795BA5" w:rsidR="00A563D5" w:rsidRDefault="00034D80">
      <w:r>
        <w:rPr>
          <w:noProof/>
        </w:rPr>
        <mc:AlternateContent>
          <mc:Choice Requires="wps">
            <w:drawing>
              <wp:anchor distT="0" distB="0" distL="114300" distR="114300" simplePos="0" relativeHeight="251658351" behindDoc="0" locked="0" layoutInCell="1" allowOverlap="1" wp14:anchorId="5BBD11DC" wp14:editId="1EFA6A04">
                <wp:simplePos x="0" y="0"/>
                <wp:positionH relativeFrom="column">
                  <wp:posOffset>-8255</wp:posOffset>
                </wp:positionH>
                <wp:positionV relativeFrom="paragraph">
                  <wp:posOffset>282204</wp:posOffset>
                </wp:positionV>
                <wp:extent cx="879894" cy="306921"/>
                <wp:effectExtent l="0" t="0" r="15875" b="17145"/>
                <wp:wrapNone/>
                <wp:docPr id="2055889903"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79894" cy="30692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5E7BB4" id="Oval 1" o:spid="_x0000_s1026" alt="&quot;&quot;" style="position:absolute;margin-left:-.65pt;margin-top:22.2pt;width:69.3pt;height:24.15pt;z-index:2516583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" filled="f" strokecolor="red" strokeweight="1pt">
                <v:stroke joinstyle="miter"/>
              </v:oval>
            </w:pict>
          </mc:Fallback>
        </mc:AlternateContent>
      </w:r>
      <w:r w:rsidR="00C1368F">
        <w:rPr>
          <w:noProof/>
        </w:rPr>
        <mc:AlternateContent>
          <mc:Choice Requires="wps">
            <w:drawing>
              <wp:anchor distT="0" distB="0" distL="114300" distR="114300" simplePos="0" relativeHeight="251658272" behindDoc="0" locked="0" layoutInCell="1" allowOverlap="1" wp14:anchorId="5B18209B" wp14:editId="07C1E782">
                <wp:simplePos x="0" y="0"/>
                <wp:positionH relativeFrom="column">
                  <wp:posOffset>-602615</wp:posOffset>
                </wp:positionH>
                <wp:positionV relativeFrom="paragraph">
                  <wp:posOffset>305363</wp:posOffset>
                </wp:positionV>
                <wp:extent cx="584200" cy="2407285"/>
                <wp:effectExtent l="0" t="0" r="44450" b="12065"/>
                <wp:wrapNone/>
                <wp:docPr id="1700740724" name="Arrow: Curved Left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flipH="1" flipV="1">
                          <a:off x="0" y="0"/>
                          <a:ext cx="584200" cy="2407285"/>
                        </a:xfrm>
                        <a:prstGeom prst="curvedLeftArrow">
                          <a:avLst>
                            <a:gd name="adj1" fmla="val 18960"/>
                            <a:gd name="adj2" fmla="val 50000"/>
                            <a:gd name="adj3" fmla="val 25000"/>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300B70"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Arrow: Curved Left 6" o:spid="_x0000_s1026" type="#_x0000_t103" alt="&quot;&quot;" style="position:absolute;margin-left:-47.45pt;margin-top:24.05pt;width:46pt;height:189.55pt;flip:x y;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" adj="18979,20786,5400" fillcolor="yellow" strokecolor="red" strokeweight="1pt"/>
            </w:pict>
          </mc:Fallback>
        </mc:AlternateContent>
      </w:r>
      <w:r w:rsidR="00A563D5">
        <w:rPr>
          <w:noProof/>
        </w:rPr>
        <w:drawing>
          <wp:anchor distT="0" distB="0" distL="114300" distR="114300" simplePos="0" relativeHeight="251658271" behindDoc="0" locked="0" layoutInCell="1" allowOverlap="1" wp14:anchorId="431AAA98" wp14:editId="34DB27B7">
            <wp:simplePos x="0" y="0"/>
            <wp:positionH relativeFrom="column">
              <wp:posOffset>0</wp:posOffset>
            </wp:positionH>
            <wp:positionV relativeFrom="paragraph">
              <wp:posOffset>267263</wp:posOffset>
            </wp:positionV>
            <wp:extent cx="1478280" cy="376555"/>
            <wp:effectExtent l="0" t="0" r="7620" b="4445"/>
            <wp:wrapNone/>
            <wp:docPr id="31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1">
                      <a:extLst>
                        <a:ext uri="{C183D7F6-B498-43B3-948B-1728B52AA6E4}">
                          <adec:decorative xmlns:adec="http://schemas.microsoft.com/office/drawing/2017/decorative" val="1"/>
                        </a:ext>
                      </a:extLst>
                    </pic:cNvPr>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1478280" cy="376555"/>
                    </a:xfrm>
                    <a:prstGeom prst="rect">
                      <a:avLst/>
                    </a:prstGeom>
                  </pic:spPr>
                </pic:pic>
              </a:graphicData>
            </a:graphic>
          </wp:anchor>
        </w:drawing>
      </w:r>
    </w:p>
    <w:p w14:paraId="11D82C3D" w14:textId="42AE6002" w:rsidR="00A563D5" w:rsidRDefault="00A563D5"/>
    <w:p w14:paraId="6E203A49" w14:textId="76765C6F" w:rsidR="00CB66C5" w:rsidRDefault="00CB66C5" w:rsidP="00CB66C5">
      <w:pPr>
        <w:pStyle w:val="ListParagraph"/>
      </w:pPr>
    </w:p>
    <w:p w14:paraId="67E16BEB" w14:textId="32914B1B" w:rsidR="00C95367" w:rsidRPr="00C95367" w:rsidRDefault="00300CC2" w:rsidP="000273A0">
      <w:pPr>
        <w:pStyle w:val="ListParagraph"/>
        <w:numPr>
          <w:ilvl w:val="0"/>
          <w:numId w:val="14"/>
        </w:numPr>
        <w:jc w:val="left"/>
      </w:pPr>
      <w:r w:rsidRPr="00D81A39">
        <w:rPr>
          <w:u w:val="single"/>
        </w:rPr>
        <w:t xml:space="preserve">Lead Officer </w:t>
      </w:r>
      <w:r w:rsidR="0076704B" w:rsidRPr="00D81A39">
        <w:rPr>
          <w:u w:val="single"/>
        </w:rPr>
        <w:t>Manager</w:t>
      </w:r>
      <w:r w:rsidR="0076704B">
        <w:t xml:space="preserve"> </w:t>
      </w:r>
      <w:r>
        <w:t xml:space="preserve">- </w:t>
      </w:r>
      <w:r w:rsidR="00C95367" w:rsidRPr="00C95367">
        <w:t>This is a drop-down list</w:t>
      </w:r>
      <w:r w:rsidR="00696EA8" w:rsidRPr="00C95367">
        <w:t xml:space="preserve">. </w:t>
      </w:r>
      <w:r w:rsidR="00C95367" w:rsidRPr="00C95367">
        <w:t>You should select your manager (or the person who has asked you to complete an EPIA)</w:t>
      </w:r>
      <w:r w:rsidR="00696EA8" w:rsidRPr="00C95367">
        <w:t xml:space="preserve">. </w:t>
      </w:r>
      <w:r w:rsidR="00C95367" w:rsidRPr="00C95367">
        <w:t>If their name isn’t on the list, you need to tell them to register on the system.</w:t>
      </w:r>
    </w:p>
    <w:p w14:paraId="0B8E584F" w14:textId="5BF6D14D" w:rsidR="0021275C" w:rsidRPr="0021275C" w:rsidRDefault="0021275C" w:rsidP="000273A0">
      <w:pPr>
        <w:pStyle w:val="ListParagraph"/>
        <w:numPr>
          <w:ilvl w:val="0"/>
          <w:numId w:val="14"/>
        </w:numPr>
        <w:jc w:val="left"/>
      </w:pPr>
      <w:r w:rsidRPr="00D81A39">
        <w:rPr>
          <w:u w:val="single"/>
        </w:rPr>
        <w:t>Chief officer signoff</w:t>
      </w:r>
      <w:r>
        <w:t xml:space="preserve"> - </w:t>
      </w:r>
      <w:r w:rsidRPr="0021275C">
        <w:t>This is the person who will have final sign off on the EPIA and will be automatically populated as the Director of the Service of the Lead Officer</w:t>
      </w:r>
      <w:r w:rsidR="00696EA8" w:rsidRPr="0021275C">
        <w:t xml:space="preserve">. </w:t>
      </w:r>
      <w:r w:rsidRPr="0021275C">
        <w:t>In their absence it can be changed to another Chief Officer.</w:t>
      </w:r>
    </w:p>
    <w:p w14:paraId="683E23C8" w14:textId="26F9C59C" w:rsidR="00CB66C5" w:rsidRPr="00CB66C5" w:rsidRDefault="00CB66C5" w:rsidP="000273A0">
      <w:pPr>
        <w:pStyle w:val="ListParagraph"/>
        <w:numPr>
          <w:ilvl w:val="0"/>
          <w:numId w:val="14"/>
        </w:numPr>
        <w:jc w:val="left"/>
      </w:pPr>
      <w:r w:rsidRPr="00D81A39">
        <w:rPr>
          <w:u w:val="single"/>
        </w:rPr>
        <w:t>Task group member</w:t>
      </w:r>
      <w:r>
        <w:t xml:space="preserve"> - </w:t>
      </w:r>
      <w:r w:rsidRPr="00CB66C5">
        <w:t>This will be automatically populated depending on the Service of the Lead Officer.</w:t>
      </w:r>
    </w:p>
    <w:p w14:paraId="67D17750" w14:textId="2CD13EEA" w:rsidR="00724351" w:rsidRDefault="00724351" w:rsidP="000273A0">
      <w:r w:rsidRPr="00615049">
        <w:t xml:space="preserve">You must click </w:t>
      </w:r>
      <w:r w:rsidRPr="00724351">
        <w:rPr>
          <w:b/>
          <w:bCs/>
        </w:rPr>
        <w:t>Register EPIA button</w:t>
      </w:r>
      <w:r w:rsidRPr="00615049">
        <w:t xml:space="preserve"> to continue. This will only </w:t>
      </w:r>
      <w:r>
        <w:t>r</w:t>
      </w:r>
      <w:r w:rsidRPr="00615049">
        <w:t xml:space="preserve">egister your EPIA and is </w:t>
      </w:r>
      <w:r w:rsidRPr="00286B54">
        <w:rPr>
          <w:b/>
          <w:bCs/>
        </w:rPr>
        <w:t>not</w:t>
      </w:r>
      <w:r w:rsidRPr="00615049">
        <w:t xml:space="preserve"> the initial EPIA screening.</w:t>
      </w:r>
    </w:p>
    <w:p w14:paraId="32611A83" w14:textId="5DA91D62" w:rsidR="009A6E5E" w:rsidRDefault="00EC619B" w:rsidP="00177442">
      <w:pPr>
        <w:jc w:val="both"/>
      </w:pPr>
      <w:r>
        <w:rPr>
          <w:noProof/>
        </w:rPr>
        <mc:AlternateContent>
          <mc:Choice Requires="wps">
            <w:drawing>
              <wp:anchor distT="0" distB="0" distL="114300" distR="114300" simplePos="0" relativeHeight="251658291" behindDoc="0" locked="0" layoutInCell="1" allowOverlap="1" wp14:anchorId="3BD91EBB" wp14:editId="568F67E1">
                <wp:simplePos x="0" y="0"/>
                <wp:positionH relativeFrom="column">
                  <wp:posOffset>0</wp:posOffset>
                </wp:positionH>
                <wp:positionV relativeFrom="paragraph">
                  <wp:posOffset>83516</wp:posOffset>
                </wp:positionV>
                <wp:extent cx="5742305" cy="0"/>
                <wp:effectExtent l="0" t="0" r="0" b="0"/>
                <wp:wrapNone/>
                <wp:docPr id="837867258" name="Straight Connector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4230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467F5DA0" id="Straight Connector 2" o:spid="_x0000_s1026" alt="&quot;&quot;" style="position:absolute;z-index:25165829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6pt" to="452.1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" strokecolor="#b5ca34 [3205]" strokeweight="1.5pt">
                <v:stroke joinstyle="miter"/>
              </v:line>
            </w:pict>
          </mc:Fallback>
        </mc:AlternateContent>
      </w:r>
    </w:p>
    <w:p w14:paraId="38CF7A6A" w14:textId="5A25A34F" w:rsidR="00445163" w:rsidRDefault="00445163" w:rsidP="00445163">
      <w:pPr>
        <w:pStyle w:val="Heading3"/>
      </w:pPr>
      <w:bookmarkStart w:id="6" w:name="_Toc170483771"/>
      <w:r>
        <w:t>The EPIA Registers</w:t>
      </w:r>
      <w:bookmarkEnd w:id="6"/>
    </w:p>
    <w:p w14:paraId="4AD0F8C6" w14:textId="3A0432DE" w:rsidR="003E3F2B" w:rsidRDefault="008D63E2" w:rsidP="003E3F2B">
      <w:r>
        <w:t>The following screen will be shown when you access the current or completed EPIA register</w:t>
      </w:r>
      <w:r w:rsidR="00BA3767">
        <w:t>.</w:t>
      </w:r>
      <w:r>
        <w:t xml:space="preserve"> </w:t>
      </w:r>
    </w:p>
    <w:p w14:paraId="4D363627" w14:textId="1961FF64" w:rsidR="00480A0E" w:rsidRDefault="00480A0E" w:rsidP="003E3F2B"/>
    <w:p w14:paraId="55E7E323" w14:textId="305CA7D6" w:rsidR="00E06184" w:rsidRDefault="00480A0E" w:rsidP="003E3F2B">
      <w:r>
        <w:rPr>
          <w:noProof/>
        </w:rPr>
        <mc:AlternateContent>
          <mc:Choice Requires="wps">
            <w:drawing>
              <wp:anchor distT="0" distB="0" distL="114300" distR="114300" simplePos="0" relativeHeight="251658274" behindDoc="0" locked="0" layoutInCell="1" allowOverlap="1" wp14:anchorId="07EF36E5" wp14:editId="7C9514F2">
                <wp:simplePos x="0" y="0"/>
                <wp:positionH relativeFrom="column">
                  <wp:posOffset>1920240</wp:posOffset>
                </wp:positionH>
                <wp:positionV relativeFrom="page">
                  <wp:posOffset>6225540</wp:posOffset>
                </wp:positionV>
                <wp:extent cx="287655" cy="140335"/>
                <wp:effectExtent l="19050" t="57150" r="0" b="50165"/>
                <wp:wrapNone/>
                <wp:docPr id="1391837023"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689797" flipH="1" flipV="1">
                          <a:off x="0" y="0"/>
                          <a:ext cx="28765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322BE" id="Arrow: Right 2" o:spid="_x0000_s1026" type="#_x0000_t13" alt="&quot;&quot;" style="position:absolute;margin-left:151.2pt;margin-top:490.2pt;width:22.65pt;height:11.05pt;rotation:-9732318fd;flip:x y;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" adj="16331" fillcolor="yellow" strokecolor="red" strokeweight="1pt">
                <w10:wrap anchory="page"/>
              </v:shape>
            </w:pict>
          </mc:Fallback>
        </mc:AlternateContent>
      </w:r>
      <w:r>
        <w:rPr>
          <w:noProof/>
        </w:rPr>
        <mc:AlternateContent>
          <mc:Choice Requires="wps">
            <w:drawing>
              <wp:anchor distT="0" distB="0" distL="114300" distR="114300" simplePos="0" relativeHeight="251658276" behindDoc="0" locked="0" layoutInCell="1" allowOverlap="1" wp14:anchorId="77A8D869" wp14:editId="481D67BB">
                <wp:simplePos x="0" y="0"/>
                <wp:positionH relativeFrom="column">
                  <wp:posOffset>164114</wp:posOffset>
                </wp:positionH>
                <wp:positionV relativeFrom="paragraph">
                  <wp:posOffset>76862</wp:posOffset>
                </wp:positionV>
                <wp:extent cx="1782501" cy="270000"/>
                <wp:effectExtent l="0" t="0" r="27305" b="15875"/>
                <wp:wrapNone/>
                <wp:docPr id="32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2501" cy="270000"/>
                        </a:xfrm>
                        <a:prstGeom prst="rect">
                          <a:avLst/>
                        </a:prstGeom>
                        <a:solidFill>
                          <a:srgbClr val="FFFFFF"/>
                        </a:solidFill>
                        <a:ln w="9525">
                          <a:solidFill>
                            <a:srgbClr val="000000"/>
                          </a:solidFill>
                          <a:miter lim="800000"/>
                          <a:headEnd/>
                          <a:tailEnd/>
                        </a:ln>
                      </wps:spPr>
                      <wps:txbx>
                        <w:txbxContent>
                          <w:p w14:paraId="439B5114" w14:textId="248D5F6D" w:rsidR="007719F1" w:rsidRPr="0032421D" w:rsidRDefault="007719F1" w:rsidP="007719F1">
                            <w:pPr>
                              <w:rPr>
                                <w:sz w:val="20"/>
                                <w:szCs w:val="20"/>
                              </w:rPr>
                            </w:pPr>
                            <w:r w:rsidRPr="0032421D">
                              <w:rPr>
                                <w:sz w:val="20"/>
                                <w:szCs w:val="20"/>
                              </w:rPr>
                              <w:t>Filters allow for a quick search.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8D869" id="_x0000_s1038" type="#_x0000_t202" alt="&quot;&quot;" style="position:absolute;margin-left:12.9pt;margin-top:6.05pt;width:140.35pt;height:21.2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">
                <v:textbox>
                  <w:txbxContent>
                    <w:p w14:paraId="439B5114" w14:textId="248D5F6D" w:rsidR="007719F1" w:rsidRPr="0032421D" w:rsidRDefault="007719F1" w:rsidP="007719F1">
                      <w:pPr>
                        <w:rPr>
                          <w:sz w:val="20"/>
                          <w:szCs w:val="20"/>
                        </w:rPr>
                      </w:pPr>
                      <w:r w:rsidRPr="0032421D">
                        <w:rPr>
                          <w:sz w:val="20"/>
                          <w:szCs w:val="20"/>
                        </w:rPr>
                        <w:t>Filters allow for a quick search.</w:t>
                      </w:r>
                    </w:p>
                  </w:txbxContent>
                </v:textbox>
              </v:shape>
            </w:pict>
          </mc:Fallback>
        </mc:AlternateContent>
      </w:r>
    </w:p>
    <w:p w14:paraId="047D848D" w14:textId="1320F255" w:rsidR="00E06184" w:rsidRDefault="00480A0E" w:rsidP="003E3F2B">
      <w:r>
        <w:rPr>
          <w:noProof/>
        </w:rPr>
        <w:drawing>
          <wp:anchor distT="0" distB="0" distL="114300" distR="114300" simplePos="0" relativeHeight="251658273" behindDoc="0" locked="0" layoutInCell="1" allowOverlap="1" wp14:anchorId="18EF2D21" wp14:editId="5690F8C1">
            <wp:simplePos x="0" y="0"/>
            <wp:positionH relativeFrom="margin">
              <wp:align>center</wp:align>
            </wp:positionH>
            <wp:positionV relativeFrom="paragraph">
              <wp:posOffset>160545</wp:posOffset>
            </wp:positionV>
            <wp:extent cx="6597569" cy="1075611"/>
            <wp:effectExtent l="0" t="0" r="146685" b="163195"/>
            <wp:wrapNone/>
            <wp:docPr id="33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1">
                      <a:extLst>
                        <a:ext uri="{C183D7F6-B498-43B3-948B-1728B52AA6E4}">
                          <adec:decorative xmlns:adec="http://schemas.microsoft.com/office/drawing/2017/decorative" val="1"/>
                        </a:ext>
                      </a:extLst>
                    </pic:cNvPr>
                    <pic:cNvPicPr>
                      <a:picLocks noChangeAspect="1"/>
                    </pic:cNvPicPr>
                  </pic:nvPicPr>
                  <pic:blipFill rotWithShape="1">
                    <a:blip r:embed="rId32">
                      <a:extLst>
                        <a:ext uri="{28A0092B-C50C-407E-A947-70E740481C1C}">
                          <a14:useLocalDpi xmlns:a14="http://schemas.microsoft.com/office/drawing/2010/main" val="0"/>
                        </a:ext>
                      </a:extLst>
                    </a:blip>
                    <a:srcRect b="27329"/>
                    <a:stretch/>
                  </pic:blipFill>
                  <pic:spPr bwMode="auto">
                    <a:xfrm>
                      <a:off x="0" y="0"/>
                      <a:ext cx="6597569" cy="1075611"/>
                    </a:xfrm>
                    <a:prstGeom prst="rect">
                      <a:avLst/>
                    </a:prstGeom>
                    <a:ln>
                      <a:noFill/>
                    </a:ln>
                    <a:effectLst>
                      <a:outerShdw blurRad="63500" dist="139700" dir="2700000" algn="tl" rotWithShape="0">
                        <a:schemeClr val="bg2">
                          <a:lumMod val="50000"/>
                          <a:alpha val="65000"/>
                        </a:scheme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71669F" w14:textId="5F213CF5" w:rsidR="00E06184" w:rsidRDefault="00E06184" w:rsidP="003E3F2B"/>
    <w:p w14:paraId="4522B8A0" w14:textId="65785A9C" w:rsidR="00E06184" w:rsidRPr="003E3F2B" w:rsidRDefault="00E06184" w:rsidP="003E3F2B"/>
    <w:p w14:paraId="2EDB94E5" w14:textId="62209C3D" w:rsidR="001D42B9" w:rsidRDefault="001D42B9" w:rsidP="00445163"/>
    <w:p w14:paraId="6E17B5E3" w14:textId="283BDC17" w:rsidR="00E433C2" w:rsidRDefault="00EC619B" w:rsidP="00445163">
      <w:r>
        <w:rPr>
          <w:noProof/>
        </w:rPr>
        <mc:AlternateContent>
          <mc:Choice Requires="wps">
            <w:drawing>
              <wp:anchor distT="0" distB="0" distL="114300" distR="114300" simplePos="0" relativeHeight="251658275" behindDoc="0" locked="0" layoutInCell="1" allowOverlap="1" wp14:anchorId="1BFE314B" wp14:editId="431DABF0">
                <wp:simplePos x="0" y="0"/>
                <wp:positionH relativeFrom="column">
                  <wp:posOffset>3939844</wp:posOffset>
                </wp:positionH>
                <wp:positionV relativeFrom="page">
                  <wp:posOffset>7552055</wp:posOffset>
                </wp:positionV>
                <wp:extent cx="576000" cy="140335"/>
                <wp:effectExtent l="160655" t="0" r="175260" b="0"/>
                <wp:wrapNone/>
                <wp:docPr id="247531471" name="Arrow: Right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538702">
                          <a:off x="0" y="0"/>
                          <a:ext cx="57600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D960B" id="Arrow: Right 2" o:spid="_x0000_s1026" type="#_x0000_t13" alt="&quot;&quot;" style="position:absolute;margin-left:310.2pt;margin-top:594.65pt;width:45.35pt;height:11.05pt;rotation:-8805087fd;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" adj="18969" fillcolor="yellow" strokecolor="red" strokeweight="1pt">
                <w10:wrap anchory="page"/>
              </v:shape>
            </w:pict>
          </mc:Fallback>
        </mc:AlternateContent>
      </w:r>
      <w:r>
        <w:rPr>
          <w:noProof/>
        </w:rPr>
        <mc:AlternateContent>
          <mc:Choice Requires="wps">
            <w:drawing>
              <wp:anchor distT="0" distB="0" distL="114300" distR="114300" simplePos="0" relativeHeight="251658277" behindDoc="0" locked="0" layoutInCell="1" allowOverlap="1" wp14:anchorId="1350B279" wp14:editId="2B214A1A">
                <wp:simplePos x="0" y="0"/>
                <wp:positionH relativeFrom="margin">
                  <wp:posOffset>0</wp:posOffset>
                </wp:positionH>
                <wp:positionV relativeFrom="page">
                  <wp:posOffset>7744791</wp:posOffset>
                </wp:positionV>
                <wp:extent cx="6058535" cy="421640"/>
                <wp:effectExtent l="0" t="0" r="18415" b="16510"/>
                <wp:wrapNone/>
                <wp:docPr id="33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8535" cy="421640"/>
                        </a:xfrm>
                        <a:prstGeom prst="rect">
                          <a:avLst/>
                        </a:prstGeom>
                        <a:solidFill>
                          <a:srgbClr val="FFFFFF"/>
                        </a:solidFill>
                        <a:ln w="9525">
                          <a:solidFill>
                            <a:srgbClr val="000000"/>
                          </a:solidFill>
                          <a:miter lim="800000"/>
                          <a:headEnd/>
                          <a:tailEnd/>
                        </a:ln>
                      </wps:spPr>
                      <wps:txbx>
                        <w:txbxContent>
                          <w:p w14:paraId="58D1C089" w14:textId="77777777" w:rsidR="0032421D" w:rsidRPr="0032421D" w:rsidRDefault="0032421D" w:rsidP="0032421D">
                            <w:pPr>
                              <w:rPr>
                                <w:sz w:val="20"/>
                              </w:rPr>
                            </w:pPr>
                            <w:r w:rsidRPr="0032421D">
                              <w:rPr>
                                <w:sz w:val="20"/>
                              </w:rPr>
                              <w:t>The names or titles that are highlighted indicate where EPIAs are in the workflow and who is required to take the next action.  Click anywhere on the rows and it will take you to the EPIA details screen.</w:t>
                            </w:r>
                          </w:p>
                        </w:txbxContent>
                      </wps:txbx>
                      <wps:bodyPr rot="0" vert="horz" wrap="square" lIns="91440" tIns="45720" rIns="91440" bIns="45720" anchor="t" anchorCtr="0">
                        <a:noAutofit/>
                      </wps:bodyPr>
                    </wps:wsp>
                  </a:graphicData>
                </a:graphic>
              </wp:anchor>
            </w:drawing>
          </mc:Choice>
          <mc:Fallback>
            <w:pict>
              <v:shape w14:anchorId="1350B279" id="_x0000_s1039" type="#_x0000_t202" alt="&quot;&quot;" style="position:absolute;margin-left:0;margin-top:609.85pt;width:477.05pt;height:33.2pt;z-index:251658277;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">
                <v:textbox>
                  <w:txbxContent>
                    <w:p w14:paraId="58D1C089" w14:textId="77777777" w:rsidR="0032421D" w:rsidRPr="0032421D" w:rsidRDefault="0032421D" w:rsidP="0032421D">
                      <w:pPr>
                        <w:rPr>
                          <w:sz w:val="20"/>
                        </w:rPr>
                      </w:pPr>
                      <w:r w:rsidRPr="0032421D">
                        <w:rPr>
                          <w:sz w:val="20"/>
                        </w:rPr>
                        <w:t>The names or titles that are highlighted indicate where EPIAs are in the workflow and who is required to take the next action.  Click anywhere on the rows and it will take you to the EPIA details screen.</w:t>
                      </w:r>
                    </w:p>
                  </w:txbxContent>
                </v:textbox>
                <w10:wrap anchorx="margin" anchory="page"/>
              </v:shape>
            </w:pict>
          </mc:Fallback>
        </mc:AlternateContent>
      </w:r>
    </w:p>
    <w:p w14:paraId="6DE972B7" w14:textId="2B528914" w:rsidR="00E433C2" w:rsidRDefault="00E433C2" w:rsidP="00445163"/>
    <w:p w14:paraId="72BA4E36" w14:textId="77777777" w:rsidR="00480A0E" w:rsidRDefault="00480A0E" w:rsidP="00445163"/>
    <w:p w14:paraId="6395F49F" w14:textId="037A8E6A" w:rsidR="00480A0E" w:rsidRDefault="00B76191" w:rsidP="00445163">
      <w:r>
        <w:rPr>
          <w:noProof/>
        </w:rPr>
        <mc:AlternateContent>
          <mc:Choice Requires="wps">
            <w:drawing>
              <wp:anchor distT="0" distB="0" distL="114300" distR="114300" simplePos="0" relativeHeight="251658292" behindDoc="0" locked="0" layoutInCell="1" allowOverlap="1" wp14:anchorId="0FB619C7" wp14:editId="12A3F209">
                <wp:simplePos x="0" y="0"/>
                <wp:positionH relativeFrom="column">
                  <wp:posOffset>0</wp:posOffset>
                </wp:positionH>
                <wp:positionV relativeFrom="paragraph">
                  <wp:posOffset>87105</wp:posOffset>
                </wp:positionV>
                <wp:extent cx="5742880" cy="0"/>
                <wp:effectExtent l="0" t="0" r="0" b="0"/>
                <wp:wrapNone/>
                <wp:docPr id="1389829566"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42880"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anchor>
            </w:drawing>
          </mc:Choice>
          <mc:Fallback>
            <w:pict>
              <v:line w14:anchorId="1A8D8E77" id="Straight Connector 3" o:spid="_x0000_s1026" alt="&quot;&quot;" style="position:absolute;z-index:2516582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6.85pt" to="452.2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" strokecolor="#b5ca34 [3205]" strokeweight="1.5pt">
                <v:stroke joinstyle="miter"/>
              </v:line>
            </w:pict>
          </mc:Fallback>
        </mc:AlternateContent>
      </w:r>
    </w:p>
    <w:p w14:paraId="4F859B69" w14:textId="77777777" w:rsidR="00FF03E6" w:rsidRDefault="00FF03E6" w:rsidP="00FF03E6">
      <w:pPr>
        <w:pStyle w:val="Heading3"/>
      </w:pPr>
      <w:bookmarkStart w:id="7" w:name="_Toc170483772"/>
      <w:r>
        <w:t>The EPIA details screen</w:t>
      </w:r>
      <w:bookmarkEnd w:id="7"/>
    </w:p>
    <w:p w14:paraId="102BA2E4" w14:textId="713D2023" w:rsidR="00177F51" w:rsidRDefault="00AA2AE1" w:rsidP="0010424A">
      <w:r>
        <w:t xml:space="preserve">It is important to familiarise yourself with the different </w:t>
      </w:r>
      <w:r w:rsidR="004958F6">
        <w:t>parts of the detail</w:t>
      </w:r>
      <w:r w:rsidR="00E66057">
        <w:t xml:space="preserve">s </w:t>
      </w:r>
      <w:r w:rsidR="0055155B">
        <w:t>screen,</w:t>
      </w:r>
      <w:r w:rsidR="00D3751E">
        <w:t xml:space="preserve"> so you know where to </w:t>
      </w:r>
      <w:r w:rsidR="00EB4081">
        <w:t>obtain or check specific information.</w:t>
      </w:r>
      <w:r w:rsidR="00FF215C">
        <w:br w:type="page"/>
      </w:r>
    </w:p>
    <w:p w14:paraId="36656037" w14:textId="5133D0CB" w:rsidR="00177F51" w:rsidRDefault="00D143FD" w:rsidP="0010424A">
      <w:r>
        <w:rPr>
          <w:noProof/>
        </w:rPr>
        <mc:AlternateContent>
          <mc:Choice Requires="wps">
            <w:drawing>
              <wp:anchor distT="0" distB="0" distL="114300" distR="114300" simplePos="0" relativeHeight="251658301" behindDoc="0" locked="0" layoutInCell="1" allowOverlap="1" wp14:anchorId="4BDDD37D" wp14:editId="368908A7">
                <wp:simplePos x="0" y="0"/>
                <wp:positionH relativeFrom="column">
                  <wp:posOffset>7620</wp:posOffset>
                </wp:positionH>
                <wp:positionV relativeFrom="paragraph">
                  <wp:posOffset>5169866</wp:posOffset>
                </wp:positionV>
                <wp:extent cx="5621572" cy="0"/>
                <wp:effectExtent l="0" t="0" r="0" b="0"/>
                <wp:wrapNone/>
                <wp:docPr id="1859489235" name="Straight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621572"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AA6FBE5" id="Straight Connector 1" o:spid="_x0000_s1026" alt="&quot;&quot;" style="position:absolute;z-index:251658301;visibility:visible;mso-wrap-style:square;mso-wrap-distance-left:9pt;mso-wrap-distance-top:0;mso-wrap-distance-right:9pt;mso-wrap-distance-bottom:0;mso-position-horizontal:absolute;mso-position-horizontal-relative:text;mso-position-vertical:absolute;mso-position-vertical-relative:text" from=".6pt,407.1pt" to="443.25pt,40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" strokecolor="#b5ca34 [3205]" strokeweight="1.5pt">
                <v:stroke joinstyle="miter"/>
              </v:line>
            </w:pict>
          </mc:Fallback>
        </mc:AlternateContent>
      </w:r>
      <w:r w:rsidR="00D3751E">
        <w:rPr>
          <w:noProof/>
        </w:rPr>
        <mc:AlternateContent>
          <mc:Choice Requires="wps">
            <w:drawing>
              <wp:anchor distT="0" distB="0" distL="114300" distR="114300" simplePos="0" relativeHeight="251658281" behindDoc="0" locked="0" layoutInCell="1" allowOverlap="1" wp14:anchorId="1C87930E" wp14:editId="372480C4">
                <wp:simplePos x="0" y="0"/>
                <wp:positionH relativeFrom="column">
                  <wp:posOffset>1319530</wp:posOffset>
                </wp:positionH>
                <wp:positionV relativeFrom="page">
                  <wp:posOffset>1757045</wp:posOffset>
                </wp:positionV>
                <wp:extent cx="2002155" cy="285750"/>
                <wp:effectExtent l="0" t="0" r="17145" b="19050"/>
                <wp:wrapTopAndBottom/>
                <wp:docPr id="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155" cy="285750"/>
                        </a:xfrm>
                        <a:prstGeom prst="rect">
                          <a:avLst/>
                        </a:prstGeom>
                        <a:solidFill>
                          <a:schemeClr val="bg1"/>
                        </a:solidFill>
                        <a:ln w="9525">
                          <a:solidFill>
                            <a:srgbClr val="000000"/>
                          </a:solidFill>
                          <a:miter lim="800000"/>
                          <a:headEnd/>
                          <a:tailEnd/>
                        </a:ln>
                      </wps:spPr>
                      <wps:txbx>
                        <w:txbxContent>
                          <w:p w14:paraId="63D4C3F9" w14:textId="67AE15E3" w:rsidR="00776F62" w:rsidRPr="00D05026" w:rsidRDefault="007E0558" w:rsidP="00776F62">
                            <w:pPr>
                              <w:rPr>
                                <w:sz w:val="20"/>
                              </w:rPr>
                            </w:pPr>
                            <w:r>
                              <w:rPr>
                                <w:sz w:val="20"/>
                              </w:rPr>
                              <w:t>W</w:t>
                            </w:r>
                            <w:r w:rsidR="00776F62">
                              <w:rPr>
                                <w:sz w:val="20"/>
                              </w:rPr>
                              <w:t>orkflow information for the EPIA</w:t>
                            </w:r>
                            <w:r w:rsidR="00560867">
                              <w:rPr>
                                <w:sz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87930E" id="_x0000_s1040" type="#_x0000_t202" alt="&quot;&quot;" style="position:absolute;margin-left:103.9pt;margin-top:138.35pt;width:157.65pt;height:22.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" fillcolor="white [3212]">
                <v:textbox>
                  <w:txbxContent>
                    <w:p w14:paraId="63D4C3F9" w14:textId="67AE15E3" w:rsidR="00776F62" w:rsidRPr="00D05026" w:rsidRDefault="007E0558" w:rsidP="00776F62">
                      <w:pPr>
                        <w:rPr>
                          <w:sz w:val="20"/>
                        </w:rPr>
                      </w:pPr>
                      <w:r>
                        <w:rPr>
                          <w:sz w:val="20"/>
                        </w:rPr>
                        <w:t>W</w:t>
                      </w:r>
                      <w:r w:rsidR="00776F62">
                        <w:rPr>
                          <w:sz w:val="20"/>
                        </w:rPr>
                        <w:t>orkflow information for the EPIA</w:t>
                      </w:r>
                      <w:r w:rsidR="00560867">
                        <w:rPr>
                          <w:sz w:val="20"/>
                        </w:rPr>
                        <w:t>.</w:t>
                      </w:r>
                    </w:p>
                  </w:txbxContent>
                </v:textbox>
                <w10:wrap type="topAndBottom" anchory="page"/>
              </v:shape>
            </w:pict>
          </mc:Fallback>
        </mc:AlternateContent>
      </w:r>
    </w:p>
    <w:p w14:paraId="33119860" w14:textId="77777777" w:rsidR="00D143FD" w:rsidRDefault="00D143FD" w:rsidP="0031641F">
      <w:pPr>
        <w:pStyle w:val="Heading3"/>
      </w:pPr>
    </w:p>
    <w:p w14:paraId="184B3F3F" w14:textId="37117065" w:rsidR="0031641F" w:rsidRDefault="002556A2" w:rsidP="0031641F">
      <w:pPr>
        <w:pStyle w:val="Heading3"/>
      </w:pPr>
      <w:bookmarkStart w:id="8" w:name="_Toc170483773"/>
      <w:r>
        <w:rPr>
          <w:noProof/>
        </w:rPr>
        <mc:AlternateContent>
          <mc:Choice Requires="wps">
            <w:drawing>
              <wp:anchor distT="0" distB="0" distL="114300" distR="114300" simplePos="0" relativeHeight="251658289" behindDoc="0" locked="0" layoutInCell="1" allowOverlap="1" wp14:anchorId="33C93795" wp14:editId="0E6CB752">
                <wp:simplePos x="0" y="0"/>
                <wp:positionH relativeFrom="column">
                  <wp:posOffset>4774557</wp:posOffset>
                </wp:positionH>
                <wp:positionV relativeFrom="page">
                  <wp:posOffset>2471195</wp:posOffset>
                </wp:positionV>
                <wp:extent cx="1608455" cy="1614170"/>
                <wp:effectExtent l="0" t="0" r="10795" b="24130"/>
                <wp:wrapTopAndBottom/>
                <wp:docPr id="25"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8455" cy="1614170"/>
                        </a:xfrm>
                        <a:prstGeom prst="rect">
                          <a:avLst/>
                        </a:prstGeom>
                        <a:solidFill>
                          <a:srgbClr val="FFFFFF"/>
                        </a:solidFill>
                        <a:ln w="9525">
                          <a:solidFill>
                            <a:srgbClr val="000000"/>
                          </a:solidFill>
                          <a:miter lim="800000"/>
                          <a:headEnd/>
                          <a:tailEnd/>
                        </a:ln>
                      </wps:spPr>
                      <wps:txbx>
                        <w:txbxContent>
                          <w:p w14:paraId="522F7F02" w14:textId="1EE1C74B" w:rsidR="00776F62" w:rsidRDefault="005911F9" w:rsidP="000340A0">
                            <w:pPr>
                              <w:jc w:val="both"/>
                              <w:rPr>
                                <w:sz w:val="20"/>
                              </w:rPr>
                            </w:pPr>
                            <w:r>
                              <w:rPr>
                                <w:sz w:val="20"/>
                              </w:rPr>
                              <w:t>A l</w:t>
                            </w:r>
                            <w:r w:rsidR="00776F62">
                              <w:rPr>
                                <w:sz w:val="20"/>
                              </w:rPr>
                              <w:t>ist of actions</w:t>
                            </w:r>
                            <w:r>
                              <w:rPr>
                                <w:sz w:val="20"/>
                              </w:rPr>
                              <w:t xml:space="preserve"> will be</w:t>
                            </w:r>
                            <w:r w:rsidR="00776F62">
                              <w:rPr>
                                <w:sz w:val="20"/>
                              </w:rPr>
                              <w:t xml:space="preserve"> available</w:t>
                            </w:r>
                            <w:r w:rsidR="000340A0">
                              <w:rPr>
                                <w:sz w:val="20"/>
                              </w:rPr>
                              <w:t xml:space="preserve"> as</w:t>
                            </w:r>
                            <w:r w:rsidR="00776F62">
                              <w:rPr>
                                <w:sz w:val="20"/>
                              </w:rPr>
                              <w:t xml:space="preserve"> you go through the workflow of an EPIA.</w:t>
                            </w:r>
                          </w:p>
                          <w:p w14:paraId="3EFDBA65" w14:textId="1AAAB9F8" w:rsidR="00776F62" w:rsidRPr="00D05026" w:rsidRDefault="00776F62" w:rsidP="00226AD1">
                            <w:pPr>
                              <w:ind w:right="-35"/>
                              <w:rPr>
                                <w:sz w:val="20"/>
                              </w:rPr>
                            </w:pPr>
                            <w:r>
                              <w:rPr>
                                <w:sz w:val="20"/>
                              </w:rPr>
                              <w:t xml:space="preserve">The only </w:t>
                            </w:r>
                            <w:r w:rsidR="00226AD1">
                              <w:rPr>
                                <w:sz w:val="20"/>
                              </w:rPr>
                              <w:t>o</w:t>
                            </w:r>
                            <w:r>
                              <w:rPr>
                                <w:sz w:val="20"/>
                              </w:rPr>
                              <w:t>ption on this example is to create an initial EPIA as the current status shows the EPIA has only been registered.</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33C93795" id="_x0000_s1041" type="#_x0000_t202" alt="&quot;&quot;" style="position:absolute;margin-left:375.95pt;margin-top:194.6pt;width:126.65pt;height:127.1pt;z-index:25165828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">
                <v:textbox>
                  <w:txbxContent>
                    <w:p w14:paraId="522F7F02" w14:textId="1EE1C74B" w:rsidR="00776F62" w:rsidRDefault="005911F9" w:rsidP="000340A0">
                      <w:pPr>
                        <w:jc w:val="both"/>
                        <w:rPr>
                          <w:sz w:val="20"/>
                        </w:rPr>
                      </w:pPr>
                      <w:r>
                        <w:rPr>
                          <w:sz w:val="20"/>
                        </w:rPr>
                        <w:t>A l</w:t>
                      </w:r>
                      <w:r w:rsidR="00776F62">
                        <w:rPr>
                          <w:sz w:val="20"/>
                        </w:rPr>
                        <w:t>ist of actions</w:t>
                      </w:r>
                      <w:r>
                        <w:rPr>
                          <w:sz w:val="20"/>
                        </w:rPr>
                        <w:t xml:space="preserve"> will be</w:t>
                      </w:r>
                      <w:r w:rsidR="00776F62">
                        <w:rPr>
                          <w:sz w:val="20"/>
                        </w:rPr>
                        <w:t xml:space="preserve"> available</w:t>
                      </w:r>
                      <w:r w:rsidR="000340A0">
                        <w:rPr>
                          <w:sz w:val="20"/>
                        </w:rPr>
                        <w:t xml:space="preserve"> as</w:t>
                      </w:r>
                      <w:r w:rsidR="00776F62">
                        <w:rPr>
                          <w:sz w:val="20"/>
                        </w:rPr>
                        <w:t xml:space="preserve"> you go through the workflow of an EPIA.</w:t>
                      </w:r>
                    </w:p>
                    <w:p w14:paraId="3EFDBA65" w14:textId="1AAAB9F8" w:rsidR="00776F62" w:rsidRPr="00D05026" w:rsidRDefault="00776F62" w:rsidP="00226AD1">
                      <w:pPr>
                        <w:ind w:right="-35"/>
                        <w:rPr>
                          <w:sz w:val="20"/>
                        </w:rPr>
                      </w:pPr>
                      <w:r>
                        <w:rPr>
                          <w:sz w:val="20"/>
                        </w:rPr>
                        <w:t xml:space="preserve">The only </w:t>
                      </w:r>
                      <w:r w:rsidR="00226AD1">
                        <w:rPr>
                          <w:sz w:val="20"/>
                        </w:rPr>
                        <w:t>o</w:t>
                      </w:r>
                      <w:r>
                        <w:rPr>
                          <w:sz w:val="20"/>
                        </w:rPr>
                        <w:t>ption on this example is to create an initial EPIA as the current status shows the EPIA has only been registered.</w:t>
                      </w:r>
                    </w:p>
                  </w:txbxContent>
                </v:textbox>
                <w10:wrap type="topAndBottom" anchory="page"/>
              </v:shape>
            </w:pict>
          </mc:Fallback>
        </mc:AlternateContent>
      </w:r>
      <w:r w:rsidR="0095309B">
        <w:rPr>
          <w:noProof/>
        </w:rPr>
        <mc:AlternateContent>
          <mc:Choice Requires="wps">
            <w:drawing>
              <wp:anchor distT="0" distB="0" distL="114300" distR="114300" simplePos="0" relativeHeight="251658288" behindDoc="0" locked="0" layoutInCell="1" allowOverlap="1" wp14:anchorId="0A63E898" wp14:editId="421DD026">
                <wp:simplePos x="0" y="0"/>
                <wp:positionH relativeFrom="column">
                  <wp:posOffset>3196424</wp:posOffset>
                </wp:positionH>
                <wp:positionV relativeFrom="page">
                  <wp:posOffset>2971800</wp:posOffset>
                </wp:positionV>
                <wp:extent cx="1727835" cy="140335"/>
                <wp:effectExtent l="0" t="228600" r="5715" b="240665"/>
                <wp:wrapTopAndBottom/>
                <wp:docPr id="592132716"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650227" flipH="1">
                          <a:off x="0" y="0"/>
                          <a:ext cx="172783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9C90B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0" o:spid="_x0000_s1026" type="#_x0000_t13" alt="&quot;&quot;" style="position:absolute;margin-left:251.7pt;margin-top:234pt;width:136.05pt;height:11.05pt;rotation:1037405fd;flip:x;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" adj="20723" fillcolor="yellow" strokecolor="red" strokeweight="1pt">
                <w10:wrap type="topAndBottom" anchory="page"/>
              </v:shape>
            </w:pict>
          </mc:Fallback>
        </mc:AlternateContent>
      </w:r>
      <w:r w:rsidR="00941F1A">
        <w:rPr>
          <w:noProof/>
        </w:rPr>
        <mc:AlternateContent>
          <mc:Choice Requires="wps">
            <w:drawing>
              <wp:anchor distT="0" distB="0" distL="114300" distR="114300" simplePos="0" relativeHeight="251658287" behindDoc="0" locked="0" layoutInCell="1" allowOverlap="1" wp14:anchorId="40E7F016" wp14:editId="7BC18FA4">
                <wp:simplePos x="0" y="0"/>
                <wp:positionH relativeFrom="column">
                  <wp:posOffset>1788160</wp:posOffset>
                </wp:positionH>
                <wp:positionV relativeFrom="page">
                  <wp:posOffset>4507865</wp:posOffset>
                </wp:positionV>
                <wp:extent cx="2881630" cy="1250950"/>
                <wp:effectExtent l="0" t="0" r="13970" b="25400"/>
                <wp:wrapTopAndBottom/>
                <wp:docPr id="1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250950"/>
                        </a:xfrm>
                        <a:prstGeom prst="rect">
                          <a:avLst/>
                        </a:prstGeom>
                        <a:solidFill>
                          <a:srgbClr val="FFFFFF"/>
                        </a:solidFill>
                        <a:ln w="9525">
                          <a:solidFill>
                            <a:srgbClr val="000000"/>
                          </a:solidFill>
                          <a:miter lim="800000"/>
                          <a:headEnd/>
                          <a:tailEnd/>
                        </a:ln>
                      </wps:spPr>
                      <wps:txbx>
                        <w:txbxContent>
                          <w:p w14:paraId="1B5AC0C2" w14:textId="77777777" w:rsidR="00941F1A" w:rsidRDefault="00776F62" w:rsidP="00776F62">
                            <w:pPr>
                              <w:rPr>
                                <w:sz w:val="20"/>
                              </w:rPr>
                            </w:pPr>
                            <w:r>
                              <w:rPr>
                                <w:sz w:val="20"/>
                              </w:rPr>
                              <w:t xml:space="preserve">These sections will have a link to view your initial and full EPIAs as you work through the system.  </w:t>
                            </w:r>
                          </w:p>
                          <w:p w14:paraId="2776B484" w14:textId="4BF2D9E4" w:rsidR="00776F62" w:rsidRPr="00D05026" w:rsidRDefault="00941F1A" w:rsidP="00776F62">
                            <w:pPr>
                              <w:rPr>
                                <w:sz w:val="20"/>
                              </w:rPr>
                            </w:pPr>
                            <w:r>
                              <w:rPr>
                                <w:sz w:val="20"/>
                              </w:rPr>
                              <w:t>A</w:t>
                            </w:r>
                            <w:r w:rsidR="00776F62">
                              <w:rPr>
                                <w:sz w:val="20"/>
                              </w:rPr>
                              <w:t xml:space="preserve"> button to allow edit</w:t>
                            </w:r>
                            <w:r>
                              <w:rPr>
                                <w:sz w:val="20"/>
                              </w:rPr>
                              <w:t>ing of</w:t>
                            </w:r>
                            <w:r w:rsidR="00776F62">
                              <w:rPr>
                                <w:sz w:val="20"/>
                              </w:rPr>
                              <w:t xml:space="preserve"> either the initial or full EPIA</w:t>
                            </w:r>
                            <w:r>
                              <w:rPr>
                                <w:sz w:val="20"/>
                              </w:rPr>
                              <w:t xml:space="preserve"> </w:t>
                            </w:r>
                            <w:r w:rsidR="0095309B">
                              <w:rPr>
                                <w:sz w:val="20"/>
                              </w:rPr>
                              <w:t>will also be displayed</w:t>
                            </w:r>
                            <w:r w:rsidR="00776F62">
                              <w:rPr>
                                <w:sz w:val="20"/>
                              </w:rPr>
                              <w:t>.  In this example</w:t>
                            </w:r>
                            <w:r w:rsidR="0095309B">
                              <w:rPr>
                                <w:sz w:val="20"/>
                              </w:rPr>
                              <w:t>,</w:t>
                            </w:r>
                            <w:r w:rsidR="00776F62">
                              <w:rPr>
                                <w:sz w:val="20"/>
                              </w:rPr>
                              <w:t xml:space="preserve"> there are no documents as they have not been created yet. </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40E7F016" id="_x0000_s1042" type="#_x0000_t202" alt="&quot;&quot;" style="position:absolute;margin-left:140.8pt;margin-top:354.95pt;width:226.9pt;height:98.5pt;z-index:25165828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">
                <v:textbox>
                  <w:txbxContent>
                    <w:p w14:paraId="1B5AC0C2" w14:textId="77777777" w:rsidR="00941F1A" w:rsidRDefault="00776F62" w:rsidP="00776F62">
                      <w:pPr>
                        <w:rPr>
                          <w:sz w:val="20"/>
                        </w:rPr>
                      </w:pPr>
                      <w:r>
                        <w:rPr>
                          <w:sz w:val="20"/>
                        </w:rPr>
                        <w:t xml:space="preserve">These sections will have a link to view your initial and full EPIAs as you work through the system.  </w:t>
                      </w:r>
                    </w:p>
                    <w:p w14:paraId="2776B484" w14:textId="4BF2D9E4" w:rsidR="00776F62" w:rsidRPr="00D05026" w:rsidRDefault="00941F1A" w:rsidP="00776F62">
                      <w:pPr>
                        <w:rPr>
                          <w:sz w:val="20"/>
                        </w:rPr>
                      </w:pPr>
                      <w:r>
                        <w:rPr>
                          <w:sz w:val="20"/>
                        </w:rPr>
                        <w:t>A</w:t>
                      </w:r>
                      <w:r w:rsidR="00776F62">
                        <w:rPr>
                          <w:sz w:val="20"/>
                        </w:rPr>
                        <w:t xml:space="preserve"> button to allow edit</w:t>
                      </w:r>
                      <w:r>
                        <w:rPr>
                          <w:sz w:val="20"/>
                        </w:rPr>
                        <w:t>ing of</w:t>
                      </w:r>
                      <w:r w:rsidR="00776F62">
                        <w:rPr>
                          <w:sz w:val="20"/>
                        </w:rPr>
                        <w:t xml:space="preserve"> either the initial or full EPIA</w:t>
                      </w:r>
                      <w:r>
                        <w:rPr>
                          <w:sz w:val="20"/>
                        </w:rPr>
                        <w:t xml:space="preserve"> </w:t>
                      </w:r>
                      <w:r w:rsidR="0095309B">
                        <w:rPr>
                          <w:sz w:val="20"/>
                        </w:rPr>
                        <w:t>will also be displayed</w:t>
                      </w:r>
                      <w:r w:rsidR="00776F62">
                        <w:rPr>
                          <w:sz w:val="20"/>
                        </w:rPr>
                        <w:t>.  In this example</w:t>
                      </w:r>
                      <w:r w:rsidR="0095309B">
                        <w:rPr>
                          <w:sz w:val="20"/>
                        </w:rPr>
                        <w:t>,</w:t>
                      </w:r>
                      <w:r w:rsidR="00776F62">
                        <w:rPr>
                          <w:sz w:val="20"/>
                        </w:rPr>
                        <w:t xml:space="preserve"> there are no documents as they have not been created yet. </w:t>
                      </w:r>
                    </w:p>
                  </w:txbxContent>
                </v:textbox>
                <w10:wrap type="topAndBottom" anchory="page"/>
              </v:shape>
            </w:pict>
          </mc:Fallback>
        </mc:AlternateContent>
      </w:r>
      <w:r w:rsidR="00B45401">
        <w:rPr>
          <w:noProof/>
        </w:rPr>
        <mc:AlternateContent>
          <mc:Choice Requires="wps">
            <w:drawing>
              <wp:anchor distT="0" distB="0" distL="114300" distR="114300" simplePos="0" relativeHeight="251658286" behindDoc="0" locked="0" layoutInCell="1" allowOverlap="1" wp14:anchorId="39252D87" wp14:editId="0CC727B6">
                <wp:simplePos x="0" y="0"/>
                <wp:positionH relativeFrom="column">
                  <wp:posOffset>2700890</wp:posOffset>
                </wp:positionH>
                <wp:positionV relativeFrom="page">
                  <wp:posOffset>4184857</wp:posOffset>
                </wp:positionV>
                <wp:extent cx="791845" cy="140335"/>
                <wp:effectExtent l="230505" t="0" r="219710" b="0"/>
                <wp:wrapTopAndBottom/>
                <wp:docPr id="548117615"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7852165" flipH="1">
                          <a:off x="0" y="0"/>
                          <a:ext cx="79184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D9584" id="Arrow: Right 10" o:spid="_x0000_s1026" type="#_x0000_t13" alt="&quot;&quot;" style="position:absolute;margin-left:212.65pt;margin-top:329.5pt;width:62.35pt;height:11.05pt;rotation:-8576658fd;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" adj="19686" fillcolor="yellow" strokecolor="red" strokeweight="1pt">
                <w10:wrap type="topAndBottom" anchory="page"/>
              </v:shape>
            </w:pict>
          </mc:Fallback>
        </mc:AlternateContent>
      </w:r>
      <w:r w:rsidR="00B45401">
        <w:rPr>
          <w:noProof/>
        </w:rPr>
        <mc:AlternateContent>
          <mc:Choice Requires="wps">
            <w:drawing>
              <wp:anchor distT="0" distB="0" distL="114300" distR="114300" simplePos="0" relativeHeight="251658285" behindDoc="0" locked="0" layoutInCell="1" allowOverlap="1" wp14:anchorId="4633F44B" wp14:editId="4F4B25CB">
                <wp:simplePos x="0" y="0"/>
                <wp:positionH relativeFrom="column">
                  <wp:posOffset>2029832</wp:posOffset>
                </wp:positionH>
                <wp:positionV relativeFrom="page">
                  <wp:posOffset>4176906</wp:posOffset>
                </wp:positionV>
                <wp:extent cx="791845" cy="140335"/>
                <wp:effectExtent l="211455" t="0" r="238760" b="0"/>
                <wp:wrapTopAndBottom/>
                <wp:docPr id="664018320"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3747835">
                          <a:off x="0" y="0"/>
                          <a:ext cx="79184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3E9DC" id="Arrow: Right 10" o:spid="_x0000_s1026" type="#_x0000_t13" alt="&quot;&quot;" style="position:absolute;margin-left:159.85pt;margin-top:328.9pt;width:62.35pt;height:11.05pt;rotation:-8576658fd;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" adj="19686" fillcolor="yellow" strokecolor="red" strokeweight="1pt">
                <w10:wrap type="topAndBottom" anchory="page"/>
              </v:shape>
            </w:pict>
          </mc:Fallback>
        </mc:AlternateContent>
      </w:r>
      <w:r w:rsidR="00194552">
        <w:rPr>
          <w:noProof/>
        </w:rPr>
        <mc:AlternateContent>
          <mc:Choice Requires="wps">
            <w:drawing>
              <wp:anchor distT="0" distB="0" distL="114300" distR="114300" simplePos="0" relativeHeight="251658283" behindDoc="0" locked="0" layoutInCell="1" allowOverlap="1" wp14:anchorId="431D2D90" wp14:editId="10F5AAD3">
                <wp:simplePos x="0" y="0"/>
                <wp:positionH relativeFrom="column">
                  <wp:posOffset>665507</wp:posOffset>
                </wp:positionH>
                <wp:positionV relativeFrom="page">
                  <wp:posOffset>3721956</wp:posOffset>
                </wp:positionV>
                <wp:extent cx="791845" cy="140335"/>
                <wp:effectExtent l="20955" t="17145" r="29210" b="10160"/>
                <wp:wrapTopAndBottom/>
                <wp:docPr id="904123224"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6200000">
                          <a:off x="0" y="0"/>
                          <a:ext cx="79184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A89D12" id="Arrow: Right 10" o:spid="_x0000_s1026" type="#_x0000_t13" alt="&quot;&quot;" style="position:absolute;margin-left:52.4pt;margin-top:293.05pt;width:62.35pt;height:11.05pt;rotation:-90;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" adj="19686" fillcolor="yellow" strokecolor="red" strokeweight="1pt">
                <w10:wrap type="topAndBottom" anchory="page"/>
              </v:shape>
            </w:pict>
          </mc:Fallback>
        </mc:AlternateContent>
      </w:r>
      <w:r w:rsidR="00194552">
        <w:rPr>
          <w:noProof/>
        </w:rPr>
        <mc:AlternateContent>
          <mc:Choice Requires="wps">
            <w:drawing>
              <wp:anchor distT="0" distB="0" distL="114300" distR="114300" simplePos="0" relativeHeight="251658284" behindDoc="0" locked="0" layoutInCell="1" allowOverlap="1" wp14:anchorId="304078B4" wp14:editId="4BB07206">
                <wp:simplePos x="0" y="0"/>
                <wp:positionH relativeFrom="column">
                  <wp:posOffset>-133350</wp:posOffset>
                </wp:positionH>
                <wp:positionV relativeFrom="page">
                  <wp:posOffset>4166870</wp:posOffset>
                </wp:positionV>
                <wp:extent cx="1517015" cy="790575"/>
                <wp:effectExtent l="0" t="0" r="26035" b="28575"/>
                <wp:wrapTopAndBottom/>
                <wp:docPr id="2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015" cy="790575"/>
                        </a:xfrm>
                        <a:prstGeom prst="rect">
                          <a:avLst/>
                        </a:prstGeom>
                        <a:solidFill>
                          <a:srgbClr val="FFFFFF"/>
                        </a:solidFill>
                        <a:ln w="9525">
                          <a:solidFill>
                            <a:srgbClr val="000000"/>
                          </a:solidFill>
                          <a:miter lim="800000"/>
                          <a:headEnd/>
                          <a:tailEnd/>
                        </a:ln>
                      </wps:spPr>
                      <wps:txbx>
                        <w:txbxContent>
                          <w:p w14:paraId="376DC0A7" w14:textId="42DD764B" w:rsidR="00776F62" w:rsidRPr="00D05026" w:rsidRDefault="00776F62" w:rsidP="00776F62">
                            <w:pPr>
                              <w:rPr>
                                <w:sz w:val="20"/>
                              </w:rPr>
                            </w:pPr>
                            <w:r>
                              <w:rPr>
                                <w:sz w:val="20"/>
                              </w:rPr>
                              <w:t>This shows the current</w:t>
                            </w:r>
                            <w:r w:rsidR="00B45401">
                              <w:rPr>
                                <w:sz w:val="20"/>
                              </w:rPr>
                              <w:t xml:space="preserve"> </w:t>
                            </w:r>
                            <w:r>
                              <w:rPr>
                                <w:sz w:val="20"/>
                              </w:rPr>
                              <w:t>status of the EPIA.  This example shows that an EPIA has been registered.</w:t>
                            </w:r>
                          </w:p>
                        </w:txbxContent>
                      </wps:txbx>
                      <wps:bodyPr rot="0" vert="horz" wrap="square" lIns="91440" tIns="45720" rIns="91440" bIns="45720" anchor="t" anchorCtr="0">
                        <a:noAutofit/>
                      </wps:bodyPr>
                    </wps:wsp>
                  </a:graphicData>
                </a:graphic>
              </wp:anchor>
            </w:drawing>
          </mc:Choice>
          <mc:Fallback>
            <w:pict>
              <v:shape w14:anchorId="304078B4" id="_x0000_s1043" type="#_x0000_t202" alt="&quot;&quot;" style="position:absolute;margin-left:-10.5pt;margin-top:328.1pt;width:119.45pt;height:62.25pt;z-index:251658284;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">
                <v:textbox>
                  <w:txbxContent>
                    <w:p w14:paraId="376DC0A7" w14:textId="42DD764B" w:rsidR="00776F62" w:rsidRPr="00D05026" w:rsidRDefault="00776F62" w:rsidP="00776F62">
                      <w:pPr>
                        <w:rPr>
                          <w:sz w:val="20"/>
                        </w:rPr>
                      </w:pPr>
                      <w:r>
                        <w:rPr>
                          <w:sz w:val="20"/>
                        </w:rPr>
                        <w:t>This shows the current</w:t>
                      </w:r>
                      <w:r w:rsidR="00B45401">
                        <w:rPr>
                          <w:sz w:val="20"/>
                        </w:rPr>
                        <w:t xml:space="preserve"> </w:t>
                      </w:r>
                      <w:r>
                        <w:rPr>
                          <w:sz w:val="20"/>
                        </w:rPr>
                        <w:t>status of the EPIA.  This example shows that an EPIA has been registered.</w:t>
                      </w:r>
                    </w:p>
                  </w:txbxContent>
                </v:textbox>
                <w10:wrap type="topAndBottom" anchory="page"/>
              </v:shape>
            </w:pict>
          </mc:Fallback>
        </mc:AlternateContent>
      </w:r>
      <w:r w:rsidR="00560867">
        <w:rPr>
          <w:noProof/>
        </w:rPr>
        <mc:AlternateContent>
          <mc:Choice Requires="wps">
            <w:drawing>
              <wp:anchor distT="0" distB="0" distL="114300" distR="114300" simplePos="0" relativeHeight="251658280" behindDoc="0" locked="0" layoutInCell="1" allowOverlap="1" wp14:anchorId="256D329E" wp14:editId="3BA71E78">
                <wp:simplePos x="0" y="0"/>
                <wp:positionH relativeFrom="column">
                  <wp:posOffset>1065475</wp:posOffset>
                </wp:positionH>
                <wp:positionV relativeFrom="page">
                  <wp:posOffset>1607654</wp:posOffset>
                </wp:positionV>
                <wp:extent cx="323850" cy="140335"/>
                <wp:effectExtent l="0" t="57150" r="19050" b="69215"/>
                <wp:wrapTopAndBottom/>
                <wp:docPr id="10030036"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742787">
                          <a:off x="0" y="0"/>
                          <a:ext cx="32385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524921A" id="Arrow: Right 10" o:spid="_x0000_s1026" type="#_x0000_t13" alt="&quot;&quot;" style="position:absolute;margin-left:83.9pt;margin-top:126.6pt;width:25.5pt;height:11.05pt;rotation:-9674439fd;z-index:251658280;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" adj="16920" fillcolor="yellow" strokecolor="red" strokeweight="1pt">
                <w10:wrap type="topAndBottom" anchory="page"/>
              </v:shape>
            </w:pict>
          </mc:Fallback>
        </mc:AlternateContent>
      </w:r>
      <w:r w:rsidR="00560867">
        <w:rPr>
          <w:noProof/>
        </w:rPr>
        <mc:AlternateContent>
          <mc:Choice Requires="wps">
            <w:drawing>
              <wp:anchor distT="0" distB="0" distL="114300" distR="114300" simplePos="0" relativeHeight="251658282" behindDoc="0" locked="0" layoutInCell="1" allowOverlap="1" wp14:anchorId="0BD1C0B3" wp14:editId="4B133C4D">
                <wp:simplePos x="0" y="0"/>
                <wp:positionH relativeFrom="column">
                  <wp:posOffset>2528570</wp:posOffset>
                </wp:positionH>
                <wp:positionV relativeFrom="page">
                  <wp:posOffset>937260</wp:posOffset>
                </wp:positionV>
                <wp:extent cx="960120" cy="258445"/>
                <wp:effectExtent l="0" t="0" r="11430" b="27305"/>
                <wp:wrapTopAndBottom/>
                <wp:docPr id="34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258445"/>
                        </a:xfrm>
                        <a:prstGeom prst="rect">
                          <a:avLst/>
                        </a:prstGeom>
                        <a:solidFill>
                          <a:srgbClr val="FFFFFF"/>
                        </a:solidFill>
                        <a:ln w="9525">
                          <a:solidFill>
                            <a:srgbClr val="000000"/>
                          </a:solidFill>
                          <a:miter lim="800000"/>
                          <a:headEnd/>
                          <a:tailEnd/>
                        </a:ln>
                      </wps:spPr>
                      <wps:txbx>
                        <w:txbxContent>
                          <w:p w14:paraId="017C3904" w14:textId="22905375" w:rsidR="00776F62" w:rsidRPr="00D05026" w:rsidRDefault="00776F62" w:rsidP="00776F62">
                            <w:pPr>
                              <w:rPr>
                                <w:sz w:val="20"/>
                              </w:rPr>
                            </w:pPr>
                            <w:r>
                              <w:rPr>
                                <w:sz w:val="20"/>
                              </w:rPr>
                              <w:t>EPIA reference number</w:t>
                            </w:r>
                            <w:r w:rsidR="00C36F5E">
                              <w:rPr>
                                <w:sz w:val="20"/>
                              </w:rPr>
                              <w:t>.</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0BD1C0B3" id="_x0000_s1044" type="#_x0000_t202" alt="&quot;&quot;" style="position:absolute;margin-left:199.1pt;margin-top:73.8pt;width:75.6pt;height:20.35pt;z-index:251658282;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">
                <v:textbox>
                  <w:txbxContent>
                    <w:p w14:paraId="017C3904" w14:textId="22905375" w:rsidR="00776F62" w:rsidRPr="00D05026" w:rsidRDefault="00776F62" w:rsidP="00776F62">
                      <w:pPr>
                        <w:rPr>
                          <w:sz w:val="20"/>
                        </w:rPr>
                      </w:pPr>
                      <w:r>
                        <w:rPr>
                          <w:sz w:val="20"/>
                        </w:rPr>
                        <w:t>EPIA reference number</w:t>
                      </w:r>
                      <w:r w:rsidR="00C36F5E">
                        <w:rPr>
                          <w:sz w:val="20"/>
                        </w:rPr>
                        <w:t>.</w:t>
                      </w:r>
                    </w:p>
                  </w:txbxContent>
                </v:textbox>
                <w10:wrap type="topAndBottom" anchory="page"/>
              </v:shape>
            </w:pict>
          </mc:Fallback>
        </mc:AlternateContent>
      </w:r>
      <w:r w:rsidR="00560867">
        <w:rPr>
          <w:noProof/>
        </w:rPr>
        <mc:AlternateContent>
          <mc:Choice Requires="wps">
            <w:drawing>
              <wp:anchor distT="0" distB="0" distL="114300" distR="114300" simplePos="0" relativeHeight="251658279" behindDoc="0" locked="0" layoutInCell="1" allowOverlap="1" wp14:anchorId="7389B924" wp14:editId="1548B5D1">
                <wp:simplePos x="0" y="0"/>
                <wp:positionH relativeFrom="column">
                  <wp:posOffset>2197707</wp:posOffset>
                </wp:positionH>
                <wp:positionV relativeFrom="page">
                  <wp:posOffset>1108379</wp:posOffset>
                </wp:positionV>
                <wp:extent cx="323850" cy="140335"/>
                <wp:effectExtent l="19050" t="19050" r="19050" b="50165"/>
                <wp:wrapTopAndBottom/>
                <wp:docPr id="1067721829"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252795">
                          <a:off x="0" y="0"/>
                          <a:ext cx="32385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54E37C4" id="Arrow: Right 10" o:spid="_x0000_s1026" type="#_x0000_t13" alt="&quot;&quot;" style="position:absolute;margin-left:173.05pt;margin-top:87.25pt;width:25.5pt;height:11.05pt;rotation:11198786fd;z-index:251658279;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" adj="16920" fillcolor="yellow" strokecolor="red" strokeweight="1pt">
                <w10:wrap type="topAndBottom" anchory="page"/>
              </v:shape>
            </w:pict>
          </mc:Fallback>
        </mc:AlternateContent>
      </w:r>
      <w:r w:rsidR="00560867">
        <w:rPr>
          <w:noProof/>
        </w:rPr>
        <w:drawing>
          <wp:anchor distT="0" distB="0" distL="114300" distR="114300" simplePos="0" relativeHeight="251658278" behindDoc="0" locked="0" layoutInCell="1" allowOverlap="1" wp14:anchorId="4CD1CD9D" wp14:editId="2173CCB3">
            <wp:simplePos x="0" y="0"/>
            <wp:positionH relativeFrom="margin">
              <wp:posOffset>-177800</wp:posOffset>
            </wp:positionH>
            <wp:positionV relativeFrom="page">
              <wp:posOffset>1205230</wp:posOffset>
            </wp:positionV>
            <wp:extent cx="6041390" cy="3068955"/>
            <wp:effectExtent l="152400" t="152400" r="359410" b="360045"/>
            <wp:wrapTopAndBottom/>
            <wp:docPr id="930"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 name="Picture 9">
                      <a:extLst>
                        <a:ext uri="{C183D7F6-B498-43B3-948B-1728B52AA6E4}">
                          <adec:decorative xmlns:adec="http://schemas.microsoft.com/office/drawing/2017/decorative" val="1"/>
                        </a:ext>
                      </a:extLst>
                    </pic:cNvPr>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6041390" cy="3068955"/>
                    </a:xfrm>
                    <a:prstGeom prst="rect">
                      <a:avLst/>
                    </a:prstGeom>
                    <a:ln>
                      <a:noFill/>
                    </a:ln>
                    <a:effectLst>
                      <a:outerShdw blurRad="292100" dist="139700" dir="2700000" algn="tl" rotWithShape="0">
                        <a:srgbClr val="333333">
                          <a:alpha val="65000"/>
                        </a:srgbClr>
                      </a:outerShdw>
                    </a:effectLst>
                  </pic:spPr>
                </pic:pic>
              </a:graphicData>
            </a:graphic>
          </wp:anchor>
        </w:drawing>
      </w:r>
      <w:r w:rsidR="0031641F">
        <w:t>Initial EPIA</w:t>
      </w:r>
      <w:bookmarkEnd w:id="8"/>
    </w:p>
    <w:p w14:paraId="60C4C7E6" w14:textId="77777777" w:rsidR="00EB4081" w:rsidRDefault="00EB4081" w:rsidP="000273A0">
      <w:pPr>
        <w:spacing w:after="0"/>
        <w:jc w:val="both"/>
      </w:pPr>
    </w:p>
    <w:p w14:paraId="28EC27F9" w14:textId="6DABAEEA" w:rsidR="00F629E6" w:rsidRDefault="52A085E4" w:rsidP="000273A0">
      <w:r>
        <w:t>Once the EPIA has been registered, you are ready to create the initial EPIA.</w:t>
      </w:r>
      <w:r w:rsidR="23AFE606">
        <w:t xml:space="preserve"> From the previous screenshot, in the ‘Actions’ section, you will be able to </w:t>
      </w:r>
      <w:r w:rsidR="1F66BEDB">
        <w:t>select the option of ‘Create Initial EPIA</w:t>
      </w:r>
      <w:r w:rsidR="00696EA8">
        <w:t>.’</w:t>
      </w:r>
      <w:r w:rsidR="1F66BEDB">
        <w:t xml:space="preserve"> </w:t>
      </w:r>
    </w:p>
    <w:p w14:paraId="1F1D1C0D" w14:textId="0D639BD5" w:rsidR="74E2E2F8" w:rsidRPr="00733CBB" w:rsidRDefault="74E2E2F8" w:rsidP="2B356E62">
      <w:pPr>
        <w:rPr>
          <w:rFonts w:eastAsia="Calibri" w:cstheme="minorHAnsi"/>
          <w:szCs w:val="24"/>
        </w:rPr>
      </w:pPr>
      <w:r w:rsidRPr="00733CBB">
        <w:rPr>
          <w:rFonts w:eastAsia="Montserrat" w:cstheme="minorHAnsi"/>
          <w:color w:val="262626" w:themeColor="text1" w:themeTint="D9"/>
          <w:szCs w:val="24"/>
        </w:rPr>
        <w:t>The initial EPIA is a short assessment which determines whether you need to complete a full EPIA. This removes any uncertainty you may have regarding the need to impact assess your proposal. In addition, by requiring all proposals are subject to an initial screening</w:t>
      </w:r>
      <w:r w:rsidRPr="00733CBB">
        <w:rPr>
          <w:rFonts w:eastAsia="Montserrat" w:cstheme="minorHAnsi"/>
          <w:color w:val="008080"/>
          <w:szCs w:val="24"/>
          <w:u w:val="single"/>
        </w:rPr>
        <w:t>,</w:t>
      </w:r>
      <w:r w:rsidRPr="00733CBB">
        <w:rPr>
          <w:rFonts w:eastAsia="Montserrat" w:cstheme="minorHAnsi"/>
          <w:color w:val="262626" w:themeColor="text1" w:themeTint="D9"/>
          <w:szCs w:val="24"/>
        </w:rPr>
        <w:t xml:space="preserve"> we can ensure a consistent approach to impact assessment. This should take you no more than 10 minutes.</w:t>
      </w:r>
    </w:p>
    <w:p w14:paraId="4668B40D" w14:textId="0C0304AF" w:rsidR="74E2E2F8" w:rsidRPr="00733CBB" w:rsidRDefault="74E2E2F8" w:rsidP="2B356E62">
      <w:pPr>
        <w:rPr>
          <w:rFonts w:eastAsia="Montserrat" w:cstheme="minorHAnsi"/>
          <w:color w:val="262626" w:themeColor="text1" w:themeTint="D9"/>
          <w:szCs w:val="24"/>
        </w:rPr>
      </w:pPr>
      <w:r w:rsidRPr="00733CBB">
        <w:rPr>
          <w:rFonts w:eastAsia="Montserrat" w:cstheme="minorHAnsi"/>
          <w:color w:val="262626" w:themeColor="text1" w:themeTint="D9"/>
          <w:szCs w:val="24"/>
        </w:rPr>
        <w:t xml:space="preserve">When completing your initial EPIA you will be required to provide details of your proposal and you will be asked “does the proposal impact on people? If yes, a full EPIA will be required” In truth, most of our proposals will either have a direct or in-direct impact on people, so this test is a relatively low threshold. Therefore, we advise that you consider whether your proposal will have a proportionate and relevant impact on people; the number of people who will likely </w:t>
      </w:r>
      <w:r w:rsidR="001D5C6D">
        <w:rPr>
          <w:rFonts w:eastAsia="Montserrat" w:cstheme="minorHAnsi"/>
          <w:color w:val="262626" w:themeColor="text1" w:themeTint="D9"/>
          <w:szCs w:val="24"/>
        </w:rPr>
        <w:t xml:space="preserve">to </w:t>
      </w:r>
      <w:r w:rsidRPr="00733CBB">
        <w:rPr>
          <w:rFonts w:eastAsia="Montserrat" w:cstheme="minorHAnsi"/>
          <w:color w:val="262626" w:themeColor="text1" w:themeTint="D9"/>
          <w:szCs w:val="24"/>
        </w:rPr>
        <w:t>be impacted and whether the protected characteristi</w:t>
      </w:r>
      <w:r w:rsidR="4923ADCA" w:rsidRPr="00733CBB">
        <w:rPr>
          <w:rFonts w:eastAsia="Montserrat" w:cstheme="minorHAnsi"/>
          <w:color w:val="262626" w:themeColor="text1" w:themeTint="D9"/>
          <w:szCs w:val="24"/>
        </w:rPr>
        <w:t>cs are likely to be materially impact and how this related to the Equality Duty.</w:t>
      </w:r>
    </w:p>
    <w:p w14:paraId="7A15B9DD" w14:textId="2509CEB2" w:rsidR="4923ADCA" w:rsidRPr="00733CBB" w:rsidRDefault="4923ADCA" w:rsidP="2B356E62">
      <w:pPr>
        <w:rPr>
          <w:rFonts w:eastAsia="Montserrat" w:cstheme="minorHAnsi"/>
          <w:color w:val="262626" w:themeColor="text1" w:themeTint="D9"/>
          <w:szCs w:val="24"/>
        </w:rPr>
      </w:pPr>
      <w:r w:rsidRPr="00733CBB">
        <w:rPr>
          <w:rFonts w:eastAsia="Montserrat" w:cstheme="minorHAnsi"/>
          <w:color w:val="262626" w:themeColor="text1" w:themeTint="D9"/>
          <w:szCs w:val="24"/>
        </w:rPr>
        <w:t xml:space="preserve">If you have determined that your proposal will </w:t>
      </w:r>
      <w:r w:rsidRPr="00C20937">
        <w:rPr>
          <w:rFonts w:eastAsia="Montserrat" w:cstheme="minorHAnsi"/>
          <w:b/>
          <w:bCs/>
          <w:i/>
          <w:iCs/>
          <w:color w:val="262626" w:themeColor="text1" w:themeTint="D9"/>
          <w:szCs w:val="24"/>
        </w:rPr>
        <w:t>not</w:t>
      </w:r>
      <w:r w:rsidRPr="00733CBB">
        <w:rPr>
          <w:rFonts w:eastAsia="Montserrat" w:cstheme="minorHAnsi"/>
          <w:color w:val="262626" w:themeColor="text1" w:themeTint="D9"/>
          <w:szCs w:val="24"/>
        </w:rPr>
        <w:t xml:space="preserve"> have a proportionate and relevant impact on people, you will need to provide a clear and convincing reason in the text box provided. All EPIAs are checked for sign off, including initial EPIAs. Therefore, if it is apparent that you have not applied the test of proportionality and relevance correctly, you will be asked to complete a full EPIA.</w:t>
      </w:r>
    </w:p>
    <w:p w14:paraId="78AE5FDE" w14:textId="66AF6495" w:rsidR="004E1896" w:rsidRDefault="004E1896" w:rsidP="000273A0">
      <w:r>
        <w:t>Some details will be pre-populated for you</w:t>
      </w:r>
      <w:r w:rsidR="00EF6B96">
        <w:t xml:space="preserve">. You will need to complete the following sections: </w:t>
      </w:r>
    </w:p>
    <w:p w14:paraId="1F24027D" w14:textId="465663FF" w:rsidR="00EF6B96" w:rsidRDefault="000360E1" w:rsidP="000273A0">
      <w:pPr>
        <w:pStyle w:val="ListParagraph"/>
        <w:numPr>
          <w:ilvl w:val="0"/>
          <w:numId w:val="16"/>
        </w:numPr>
        <w:jc w:val="left"/>
      </w:pPr>
      <w:r>
        <w:t>Lead Officer</w:t>
      </w:r>
    </w:p>
    <w:p w14:paraId="783B5CB3" w14:textId="57BE43CA" w:rsidR="000360E1" w:rsidRDefault="000360E1" w:rsidP="000273A0">
      <w:pPr>
        <w:pStyle w:val="ListParagraph"/>
        <w:numPr>
          <w:ilvl w:val="0"/>
          <w:numId w:val="16"/>
        </w:numPr>
        <w:jc w:val="left"/>
      </w:pPr>
      <w:r>
        <w:t>Proposal</w:t>
      </w:r>
    </w:p>
    <w:p w14:paraId="39333A61" w14:textId="3031CDAD" w:rsidR="000360E1" w:rsidRDefault="000360E1" w:rsidP="000273A0">
      <w:pPr>
        <w:pStyle w:val="ListParagraph"/>
        <w:numPr>
          <w:ilvl w:val="0"/>
          <w:numId w:val="16"/>
        </w:numPr>
        <w:jc w:val="left"/>
      </w:pPr>
      <w:r>
        <w:t>Reference number (</w:t>
      </w:r>
      <w:r w:rsidR="00A748BD" w:rsidRPr="00A748BD">
        <w:t xml:space="preserve">usually only applies to budget proposals </w:t>
      </w:r>
      <w:r w:rsidR="009F0566">
        <w:t xml:space="preserve">and is the </w:t>
      </w:r>
      <w:r w:rsidR="00A748BD" w:rsidRPr="00A748BD">
        <w:t>same as the reference used in the budget book</w:t>
      </w:r>
      <w:r w:rsidR="009F0566">
        <w:t>)</w:t>
      </w:r>
      <w:r w:rsidR="00A748BD" w:rsidRPr="00A748BD">
        <w:t>.</w:t>
      </w:r>
    </w:p>
    <w:p w14:paraId="0A80E64A" w14:textId="3B8AEE98" w:rsidR="000360E1" w:rsidRDefault="009F0566" w:rsidP="000273A0">
      <w:pPr>
        <w:pStyle w:val="ListParagraph"/>
        <w:numPr>
          <w:ilvl w:val="0"/>
          <w:numId w:val="16"/>
        </w:numPr>
        <w:jc w:val="left"/>
      </w:pPr>
      <w:r>
        <w:t>Screening Question: Does the proposal impact on people?</w:t>
      </w:r>
      <w:r w:rsidR="00B10FF3" w:rsidRPr="00B10FF3">
        <w:rPr>
          <w:noProof/>
        </w:rPr>
        <w:t xml:space="preserve"> </w:t>
      </w:r>
    </w:p>
    <w:p w14:paraId="5681FA8E" w14:textId="18B84AF2" w:rsidR="00A54C5C" w:rsidRDefault="00A54C5C" w:rsidP="000273A0">
      <w:pPr>
        <w:pStyle w:val="ListParagraph"/>
        <w:numPr>
          <w:ilvl w:val="0"/>
          <w:numId w:val="16"/>
        </w:numPr>
        <w:jc w:val="left"/>
      </w:pPr>
      <w:r>
        <w:t>If no, please explain why</w:t>
      </w:r>
    </w:p>
    <w:p w14:paraId="21C4B799" w14:textId="20D46298" w:rsidR="00A54C5C" w:rsidRDefault="00A54C5C" w:rsidP="000273A0">
      <w:pPr>
        <w:pStyle w:val="ListParagraph"/>
        <w:numPr>
          <w:ilvl w:val="0"/>
          <w:numId w:val="16"/>
        </w:numPr>
        <w:jc w:val="left"/>
      </w:pPr>
      <w:r>
        <w:t>Lead Officer Signature</w:t>
      </w:r>
    </w:p>
    <w:p w14:paraId="61B9F84A" w14:textId="7CF1FB0D" w:rsidR="00A54C5C" w:rsidRDefault="00A54C5C" w:rsidP="000273A0">
      <w:pPr>
        <w:pStyle w:val="ListParagraph"/>
        <w:numPr>
          <w:ilvl w:val="0"/>
          <w:numId w:val="16"/>
        </w:numPr>
        <w:jc w:val="left"/>
      </w:pPr>
      <w:r>
        <w:t>Click on ‘Create’</w:t>
      </w:r>
    </w:p>
    <w:p w14:paraId="3C438E13" w14:textId="38058A14" w:rsidR="00A23631" w:rsidRDefault="00DC6D43" w:rsidP="00A23631">
      <w:r>
        <w:rPr>
          <w:noProof/>
        </w:rPr>
        <mc:AlternateContent>
          <mc:Choice Requires="wps">
            <w:drawing>
              <wp:anchor distT="0" distB="0" distL="114300" distR="114300" simplePos="0" relativeHeight="251674743" behindDoc="0" locked="0" layoutInCell="1" allowOverlap="1" wp14:anchorId="42E46820" wp14:editId="3BFD33EF">
                <wp:simplePos x="0" y="0"/>
                <wp:positionH relativeFrom="column">
                  <wp:posOffset>3422650</wp:posOffset>
                </wp:positionH>
                <wp:positionV relativeFrom="page">
                  <wp:posOffset>6558915</wp:posOffset>
                </wp:positionV>
                <wp:extent cx="381635" cy="397510"/>
                <wp:effectExtent l="0" t="0" r="18415" b="21590"/>
                <wp:wrapNone/>
                <wp:docPr id="395616371"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22C2260" w14:textId="77777777" w:rsidR="00DC6D43" w:rsidRPr="00186F11" w:rsidRDefault="00DC6D43" w:rsidP="00DC6D43">
                            <w:pPr>
                              <w:jc w:val="center"/>
                              <w:rPr>
                                <w:b/>
                                <w:bCs/>
                                <w:color w:val="000000" w:themeColor="text1"/>
                              </w:rPr>
                            </w:pPr>
                            <w:r>
                              <w:rPr>
                                <w:b/>
                                <w:bCs/>
                                <w:color w:val="000000" w:themeColor="text1"/>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E46820" id="Oval 4" o:spid="_x0000_s1045" alt="&quot;&quot;" style="position:absolute;margin-left:269.5pt;margin-top:516.45pt;width:30.05pt;height:31.3pt;z-index:2516747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" fillcolor="yellow" strokecolor="red" strokeweight="1pt">
                <v:stroke joinstyle="miter"/>
                <v:textbox>
                  <w:txbxContent>
                    <w:p w14:paraId="222C2260" w14:textId="77777777" w:rsidR="00DC6D43" w:rsidRPr="00186F11" w:rsidRDefault="00DC6D43" w:rsidP="00DC6D43">
                      <w:pPr>
                        <w:jc w:val="center"/>
                        <w:rPr>
                          <w:b/>
                          <w:bCs/>
                          <w:color w:val="000000" w:themeColor="text1"/>
                        </w:rPr>
                      </w:pPr>
                      <w:r>
                        <w:rPr>
                          <w:b/>
                          <w:bCs/>
                          <w:color w:val="000000" w:themeColor="text1"/>
                        </w:rPr>
                        <w:t>5</w:t>
                      </w:r>
                    </w:p>
                  </w:txbxContent>
                </v:textbox>
                <w10:wrap anchory="page"/>
              </v:oval>
            </w:pict>
          </mc:Fallback>
        </mc:AlternateContent>
      </w:r>
      <w:r w:rsidR="00BE17E9">
        <w:rPr>
          <w:noProof/>
        </w:rPr>
        <mc:AlternateContent>
          <mc:Choice Requires="wps">
            <w:drawing>
              <wp:anchor distT="0" distB="0" distL="114300" distR="114300" simplePos="0" relativeHeight="251672695" behindDoc="0" locked="0" layoutInCell="1" allowOverlap="1" wp14:anchorId="0E5A8940" wp14:editId="493C672C">
                <wp:simplePos x="0" y="0"/>
                <wp:positionH relativeFrom="column">
                  <wp:posOffset>-171777</wp:posOffset>
                </wp:positionH>
                <wp:positionV relativeFrom="page">
                  <wp:posOffset>7547610</wp:posOffset>
                </wp:positionV>
                <wp:extent cx="381635" cy="397510"/>
                <wp:effectExtent l="0" t="0" r="18415" b="21590"/>
                <wp:wrapNone/>
                <wp:docPr id="372316049"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931758" w14:textId="77777777" w:rsidR="00BE17E9" w:rsidRPr="00186F11" w:rsidRDefault="00BE17E9" w:rsidP="00BE17E9">
                            <w:pPr>
                              <w:jc w:val="center"/>
                              <w:rPr>
                                <w:b/>
                                <w:bCs/>
                                <w:color w:val="000000" w:themeColor="text1"/>
                              </w:rPr>
                            </w:pPr>
                            <w:r>
                              <w:rPr>
                                <w:b/>
                                <w:bCs/>
                                <w:color w:val="000000" w:themeColor="text1"/>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5A8940" id="_x0000_s1046" alt="&quot;&quot;" style="position:absolute;margin-left:-13.55pt;margin-top:594.3pt;width:30.05pt;height:31.3pt;z-index:2516726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" fillcolor="yellow" strokecolor="red" strokeweight="1pt">
                <v:stroke joinstyle="miter"/>
                <v:textbox>
                  <w:txbxContent>
                    <w:p w14:paraId="56931758" w14:textId="77777777" w:rsidR="00BE17E9" w:rsidRPr="00186F11" w:rsidRDefault="00BE17E9" w:rsidP="00BE17E9">
                      <w:pPr>
                        <w:jc w:val="center"/>
                        <w:rPr>
                          <w:b/>
                          <w:bCs/>
                          <w:color w:val="000000" w:themeColor="text1"/>
                        </w:rPr>
                      </w:pPr>
                      <w:r>
                        <w:rPr>
                          <w:b/>
                          <w:bCs/>
                          <w:color w:val="000000" w:themeColor="text1"/>
                        </w:rPr>
                        <w:t>7</w:t>
                      </w:r>
                    </w:p>
                  </w:txbxContent>
                </v:textbox>
                <w10:wrap anchory="page"/>
              </v:oval>
            </w:pict>
          </mc:Fallback>
        </mc:AlternateContent>
      </w:r>
      <w:r w:rsidR="00BE17E9">
        <w:rPr>
          <w:noProof/>
        </w:rPr>
        <mc:AlternateContent>
          <mc:Choice Requires="wps">
            <w:drawing>
              <wp:anchor distT="0" distB="0" distL="114300" distR="114300" simplePos="0" relativeHeight="251670647" behindDoc="0" locked="0" layoutInCell="1" allowOverlap="1" wp14:anchorId="4E6FAB67" wp14:editId="2D4EE5D1">
                <wp:simplePos x="0" y="0"/>
                <wp:positionH relativeFrom="column">
                  <wp:posOffset>-152400</wp:posOffset>
                </wp:positionH>
                <wp:positionV relativeFrom="page">
                  <wp:posOffset>7079615</wp:posOffset>
                </wp:positionV>
                <wp:extent cx="381635" cy="397510"/>
                <wp:effectExtent l="0" t="0" r="18415" b="21590"/>
                <wp:wrapNone/>
                <wp:docPr id="211808388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AB1B5A" w14:textId="77777777" w:rsidR="00BE17E9" w:rsidRPr="00186F11" w:rsidRDefault="00BE17E9" w:rsidP="00BE17E9">
                            <w:pPr>
                              <w:jc w:val="center"/>
                              <w:rPr>
                                <w:b/>
                                <w:bCs/>
                                <w:color w:val="000000" w:themeColor="text1"/>
                              </w:rPr>
                            </w:pPr>
                            <w:r>
                              <w:rPr>
                                <w:b/>
                                <w:bCs/>
                                <w:color w:val="000000" w:themeColor="text1"/>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6FAB67" id="_x0000_s1047" alt="&quot;&quot;" style="position:absolute;margin-left:-12pt;margin-top:557.45pt;width:30.05pt;height:31.3pt;z-index:2516706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" fillcolor="yellow" strokecolor="red" strokeweight="1pt">
                <v:stroke joinstyle="miter"/>
                <v:textbox>
                  <w:txbxContent>
                    <w:p w14:paraId="69AB1B5A" w14:textId="77777777" w:rsidR="00BE17E9" w:rsidRPr="00186F11" w:rsidRDefault="00BE17E9" w:rsidP="00BE17E9">
                      <w:pPr>
                        <w:jc w:val="center"/>
                        <w:rPr>
                          <w:b/>
                          <w:bCs/>
                          <w:color w:val="000000" w:themeColor="text1"/>
                        </w:rPr>
                      </w:pPr>
                      <w:r>
                        <w:rPr>
                          <w:b/>
                          <w:bCs/>
                          <w:color w:val="000000" w:themeColor="text1"/>
                        </w:rPr>
                        <w:t>6</w:t>
                      </w:r>
                    </w:p>
                  </w:txbxContent>
                </v:textbox>
                <w10:wrap anchory="page"/>
              </v:oval>
            </w:pict>
          </mc:Fallback>
        </mc:AlternateContent>
      </w:r>
      <w:r w:rsidR="00771AF5">
        <w:rPr>
          <w:noProof/>
        </w:rPr>
        <mc:AlternateContent>
          <mc:Choice Requires="wps">
            <w:drawing>
              <wp:anchor distT="0" distB="0" distL="114300" distR="114300" simplePos="0" relativeHeight="251668599" behindDoc="0" locked="0" layoutInCell="1" allowOverlap="1" wp14:anchorId="3E904435" wp14:editId="46D34CCE">
                <wp:simplePos x="0" y="0"/>
                <wp:positionH relativeFrom="column">
                  <wp:posOffset>-152400</wp:posOffset>
                </wp:positionH>
                <wp:positionV relativeFrom="page">
                  <wp:posOffset>6558280</wp:posOffset>
                </wp:positionV>
                <wp:extent cx="381635" cy="397510"/>
                <wp:effectExtent l="0" t="0" r="18415" b="21590"/>
                <wp:wrapNone/>
                <wp:docPr id="1637755493"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24F50B" w14:textId="77777777" w:rsidR="00771AF5" w:rsidRPr="00186F11" w:rsidRDefault="00771AF5" w:rsidP="00771AF5">
                            <w:pPr>
                              <w:jc w:val="center"/>
                              <w:rPr>
                                <w:b/>
                                <w:bCs/>
                                <w:color w:val="000000" w:themeColor="text1"/>
                              </w:rPr>
                            </w:pPr>
                            <w:r>
                              <w:rPr>
                                <w:b/>
                                <w:bCs/>
                                <w:color w:val="000000" w:themeColor="tex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904435" id="_x0000_s1048" alt="&quot;&quot;" style="position:absolute;margin-left:-12pt;margin-top:516.4pt;width:30.05pt;height:31.3pt;z-index:25166859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" fillcolor="yellow" strokecolor="red" strokeweight="1pt">
                <v:stroke joinstyle="miter"/>
                <v:textbox>
                  <w:txbxContent>
                    <w:p w14:paraId="1524F50B" w14:textId="77777777" w:rsidR="00771AF5" w:rsidRPr="00186F11" w:rsidRDefault="00771AF5" w:rsidP="00771AF5">
                      <w:pPr>
                        <w:jc w:val="center"/>
                        <w:rPr>
                          <w:b/>
                          <w:bCs/>
                          <w:color w:val="000000" w:themeColor="text1"/>
                        </w:rPr>
                      </w:pPr>
                      <w:r>
                        <w:rPr>
                          <w:b/>
                          <w:bCs/>
                          <w:color w:val="000000" w:themeColor="text1"/>
                        </w:rPr>
                        <w:t>4</w:t>
                      </w:r>
                    </w:p>
                  </w:txbxContent>
                </v:textbox>
                <w10:wrap anchory="page"/>
              </v:oval>
            </w:pict>
          </mc:Fallback>
        </mc:AlternateContent>
      </w:r>
      <w:r w:rsidR="00B10FF3">
        <w:rPr>
          <w:noProof/>
        </w:rPr>
        <mc:AlternateContent>
          <mc:Choice Requires="wps">
            <w:drawing>
              <wp:anchor distT="0" distB="0" distL="114300" distR="114300" simplePos="0" relativeHeight="251666551" behindDoc="0" locked="0" layoutInCell="1" allowOverlap="1" wp14:anchorId="0D98DE13" wp14:editId="3336586C">
                <wp:simplePos x="0" y="0"/>
                <wp:positionH relativeFrom="column">
                  <wp:posOffset>5479394</wp:posOffset>
                </wp:positionH>
                <wp:positionV relativeFrom="page">
                  <wp:posOffset>5925820</wp:posOffset>
                </wp:positionV>
                <wp:extent cx="381635" cy="397510"/>
                <wp:effectExtent l="0" t="0" r="18415" b="21590"/>
                <wp:wrapNone/>
                <wp:docPr id="138166766"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37F1861" w14:textId="77777777" w:rsidR="00B10FF3" w:rsidRPr="00186F11" w:rsidRDefault="00B10FF3" w:rsidP="00B10FF3">
                            <w:pPr>
                              <w:jc w:val="center"/>
                              <w:rPr>
                                <w:b/>
                                <w:bCs/>
                                <w:color w:val="000000" w:themeColor="text1"/>
                              </w:rPr>
                            </w:pPr>
                            <w:r>
                              <w:rPr>
                                <w:b/>
                                <w:bCs/>
                                <w:color w:val="000000" w:themeColor="tex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98DE13" id="_x0000_s1049" alt="&quot;&quot;" style="position:absolute;margin-left:431.45pt;margin-top:466.6pt;width:30.05pt;height:31.3pt;z-index:2516665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" fillcolor="yellow" strokecolor="red" strokeweight="1pt">
                <v:stroke joinstyle="miter"/>
                <v:textbox>
                  <w:txbxContent>
                    <w:p w14:paraId="137F1861" w14:textId="77777777" w:rsidR="00B10FF3" w:rsidRPr="00186F11" w:rsidRDefault="00B10FF3" w:rsidP="00B10FF3">
                      <w:pPr>
                        <w:jc w:val="center"/>
                        <w:rPr>
                          <w:b/>
                          <w:bCs/>
                          <w:color w:val="000000" w:themeColor="text1"/>
                        </w:rPr>
                      </w:pPr>
                      <w:r>
                        <w:rPr>
                          <w:b/>
                          <w:bCs/>
                          <w:color w:val="000000" w:themeColor="text1"/>
                        </w:rPr>
                        <w:t>3</w:t>
                      </w:r>
                    </w:p>
                  </w:txbxContent>
                </v:textbox>
                <w10:wrap anchory="page"/>
              </v:oval>
            </w:pict>
          </mc:Fallback>
        </mc:AlternateContent>
      </w:r>
      <w:r w:rsidR="00B10FF3">
        <w:rPr>
          <w:noProof/>
        </w:rPr>
        <mc:AlternateContent>
          <mc:Choice Requires="wps">
            <w:drawing>
              <wp:anchor distT="0" distB="0" distL="114300" distR="114300" simplePos="0" relativeHeight="251664503" behindDoc="0" locked="0" layoutInCell="1" allowOverlap="1" wp14:anchorId="14E9EA1A" wp14:editId="46EAFC0E">
                <wp:simplePos x="0" y="0"/>
                <wp:positionH relativeFrom="column">
                  <wp:posOffset>2495550</wp:posOffset>
                </wp:positionH>
                <wp:positionV relativeFrom="page">
                  <wp:posOffset>6050280</wp:posOffset>
                </wp:positionV>
                <wp:extent cx="381635" cy="397510"/>
                <wp:effectExtent l="0" t="0" r="18415" b="21590"/>
                <wp:wrapNone/>
                <wp:docPr id="264776154"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193E7D" w14:textId="77777777" w:rsidR="00B10FF3" w:rsidRPr="00186F11" w:rsidRDefault="00B10FF3" w:rsidP="00B10FF3">
                            <w:pPr>
                              <w:jc w:val="center"/>
                              <w:rPr>
                                <w:b/>
                                <w:bCs/>
                                <w:color w:val="000000" w:themeColor="text1"/>
                              </w:rPr>
                            </w:pPr>
                            <w:r w:rsidRPr="00186F11">
                              <w:rPr>
                                <w:b/>
                                <w:bCs/>
                                <w:color w:val="000000" w:themeColor="text1"/>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4E9EA1A" id="_x0000_s1050" alt="&quot;&quot;" style="position:absolute;margin-left:196.5pt;margin-top:476.4pt;width:30.05pt;height:31.3pt;z-index:2516645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" fillcolor="yellow" strokecolor="red" strokeweight="1pt">
                <v:stroke joinstyle="miter"/>
                <v:textbox>
                  <w:txbxContent>
                    <w:p w14:paraId="23193E7D" w14:textId="77777777" w:rsidR="00B10FF3" w:rsidRPr="00186F11" w:rsidRDefault="00B10FF3" w:rsidP="00B10FF3">
                      <w:pPr>
                        <w:jc w:val="center"/>
                        <w:rPr>
                          <w:b/>
                          <w:bCs/>
                          <w:color w:val="000000" w:themeColor="text1"/>
                        </w:rPr>
                      </w:pPr>
                      <w:r w:rsidRPr="00186F11">
                        <w:rPr>
                          <w:b/>
                          <w:bCs/>
                          <w:color w:val="000000" w:themeColor="text1"/>
                        </w:rPr>
                        <w:t>2</w:t>
                      </w:r>
                    </w:p>
                  </w:txbxContent>
                </v:textbox>
                <w10:wrap anchory="page"/>
              </v:oval>
            </w:pict>
          </mc:Fallback>
        </mc:AlternateContent>
      </w:r>
      <w:r w:rsidR="00B10FF3">
        <w:rPr>
          <w:noProof/>
        </w:rPr>
        <mc:AlternateContent>
          <mc:Choice Requires="wps">
            <w:drawing>
              <wp:anchor distT="0" distB="0" distL="114300" distR="114300" simplePos="0" relativeHeight="251660407" behindDoc="0" locked="0" layoutInCell="1" allowOverlap="1" wp14:anchorId="4A512F8C" wp14:editId="3FD4703D">
                <wp:simplePos x="0" y="0"/>
                <wp:positionH relativeFrom="column">
                  <wp:posOffset>5861029</wp:posOffset>
                </wp:positionH>
                <wp:positionV relativeFrom="page">
                  <wp:posOffset>4972522</wp:posOffset>
                </wp:positionV>
                <wp:extent cx="381635" cy="397510"/>
                <wp:effectExtent l="0" t="0" r="18415" b="21590"/>
                <wp:wrapNone/>
                <wp:docPr id="1013567263"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81635" cy="397510"/>
                        </a:xfrm>
                        <a:prstGeom prst="ellipse">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C8F0235" w14:textId="77777777" w:rsidR="00B10FF3" w:rsidRPr="00186F11" w:rsidRDefault="00B10FF3" w:rsidP="00B10FF3">
                            <w:pPr>
                              <w:jc w:val="center"/>
                              <w:rPr>
                                <w:b/>
                                <w:bCs/>
                                <w:color w:val="000000" w:themeColor="text1"/>
                              </w:rPr>
                            </w:pPr>
                            <w:r w:rsidRPr="00186F11">
                              <w:rPr>
                                <w:b/>
                                <w:bCs/>
                                <w:color w:val="000000" w:themeColor="text1"/>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512F8C" id="_x0000_s1051" alt="&quot;&quot;" style="position:absolute;margin-left:461.5pt;margin-top:391.55pt;width:30.05pt;height:31.3pt;z-index:2516604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" fillcolor="yellow" strokecolor="red" strokeweight="1pt">
                <v:stroke joinstyle="miter"/>
                <v:textbox>
                  <w:txbxContent>
                    <w:p w14:paraId="5C8F0235" w14:textId="77777777" w:rsidR="00B10FF3" w:rsidRPr="00186F11" w:rsidRDefault="00B10FF3" w:rsidP="00B10FF3">
                      <w:pPr>
                        <w:jc w:val="center"/>
                        <w:rPr>
                          <w:b/>
                          <w:bCs/>
                          <w:color w:val="000000" w:themeColor="text1"/>
                        </w:rPr>
                      </w:pPr>
                      <w:r w:rsidRPr="00186F11">
                        <w:rPr>
                          <w:b/>
                          <w:bCs/>
                          <w:color w:val="000000" w:themeColor="text1"/>
                        </w:rPr>
                        <w:t>1</w:t>
                      </w:r>
                    </w:p>
                  </w:txbxContent>
                </v:textbox>
                <w10:wrap anchory="page"/>
              </v:oval>
            </w:pict>
          </mc:Fallback>
        </mc:AlternateContent>
      </w:r>
      <w:r w:rsidR="00C2393E">
        <w:rPr>
          <w:noProof/>
        </w:rPr>
        <w:drawing>
          <wp:anchor distT="0" distB="0" distL="114300" distR="114300" simplePos="0" relativeHeight="251658293" behindDoc="0" locked="0" layoutInCell="1" allowOverlap="1" wp14:anchorId="3469E9E4" wp14:editId="7280A439">
            <wp:simplePos x="0" y="0"/>
            <wp:positionH relativeFrom="margin">
              <wp:posOffset>130175</wp:posOffset>
            </wp:positionH>
            <wp:positionV relativeFrom="page">
              <wp:posOffset>4953000</wp:posOffset>
            </wp:positionV>
            <wp:extent cx="5942330" cy="3308985"/>
            <wp:effectExtent l="0" t="0" r="153670" b="177165"/>
            <wp:wrapTopAndBottom/>
            <wp:docPr id="3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1">
                      <a:extLst>
                        <a:ext uri="{C183D7F6-B498-43B3-948B-1728B52AA6E4}">
                          <adec:decorative xmlns:adec="http://schemas.microsoft.com/office/drawing/2017/decorative" val="1"/>
                        </a:ext>
                      </a:extLst>
                    </pic:cNvPr>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942330" cy="330898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A23631">
        <w:t>The following screenshot is an example of the layout of the screen</w:t>
      </w:r>
      <w:r w:rsidR="00435A38">
        <w:t xml:space="preserve"> at this stage.</w:t>
      </w:r>
    </w:p>
    <w:p w14:paraId="4C33CDA6" w14:textId="72DFAF7E" w:rsidR="00A945AD" w:rsidRDefault="00A945AD"/>
    <w:p w14:paraId="0609B364" w14:textId="7058FFA7" w:rsidR="009853A7" w:rsidRPr="009853A7" w:rsidRDefault="009853A7" w:rsidP="009853A7">
      <w:r w:rsidRPr="009853A7">
        <w:t>Once you have created the initial EPIA the system will take you back to the details screen</w:t>
      </w:r>
      <w:r w:rsidR="00696EA8" w:rsidRPr="009853A7">
        <w:t xml:space="preserve">. </w:t>
      </w:r>
      <w:r w:rsidRPr="009853A7">
        <w:t>You will notice that the status has changed</w:t>
      </w:r>
      <w:r w:rsidR="00696EA8" w:rsidRPr="009853A7">
        <w:t xml:space="preserve">. </w:t>
      </w:r>
      <w:r w:rsidRPr="009853A7">
        <w:t>Your EPIA is now in draft</w:t>
      </w:r>
      <w:r w:rsidR="00303D1E">
        <w:t xml:space="preserve"> and can be edited if needed.</w:t>
      </w:r>
    </w:p>
    <w:p w14:paraId="02164632" w14:textId="55610E7A" w:rsidR="009A4AB6" w:rsidRDefault="009A4AB6"/>
    <w:p w14:paraId="41F190F9" w14:textId="48F78CD4" w:rsidR="009A4AB6" w:rsidRDefault="00A46ABA">
      <w:r>
        <w:rPr>
          <w:noProof/>
        </w:rPr>
        <mc:AlternateContent>
          <mc:Choice Requires="wps">
            <w:drawing>
              <wp:anchor distT="0" distB="0" distL="114300" distR="114300" simplePos="0" relativeHeight="251658303" behindDoc="0" locked="0" layoutInCell="1" allowOverlap="1" wp14:anchorId="77F3EA09" wp14:editId="4C291D8F">
                <wp:simplePos x="0" y="0"/>
                <wp:positionH relativeFrom="column">
                  <wp:posOffset>2596074</wp:posOffset>
                </wp:positionH>
                <wp:positionV relativeFrom="page">
                  <wp:posOffset>886683</wp:posOffset>
                </wp:positionV>
                <wp:extent cx="140335" cy="719455"/>
                <wp:effectExtent l="171450" t="0" r="164465" b="0"/>
                <wp:wrapNone/>
                <wp:docPr id="42114911"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02753">
                          <a:off x="0" y="0"/>
                          <a:ext cx="140335" cy="719455"/>
                        </a:xfrm>
                        <a:prstGeom prst="down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CD098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6" type="#_x0000_t67" alt="&quot;&quot;" style="position:absolute;margin-left:204.4pt;margin-top:69.8pt;width:11.05pt;height:56.65pt;rotation:2296767fd;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" adj="19493" fillcolor="yellow" strokecolor="red" strokeweight="1pt">
                <w10:wrap anchory="page"/>
              </v:shape>
            </w:pict>
          </mc:Fallback>
        </mc:AlternateContent>
      </w:r>
      <w:r>
        <w:rPr>
          <w:noProof/>
        </w:rPr>
        <mc:AlternateContent>
          <mc:Choice Requires="wps">
            <w:drawing>
              <wp:anchor distT="0" distB="0" distL="114300" distR="114300" simplePos="0" relativeHeight="251658304" behindDoc="0" locked="0" layoutInCell="1" allowOverlap="1" wp14:anchorId="13562534" wp14:editId="605FE4B8">
                <wp:simplePos x="0" y="0"/>
                <wp:positionH relativeFrom="column">
                  <wp:posOffset>4864134</wp:posOffset>
                </wp:positionH>
                <wp:positionV relativeFrom="page">
                  <wp:posOffset>1416988</wp:posOffset>
                </wp:positionV>
                <wp:extent cx="140335" cy="1655445"/>
                <wp:effectExtent l="361950" t="0" r="335915" b="0"/>
                <wp:wrapNone/>
                <wp:docPr id="1371326118"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9192773">
                          <a:off x="0" y="0"/>
                          <a:ext cx="140335" cy="1655445"/>
                        </a:xfrm>
                        <a:prstGeom prst="down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82DD" id="Arrow: Down 2" o:spid="_x0000_s1026" type="#_x0000_t67" alt="&quot;&quot;" style="position:absolute;margin-left:383pt;margin-top:111.55pt;width:11.05pt;height:130.35pt;rotation:10040960fd;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" adj="20684" fillcolor="yellow" strokecolor="red" strokeweight="1pt">
                <w10:wrap anchory="page"/>
              </v:shape>
            </w:pict>
          </mc:Fallback>
        </mc:AlternateContent>
      </w:r>
      <w:r>
        <w:rPr>
          <w:noProof/>
        </w:rPr>
        <mc:AlternateContent>
          <mc:Choice Requires="wps">
            <w:drawing>
              <wp:anchor distT="0" distB="0" distL="114300" distR="114300" simplePos="0" relativeHeight="251658305" behindDoc="0" locked="0" layoutInCell="1" allowOverlap="1" wp14:anchorId="01FDD18B" wp14:editId="7BBE291E">
                <wp:simplePos x="0" y="0"/>
                <wp:positionH relativeFrom="column">
                  <wp:posOffset>3785649</wp:posOffset>
                </wp:positionH>
                <wp:positionV relativeFrom="page">
                  <wp:posOffset>2603003</wp:posOffset>
                </wp:positionV>
                <wp:extent cx="2549525" cy="779145"/>
                <wp:effectExtent l="0" t="0" r="22225" b="20955"/>
                <wp:wrapNone/>
                <wp:docPr id="3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9525" cy="779145"/>
                        </a:xfrm>
                        <a:prstGeom prst="rect">
                          <a:avLst/>
                        </a:prstGeom>
                        <a:solidFill>
                          <a:srgbClr val="FFFFFF"/>
                        </a:solidFill>
                        <a:ln w="9525">
                          <a:solidFill>
                            <a:srgbClr val="000000"/>
                          </a:solidFill>
                          <a:miter lim="800000"/>
                          <a:headEnd/>
                          <a:tailEnd/>
                        </a:ln>
                      </wps:spPr>
                      <wps:txbx>
                        <w:txbxContent>
                          <w:p w14:paraId="0D0871D2" w14:textId="77777777" w:rsidR="00D901F4" w:rsidRPr="00D05026" w:rsidRDefault="00D901F4" w:rsidP="00D901F4">
                            <w:pPr>
                              <w:rPr>
                                <w:sz w:val="20"/>
                              </w:rPr>
                            </w:pPr>
                            <w:r>
                              <w:rPr>
                                <w:sz w:val="20"/>
                              </w:rPr>
                              <w:t>The action now available is to submit the initial EPIA for checking.  This will be sent along the workflow to your Service’s representative on the EPIA Task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DD18B" id="_x0000_s1052" type="#_x0000_t202" alt="&quot;&quot;" style="position:absolute;margin-left:298.1pt;margin-top:204.95pt;width:200.75pt;height:61.35pt;z-index:25165830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">
                <v:textbox>
                  <w:txbxContent>
                    <w:p w14:paraId="0D0871D2" w14:textId="77777777" w:rsidR="00D901F4" w:rsidRPr="00D05026" w:rsidRDefault="00D901F4" w:rsidP="00D901F4">
                      <w:pPr>
                        <w:rPr>
                          <w:sz w:val="20"/>
                        </w:rPr>
                      </w:pPr>
                      <w:r>
                        <w:rPr>
                          <w:sz w:val="20"/>
                        </w:rPr>
                        <w:t>The action now available is to submit the initial EPIA for checking.  This will be sent along the workflow to your Service’s representative on the EPIA Task Group.</w:t>
                      </w:r>
                    </w:p>
                  </w:txbxContent>
                </v:textbox>
                <w10:wrap anchory="page"/>
              </v:shape>
            </w:pict>
          </mc:Fallback>
        </mc:AlternateContent>
      </w:r>
      <w:r w:rsidR="00763A91">
        <w:rPr>
          <w:noProof/>
        </w:rPr>
        <mc:AlternateContent>
          <mc:Choice Requires="wps">
            <w:drawing>
              <wp:anchor distT="0" distB="0" distL="114300" distR="114300" simplePos="0" relativeHeight="251658316" behindDoc="0" locked="0" layoutInCell="1" allowOverlap="1" wp14:anchorId="648F5A70" wp14:editId="59D644A7">
                <wp:simplePos x="0" y="0"/>
                <wp:positionH relativeFrom="column">
                  <wp:posOffset>315348</wp:posOffset>
                </wp:positionH>
                <wp:positionV relativeFrom="page">
                  <wp:posOffset>2530172</wp:posOffset>
                </wp:positionV>
                <wp:extent cx="140335" cy="719455"/>
                <wp:effectExtent l="190500" t="0" r="183515" b="0"/>
                <wp:wrapNone/>
                <wp:docPr id="1944063788" name="Arrow: Down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948112">
                          <a:off x="0" y="0"/>
                          <a:ext cx="140335" cy="719455"/>
                        </a:xfrm>
                        <a:prstGeom prst="down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681E1" id="Arrow: Down 2" o:spid="_x0000_s1026" type="#_x0000_t67" alt="&quot;&quot;" style="position:absolute;margin-left:24.85pt;margin-top:199.25pt;width:11.05pt;height:56.65pt;rotation:-9450169fd;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" adj="19493" fillcolor="yellow" strokecolor="red" strokeweight="1pt">
                <w10:wrap anchory="page"/>
              </v:shape>
            </w:pict>
          </mc:Fallback>
        </mc:AlternateContent>
      </w:r>
      <w:r w:rsidR="00763A91">
        <w:rPr>
          <w:noProof/>
        </w:rPr>
        <mc:AlternateContent>
          <mc:Choice Requires="wps">
            <w:drawing>
              <wp:anchor distT="0" distB="0" distL="114300" distR="114300" simplePos="0" relativeHeight="251658319" behindDoc="0" locked="0" layoutInCell="1" allowOverlap="1" wp14:anchorId="2D517C49" wp14:editId="53E2B51E">
                <wp:simplePos x="0" y="0"/>
                <wp:positionH relativeFrom="column">
                  <wp:posOffset>-266838</wp:posOffset>
                </wp:positionH>
                <wp:positionV relativeFrom="page">
                  <wp:posOffset>3084251</wp:posOffset>
                </wp:positionV>
                <wp:extent cx="3362960" cy="953770"/>
                <wp:effectExtent l="0" t="0" r="27940" b="17780"/>
                <wp:wrapNone/>
                <wp:docPr id="35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2960" cy="953770"/>
                        </a:xfrm>
                        <a:prstGeom prst="rect">
                          <a:avLst/>
                        </a:prstGeom>
                        <a:solidFill>
                          <a:srgbClr val="FFFFFF"/>
                        </a:solidFill>
                        <a:ln w="9525">
                          <a:solidFill>
                            <a:srgbClr val="000000"/>
                          </a:solidFill>
                          <a:miter lim="800000"/>
                          <a:headEnd/>
                          <a:tailEnd/>
                        </a:ln>
                      </wps:spPr>
                      <wps:txbx>
                        <w:txbxContent>
                          <w:p w14:paraId="465FD497" w14:textId="77777777" w:rsidR="00E063F6" w:rsidRPr="00D05026" w:rsidRDefault="00E063F6" w:rsidP="00E063F6">
                            <w:pPr>
                              <w:rPr>
                                <w:sz w:val="20"/>
                              </w:rPr>
                            </w:pPr>
                            <w:r>
                              <w:rPr>
                                <w:sz w:val="20"/>
                              </w:rPr>
                              <w:t>You can view your initial EPIA and add comments.  Comments are available for everyone with access to your EPIA to see.  These are additional comments and do not appear in the EPIA.  They could be questions throughout the workflow or just a comment to your thought process.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517C49" id="_x0000_s1053" type="#_x0000_t202" alt="&quot;&quot;" style="position:absolute;margin-left:-21pt;margin-top:242.85pt;width:264.8pt;height:75.1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">
                <v:textbox>
                  <w:txbxContent>
                    <w:p w14:paraId="465FD497" w14:textId="77777777" w:rsidR="00E063F6" w:rsidRPr="00D05026" w:rsidRDefault="00E063F6" w:rsidP="00E063F6">
                      <w:pPr>
                        <w:rPr>
                          <w:sz w:val="20"/>
                        </w:rPr>
                      </w:pPr>
                      <w:r>
                        <w:rPr>
                          <w:sz w:val="20"/>
                        </w:rPr>
                        <w:t>You can view your initial EPIA and add comments.  Comments are available for everyone with access to your EPIA to see.  These are additional comments and do not appear in the EPIA.  They could be questions throughout the workflow or just a comment to your thought process.</w:t>
                      </w:r>
                    </w:p>
                  </w:txbxContent>
                </v:textbox>
                <w10:wrap anchory="page"/>
              </v:shape>
            </w:pict>
          </mc:Fallback>
        </mc:AlternateContent>
      </w:r>
      <w:r w:rsidR="00F06AD8">
        <w:rPr>
          <w:noProof/>
          <w:lang w:eastAsia="en-GB"/>
        </w:rPr>
        <w:drawing>
          <wp:anchor distT="0" distB="0" distL="114300" distR="114300" simplePos="0" relativeHeight="251656190" behindDoc="0" locked="0" layoutInCell="1" allowOverlap="1" wp14:anchorId="0C68B68F" wp14:editId="0C14A465">
            <wp:simplePos x="0" y="0"/>
            <wp:positionH relativeFrom="margin">
              <wp:posOffset>-7564</wp:posOffset>
            </wp:positionH>
            <wp:positionV relativeFrom="paragraph">
              <wp:posOffset>472</wp:posOffset>
            </wp:positionV>
            <wp:extent cx="6002020" cy="1868170"/>
            <wp:effectExtent l="0" t="0" r="151130" b="170180"/>
            <wp:wrapTopAndBottom/>
            <wp:docPr id="939" name="Picture 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 name="Picture 939">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002020" cy="186817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page">
              <wp14:pctWidth>0</wp14:pctWidth>
            </wp14:sizeRelH>
            <wp14:sizeRelV relativeFrom="page">
              <wp14:pctHeight>0</wp14:pctHeight>
            </wp14:sizeRelV>
          </wp:anchor>
        </w:drawing>
      </w:r>
    </w:p>
    <w:p w14:paraId="7DFA5698" w14:textId="082F6660" w:rsidR="009A4AB6" w:rsidRDefault="009A4AB6"/>
    <w:p w14:paraId="2C754930" w14:textId="194053F2" w:rsidR="009A4AB6" w:rsidRDefault="009A4AB6"/>
    <w:p w14:paraId="60366E63" w14:textId="5B7EE6FB" w:rsidR="009A4AB6" w:rsidRDefault="009A4AB6"/>
    <w:p w14:paraId="33F31797" w14:textId="575C94DB" w:rsidR="00D671BC" w:rsidRDefault="00B716B3" w:rsidP="00D671BC">
      <w:r>
        <w:t xml:space="preserve">When you click to view initial EPIA document and comments, </w:t>
      </w:r>
      <w:r w:rsidR="00182ACF">
        <w:t>you will see the next screen.</w:t>
      </w:r>
      <w:r w:rsidR="00D671BC">
        <w:t xml:space="preserve"> </w:t>
      </w:r>
      <w:r w:rsidR="00D671BC" w:rsidRPr="00D671BC">
        <w:t>Remember</w:t>
      </w:r>
      <w:r w:rsidR="00D671BC">
        <w:t>,</w:t>
      </w:r>
      <w:r w:rsidR="00D671BC" w:rsidRPr="00D671BC">
        <w:t xml:space="preserve"> </w:t>
      </w:r>
      <w:r w:rsidR="00D671BC" w:rsidRPr="00D671BC">
        <w:rPr>
          <w:b/>
          <w:bCs/>
        </w:rPr>
        <w:t>EPIAs are public documents</w:t>
      </w:r>
      <w:r w:rsidR="00696EA8" w:rsidRPr="00D671BC">
        <w:t xml:space="preserve">. </w:t>
      </w:r>
      <w:r w:rsidR="00D671BC" w:rsidRPr="00D671BC">
        <w:t>They are available upon request and full EPIAs are published on the website</w:t>
      </w:r>
      <w:r w:rsidR="00696EA8" w:rsidRPr="00D671BC">
        <w:t xml:space="preserve">. </w:t>
      </w:r>
      <w:r w:rsidR="00D671BC" w:rsidRPr="00D671BC">
        <w:t>You should be comfortable with what you have written at all stages of completing an EPIA.</w:t>
      </w:r>
    </w:p>
    <w:p w14:paraId="232BC1C2" w14:textId="1E711495" w:rsidR="008467DD" w:rsidRPr="00D671BC" w:rsidRDefault="00D637D2" w:rsidP="00D671BC">
      <w:r>
        <w:rPr>
          <w:noProof/>
        </w:rPr>
        <mc:AlternateContent>
          <mc:Choice Requires="wps">
            <w:drawing>
              <wp:anchor distT="0" distB="0" distL="114300" distR="114300" simplePos="0" relativeHeight="251658307" behindDoc="0" locked="0" layoutInCell="1" allowOverlap="1" wp14:anchorId="4C4AE95D" wp14:editId="0EF3757C">
                <wp:simplePos x="0" y="0"/>
                <wp:positionH relativeFrom="column">
                  <wp:posOffset>5071329</wp:posOffset>
                </wp:positionH>
                <wp:positionV relativeFrom="page">
                  <wp:posOffset>5521249</wp:posOffset>
                </wp:positionV>
                <wp:extent cx="460375" cy="140335"/>
                <wp:effectExtent l="19050" t="57150" r="15875" b="69215"/>
                <wp:wrapNone/>
                <wp:docPr id="991527192" name="Arrow: 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08884" flipV="1">
                          <a:off x="0" y="0"/>
                          <a:ext cx="46037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A72E" id="Arrow: Right 3" o:spid="_x0000_s1026" type="#_x0000_t13" alt="&quot;&quot;" style="position:absolute;margin-left:399.3pt;margin-top:434.75pt;width:36.25pt;height:11.05pt;rotation:-1320424fd;flip:y;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" adj="18308" fillcolor="yellow" strokecolor="red" strokeweight="1pt">
                <w10:wrap anchory="page"/>
              </v:shape>
            </w:pict>
          </mc:Fallback>
        </mc:AlternateContent>
      </w:r>
      <w:r>
        <w:rPr>
          <w:noProof/>
        </w:rPr>
        <mc:AlternateContent>
          <mc:Choice Requires="wps">
            <w:drawing>
              <wp:anchor distT="0" distB="0" distL="114300" distR="114300" simplePos="0" relativeHeight="251658308" behindDoc="0" locked="0" layoutInCell="1" allowOverlap="1" wp14:anchorId="6C770585" wp14:editId="3B4B1B63">
                <wp:simplePos x="0" y="0"/>
                <wp:positionH relativeFrom="column">
                  <wp:posOffset>3928215</wp:posOffset>
                </wp:positionH>
                <wp:positionV relativeFrom="page">
                  <wp:posOffset>5448190</wp:posOffset>
                </wp:positionV>
                <wp:extent cx="1438910" cy="247650"/>
                <wp:effectExtent l="0" t="0" r="27940" b="19050"/>
                <wp:wrapNone/>
                <wp:docPr id="36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247650"/>
                        </a:xfrm>
                        <a:prstGeom prst="rect">
                          <a:avLst/>
                        </a:prstGeom>
                        <a:solidFill>
                          <a:srgbClr val="FFFFFF"/>
                        </a:solidFill>
                        <a:ln w="9525">
                          <a:solidFill>
                            <a:srgbClr val="000000"/>
                          </a:solidFill>
                          <a:miter lim="800000"/>
                          <a:headEnd/>
                          <a:tailEnd/>
                        </a:ln>
                      </wps:spPr>
                      <wps:txbx>
                        <w:txbxContent>
                          <w:p w14:paraId="187D253D" w14:textId="34456494" w:rsidR="003A79AD" w:rsidRPr="00D05026" w:rsidRDefault="008467DD" w:rsidP="003A79AD">
                            <w:pPr>
                              <w:rPr>
                                <w:sz w:val="20"/>
                              </w:rPr>
                            </w:pPr>
                            <w:r>
                              <w:rPr>
                                <w:sz w:val="20"/>
                              </w:rPr>
                              <w:t>V</w:t>
                            </w:r>
                            <w:r w:rsidR="003A79AD">
                              <w:rPr>
                                <w:sz w:val="20"/>
                              </w:rPr>
                              <w:t xml:space="preserve">iew your EPIA as a PDF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70585" id="_x0000_s1054" type="#_x0000_t202" alt="&quot;&quot;" style="position:absolute;margin-left:309.3pt;margin-top:429pt;width:113.3pt;height:19.5pt;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">
                <v:textbox>
                  <w:txbxContent>
                    <w:p w14:paraId="187D253D" w14:textId="34456494" w:rsidR="003A79AD" w:rsidRPr="00D05026" w:rsidRDefault="008467DD" w:rsidP="003A79AD">
                      <w:pPr>
                        <w:rPr>
                          <w:sz w:val="20"/>
                        </w:rPr>
                      </w:pPr>
                      <w:r>
                        <w:rPr>
                          <w:sz w:val="20"/>
                        </w:rPr>
                        <w:t>V</w:t>
                      </w:r>
                      <w:r w:rsidR="003A79AD">
                        <w:rPr>
                          <w:sz w:val="20"/>
                        </w:rPr>
                        <w:t xml:space="preserve">iew your EPIA as a PDF </w:t>
                      </w:r>
                    </w:p>
                  </w:txbxContent>
                </v:textbox>
                <w10:wrap anchory="page"/>
              </v:shape>
            </w:pict>
          </mc:Fallback>
        </mc:AlternateContent>
      </w:r>
      <w:r w:rsidR="008467DD" w:rsidRPr="008467DD">
        <w:t>If you have any queries you can discuss with your manager before sending</w:t>
      </w:r>
      <w:r w:rsidR="008467DD">
        <w:t xml:space="preserve"> for a check</w:t>
      </w:r>
      <w:r w:rsidR="00696EA8" w:rsidRPr="008467DD">
        <w:t xml:space="preserve">. </w:t>
      </w:r>
      <w:r w:rsidR="008467DD" w:rsidRPr="008467DD">
        <w:t>You could also add a comment and your manager will get an alert.</w:t>
      </w:r>
    </w:p>
    <w:p w14:paraId="179A2CFF" w14:textId="0E1C64FF" w:rsidR="00080A45" w:rsidRDefault="00D637D2">
      <w:r>
        <w:rPr>
          <w:noProof/>
        </w:rPr>
        <w:drawing>
          <wp:anchor distT="0" distB="0" distL="114300" distR="114300" simplePos="0" relativeHeight="251657215" behindDoc="0" locked="0" layoutInCell="1" allowOverlap="1" wp14:anchorId="6019F498" wp14:editId="2CEED1C4">
            <wp:simplePos x="0" y="0"/>
            <wp:positionH relativeFrom="margin">
              <wp:posOffset>-51898</wp:posOffset>
            </wp:positionH>
            <wp:positionV relativeFrom="page">
              <wp:posOffset>5692195</wp:posOffset>
            </wp:positionV>
            <wp:extent cx="5942965" cy="4013200"/>
            <wp:effectExtent l="0" t="0" r="153035" b="177800"/>
            <wp:wrapNone/>
            <wp:docPr id="9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 name="Picture 1">
                      <a:extLst>
                        <a:ext uri="{C183D7F6-B498-43B3-948B-1728B52AA6E4}">
                          <adec:decorative xmlns:adec="http://schemas.microsoft.com/office/drawing/2017/decorative" val="1"/>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942965" cy="401320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391CC07C" w14:textId="6FE3B825" w:rsidR="00080A45" w:rsidRDefault="00080A45"/>
    <w:p w14:paraId="70775530" w14:textId="5806AB3B" w:rsidR="00080A45" w:rsidRDefault="00080A45"/>
    <w:p w14:paraId="405F8FEA" w14:textId="652EC501" w:rsidR="00080A45" w:rsidRDefault="00080A45"/>
    <w:p w14:paraId="624D2F98" w14:textId="738E9C5A" w:rsidR="00080A45" w:rsidRDefault="00080A45"/>
    <w:p w14:paraId="00A8A1C8" w14:textId="1E016028" w:rsidR="00080A45" w:rsidRDefault="00080A45"/>
    <w:p w14:paraId="7354D864" w14:textId="57408491" w:rsidR="00080A45" w:rsidRDefault="00D637D2">
      <w:r>
        <w:rPr>
          <w:noProof/>
        </w:rPr>
        <mc:AlternateContent>
          <mc:Choice Requires="wps">
            <w:drawing>
              <wp:anchor distT="0" distB="0" distL="114300" distR="114300" simplePos="0" relativeHeight="251658310" behindDoc="0" locked="0" layoutInCell="1" allowOverlap="1" wp14:anchorId="4EB85295" wp14:editId="4B66767D">
                <wp:simplePos x="0" y="0"/>
                <wp:positionH relativeFrom="column">
                  <wp:posOffset>4558577</wp:posOffset>
                </wp:positionH>
                <wp:positionV relativeFrom="page">
                  <wp:posOffset>7609149</wp:posOffset>
                </wp:positionV>
                <wp:extent cx="1184275" cy="278296"/>
                <wp:effectExtent l="0" t="0" r="15875" b="26670"/>
                <wp:wrapNone/>
                <wp:docPr id="37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275" cy="278296"/>
                        </a:xfrm>
                        <a:prstGeom prst="rect">
                          <a:avLst/>
                        </a:prstGeom>
                        <a:solidFill>
                          <a:srgbClr val="FFFFFF"/>
                        </a:solidFill>
                        <a:ln w="9525">
                          <a:solidFill>
                            <a:srgbClr val="000000"/>
                          </a:solidFill>
                          <a:miter lim="800000"/>
                          <a:headEnd/>
                          <a:tailEnd/>
                        </a:ln>
                      </wps:spPr>
                      <wps:txbx>
                        <w:txbxContent>
                          <w:p w14:paraId="4CE9C116" w14:textId="4F6E8B7E" w:rsidR="009F3C72" w:rsidRPr="00D05026" w:rsidRDefault="00FF049C" w:rsidP="009F3C72">
                            <w:pPr>
                              <w:rPr>
                                <w:sz w:val="20"/>
                              </w:rPr>
                            </w:pPr>
                            <w:r>
                              <w:rPr>
                                <w:sz w:val="20"/>
                              </w:rPr>
                              <w:t>S</w:t>
                            </w:r>
                            <w:r w:rsidR="009F3C72">
                              <w:rPr>
                                <w:sz w:val="20"/>
                              </w:rPr>
                              <w:t xml:space="preserve">end for checking.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B85295" id="_x0000_s1055" type="#_x0000_t202" alt="&quot;&quot;" style="position:absolute;margin-left:358.95pt;margin-top:599.15pt;width:93.25pt;height:21.9pt;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">
                <v:textbox>
                  <w:txbxContent>
                    <w:p w14:paraId="4CE9C116" w14:textId="4F6E8B7E" w:rsidR="009F3C72" w:rsidRPr="00D05026" w:rsidRDefault="00FF049C" w:rsidP="009F3C72">
                      <w:pPr>
                        <w:rPr>
                          <w:sz w:val="20"/>
                        </w:rPr>
                      </w:pPr>
                      <w:r>
                        <w:rPr>
                          <w:sz w:val="20"/>
                        </w:rPr>
                        <w:t>S</w:t>
                      </w:r>
                      <w:r w:rsidR="009F3C72">
                        <w:rPr>
                          <w:sz w:val="20"/>
                        </w:rPr>
                        <w:t xml:space="preserve">end for checking.  </w:t>
                      </w:r>
                    </w:p>
                  </w:txbxContent>
                </v:textbox>
                <w10:wrap anchory="page"/>
              </v:shape>
            </w:pict>
          </mc:Fallback>
        </mc:AlternateContent>
      </w:r>
    </w:p>
    <w:p w14:paraId="71D83909" w14:textId="309EE941" w:rsidR="00080A45" w:rsidRDefault="00D637D2">
      <w:r>
        <w:rPr>
          <w:noProof/>
        </w:rPr>
        <mc:AlternateContent>
          <mc:Choice Requires="wps">
            <w:drawing>
              <wp:anchor distT="0" distB="0" distL="114300" distR="114300" simplePos="0" relativeHeight="251658309" behindDoc="0" locked="0" layoutInCell="1" allowOverlap="1" wp14:anchorId="7EBA0515" wp14:editId="4354350F">
                <wp:simplePos x="0" y="0"/>
                <wp:positionH relativeFrom="column">
                  <wp:posOffset>4551680</wp:posOffset>
                </wp:positionH>
                <wp:positionV relativeFrom="page">
                  <wp:posOffset>7856551</wp:posOffset>
                </wp:positionV>
                <wp:extent cx="460375" cy="140335"/>
                <wp:effectExtent l="0" t="57150" r="15875" b="69215"/>
                <wp:wrapNone/>
                <wp:docPr id="151304023" name="Arrow: 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0391116" flipH="1" flipV="1">
                          <a:off x="0" y="0"/>
                          <a:ext cx="46037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323B6" id="Arrow: Right 3" o:spid="_x0000_s1026" type="#_x0000_t13" alt="&quot;&quot;" style="position:absolute;margin-left:358.4pt;margin-top:618.65pt;width:36.25pt;height:11.05pt;rotation:-1320424fd;flip:x y;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" adj="18308" fillcolor="yellow" strokecolor="red" strokeweight="1pt">
                <w10:wrap anchory="page"/>
              </v:shape>
            </w:pict>
          </mc:Fallback>
        </mc:AlternateContent>
      </w:r>
    </w:p>
    <w:p w14:paraId="18741706" w14:textId="2B0E94B3" w:rsidR="00080A45" w:rsidRDefault="00080A45"/>
    <w:p w14:paraId="08EA14CC" w14:textId="23708752" w:rsidR="00080A45" w:rsidRDefault="00080A45"/>
    <w:p w14:paraId="21CF7ADE" w14:textId="491E4231" w:rsidR="00080A45" w:rsidRDefault="00080A45"/>
    <w:p w14:paraId="0CCF9C53" w14:textId="102E14AC" w:rsidR="00080A45" w:rsidRDefault="00C6391D">
      <w:r>
        <w:rPr>
          <w:noProof/>
        </w:rPr>
        <mc:AlternateContent>
          <mc:Choice Requires="wps">
            <w:drawing>
              <wp:anchor distT="0" distB="0" distL="114300" distR="114300" simplePos="0" relativeHeight="251658311" behindDoc="0" locked="0" layoutInCell="1" allowOverlap="1" wp14:anchorId="558D34F6" wp14:editId="10845186">
                <wp:simplePos x="0" y="0"/>
                <wp:positionH relativeFrom="column">
                  <wp:posOffset>1217751</wp:posOffset>
                </wp:positionH>
                <wp:positionV relativeFrom="page">
                  <wp:posOffset>9131756</wp:posOffset>
                </wp:positionV>
                <wp:extent cx="971550" cy="140335"/>
                <wp:effectExtent l="263207" t="0" r="263208" b="0"/>
                <wp:wrapNone/>
                <wp:docPr id="1029793082" name="Arrow: Right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3085880" flipH="1" flipV="1">
                          <a:off x="0" y="0"/>
                          <a:ext cx="97155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E59C7" id="Arrow: Right 3" o:spid="_x0000_s1026" type="#_x0000_t13" alt="&quot;&quot;" style="position:absolute;margin-left:95.9pt;margin-top:719.05pt;width:76.5pt;height:11.05pt;rotation:3370604fd;flip:x y;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" adj="20040" fillcolor="yellow" strokecolor="red" strokeweight="1pt">
                <w10:wrap anchory="page"/>
              </v:shape>
            </w:pict>
          </mc:Fallback>
        </mc:AlternateContent>
      </w:r>
    </w:p>
    <w:p w14:paraId="6A9FE2E3" w14:textId="612A88BD" w:rsidR="00080A45" w:rsidRDefault="009F582D">
      <w:r>
        <w:rPr>
          <w:noProof/>
        </w:rPr>
        <mc:AlternateContent>
          <mc:Choice Requires="wps">
            <w:drawing>
              <wp:anchor distT="0" distB="0" distL="114300" distR="114300" simplePos="0" relativeHeight="251676791" behindDoc="0" locked="0" layoutInCell="1" allowOverlap="1" wp14:anchorId="0BF04B5D" wp14:editId="34DC64DD">
                <wp:simplePos x="0" y="0"/>
                <wp:positionH relativeFrom="column">
                  <wp:posOffset>1818204</wp:posOffset>
                </wp:positionH>
                <wp:positionV relativeFrom="page">
                  <wp:posOffset>9387509</wp:posOffset>
                </wp:positionV>
                <wp:extent cx="3200400" cy="525145"/>
                <wp:effectExtent l="0" t="0" r="19050" b="27305"/>
                <wp:wrapNone/>
                <wp:docPr id="37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25145"/>
                        </a:xfrm>
                        <a:prstGeom prst="rect">
                          <a:avLst/>
                        </a:prstGeom>
                        <a:solidFill>
                          <a:srgbClr val="FFFFFF"/>
                        </a:solidFill>
                        <a:ln w="9525">
                          <a:solidFill>
                            <a:srgbClr val="000000"/>
                          </a:solidFill>
                          <a:miter lim="800000"/>
                          <a:headEnd/>
                          <a:tailEnd/>
                        </a:ln>
                      </wps:spPr>
                      <wps:txbx>
                        <w:txbxContent>
                          <w:p w14:paraId="3606EE5E" w14:textId="77777777" w:rsidR="009F582D" w:rsidRPr="00D05026" w:rsidRDefault="009F582D" w:rsidP="009F582D">
                            <w:pPr>
                              <w:rPr>
                                <w:sz w:val="20"/>
                              </w:rPr>
                            </w:pPr>
                            <w:r>
                              <w:rPr>
                                <w:sz w:val="20"/>
                              </w:rPr>
                              <w:t>This is where comments can be added and submitted.  For this example, there have been no comments added.</w:t>
                            </w:r>
                          </w:p>
                        </w:txbxContent>
                      </wps:txbx>
                      <wps:bodyPr rot="0" vert="horz" wrap="square" lIns="91440" tIns="45720" rIns="91440" bIns="45720" anchor="t" anchorCtr="0">
                        <a:noAutofit/>
                      </wps:bodyPr>
                    </wps:wsp>
                  </a:graphicData>
                </a:graphic>
              </wp:anchor>
            </w:drawing>
          </mc:Choice>
          <mc:Fallback>
            <w:pict>
              <v:shape w14:anchorId="0BF04B5D" id="_x0000_s1056" type="#_x0000_t202" alt="&quot;&quot;" style="position:absolute;margin-left:143.15pt;margin-top:739.15pt;width:252pt;height:41.35pt;z-index:251676791;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">
                <v:textbox>
                  <w:txbxContent>
                    <w:p w14:paraId="3606EE5E" w14:textId="77777777" w:rsidR="009F582D" w:rsidRPr="00D05026" w:rsidRDefault="009F582D" w:rsidP="009F582D">
                      <w:pPr>
                        <w:rPr>
                          <w:sz w:val="20"/>
                        </w:rPr>
                      </w:pPr>
                      <w:r>
                        <w:rPr>
                          <w:sz w:val="20"/>
                        </w:rPr>
                        <w:t>This is where comments can be added and submitted.  For this example, there have been no comments added.</w:t>
                      </w:r>
                    </w:p>
                  </w:txbxContent>
                </v:textbox>
                <w10:wrap anchory="page"/>
              </v:shape>
            </w:pict>
          </mc:Fallback>
        </mc:AlternateContent>
      </w:r>
    </w:p>
    <w:p w14:paraId="5275177A" w14:textId="48EE09F3" w:rsidR="00080A45" w:rsidRDefault="00080A45"/>
    <w:p w14:paraId="18C56B30" w14:textId="1CF80457" w:rsidR="0039456C" w:rsidRDefault="00E8079B" w:rsidP="000273A0">
      <w:pPr>
        <w:rPr>
          <w:rFonts w:cstheme="minorHAnsi"/>
          <w:szCs w:val="24"/>
        </w:rPr>
      </w:pPr>
      <w:r>
        <w:rPr>
          <w:noProof/>
        </w:rPr>
        <mc:AlternateContent>
          <mc:Choice Requires="wps">
            <w:drawing>
              <wp:anchor distT="0" distB="0" distL="114300" distR="114300" simplePos="0" relativeHeight="251680887" behindDoc="0" locked="0" layoutInCell="1" allowOverlap="1" wp14:anchorId="04D7D93A" wp14:editId="3F3849B0">
                <wp:simplePos x="0" y="0"/>
                <wp:positionH relativeFrom="column">
                  <wp:posOffset>526694</wp:posOffset>
                </wp:positionH>
                <wp:positionV relativeFrom="paragraph">
                  <wp:posOffset>987552</wp:posOffset>
                </wp:positionV>
                <wp:extent cx="958292" cy="306921"/>
                <wp:effectExtent l="0" t="0" r="13335" b="17145"/>
                <wp:wrapNone/>
                <wp:docPr id="1467225566"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58292" cy="306921"/>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359D80" id="Oval 1" o:spid="_x0000_s1026" alt="&quot;&quot;" style="position:absolute;margin-left:41.45pt;margin-top:77.75pt;width:75.45pt;height:24.15pt;z-index:2516808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" filled="f" strokecolor="red" strokeweight="1pt">
                <v:stroke joinstyle="miter"/>
              </v:oval>
            </w:pict>
          </mc:Fallback>
        </mc:AlternateContent>
      </w:r>
      <w:r w:rsidR="007F5897">
        <w:rPr>
          <w:noProof/>
        </w:rPr>
        <w:drawing>
          <wp:anchor distT="0" distB="0" distL="114300" distR="114300" simplePos="0" relativeHeight="251678839" behindDoc="0" locked="0" layoutInCell="1" allowOverlap="1" wp14:anchorId="5941BA9E" wp14:editId="6D6FADC4">
            <wp:simplePos x="0" y="0"/>
            <wp:positionH relativeFrom="column">
              <wp:posOffset>-43891</wp:posOffset>
            </wp:positionH>
            <wp:positionV relativeFrom="paragraph">
              <wp:posOffset>732942</wp:posOffset>
            </wp:positionV>
            <wp:extent cx="5506288" cy="1694578"/>
            <wp:effectExtent l="0" t="0" r="151765" b="172720"/>
            <wp:wrapTopAndBottom/>
            <wp:docPr id="94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 name="Picture 1">
                      <a:extLst>
                        <a:ext uri="{C183D7F6-B498-43B3-948B-1728B52AA6E4}">
                          <adec:decorative xmlns:adec="http://schemas.microsoft.com/office/drawing/2017/decorative" val="1"/>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506288" cy="1694578"/>
                    </a:xfrm>
                    <a:prstGeom prst="rect">
                      <a:avLst/>
                    </a:prstGeom>
                    <a:ln>
                      <a:noFill/>
                    </a:ln>
                    <a:effectLst>
                      <a:outerShdw blurRad="63500" dist="139700" dir="2700000" algn="tl" rotWithShape="0">
                        <a:schemeClr val="tx1">
                          <a:lumMod val="50000"/>
                          <a:lumOff val="50000"/>
                          <a:alpha val="67000"/>
                        </a:schemeClr>
                      </a:outerShdw>
                    </a:effectLst>
                  </pic:spPr>
                </pic:pic>
              </a:graphicData>
            </a:graphic>
            <wp14:sizeRelH relativeFrom="margin">
              <wp14:pctWidth>0</wp14:pctWidth>
            </wp14:sizeRelH>
            <wp14:sizeRelV relativeFrom="margin">
              <wp14:pctHeight>0</wp14:pctHeight>
            </wp14:sizeRelV>
          </wp:anchor>
        </w:drawing>
      </w:r>
      <w:r w:rsidR="009F582D">
        <w:rPr>
          <w:rFonts w:cstheme="minorHAnsi"/>
          <w:szCs w:val="24"/>
        </w:rPr>
        <w:t>O</w:t>
      </w:r>
      <w:r w:rsidR="00097590" w:rsidRPr="00097590">
        <w:rPr>
          <w:rFonts w:cstheme="minorHAnsi"/>
          <w:szCs w:val="24"/>
        </w:rPr>
        <w:t>nce the initial EPIA has been signed off by a Chief Officer your details screen will be updated</w:t>
      </w:r>
      <w:r w:rsidR="00696EA8" w:rsidRPr="00097590">
        <w:rPr>
          <w:rFonts w:cstheme="minorHAnsi"/>
          <w:szCs w:val="24"/>
        </w:rPr>
        <w:t xml:space="preserve">. </w:t>
      </w:r>
      <w:r w:rsidR="00097590" w:rsidRPr="00097590">
        <w:rPr>
          <w:rFonts w:cstheme="minorHAnsi"/>
          <w:szCs w:val="24"/>
        </w:rPr>
        <w:t>The status will have changed to Initial EPIA Complete</w:t>
      </w:r>
      <w:r w:rsidR="00696EA8" w:rsidRPr="00097590">
        <w:rPr>
          <w:rFonts w:cstheme="minorHAnsi"/>
          <w:szCs w:val="24"/>
        </w:rPr>
        <w:t xml:space="preserve">. </w:t>
      </w:r>
      <w:r w:rsidR="00097590" w:rsidRPr="00097590">
        <w:rPr>
          <w:rFonts w:cstheme="minorHAnsi"/>
          <w:szCs w:val="24"/>
        </w:rPr>
        <w:t>You will also get an email alert advising it is signed off.</w:t>
      </w:r>
      <w:r w:rsidRPr="00E8079B">
        <w:rPr>
          <w:noProof/>
        </w:rPr>
        <w:t xml:space="preserve"> </w:t>
      </w:r>
    </w:p>
    <w:p w14:paraId="5401583A" w14:textId="2229554F" w:rsidR="0039456C" w:rsidRPr="00B663CD" w:rsidRDefault="0039456C" w:rsidP="000273A0">
      <w:pPr>
        <w:rPr>
          <w:rFonts w:cstheme="minorHAnsi"/>
          <w:szCs w:val="24"/>
        </w:rPr>
      </w:pPr>
    </w:p>
    <w:p w14:paraId="21D7A6D3" w14:textId="67E3E1E6" w:rsidR="000A6EE6" w:rsidRPr="000A6EE6" w:rsidRDefault="00834DE2" w:rsidP="000273A0">
      <w:pPr>
        <w:rPr>
          <w:rFonts w:eastAsia="Cambria" w:cstheme="minorHAnsi"/>
          <w:kern w:val="0"/>
          <w:szCs w:val="24"/>
          <w14:ligatures w14:val="none"/>
        </w:rPr>
      </w:pPr>
      <w:r w:rsidRPr="00B663CD">
        <w:rPr>
          <w:rFonts w:eastAsia="Cambria" w:cstheme="minorHAnsi"/>
          <w:kern w:val="0"/>
          <w:szCs w:val="24"/>
          <w14:ligatures w14:val="none"/>
        </w:rPr>
        <w:t>As the initial EPIA is complete there are no actions available for you to take</w:t>
      </w:r>
      <w:r w:rsidR="008A394D">
        <w:rPr>
          <w:rFonts w:eastAsia="Cambria" w:cstheme="minorHAnsi"/>
          <w:kern w:val="0"/>
          <w:szCs w:val="24"/>
          <w14:ligatures w14:val="none"/>
        </w:rPr>
        <w:t xml:space="preserve"> until </w:t>
      </w:r>
      <w:r w:rsidR="00277C99">
        <w:rPr>
          <w:rFonts w:eastAsia="Cambria" w:cstheme="minorHAnsi"/>
          <w:kern w:val="0"/>
          <w:szCs w:val="24"/>
          <w14:ligatures w14:val="none"/>
        </w:rPr>
        <w:t xml:space="preserve">the EPIA has been signed off. </w:t>
      </w:r>
      <w:r w:rsidR="000A6EE6">
        <w:rPr>
          <w:rFonts w:eastAsia="Cambria" w:cstheme="minorHAnsi"/>
          <w:kern w:val="0"/>
          <w:szCs w:val="24"/>
          <w14:ligatures w14:val="none"/>
        </w:rPr>
        <w:t>The</w:t>
      </w:r>
      <w:r w:rsidR="000A6EE6" w:rsidRPr="000A6EE6">
        <w:rPr>
          <w:rFonts w:eastAsia="Cambria" w:cstheme="minorHAnsi"/>
          <w:kern w:val="0"/>
          <w:szCs w:val="24"/>
          <w14:ligatures w14:val="none"/>
        </w:rPr>
        <w:t xml:space="preserve"> details screen will be updated,</w:t>
      </w:r>
      <w:r w:rsidR="000A6EE6">
        <w:rPr>
          <w:rFonts w:eastAsia="Cambria" w:cstheme="minorHAnsi"/>
          <w:kern w:val="0"/>
          <w:szCs w:val="24"/>
          <w14:ligatures w14:val="none"/>
        </w:rPr>
        <w:t xml:space="preserve"> and t</w:t>
      </w:r>
      <w:r w:rsidR="000A6EE6" w:rsidRPr="000A6EE6">
        <w:rPr>
          <w:rFonts w:eastAsia="Cambria" w:cstheme="minorHAnsi"/>
          <w:kern w:val="0"/>
          <w:szCs w:val="24"/>
          <w14:ligatures w14:val="none"/>
        </w:rPr>
        <w:t xml:space="preserve">he status will have changed to </w:t>
      </w:r>
      <w:r w:rsidR="000A6EE6">
        <w:rPr>
          <w:rFonts w:eastAsia="Cambria" w:cstheme="minorHAnsi"/>
          <w:kern w:val="0"/>
          <w:szCs w:val="24"/>
          <w14:ligatures w14:val="none"/>
        </w:rPr>
        <w:t>‘</w:t>
      </w:r>
      <w:r w:rsidR="000A6EE6" w:rsidRPr="000A6EE6">
        <w:rPr>
          <w:rFonts w:eastAsia="Cambria" w:cstheme="minorHAnsi"/>
          <w:kern w:val="0"/>
          <w:szCs w:val="24"/>
          <w14:ligatures w14:val="none"/>
        </w:rPr>
        <w:t>Initial EPIA Complete</w:t>
      </w:r>
      <w:r w:rsidR="00696EA8">
        <w:rPr>
          <w:rFonts w:eastAsia="Cambria" w:cstheme="minorHAnsi"/>
          <w:kern w:val="0"/>
          <w:szCs w:val="24"/>
          <w14:ligatures w14:val="none"/>
        </w:rPr>
        <w:t>.’</w:t>
      </w:r>
      <w:r w:rsidR="000A6EE6" w:rsidRPr="000A6EE6">
        <w:rPr>
          <w:rFonts w:eastAsia="Cambria" w:cstheme="minorHAnsi"/>
          <w:kern w:val="0"/>
          <w:szCs w:val="24"/>
          <w14:ligatures w14:val="none"/>
        </w:rPr>
        <w:t xml:space="preserve">  You will also get an email alert advising it is signed off.</w:t>
      </w:r>
    </w:p>
    <w:p w14:paraId="62DE65DB" w14:textId="51A03841" w:rsidR="009A4AB6" w:rsidRDefault="00F95EAB" w:rsidP="000A6EE6">
      <w:pPr>
        <w:pStyle w:val="Heading3"/>
      </w:pPr>
      <w:bookmarkStart w:id="9" w:name="_Toc170483774"/>
      <w:r>
        <w:t>Creating a Full EPIA</w:t>
      </w:r>
      <w:bookmarkEnd w:id="9"/>
    </w:p>
    <w:p w14:paraId="34A23A0D" w14:textId="76AD7F41" w:rsidR="00347088" w:rsidRDefault="007F5897" w:rsidP="000273A0">
      <w:pPr>
        <w:spacing w:before="240"/>
      </w:pPr>
      <w:r>
        <w:rPr>
          <w:noProof/>
        </w:rPr>
        <w:drawing>
          <wp:anchor distT="0" distB="0" distL="114300" distR="114300" simplePos="0" relativeHeight="251658314" behindDoc="0" locked="0" layoutInCell="1" allowOverlap="1" wp14:anchorId="7B1414E9" wp14:editId="706A2752">
            <wp:simplePos x="0" y="0"/>
            <wp:positionH relativeFrom="margin">
              <wp:posOffset>-124358</wp:posOffset>
            </wp:positionH>
            <wp:positionV relativeFrom="paragraph">
              <wp:posOffset>674167</wp:posOffset>
            </wp:positionV>
            <wp:extent cx="5941695" cy="572770"/>
            <wp:effectExtent l="0" t="0" r="154305" b="170180"/>
            <wp:wrapTopAndBottom/>
            <wp:docPr id="1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a:extLst>
                        <a:ext uri="{C183D7F6-B498-43B3-948B-1728B52AA6E4}">
                          <adec:decorative xmlns:adec="http://schemas.microsoft.com/office/drawing/2017/decorative" val="1"/>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1695" cy="57277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5928C8">
        <w:rPr>
          <w:noProof/>
        </w:rPr>
        <mc:AlternateContent>
          <mc:Choice Requires="wps">
            <w:drawing>
              <wp:anchor distT="0" distB="0" distL="114300" distR="114300" simplePos="0" relativeHeight="251658315" behindDoc="0" locked="0" layoutInCell="1" allowOverlap="1" wp14:anchorId="03A06A91" wp14:editId="33735D04">
                <wp:simplePos x="0" y="0"/>
                <wp:positionH relativeFrom="column">
                  <wp:posOffset>4725619</wp:posOffset>
                </wp:positionH>
                <wp:positionV relativeFrom="paragraph">
                  <wp:posOffset>601320</wp:posOffset>
                </wp:positionV>
                <wp:extent cx="935990" cy="400050"/>
                <wp:effectExtent l="0" t="0" r="16510" b="19050"/>
                <wp:wrapNone/>
                <wp:docPr id="54471328"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5990" cy="4000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3E938CC" id="Oval 4" o:spid="_x0000_s1026" alt="&quot;&quot;" style="position:absolute;margin-left:372.1pt;margin-top:47.35pt;width:73.7pt;height:31.5pt;z-index:2516583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" filled="f" strokecolor="red" strokeweight="1pt">
                <v:stroke joinstyle="miter"/>
              </v:oval>
            </w:pict>
          </mc:Fallback>
        </mc:AlternateContent>
      </w:r>
      <w:r w:rsidR="00347088">
        <w:t>Your register will show the current status of your EPIA</w:t>
      </w:r>
      <w:r w:rsidR="00A921F3">
        <w:t xml:space="preserve">. This example shows that a full EPIA is required. </w:t>
      </w:r>
    </w:p>
    <w:p w14:paraId="639059DE" w14:textId="2707DBEE" w:rsidR="00CE720A" w:rsidRDefault="00CE720A" w:rsidP="00F95EAB"/>
    <w:p w14:paraId="7A74C33A" w14:textId="738D1253" w:rsidR="00F95EAB" w:rsidRPr="00F95EAB" w:rsidRDefault="005928C8" w:rsidP="00F95EAB">
      <w:r>
        <w:rPr>
          <w:noProof/>
        </w:rPr>
        <w:drawing>
          <wp:anchor distT="0" distB="0" distL="114300" distR="114300" simplePos="0" relativeHeight="251658317" behindDoc="0" locked="0" layoutInCell="1" allowOverlap="1" wp14:anchorId="56C07E5C" wp14:editId="6BC42F67">
            <wp:simplePos x="0" y="0"/>
            <wp:positionH relativeFrom="column">
              <wp:posOffset>-124358</wp:posOffset>
            </wp:positionH>
            <wp:positionV relativeFrom="paragraph">
              <wp:posOffset>-235255</wp:posOffset>
            </wp:positionV>
            <wp:extent cx="5941695" cy="2202815"/>
            <wp:effectExtent l="0" t="0" r="154305" b="178435"/>
            <wp:wrapNone/>
            <wp:docPr id="94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 name="Picture 1">
                      <a:extLst>
                        <a:ext uri="{C183D7F6-B498-43B3-948B-1728B52AA6E4}">
                          <adec:decorative xmlns:adec="http://schemas.microsoft.com/office/drawing/2017/decorative" val="1"/>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1695" cy="220281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33C63378" w14:textId="2A2BC48A" w:rsidR="007C3837" w:rsidRDefault="005928C8">
      <w:r>
        <w:rPr>
          <w:noProof/>
        </w:rPr>
        <mc:AlternateContent>
          <mc:Choice Requires="wps">
            <w:drawing>
              <wp:anchor distT="0" distB="0" distL="114300" distR="114300" simplePos="0" relativeHeight="251658320" behindDoc="0" locked="0" layoutInCell="1" allowOverlap="1" wp14:anchorId="5C5F6B01" wp14:editId="605B7129">
                <wp:simplePos x="0" y="0"/>
                <wp:positionH relativeFrom="column">
                  <wp:posOffset>468173</wp:posOffset>
                </wp:positionH>
                <wp:positionV relativeFrom="paragraph">
                  <wp:posOffset>-296113</wp:posOffset>
                </wp:positionV>
                <wp:extent cx="935990" cy="400050"/>
                <wp:effectExtent l="0" t="0" r="16510" b="19050"/>
                <wp:wrapNone/>
                <wp:docPr id="1806124188" name="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35990" cy="400050"/>
                        </a:xfrm>
                        <a:prstGeom prst="ellipse">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35E2B703" id="Oval 4" o:spid="_x0000_s1026" alt="&quot;&quot;" style="position:absolute;margin-left:36.85pt;margin-top:-23.3pt;width:73.7pt;height:31.5pt;z-index:25165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" filled="f" strokecolor="red" strokeweight="1pt">
                <v:stroke joinstyle="miter"/>
              </v:oval>
            </w:pict>
          </mc:Fallback>
        </mc:AlternateContent>
      </w:r>
    </w:p>
    <w:p w14:paraId="72104A67" w14:textId="4F88F61D" w:rsidR="00A945AD" w:rsidRDefault="00A945AD">
      <w:pPr>
        <w:rPr>
          <w:rFonts w:asciiTheme="majorHAnsi" w:eastAsiaTheme="majorEastAsia" w:hAnsiTheme="majorHAnsi" w:cstheme="majorBidi"/>
          <w:color w:val="09576C" w:themeColor="accent1" w:themeShade="7F"/>
          <w:szCs w:val="24"/>
        </w:rPr>
      </w:pPr>
    </w:p>
    <w:p w14:paraId="0ADD7984" w14:textId="6C1FBE71" w:rsidR="00D55931" w:rsidRDefault="005928C8">
      <w:r>
        <w:rPr>
          <w:noProof/>
        </w:rPr>
        <mc:AlternateContent>
          <mc:Choice Requires="wps">
            <w:drawing>
              <wp:anchor distT="0" distB="0" distL="114300" distR="114300" simplePos="0" relativeHeight="251658318" behindDoc="0" locked="0" layoutInCell="1" allowOverlap="1" wp14:anchorId="3C8AC42E" wp14:editId="2F111DB8">
                <wp:simplePos x="0" y="0"/>
                <wp:positionH relativeFrom="column">
                  <wp:posOffset>3686517</wp:posOffset>
                </wp:positionH>
                <wp:positionV relativeFrom="paragraph">
                  <wp:posOffset>-219722</wp:posOffset>
                </wp:positionV>
                <wp:extent cx="962025" cy="140335"/>
                <wp:effectExtent l="220345" t="0" r="191770" b="0"/>
                <wp:wrapNone/>
                <wp:docPr id="1577825201" name="Arrow: Right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4500867">
                          <a:off x="0" y="0"/>
                          <a:ext cx="96202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7FF5B35" id="Arrow: Right 5" o:spid="_x0000_s1026" type="#_x0000_t13" alt="&quot;&quot;" style="position:absolute;margin-left:290.3pt;margin-top:-17.3pt;width:75.75pt;height:11.05pt;rotation:-7754146fd;z-index:25165831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" adj="20025" fillcolor="yellow" strokecolor="red" strokeweight="1pt"/>
            </w:pict>
          </mc:Fallback>
        </mc:AlternateContent>
      </w:r>
    </w:p>
    <w:p w14:paraId="1CBD9719" w14:textId="54568D87" w:rsidR="00D55931" w:rsidRDefault="005928C8">
      <w:r>
        <w:rPr>
          <w:noProof/>
        </w:rPr>
        <mc:AlternateContent>
          <mc:Choice Requires="wps">
            <w:drawing>
              <wp:anchor distT="0" distB="0" distL="114300" distR="114300" simplePos="0" relativeHeight="251658321" behindDoc="0" locked="0" layoutInCell="1" allowOverlap="1" wp14:anchorId="53ECDB29" wp14:editId="061648C2">
                <wp:simplePos x="0" y="0"/>
                <wp:positionH relativeFrom="column">
                  <wp:posOffset>3591763</wp:posOffset>
                </wp:positionH>
                <wp:positionV relativeFrom="paragraph">
                  <wp:posOffset>-98933</wp:posOffset>
                </wp:positionV>
                <wp:extent cx="1914525" cy="259715"/>
                <wp:effectExtent l="0" t="0" r="28575" b="26035"/>
                <wp:wrapNone/>
                <wp:docPr id="70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59715"/>
                        </a:xfrm>
                        <a:prstGeom prst="rect">
                          <a:avLst/>
                        </a:prstGeom>
                        <a:solidFill>
                          <a:srgbClr val="FFFFFF"/>
                        </a:solidFill>
                        <a:ln w="9525">
                          <a:solidFill>
                            <a:srgbClr val="000000"/>
                          </a:solidFill>
                          <a:miter lim="800000"/>
                          <a:headEnd/>
                          <a:tailEnd/>
                        </a:ln>
                      </wps:spPr>
                      <wps:txbx>
                        <w:txbxContent>
                          <w:p w14:paraId="764BB7CF" w14:textId="77777777" w:rsidR="00D55931" w:rsidRDefault="00D55931" w:rsidP="00D55931">
                            <w:pPr>
                              <w:rPr>
                                <w:sz w:val="20"/>
                                <w:szCs w:val="20"/>
                              </w:rPr>
                            </w:pPr>
                            <w:r>
                              <w:rPr>
                                <w:sz w:val="20"/>
                                <w:szCs w:val="20"/>
                              </w:rPr>
                              <w:t>Click here to start your full EPIA.</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53ECDB29" id="_x0000_s1057" type="#_x0000_t202" alt="&quot;&quot;" style="position:absolute;margin-left:282.8pt;margin-top:-7.8pt;width:150.75pt;height:20.45pt;z-index:2516583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">
                <v:textbox>
                  <w:txbxContent>
                    <w:p w14:paraId="764BB7CF" w14:textId="77777777" w:rsidR="00D55931" w:rsidRDefault="00D55931" w:rsidP="00D55931">
                      <w:pPr>
                        <w:rPr>
                          <w:sz w:val="20"/>
                          <w:szCs w:val="20"/>
                        </w:rPr>
                      </w:pPr>
                      <w:r>
                        <w:rPr>
                          <w:sz w:val="20"/>
                          <w:szCs w:val="20"/>
                        </w:rPr>
                        <w:t>Click here to start your full EPIA.</w:t>
                      </w:r>
                    </w:p>
                  </w:txbxContent>
                </v:textbox>
              </v:shape>
            </w:pict>
          </mc:Fallback>
        </mc:AlternateContent>
      </w:r>
    </w:p>
    <w:p w14:paraId="7746CBD6" w14:textId="647E220D" w:rsidR="00D55931" w:rsidRDefault="00D55931"/>
    <w:p w14:paraId="099C1053" w14:textId="7CBF60C5" w:rsidR="00D55931" w:rsidRDefault="00D55931"/>
    <w:p w14:paraId="61473F5E" w14:textId="4389A1E0" w:rsidR="00D55931" w:rsidRDefault="00D55931"/>
    <w:p w14:paraId="6FBDBC02" w14:textId="77777777" w:rsidR="00D55931" w:rsidRDefault="00D55931"/>
    <w:p w14:paraId="7A609BBF" w14:textId="77777777" w:rsidR="005928C8" w:rsidRDefault="005928C8">
      <w:pPr>
        <w:rPr>
          <w:rFonts w:asciiTheme="majorHAnsi" w:eastAsiaTheme="majorEastAsia" w:hAnsiTheme="majorHAnsi" w:cstheme="majorBidi"/>
          <w:color w:val="09576C" w:themeColor="accent1" w:themeShade="7F"/>
          <w:sz w:val="28"/>
          <w:szCs w:val="24"/>
        </w:rPr>
      </w:pPr>
      <w:r>
        <w:br w:type="page"/>
      </w:r>
    </w:p>
    <w:p w14:paraId="5A22D1F2" w14:textId="45982F6F" w:rsidR="003572D0" w:rsidRDefault="000A11E0" w:rsidP="00530F0E">
      <w:pPr>
        <w:pStyle w:val="Heading3"/>
      </w:pPr>
      <w:bookmarkStart w:id="10" w:name="_Toc170483775"/>
      <w:r>
        <w:t>Section 1</w:t>
      </w:r>
      <w:r w:rsidR="00021874">
        <w:t xml:space="preserve">: </w:t>
      </w:r>
      <w:r w:rsidR="00EB39D0">
        <w:t>Essential Information</w:t>
      </w:r>
      <w:bookmarkEnd w:id="10"/>
    </w:p>
    <w:p w14:paraId="6FDC74C2" w14:textId="050E62F7" w:rsidR="00576FAB" w:rsidRPr="00576FAB" w:rsidRDefault="00576FAB" w:rsidP="000273A0">
      <w:pPr>
        <w:spacing w:before="240" w:after="0"/>
        <w:rPr>
          <w:szCs w:val="24"/>
        </w:rPr>
      </w:pPr>
      <w:r w:rsidRPr="00576FAB">
        <w:rPr>
          <w:szCs w:val="24"/>
        </w:rPr>
        <w:t>Th</w:t>
      </w:r>
      <w:r>
        <w:rPr>
          <w:szCs w:val="24"/>
        </w:rPr>
        <w:t>e</w:t>
      </w:r>
      <w:r w:rsidR="00F32847">
        <w:rPr>
          <w:szCs w:val="24"/>
        </w:rPr>
        <w:t xml:space="preserve"> top </w:t>
      </w:r>
      <w:r w:rsidRPr="00576FAB">
        <w:rPr>
          <w:szCs w:val="24"/>
        </w:rPr>
        <w:t xml:space="preserve">part of </w:t>
      </w:r>
      <w:r w:rsidR="00EB39D0">
        <w:rPr>
          <w:szCs w:val="24"/>
        </w:rPr>
        <w:t>s</w:t>
      </w:r>
      <w:r w:rsidRPr="00576FAB">
        <w:rPr>
          <w:szCs w:val="24"/>
        </w:rPr>
        <w:t xml:space="preserve">ection 1 is captured from the initial EPIA, </w:t>
      </w:r>
      <w:r w:rsidR="00F32847">
        <w:rPr>
          <w:szCs w:val="24"/>
        </w:rPr>
        <w:t>so</w:t>
      </w:r>
      <w:r w:rsidRPr="00576FAB">
        <w:rPr>
          <w:szCs w:val="24"/>
        </w:rPr>
        <w:t xml:space="preserve"> you do not need to populate.</w:t>
      </w:r>
    </w:p>
    <w:p w14:paraId="7FB85038" w14:textId="1BD10C7B" w:rsidR="00137542" w:rsidRDefault="004C20B3" w:rsidP="008D3BC6">
      <w:r>
        <w:rPr>
          <w:noProof/>
        </w:rPr>
        <w:drawing>
          <wp:anchor distT="0" distB="0" distL="114300" distR="114300" simplePos="0" relativeHeight="251658323" behindDoc="0" locked="0" layoutInCell="1" allowOverlap="1" wp14:anchorId="0DF773D8" wp14:editId="3EADDDEE">
            <wp:simplePos x="0" y="0"/>
            <wp:positionH relativeFrom="margin">
              <wp:posOffset>84455</wp:posOffset>
            </wp:positionH>
            <wp:positionV relativeFrom="paragraph">
              <wp:posOffset>117475</wp:posOffset>
            </wp:positionV>
            <wp:extent cx="5417231" cy="3657600"/>
            <wp:effectExtent l="0" t="0" r="145415" b="171450"/>
            <wp:wrapNone/>
            <wp:docPr id="95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 name="Picture 1">
                      <a:extLst>
                        <a:ext uri="{C183D7F6-B498-43B3-948B-1728B52AA6E4}">
                          <adec:decorative xmlns:adec="http://schemas.microsoft.com/office/drawing/2017/decorative" val="1"/>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5417231" cy="365760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p>
    <w:p w14:paraId="467D591E" w14:textId="77777777" w:rsidR="004C20B3" w:rsidRDefault="004C20B3"/>
    <w:p w14:paraId="4EA8B1B1" w14:textId="77777777" w:rsidR="004C20B3" w:rsidRDefault="004C20B3"/>
    <w:p w14:paraId="2E977A8B" w14:textId="77777777" w:rsidR="004C20B3" w:rsidRDefault="004C20B3"/>
    <w:p w14:paraId="628D1E8E" w14:textId="77777777" w:rsidR="004C20B3" w:rsidRDefault="004C20B3"/>
    <w:p w14:paraId="7CAE8BFC" w14:textId="77777777" w:rsidR="004C20B3" w:rsidRDefault="004C20B3"/>
    <w:p w14:paraId="7D5044D2" w14:textId="274C675A" w:rsidR="004C20B3" w:rsidRDefault="00387D56">
      <w:r>
        <w:rPr>
          <w:noProof/>
        </w:rPr>
        <mc:AlternateContent>
          <mc:Choice Requires="wps">
            <w:drawing>
              <wp:anchor distT="0" distB="0" distL="114300" distR="114300" simplePos="0" relativeHeight="251658325" behindDoc="0" locked="0" layoutInCell="1" allowOverlap="1" wp14:anchorId="2460D169" wp14:editId="1FF1DF1E">
                <wp:simplePos x="0" y="0"/>
                <wp:positionH relativeFrom="column">
                  <wp:posOffset>-561975</wp:posOffset>
                </wp:positionH>
                <wp:positionV relativeFrom="page">
                  <wp:posOffset>3438525</wp:posOffset>
                </wp:positionV>
                <wp:extent cx="1219200" cy="438150"/>
                <wp:effectExtent l="0" t="0" r="19050" b="19050"/>
                <wp:wrapNone/>
                <wp:docPr id="7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438150"/>
                        </a:xfrm>
                        <a:prstGeom prst="rect">
                          <a:avLst/>
                        </a:prstGeom>
                        <a:solidFill>
                          <a:srgbClr val="FFFFFF"/>
                        </a:solidFill>
                        <a:ln w="9525">
                          <a:solidFill>
                            <a:srgbClr val="000000"/>
                          </a:solidFill>
                          <a:miter lim="800000"/>
                          <a:headEnd/>
                          <a:tailEnd/>
                        </a:ln>
                      </wps:spPr>
                      <wps:txbx>
                        <w:txbxContent>
                          <w:p w14:paraId="46C7EC19" w14:textId="23A41376" w:rsidR="004C20B3" w:rsidRDefault="004C20B3" w:rsidP="004C20B3">
                            <w:pPr>
                              <w:rPr>
                                <w:sz w:val="20"/>
                                <w:szCs w:val="20"/>
                              </w:rPr>
                            </w:pPr>
                            <w:r>
                              <w:rPr>
                                <w:sz w:val="20"/>
                                <w:szCs w:val="20"/>
                              </w:rPr>
                              <w:t xml:space="preserve">You must choose at least one option.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0D169" id="_x0000_s1058" type="#_x0000_t202" alt="&quot;&quot;" style="position:absolute;margin-left:-44.25pt;margin-top:270.75pt;width:96pt;height:34.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">
                <v:textbox>
                  <w:txbxContent>
                    <w:p w14:paraId="46C7EC19" w14:textId="23A41376" w:rsidR="004C20B3" w:rsidRDefault="004C20B3" w:rsidP="004C20B3">
                      <w:pPr>
                        <w:rPr>
                          <w:sz w:val="20"/>
                          <w:szCs w:val="20"/>
                        </w:rPr>
                      </w:pPr>
                      <w:r>
                        <w:rPr>
                          <w:sz w:val="20"/>
                          <w:szCs w:val="20"/>
                        </w:rPr>
                        <w:t xml:space="preserve">You must choose at least one option.  </w:t>
                      </w:r>
                    </w:p>
                  </w:txbxContent>
                </v:textbox>
                <w10:wrap anchory="page"/>
              </v:shape>
            </w:pict>
          </mc:Fallback>
        </mc:AlternateContent>
      </w:r>
    </w:p>
    <w:p w14:paraId="7442A71C" w14:textId="779EEF39" w:rsidR="004C20B3" w:rsidRDefault="00236DB2">
      <w:r>
        <w:rPr>
          <w:noProof/>
        </w:rPr>
        <mc:AlternateContent>
          <mc:Choice Requires="wps">
            <w:drawing>
              <wp:anchor distT="0" distB="0" distL="114300" distR="114300" simplePos="0" relativeHeight="251658324" behindDoc="0" locked="0" layoutInCell="1" allowOverlap="1" wp14:anchorId="53686991" wp14:editId="2F27D53E">
                <wp:simplePos x="0" y="0"/>
                <wp:positionH relativeFrom="column">
                  <wp:posOffset>657225</wp:posOffset>
                </wp:positionH>
                <wp:positionV relativeFrom="paragraph">
                  <wp:posOffset>73660</wp:posOffset>
                </wp:positionV>
                <wp:extent cx="685800" cy="140400"/>
                <wp:effectExtent l="0" t="19050" r="38100" b="31115"/>
                <wp:wrapNone/>
                <wp:docPr id="427720470" name="Arrow: Right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85800"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CA6A11B" id="Arrow: Right 7" o:spid="_x0000_s1026" type="#_x0000_t13" alt="&quot;&quot;" style="position:absolute;margin-left:51.75pt;margin-top:5.8pt;width:54pt;height:11.05pt;z-index:2516583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" adj="19389" fillcolor="yellow" strokecolor="red" strokeweight="1pt"/>
            </w:pict>
          </mc:Fallback>
        </mc:AlternateContent>
      </w:r>
    </w:p>
    <w:p w14:paraId="125E351C" w14:textId="575C2BA2" w:rsidR="004C20B3" w:rsidRDefault="004C20B3"/>
    <w:p w14:paraId="7531AD8E" w14:textId="6666D866" w:rsidR="004C20B3" w:rsidRDefault="004C20B3"/>
    <w:p w14:paraId="4CACC78D" w14:textId="67419AE0" w:rsidR="004C20B3" w:rsidRDefault="004C20B3"/>
    <w:p w14:paraId="3ECC3382" w14:textId="5C8815E0" w:rsidR="004C20B3" w:rsidRDefault="00036963">
      <w:r>
        <w:rPr>
          <w:noProof/>
        </w:rPr>
        <mc:AlternateContent>
          <mc:Choice Requires="wps">
            <w:drawing>
              <wp:anchor distT="0" distB="0" distL="114300" distR="114300" simplePos="0" relativeHeight="251658352" behindDoc="0" locked="0" layoutInCell="1" allowOverlap="1" wp14:anchorId="4CFFC372" wp14:editId="262C86F0">
                <wp:simplePos x="0" y="0"/>
                <wp:positionH relativeFrom="column">
                  <wp:posOffset>41646</wp:posOffset>
                </wp:positionH>
                <wp:positionV relativeFrom="paragraph">
                  <wp:posOffset>192405</wp:posOffset>
                </wp:positionV>
                <wp:extent cx="759125" cy="319177"/>
                <wp:effectExtent l="0" t="0" r="22225" b="24130"/>
                <wp:wrapNone/>
                <wp:docPr id="140484748"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9125" cy="319177"/>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220E131" id="Oval 1" o:spid="_x0000_s1026" alt="&quot;&quot;" style="position:absolute;margin-left:3.3pt;margin-top:15.15pt;width:59.75pt;height:25.15pt;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" filled="f" strokecolor="red" strokeweight="1pt">
                <v:stroke joinstyle="miter"/>
              </v:oval>
            </w:pict>
          </mc:Fallback>
        </mc:AlternateContent>
      </w:r>
    </w:p>
    <w:p w14:paraId="5FBAA618" w14:textId="7FD018BF" w:rsidR="004C20B3" w:rsidRDefault="004C20B3"/>
    <w:p w14:paraId="2CC76ECC" w14:textId="25E4FB44" w:rsidR="00ED17D1" w:rsidRDefault="004C20B3" w:rsidP="000273A0">
      <w:pPr>
        <w:rPr>
          <w:szCs w:val="24"/>
        </w:rPr>
      </w:pPr>
      <w:r w:rsidRPr="00ED17D1">
        <w:rPr>
          <w:szCs w:val="24"/>
        </w:rPr>
        <w:t>The system will not allow you to proceed until you choose what type of proposal it is.</w:t>
      </w:r>
    </w:p>
    <w:p w14:paraId="7F93E227" w14:textId="77777777" w:rsidR="00402E26" w:rsidRDefault="00B24E37" w:rsidP="000273A0">
      <w:r w:rsidRPr="00B24E37">
        <w:t xml:space="preserve">This is the first stage of the process for you to consider the impact of your proposal. </w:t>
      </w:r>
      <w:r w:rsidR="00402E26">
        <w:t>You are asked to</w:t>
      </w:r>
      <w:r w:rsidR="00E57CEA" w:rsidRPr="00E57CEA">
        <w:t xml:space="preserve"> provide details of your proposal, the nature of your proposal (whether it is a new policy/change to existing policy, or a change to service delivery/service design etc.), who will be affected by your proposal (service users, employees etc.) and to identify the main aims and projected outcomes of your proposal.</w:t>
      </w:r>
    </w:p>
    <w:p w14:paraId="66ADCE1D" w14:textId="31C50E8F" w:rsidR="00653DD3" w:rsidRPr="00B24E37" w:rsidRDefault="00B24E37" w:rsidP="000273A0">
      <w:r w:rsidRPr="00B24E37">
        <w:t xml:space="preserve">The system will not allow you to proceed until </w:t>
      </w:r>
      <w:r w:rsidR="003D2ABF">
        <w:t xml:space="preserve">this </w:t>
      </w:r>
      <w:r w:rsidR="00402E26">
        <w:t>section is completed</w:t>
      </w:r>
      <w:r w:rsidR="00696EA8">
        <w:t xml:space="preserve">. </w:t>
      </w:r>
      <w:r w:rsidR="00653DD3" w:rsidRPr="00F770E8">
        <w:rPr>
          <w:color w:val="0563C1" w:themeColor="accent6"/>
        </w:rPr>
        <w:t>Click the blue button to continue.</w:t>
      </w:r>
    </w:p>
    <w:p w14:paraId="3A3BEAC7" w14:textId="53A7F285" w:rsidR="007F1835" w:rsidRPr="007F1835" w:rsidRDefault="00402E26" w:rsidP="000273A0">
      <w:r>
        <w:rPr>
          <w:noProof/>
        </w:rPr>
        <w:drawing>
          <wp:anchor distT="0" distB="0" distL="114300" distR="114300" simplePos="0" relativeHeight="251658326" behindDoc="0" locked="0" layoutInCell="1" allowOverlap="1" wp14:anchorId="2263D93E" wp14:editId="15416FBE">
            <wp:simplePos x="0" y="0"/>
            <wp:positionH relativeFrom="column">
              <wp:posOffset>44450</wp:posOffset>
            </wp:positionH>
            <wp:positionV relativeFrom="page">
              <wp:posOffset>8194675</wp:posOffset>
            </wp:positionV>
            <wp:extent cx="5943600" cy="1416050"/>
            <wp:effectExtent l="0" t="0" r="152400" b="165100"/>
            <wp:wrapNone/>
            <wp:docPr id="95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 name="Picture 1">
                      <a:extLst>
                        <a:ext uri="{C183D7F6-B498-43B3-948B-1728B52AA6E4}">
                          <adec:decorative xmlns:adec="http://schemas.microsoft.com/office/drawing/2017/decorative" val="1"/>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43600" cy="141605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984AB9">
        <w:t xml:space="preserve">The next screen </w:t>
      </w:r>
      <w:r w:rsidR="003A2D40">
        <w:t xml:space="preserve">will provide a section </w:t>
      </w:r>
      <w:r w:rsidR="00320C60">
        <w:t xml:space="preserve">to complete the </w:t>
      </w:r>
      <w:r w:rsidR="00255173">
        <w:t>fields explaining the aims or projected outcome</w:t>
      </w:r>
      <w:r w:rsidR="00653DD3">
        <w:t xml:space="preserve"> of the proposal</w:t>
      </w:r>
      <w:r w:rsidR="007F1835">
        <w:t xml:space="preserve">. </w:t>
      </w:r>
      <w:r w:rsidR="007F1835" w:rsidRPr="007F1835">
        <w:t>You should also keep adding to this section if there are any changes to the proposal</w:t>
      </w:r>
      <w:r w:rsidR="00CA6E6E">
        <w:t xml:space="preserve"> (i</w:t>
      </w:r>
      <w:r w:rsidR="007F1835" w:rsidRPr="007F1835">
        <w:t>f there are significant changes further consultation and engagement may be required</w:t>
      </w:r>
      <w:r w:rsidR="00CA6E6E">
        <w:t xml:space="preserve">). </w:t>
      </w:r>
    </w:p>
    <w:p w14:paraId="78408FBB" w14:textId="3A5ADA91" w:rsidR="00F770E8" w:rsidRDefault="00402E26" w:rsidP="00F770E8">
      <w:pPr>
        <w:jc w:val="both"/>
      </w:pPr>
      <w:r>
        <w:rPr>
          <w:noProof/>
        </w:rPr>
        <mc:AlternateContent>
          <mc:Choice Requires="wps">
            <w:drawing>
              <wp:anchor distT="0" distB="0" distL="114300" distR="114300" simplePos="0" relativeHeight="251658328" behindDoc="0" locked="0" layoutInCell="1" allowOverlap="1" wp14:anchorId="2785CCF5" wp14:editId="0A689B9A">
                <wp:simplePos x="0" y="0"/>
                <wp:positionH relativeFrom="column">
                  <wp:posOffset>876300</wp:posOffset>
                </wp:positionH>
                <wp:positionV relativeFrom="page">
                  <wp:posOffset>9924366</wp:posOffset>
                </wp:positionV>
                <wp:extent cx="1176020" cy="140335"/>
                <wp:effectExtent l="0" t="152400" r="5080" b="126365"/>
                <wp:wrapNone/>
                <wp:docPr id="348363776" name="Arrow: Right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1670838">
                          <a:off x="0" y="0"/>
                          <a:ext cx="117602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289B0D4" id="Arrow: Right 8" o:spid="_x0000_s1026" type="#_x0000_t13" alt="&quot;&quot;" style="position:absolute;margin-left:69pt;margin-top:781.45pt;width:92.6pt;height:11.05pt;rotation:-10845293fd;z-index:251658328;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" adj="20311" fillcolor="yellow" strokecolor="red" strokeweight="1pt">
                <w10:wrap anchory="page"/>
              </v:shape>
            </w:pict>
          </mc:Fallback>
        </mc:AlternateContent>
      </w:r>
      <w:r>
        <w:rPr>
          <w:noProof/>
        </w:rPr>
        <w:drawing>
          <wp:anchor distT="0" distB="0" distL="114300" distR="114300" simplePos="0" relativeHeight="251658327" behindDoc="0" locked="0" layoutInCell="1" allowOverlap="1" wp14:anchorId="0490F792" wp14:editId="6A2612AC">
            <wp:simplePos x="0" y="0"/>
            <wp:positionH relativeFrom="margin">
              <wp:posOffset>139700</wp:posOffset>
            </wp:positionH>
            <wp:positionV relativeFrom="page">
              <wp:posOffset>9645650</wp:posOffset>
            </wp:positionV>
            <wp:extent cx="1503680" cy="251460"/>
            <wp:effectExtent l="0" t="0" r="153670" b="167640"/>
            <wp:wrapNone/>
            <wp:docPr id="73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 name="Picture 1">
                      <a:extLst>
                        <a:ext uri="{C183D7F6-B498-43B3-948B-1728B52AA6E4}">
                          <adec:decorative xmlns:adec="http://schemas.microsoft.com/office/drawing/2017/decorative" val="1"/>
                        </a:ext>
                      </a:extLst>
                    </pic:cNvPr>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1503680" cy="25146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r w:rsidR="00921B99">
        <w:rPr>
          <w:noProof/>
        </w:rPr>
        <mc:AlternateContent>
          <mc:Choice Requires="wps">
            <w:drawing>
              <wp:anchor distT="0" distB="0" distL="114300" distR="114300" simplePos="0" relativeHeight="251658329" behindDoc="0" locked="0" layoutInCell="1" allowOverlap="1" wp14:anchorId="5D7DE59C" wp14:editId="1D0954EC">
                <wp:simplePos x="0" y="0"/>
                <wp:positionH relativeFrom="column">
                  <wp:posOffset>1974850</wp:posOffset>
                </wp:positionH>
                <wp:positionV relativeFrom="page">
                  <wp:posOffset>8940800</wp:posOffset>
                </wp:positionV>
                <wp:extent cx="3905250" cy="1504950"/>
                <wp:effectExtent l="0" t="0" r="19050" b="19050"/>
                <wp:wrapNone/>
                <wp:docPr id="69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0" cy="1504950"/>
                        </a:xfrm>
                        <a:prstGeom prst="rect">
                          <a:avLst/>
                        </a:prstGeom>
                        <a:solidFill>
                          <a:srgbClr val="FFFFFF"/>
                        </a:solidFill>
                        <a:ln w="9525">
                          <a:solidFill>
                            <a:srgbClr val="000000"/>
                          </a:solidFill>
                          <a:miter lim="800000"/>
                          <a:headEnd/>
                          <a:tailEnd/>
                        </a:ln>
                      </wps:spPr>
                      <wps:txbx>
                        <w:txbxContent>
                          <w:p w14:paraId="635FBFCA" w14:textId="3CDC61DB" w:rsidR="00EE72A5" w:rsidRDefault="00EE72A5" w:rsidP="00EE72A5">
                            <w:pPr>
                              <w:rPr>
                                <w:sz w:val="20"/>
                                <w:szCs w:val="20"/>
                              </w:rPr>
                            </w:pPr>
                            <w:r w:rsidRPr="00AF511F">
                              <w:rPr>
                                <w:b/>
                                <w:sz w:val="20"/>
                                <w:szCs w:val="20"/>
                              </w:rPr>
                              <w:t>Save</w:t>
                            </w:r>
                            <w:r>
                              <w:rPr>
                                <w:sz w:val="20"/>
                                <w:szCs w:val="20"/>
                              </w:rPr>
                              <w:t xml:space="preserve"> – Save each section as you move through the EPIA.  You can move through sections without having to save each time but if you cancel at another section nothing will be saved.</w:t>
                            </w:r>
                          </w:p>
                          <w:p w14:paraId="6B4DA031" w14:textId="77777777" w:rsidR="00EE72A5" w:rsidRDefault="00EE72A5" w:rsidP="00EE72A5">
                            <w:pPr>
                              <w:rPr>
                                <w:sz w:val="20"/>
                                <w:szCs w:val="20"/>
                              </w:rPr>
                            </w:pPr>
                            <w:r w:rsidRPr="00AF511F">
                              <w:rPr>
                                <w:b/>
                                <w:sz w:val="20"/>
                                <w:szCs w:val="20"/>
                              </w:rPr>
                              <w:t>Save &amp; close</w:t>
                            </w:r>
                            <w:r>
                              <w:rPr>
                                <w:sz w:val="20"/>
                                <w:szCs w:val="20"/>
                              </w:rPr>
                              <w:t xml:space="preserve"> – saves all changes and returns you to the details page.  You can save and close and come back to the EPIA at a future time.</w:t>
                            </w:r>
                          </w:p>
                          <w:p w14:paraId="1C0762A7" w14:textId="77777777" w:rsidR="00EE72A5" w:rsidRPr="001D1E39" w:rsidRDefault="00EE72A5" w:rsidP="00EE72A5">
                            <w:pPr>
                              <w:rPr>
                                <w:sz w:val="20"/>
                                <w:szCs w:val="20"/>
                              </w:rPr>
                            </w:pPr>
                            <w:r w:rsidRPr="00AF511F">
                              <w:rPr>
                                <w:b/>
                                <w:sz w:val="20"/>
                                <w:szCs w:val="20"/>
                              </w:rPr>
                              <w:t>Cancel</w:t>
                            </w:r>
                            <w:r>
                              <w:rPr>
                                <w:sz w:val="20"/>
                                <w:szCs w:val="20"/>
                              </w:rPr>
                              <w:t xml:space="preserve"> – does not save the work you have done at the current session.  Anything input previously and saved will still be available.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DE59C" id="_x0000_s1059" type="#_x0000_t202" alt="&quot;&quot;" style="position:absolute;left:0;text-align:left;margin-left:155.5pt;margin-top:704pt;width:307.5pt;height:118.5pt;z-index:25165832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">
                <v:textbox>
                  <w:txbxContent>
                    <w:p w14:paraId="635FBFCA" w14:textId="3CDC61DB" w:rsidR="00EE72A5" w:rsidRDefault="00EE72A5" w:rsidP="00EE72A5">
                      <w:pPr>
                        <w:rPr>
                          <w:sz w:val="20"/>
                          <w:szCs w:val="20"/>
                        </w:rPr>
                      </w:pPr>
                      <w:r w:rsidRPr="00AF511F">
                        <w:rPr>
                          <w:b/>
                          <w:sz w:val="20"/>
                          <w:szCs w:val="20"/>
                        </w:rPr>
                        <w:t>Save</w:t>
                      </w:r>
                      <w:r>
                        <w:rPr>
                          <w:sz w:val="20"/>
                          <w:szCs w:val="20"/>
                        </w:rPr>
                        <w:t xml:space="preserve"> – Save each section as you move through the EPIA.  You can move through sections without having to save each time but if you cancel at another section nothing will be saved.</w:t>
                      </w:r>
                    </w:p>
                    <w:p w14:paraId="6B4DA031" w14:textId="77777777" w:rsidR="00EE72A5" w:rsidRDefault="00EE72A5" w:rsidP="00EE72A5">
                      <w:pPr>
                        <w:rPr>
                          <w:sz w:val="20"/>
                          <w:szCs w:val="20"/>
                        </w:rPr>
                      </w:pPr>
                      <w:r w:rsidRPr="00AF511F">
                        <w:rPr>
                          <w:b/>
                          <w:sz w:val="20"/>
                          <w:szCs w:val="20"/>
                        </w:rPr>
                        <w:t>Save &amp; close</w:t>
                      </w:r>
                      <w:r>
                        <w:rPr>
                          <w:sz w:val="20"/>
                          <w:szCs w:val="20"/>
                        </w:rPr>
                        <w:t xml:space="preserve"> – saves all changes and returns you to the details page.  You can save and close and come back to the EPIA at a future time.</w:t>
                      </w:r>
                    </w:p>
                    <w:p w14:paraId="1C0762A7" w14:textId="77777777" w:rsidR="00EE72A5" w:rsidRPr="001D1E39" w:rsidRDefault="00EE72A5" w:rsidP="00EE72A5">
                      <w:pPr>
                        <w:rPr>
                          <w:sz w:val="20"/>
                          <w:szCs w:val="20"/>
                        </w:rPr>
                      </w:pPr>
                      <w:r w:rsidRPr="00AF511F">
                        <w:rPr>
                          <w:b/>
                          <w:sz w:val="20"/>
                          <w:szCs w:val="20"/>
                        </w:rPr>
                        <w:t>Cancel</w:t>
                      </w:r>
                      <w:r>
                        <w:rPr>
                          <w:sz w:val="20"/>
                          <w:szCs w:val="20"/>
                        </w:rPr>
                        <w:t xml:space="preserve"> – does not save the work you have done at the current session.  Anything input previously and saved will still be available.</w:t>
                      </w:r>
                    </w:p>
                  </w:txbxContent>
                </v:textbox>
                <w10:wrap anchory="page"/>
              </v:shape>
            </w:pict>
          </mc:Fallback>
        </mc:AlternateContent>
      </w:r>
      <w:r w:rsidR="00F32847">
        <w:br w:type="page"/>
      </w:r>
    </w:p>
    <w:tbl>
      <w:tblPr>
        <w:tblStyle w:val="TableGrid"/>
        <w:tblW w:w="0" w:type="auto"/>
        <w:tblLook w:val="04A0" w:firstRow="1" w:lastRow="0" w:firstColumn="1" w:lastColumn="0" w:noHBand="0" w:noVBand="1"/>
      </w:tblPr>
      <w:tblGrid>
        <w:gridCol w:w="9016"/>
      </w:tblGrid>
      <w:tr w:rsidR="001D569C" w14:paraId="26DAD1BF" w14:textId="77777777" w:rsidTr="00FF0627">
        <w:tc>
          <w:tcPr>
            <w:tcW w:w="9016" w:type="dxa"/>
          </w:tcPr>
          <w:p w14:paraId="29B4DF27" w14:textId="77777777" w:rsidR="001D569C" w:rsidRPr="00DE13A5" w:rsidRDefault="001D569C" w:rsidP="00FF0627">
            <w:pPr>
              <w:rPr>
                <w:b/>
                <w:bCs/>
              </w:rPr>
            </w:pPr>
            <w:r w:rsidRPr="00DE13A5">
              <w:rPr>
                <w:b/>
                <w:bCs/>
              </w:rPr>
              <w:t xml:space="preserve">Good Practice: </w:t>
            </w:r>
          </w:p>
          <w:p w14:paraId="30B46763" w14:textId="77777777" w:rsidR="001D569C" w:rsidRDefault="001D569C" w:rsidP="001D569C">
            <w:pPr>
              <w:pStyle w:val="ListParagraph"/>
              <w:numPr>
                <w:ilvl w:val="0"/>
                <w:numId w:val="20"/>
              </w:numPr>
              <w:ind w:left="426"/>
            </w:pPr>
            <w:r>
              <w:t>The proposal is presented succinctly, and it clearly states the projected aims and outcomes that will be achieved.</w:t>
            </w:r>
          </w:p>
          <w:p w14:paraId="5C2F8A55" w14:textId="454742C9" w:rsidR="001D569C" w:rsidRDefault="001D569C" w:rsidP="00FF0627">
            <w:pPr>
              <w:pStyle w:val="ListParagraph"/>
              <w:numPr>
                <w:ilvl w:val="0"/>
                <w:numId w:val="20"/>
              </w:numPr>
              <w:ind w:left="426"/>
            </w:pPr>
            <w:r>
              <w:t>The decision that is being proposed relates to the aim and intended outcomes and it is presented in a style which clearly outlines the ‘proposal’ and the ‘ask’ of the decision-makers.</w:t>
            </w:r>
          </w:p>
        </w:tc>
      </w:tr>
      <w:tr w:rsidR="001D569C" w14:paraId="3210222A" w14:textId="77777777" w:rsidTr="00FF0627">
        <w:tc>
          <w:tcPr>
            <w:tcW w:w="9016" w:type="dxa"/>
          </w:tcPr>
          <w:p w14:paraId="33AD5152" w14:textId="77777777" w:rsidR="001D569C" w:rsidRPr="00DE13A5" w:rsidRDefault="001D569C" w:rsidP="00FF0627">
            <w:pPr>
              <w:rPr>
                <w:b/>
                <w:bCs/>
              </w:rPr>
            </w:pPr>
            <w:r>
              <w:rPr>
                <w:b/>
                <w:bCs/>
              </w:rPr>
              <w:t>What to avoid:</w:t>
            </w:r>
          </w:p>
          <w:p w14:paraId="687A9133" w14:textId="77777777" w:rsidR="001D569C" w:rsidRDefault="001D569C" w:rsidP="001D569C">
            <w:pPr>
              <w:pStyle w:val="ListParagraph"/>
              <w:numPr>
                <w:ilvl w:val="0"/>
                <w:numId w:val="20"/>
              </w:numPr>
              <w:ind w:left="426"/>
            </w:pPr>
            <w:r>
              <w:t>The proposal is presented in one or two sentences without reference to the intended aims and outcomes.</w:t>
            </w:r>
          </w:p>
          <w:p w14:paraId="41213EC6" w14:textId="77777777" w:rsidR="001D569C" w:rsidRDefault="001D569C" w:rsidP="001D569C">
            <w:pPr>
              <w:pStyle w:val="ListParagraph"/>
              <w:numPr>
                <w:ilvl w:val="0"/>
                <w:numId w:val="20"/>
              </w:numPr>
              <w:ind w:left="426"/>
            </w:pPr>
            <w:r>
              <w:t>It is not clear what is being asked of the decision-makers.</w:t>
            </w:r>
          </w:p>
          <w:p w14:paraId="25FB3AEB" w14:textId="77777777" w:rsidR="001D569C" w:rsidRDefault="001D569C" w:rsidP="00FF0627"/>
        </w:tc>
      </w:tr>
    </w:tbl>
    <w:p w14:paraId="488188A1" w14:textId="7121236E" w:rsidR="00912804" w:rsidRDefault="00912804">
      <w:pPr>
        <w:rPr>
          <w:rFonts w:asciiTheme="majorHAnsi" w:eastAsiaTheme="majorEastAsia" w:hAnsiTheme="majorHAnsi" w:cstheme="majorBidi"/>
          <w:color w:val="09576C" w:themeColor="accent1" w:themeShade="7F"/>
          <w:sz w:val="28"/>
          <w:szCs w:val="24"/>
        </w:rPr>
      </w:pPr>
      <w:r>
        <w:br w:type="page"/>
      </w:r>
    </w:p>
    <w:p w14:paraId="15DF7225" w14:textId="02F33D41" w:rsidR="000A11E0" w:rsidRDefault="000A11E0" w:rsidP="00530F0E">
      <w:pPr>
        <w:pStyle w:val="Heading3"/>
      </w:pPr>
      <w:bookmarkStart w:id="11" w:name="_Toc170483776"/>
      <w:r>
        <w:t>Section 2</w:t>
      </w:r>
      <w:r w:rsidR="00386B64">
        <w:t>: Financial Information</w:t>
      </w:r>
      <w:bookmarkEnd w:id="11"/>
    </w:p>
    <w:p w14:paraId="63DA0114" w14:textId="57AE214B" w:rsidR="00386B64" w:rsidRDefault="00386B64" w:rsidP="000273A0">
      <w:pPr>
        <w:spacing w:before="240"/>
      </w:pPr>
      <w:r>
        <w:t>If this is a decision that has a financial impact, and if the proposal is a cost saving measure, then we need to record what these are</w:t>
      </w:r>
      <w:r w:rsidR="0057679E">
        <w:t>.</w:t>
      </w:r>
    </w:p>
    <w:p w14:paraId="27C4E7DF" w14:textId="71318B0F" w:rsidR="004C4DEA" w:rsidRDefault="004C4DEA" w:rsidP="000273A0">
      <w:pPr>
        <w:spacing w:before="240"/>
        <w:rPr>
          <w:szCs w:val="24"/>
        </w:rPr>
      </w:pPr>
      <w:r w:rsidRPr="004C4DEA">
        <w:rPr>
          <w:szCs w:val="24"/>
        </w:rPr>
        <w:t>Benchmarking information should be included when the change applies to a charge or a concession and where evidence or information can be obtained from other local authorities or similar services.</w:t>
      </w:r>
      <w:r w:rsidR="00AB7730">
        <w:rPr>
          <w:szCs w:val="24"/>
        </w:rPr>
        <w:t xml:space="preserve"> </w:t>
      </w:r>
      <w:r w:rsidR="00AB7730" w:rsidRPr="00DC6E06">
        <w:rPr>
          <w:i/>
          <w:iCs/>
          <w:szCs w:val="24"/>
        </w:rPr>
        <w:t>Be specific and provide a reference where possible</w:t>
      </w:r>
      <w:r w:rsidR="00AB7730">
        <w:rPr>
          <w:szCs w:val="24"/>
        </w:rPr>
        <w:t xml:space="preserve">. </w:t>
      </w:r>
    </w:p>
    <w:p w14:paraId="107446FC" w14:textId="1E044A4F" w:rsidR="00B53303" w:rsidRDefault="0099652E" w:rsidP="004C4DEA">
      <w:pPr>
        <w:spacing w:before="240"/>
        <w:jc w:val="both"/>
        <w:rPr>
          <w:szCs w:val="24"/>
        </w:rPr>
      </w:pPr>
      <w:r>
        <w:rPr>
          <w:noProof/>
        </w:rPr>
        <w:drawing>
          <wp:anchor distT="0" distB="0" distL="114300" distR="114300" simplePos="0" relativeHeight="251658330" behindDoc="0" locked="0" layoutInCell="1" allowOverlap="1" wp14:anchorId="1128EE10" wp14:editId="51A7455F">
            <wp:simplePos x="0" y="0"/>
            <wp:positionH relativeFrom="margin">
              <wp:align>center</wp:align>
            </wp:positionH>
            <wp:positionV relativeFrom="paragraph">
              <wp:posOffset>137063</wp:posOffset>
            </wp:positionV>
            <wp:extent cx="5942965" cy="2597150"/>
            <wp:effectExtent l="0" t="0" r="153035" b="165100"/>
            <wp:wrapNone/>
            <wp:docPr id="77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 name="Picture 1">
                      <a:extLst>
                        <a:ext uri="{C183D7F6-B498-43B3-948B-1728B52AA6E4}">
                          <adec:decorative xmlns:adec="http://schemas.microsoft.com/office/drawing/2017/decorative" val="1"/>
                        </a:ext>
                      </a:extLst>
                    </pic:cNvPr>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2965" cy="259715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76E36A67" w14:textId="0DFD6FB6" w:rsidR="00B53303" w:rsidRDefault="00B53303" w:rsidP="004C4DEA">
      <w:pPr>
        <w:spacing w:before="240"/>
        <w:jc w:val="both"/>
        <w:rPr>
          <w:szCs w:val="24"/>
        </w:rPr>
      </w:pPr>
    </w:p>
    <w:p w14:paraId="7C9BA25B" w14:textId="5957F2A3" w:rsidR="00B53303" w:rsidRDefault="00B53303" w:rsidP="004C4DEA">
      <w:pPr>
        <w:spacing w:before="240"/>
        <w:jc w:val="both"/>
        <w:rPr>
          <w:szCs w:val="24"/>
        </w:rPr>
      </w:pPr>
    </w:p>
    <w:p w14:paraId="0246AA94" w14:textId="30E835E0" w:rsidR="00B53303" w:rsidRDefault="00B53303" w:rsidP="004C4DEA">
      <w:pPr>
        <w:spacing w:before="240"/>
        <w:jc w:val="both"/>
        <w:rPr>
          <w:szCs w:val="24"/>
        </w:rPr>
      </w:pPr>
    </w:p>
    <w:p w14:paraId="6CE66D0F" w14:textId="4B81D61B" w:rsidR="00B53303" w:rsidRDefault="00B53303" w:rsidP="004C4DEA">
      <w:pPr>
        <w:spacing w:before="240"/>
        <w:jc w:val="both"/>
        <w:rPr>
          <w:szCs w:val="24"/>
        </w:rPr>
      </w:pPr>
    </w:p>
    <w:p w14:paraId="25DB8B81" w14:textId="58A569E2" w:rsidR="00B53303" w:rsidRDefault="00B53303" w:rsidP="004C4DEA">
      <w:pPr>
        <w:spacing w:before="240"/>
        <w:jc w:val="both"/>
        <w:rPr>
          <w:szCs w:val="24"/>
        </w:rPr>
      </w:pPr>
    </w:p>
    <w:p w14:paraId="3B6D4075" w14:textId="07615D57" w:rsidR="00B53303" w:rsidRDefault="00B53303" w:rsidP="004C4DEA">
      <w:pPr>
        <w:spacing w:before="240"/>
        <w:jc w:val="both"/>
        <w:rPr>
          <w:szCs w:val="24"/>
        </w:rPr>
      </w:pPr>
    </w:p>
    <w:p w14:paraId="099CD14C" w14:textId="5219F6A5" w:rsidR="00B53303" w:rsidRDefault="00B53303" w:rsidP="004C4DEA">
      <w:pPr>
        <w:spacing w:before="240"/>
        <w:jc w:val="both"/>
        <w:rPr>
          <w:szCs w:val="24"/>
        </w:rPr>
      </w:pPr>
    </w:p>
    <w:p w14:paraId="6A25C8FD" w14:textId="44AF0C38" w:rsidR="00B53303" w:rsidRDefault="00B53303" w:rsidP="004C4DEA">
      <w:pPr>
        <w:spacing w:before="240"/>
        <w:jc w:val="both"/>
        <w:rPr>
          <w:szCs w:val="24"/>
        </w:rPr>
      </w:pPr>
    </w:p>
    <w:tbl>
      <w:tblPr>
        <w:tblStyle w:val="TableGrid"/>
        <w:tblW w:w="0" w:type="auto"/>
        <w:tblLook w:val="04A0" w:firstRow="1" w:lastRow="0" w:firstColumn="1" w:lastColumn="0" w:noHBand="0" w:noVBand="1"/>
      </w:tblPr>
      <w:tblGrid>
        <w:gridCol w:w="9016"/>
      </w:tblGrid>
      <w:tr w:rsidR="001D569C" w14:paraId="3023EFDF" w14:textId="77777777" w:rsidTr="001D569C">
        <w:tc>
          <w:tcPr>
            <w:tcW w:w="9016" w:type="dxa"/>
          </w:tcPr>
          <w:p w14:paraId="5D3B3189" w14:textId="77777777" w:rsidR="001D569C" w:rsidRPr="00DE13A5" w:rsidRDefault="001D569C" w:rsidP="001D569C">
            <w:pPr>
              <w:rPr>
                <w:b/>
                <w:bCs/>
              </w:rPr>
            </w:pPr>
            <w:r w:rsidRPr="00DE13A5">
              <w:rPr>
                <w:b/>
                <w:bCs/>
              </w:rPr>
              <w:t xml:space="preserve">Good Practice: </w:t>
            </w:r>
          </w:p>
          <w:p w14:paraId="42E832CE" w14:textId="77777777" w:rsidR="001D569C" w:rsidRPr="003906A4" w:rsidRDefault="001D569C" w:rsidP="001D569C">
            <w:pPr>
              <w:pStyle w:val="ListParagraph"/>
              <w:numPr>
                <w:ilvl w:val="0"/>
                <w:numId w:val="20"/>
              </w:numPr>
              <w:ind w:left="426"/>
              <w:rPr>
                <w:bCs/>
                <w:color w:val="000000" w:themeColor="text1"/>
              </w:rPr>
            </w:pPr>
            <w:r w:rsidRPr="003906A4">
              <w:rPr>
                <w:bCs/>
                <w:color w:val="000000" w:themeColor="text1"/>
              </w:rPr>
              <w:t>Accurate and agreed budgets/budgets changes have been provided. Attempts have been made to benchmark the budget. If there is a budget saving, a timeline has been provided for the saving being achieved.</w:t>
            </w:r>
          </w:p>
          <w:p w14:paraId="1D430BAF" w14:textId="77777777" w:rsidR="001D569C" w:rsidRDefault="001D569C" w:rsidP="0099652E"/>
        </w:tc>
      </w:tr>
      <w:tr w:rsidR="001D569C" w14:paraId="7E089480" w14:textId="77777777" w:rsidTr="001D569C">
        <w:tc>
          <w:tcPr>
            <w:tcW w:w="9016" w:type="dxa"/>
          </w:tcPr>
          <w:p w14:paraId="75192CC2" w14:textId="77777777" w:rsidR="001D569C" w:rsidRPr="00DE13A5" w:rsidRDefault="001D569C" w:rsidP="001D569C">
            <w:pPr>
              <w:rPr>
                <w:b/>
                <w:bCs/>
              </w:rPr>
            </w:pPr>
            <w:r>
              <w:rPr>
                <w:b/>
                <w:bCs/>
              </w:rPr>
              <w:t>What to avoid:</w:t>
            </w:r>
          </w:p>
          <w:p w14:paraId="61D709E2" w14:textId="77777777" w:rsidR="001D569C" w:rsidRDefault="001D569C" w:rsidP="001D569C">
            <w:pPr>
              <w:pStyle w:val="ListParagraph"/>
              <w:numPr>
                <w:ilvl w:val="0"/>
                <w:numId w:val="20"/>
              </w:numPr>
              <w:ind w:left="426"/>
            </w:pPr>
            <w:r>
              <w:rPr>
                <w:bCs/>
                <w:color w:val="000000" w:themeColor="text1"/>
              </w:rPr>
              <w:t>The information provided is inaccurate and is not agreed. No attempt has been made to benchmark the budget.</w:t>
            </w:r>
          </w:p>
          <w:p w14:paraId="6DB619CC" w14:textId="77777777" w:rsidR="001D569C" w:rsidRDefault="001D569C" w:rsidP="0099652E"/>
        </w:tc>
      </w:tr>
    </w:tbl>
    <w:p w14:paraId="439EEDCB" w14:textId="585FDF16" w:rsidR="0099652E" w:rsidRDefault="0099652E" w:rsidP="0099652E">
      <w:pPr>
        <w:rPr>
          <w:rFonts w:asciiTheme="majorHAnsi" w:eastAsiaTheme="majorEastAsia" w:hAnsiTheme="majorHAnsi" w:cstheme="majorBidi"/>
          <w:color w:val="09576C" w:themeColor="accent1" w:themeShade="7F"/>
          <w:sz w:val="28"/>
          <w:szCs w:val="24"/>
        </w:rPr>
      </w:pPr>
      <w:r>
        <w:br w:type="page"/>
      </w:r>
    </w:p>
    <w:p w14:paraId="378F312B" w14:textId="4A76027C" w:rsidR="000A11E0" w:rsidRDefault="000A11E0" w:rsidP="00B53303">
      <w:pPr>
        <w:pStyle w:val="Heading3"/>
      </w:pPr>
      <w:bookmarkStart w:id="12" w:name="_Toc170483777"/>
      <w:r>
        <w:t>Section 3: Evidence</w:t>
      </w:r>
      <w:bookmarkEnd w:id="12"/>
    </w:p>
    <w:p w14:paraId="146B533B" w14:textId="2FE14B36" w:rsidR="00732F8E" w:rsidRPr="00732F8E" w:rsidRDefault="00732F8E" w:rsidP="00826D66">
      <w:pPr>
        <w:spacing w:before="240"/>
      </w:pPr>
      <w:r w:rsidRPr="00732F8E">
        <w:t xml:space="preserve">It is important that your evidence shows how your proposal might impact on people with protected characteristics and those who experience socio-economic disadvantage. </w:t>
      </w:r>
      <w:r w:rsidR="00915824">
        <w:t xml:space="preserve">For example, </w:t>
      </w:r>
      <w:r w:rsidR="00487799">
        <w:t>what data do we have on those using the service</w:t>
      </w:r>
      <w:r w:rsidR="006A4B40">
        <w:t xml:space="preserve">, and is this data disaggregated into </w:t>
      </w:r>
      <w:r w:rsidR="00C254B3">
        <w:t>the protected groups</w:t>
      </w:r>
      <w:r w:rsidR="00696EA8">
        <w:t xml:space="preserve">? </w:t>
      </w:r>
      <w:r w:rsidRPr="00732F8E">
        <w:t>If you do not have this information you need to think about how it can be obtained to move on with your proposal</w:t>
      </w:r>
      <w:r w:rsidR="00696EA8" w:rsidRPr="00732F8E">
        <w:t xml:space="preserve">. </w:t>
      </w:r>
      <w:r w:rsidRPr="00732F8E">
        <w:t>If you do not have evidence, you are unlikely to be able to determine the level of impact your proposal is likely to have.</w:t>
      </w:r>
    </w:p>
    <w:p w14:paraId="6DE5A8B4" w14:textId="041A53C3" w:rsidR="00D319FD" w:rsidRDefault="00DA6966" w:rsidP="00826D66">
      <w:r>
        <w:t>It is also useful to refer to other s</w:t>
      </w:r>
      <w:r w:rsidR="00D319FD" w:rsidRPr="00D319FD">
        <w:t>ources such as statistics, surveys, research or evaluations from government departments, partner organisations, voluntary sector organisations, equality groups and networks, and academic and professional institutions.</w:t>
      </w:r>
      <w:r w:rsidR="00382869">
        <w:t xml:space="preserve"> </w:t>
      </w:r>
      <w:r w:rsidR="00382869" w:rsidRPr="00F94ECE">
        <w:rPr>
          <w:i/>
          <w:iCs/>
        </w:rPr>
        <w:t>The important thing to remember is you must clearly demonstrate how this relates to each of the Protected Characteristics</w:t>
      </w:r>
      <w:r w:rsidR="00382869" w:rsidRPr="00F94ECE">
        <w:t>.</w:t>
      </w:r>
    </w:p>
    <w:p w14:paraId="20E605EB" w14:textId="05C332E5" w:rsidR="00C70732" w:rsidRDefault="00C70732" w:rsidP="00826D66">
      <w:pPr>
        <w:pStyle w:val="ListParagraph"/>
        <w:numPr>
          <w:ilvl w:val="0"/>
          <w:numId w:val="3"/>
        </w:numPr>
        <w:jc w:val="left"/>
      </w:pPr>
      <w:r>
        <w:t>Emphasis should be given to integrating equ</w:t>
      </w:r>
      <w:r w:rsidR="00F31BA8">
        <w:t>ity</w:t>
      </w:r>
      <w:r>
        <w:t xml:space="preserve"> into general consultation and engagement </w:t>
      </w:r>
      <w:r w:rsidR="00382869">
        <w:t>activities by</w:t>
      </w:r>
      <w:r>
        <w:t xml:space="preserve"> monitoring the engagement of protected groups and ensuring that the data and information collected is disaggregated for each of the protected characteristics </w:t>
      </w:r>
    </w:p>
    <w:p w14:paraId="71827095" w14:textId="77777777" w:rsidR="00826D66" w:rsidRDefault="00C70732" w:rsidP="00E82A80">
      <w:pPr>
        <w:pStyle w:val="ListParagraph"/>
        <w:numPr>
          <w:ilvl w:val="0"/>
          <w:numId w:val="3"/>
        </w:numPr>
        <w:jc w:val="left"/>
      </w:pPr>
      <w:r>
        <w:t xml:space="preserve">Involve people from protected groups </w:t>
      </w:r>
      <w:r w:rsidR="00DA6117">
        <w:t>to</w:t>
      </w:r>
      <w:r>
        <w:t xml:space="preserve"> help with interpretation of existing evidence </w:t>
      </w:r>
    </w:p>
    <w:p w14:paraId="7B00B577" w14:textId="6BA3445C" w:rsidR="00C70732" w:rsidRDefault="00C70732" w:rsidP="00E82A80">
      <w:pPr>
        <w:pStyle w:val="ListParagraph"/>
        <w:numPr>
          <w:ilvl w:val="0"/>
          <w:numId w:val="3"/>
        </w:numPr>
        <w:jc w:val="left"/>
      </w:pPr>
      <w:r>
        <w:t xml:space="preserve">Where audits, surveys or separate evidence papers are referred to, links to these should be provided to aid transparency and accountability in terms of exactly what evidence was gathered and what was done with it </w:t>
      </w:r>
    </w:p>
    <w:p w14:paraId="2B35480F" w14:textId="39A4278C" w:rsidR="00C70732" w:rsidRDefault="00C70732" w:rsidP="00C70732">
      <w:pPr>
        <w:pStyle w:val="ListParagraph"/>
        <w:numPr>
          <w:ilvl w:val="0"/>
          <w:numId w:val="3"/>
        </w:numPr>
      </w:pPr>
      <w:r>
        <w:t xml:space="preserve">Consider using evidence to benchmark performance and develop positive action measures which will address inequalities identified </w:t>
      </w:r>
    </w:p>
    <w:p w14:paraId="25030B31" w14:textId="3D71F137" w:rsidR="00C70732" w:rsidRDefault="00C70732" w:rsidP="00C70732">
      <w:pPr>
        <w:pStyle w:val="ListParagraph"/>
        <w:numPr>
          <w:ilvl w:val="0"/>
          <w:numId w:val="3"/>
        </w:numPr>
      </w:pPr>
      <w:r>
        <w:t xml:space="preserve">Identify evidence gaps and needs and develop a plan to fill them </w:t>
      </w:r>
    </w:p>
    <w:p w14:paraId="51535DE6" w14:textId="08DCD143" w:rsidR="00C70732" w:rsidRDefault="00826D66" w:rsidP="00C70732">
      <w:pPr>
        <w:pStyle w:val="ListParagraph"/>
        <w:numPr>
          <w:ilvl w:val="0"/>
          <w:numId w:val="3"/>
        </w:numPr>
      </w:pPr>
      <w:r>
        <w:rPr>
          <w:noProof/>
        </w:rPr>
        <w:drawing>
          <wp:anchor distT="0" distB="0" distL="114300" distR="114300" simplePos="0" relativeHeight="251658331" behindDoc="0" locked="0" layoutInCell="1" allowOverlap="1" wp14:anchorId="6B2BEDEC" wp14:editId="191D3524">
            <wp:simplePos x="0" y="0"/>
            <wp:positionH relativeFrom="margin">
              <wp:posOffset>-105508</wp:posOffset>
            </wp:positionH>
            <wp:positionV relativeFrom="paragraph">
              <wp:posOffset>698549</wp:posOffset>
            </wp:positionV>
            <wp:extent cx="5946775" cy="2837815"/>
            <wp:effectExtent l="0" t="0" r="149225" b="172085"/>
            <wp:wrapNone/>
            <wp:docPr id="7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 name="Picture 1">
                      <a:extLst>
                        <a:ext uri="{C183D7F6-B498-43B3-948B-1728B52AA6E4}">
                          <adec:decorative xmlns:adec="http://schemas.microsoft.com/office/drawing/2017/decorative" val="1"/>
                        </a:ext>
                      </a:extLst>
                    </pic:cNvPr>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a:xfrm>
                      <a:off x="0" y="0"/>
                      <a:ext cx="5946775" cy="283781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C70732">
        <w:t>Second</w:t>
      </w:r>
      <w:r w:rsidR="00DA6117">
        <w:t>ary</w:t>
      </w:r>
      <w:r w:rsidR="00C70732">
        <w:t xml:space="preserve"> reports should demonstrate analysis and use of data and information rather than continue to focus on process e.g. ‘plans are in place to capture more evidence’ or ‘regular surveys are carried out’</w:t>
      </w:r>
    </w:p>
    <w:p w14:paraId="147A6F47" w14:textId="70F88395" w:rsidR="00783D14" w:rsidRDefault="00783D14" w:rsidP="00CF13EA"/>
    <w:p w14:paraId="36783DBC" w14:textId="3CB5477E" w:rsidR="00783D14" w:rsidRDefault="00783D14" w:rsidP="00CF13EA"/>
    <w:p w14:paraId="4F46B020" w14:textId="77777777" w:rsidR="009F65E2" w:rsidRDefault="009F65E2" w:rsidP="00CF13EA"/>
    <w:p w14:paraId="06794338" w14:textId="77777777" w:rsidR="009F65E2" w:rsidRDefault="009F65E2" w:rsidP="00CF13EA"/>
    <w:p w14:paraId="2C9E77F2" w14:textId="77777777" w:rsidR="009F65E2" w:rsidRDefault="009F65E2" w:rsidP="00CF13EA"/>
    <w:p w14:paraId="11B8E247" w14:textId="77777777" w:rsidR="009F65E2" w:rsidRDefault="009F65E2" w:rsidP="00CF13EA"/>
    <w:p w14:paraId="7028F99E" w14:textId="77777777" w:rsidR="009F65E2" w:rsidRDefault="009F65E2" w:rsidP="00CF13EA"/>
    <w:p w14:paraId="7B9BF3F0" w14:textId="77777777" w:rsidR="009F65E2" w:rsidRDefault="009F65E2" w:rsidP="00CF13EA"/>
    <w:p w14:paraId="3BCDD928" w14:textId="77777777" w:rsidR="009F65E2" w:rsidRDefault="009F65E2" w:rsidP="00CF13EA"/>
    <w:p w14:paraId="4F5CA247" w14:textId="5279AAC7" w:rsidR="000A11E0" w:rsidRDefault="009F7B14" w:rsidP="009F7B14">
      <w:pPr>
        <w:jc w:val="both"/>
      </w:pPr>
      <w:r w:rsidRPr="00990796">
        <w:rPr>
          <w:b/>
          <w:bCs/>
        </w:rPr>
        <w:t xml:space="preserve">Part </w:t>
      </w:r>
      <w:r w:rsidR="000A11E0" w:rsidRPr="00990796">
        <w:rPr>
          <w:b/>
          <w:bCs/>
        </w:rPr>
        <w:t>A – Quantitative</w:t>
      </w:r>
      <w:r w:rsidRPr="00990796">
        <w:rPr>
          <w:b/>
          <w:bCs/>
        </w:rPr>
        <w:t xml:space="preserve"> evidence</w:t>
      </w:r>
      <w:r w:rsidRPr="009F7B14">
        <w:t xml:space="preserve"> which is where numbers </w:t>
      </w:r>
      <w:r>
        <w:t>a</w:t>
      </w:r>
      <w:r w:rsidRPr="009F7B14">
        <w:t xml:space="preserve">nd statistics should be recorded. </w:t>
      </w:r>
    </w:p>
    <w:p w14:paraId="6E854A36" w14:textId="29F67433" w:rsidR="00B117D7" w:rsidRPr="00B117D7" w:rsidRDefault="00C30BC7" w:rsidP="00B117D7">
      <w:pPr>
        <w:jc w:val="both"/>
      </w:pPr>
      <w:r>
        <w:rPr>
          <w:b/>
          <w:bCs/>
        </w:rPr>
        <w:t xml:space="preserve">Part </w:t>
      </w:r>
      <w:r w:rsidR="000A11E0" w:rsidRPr="00990796">
        <w:rPr>
          <w:b/>
          <w:bCs/>
        </w:rPr>
        <w:t>B – Qualitative</w:t>
      </w:r>
      <w:r w:rsidR="009F7B14" w:rsidRPr="00990796">
        <w:rPr>
          <w:b/>
          <w:bCs/>
        </w:rPr>
        <w:t xml:space="preserve"> </w:t>
      </w:r>
      <w:r w:rsidR="00B117D7" w:rsidRPr="00990796">
        <w:rPr>
          <w:b/>
          <w:bCs/>
        </w:rPr>
        <w:t>evidence</w:t>
      </w:r>
      <w:r w:rsidR="00B117D7" w:rsidRPr="00B117D7">
        <w:t xml:space="preserve"> where the data describes the effects or impact of a change on a group of people. This is often feedback that has been given, and views emerged from consultations/engagement of affected groups. This takes place in the form of pieces of text.</w:t>
      </w:r>
    </w:p>
    <w:p w14:paraId="5DF30F93" w14:textId="214ECE9C" w:rsidR="002C08D9" w:rsidRPr="002C08D9" w:rsidRDefault="00826D66" w:rsidP="002C08D9">
      <w:r w:rsidRPr="00990796">
        <w:rPr>
          <w:b/>
          <w:bCs/>
          <w:noProof/>
        </w:rPr>
        <w:drawing>
          <wp:anchor distT="0" distB="0" distL="114300" distR="114300" simplePos="0" relativeHeight="251658332" behindDoc="0" locked="0" layoutInCell="1" allowOverlap="1" wp14:anchorId="53883638" wp14:editId="108C6193">
            <wp:simplePos x="0" y="0"/>
            <wp:positionH relativeFrom="margin">
              <wp:posOffset>-46990</wp:posOffset>
            </wp:positionH>
            <wp:positionV relativeFrom="paragraph">
              <wp:posOffset>699135</wp:posOffset>
            </wp:positionV>
            <wp:extent cx="5825430" cy="2309011"/>
            <wp:effectExtent l="0" t="0" r="156845" b="167640"/>
            <wp:wrapNone/>
            <wp:docPr id="7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8" name="Picture 1">
                      <a:extLst>
                        <a:ext uri="{C183D7F6-B498-43B3-948B-1728B52AA6E4}">
                          <adec:decorative xmlns:adec="http://schemas.microsoft.com/office/drawing/2017/decorative" val="1"/>
                        </a:ext>
                      </a:extLst>
                    </pic:cNvPr>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a:xfrm>
                      <a:off x="0" y="0"/>
                      <a:ext cx="5829201" cy="2310506"/>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margin">
              <wp14:pctWidth>0</wp14:pctWidth>
            </wp14:sizeRelH>
            <wp14:sizeRelV relativeFrom="margin">
              <wp14:pctHeight>0</wp14:pctHeight>
            </wp14:sizeRelV>
          </wp:anchor>
        </w:drawing>
      </w:r>
      <w:r w:rsidR="000A11E0" w:rsidRPr="00990796">
        <w:rPr>
          <w:b/>
          <w:bCs/>
        </w:rPr>
        <w:t>Best Judgement</w:t>
      </w:r>
      <w:r w:rsidR="002B4F48">
        <w:t xml:space="preserve"> </w:t>
      </w:r>
      <w:r w:rsidR="009E76F0">
        <w:t>–</w:t>
      </w:r>
      <w:r w:rsidR="002B4F48">
        <w:t xml:space="preserve"> </w:t>
      </w:r>
      <w:r w:rsidR="00603777">
        <w:t>Officers can provide their judgement on a proposal based on their experiences</w:t>
      </w:r>
      <w:r w:rsidR="001E5D68">
        <w:t xml:space="preserve"> and knowledge. </w:t>
      </w:r>
      <w:r w:rsidR="002C08D9">
        <w:t>Ideally to b</w:t>
      </w:r>
      <w:r w:rsidR="002C08D9" w:rsidRPr="002C08D9">
        <w:t>e used where we do not have other evidence and where it is based on experience and knowledge</w:t>
      </w:r>
      <w:r w:rsidR="002C08D9">
        <w:t xml:space="preserve"> (which must also be recorded).</w:t>
      </w:r>
    </w:p>
    <w:p w14:paraId="66D699A5" w14:textId="207C0D3E" w:rsidR="00551354" w:rsidRDefault="00551354"/>
    <w:p w14:paraId="63D0A764" w14:textId="67E48A7E" w:rsidR="00551354" w:rsidRDefault="00551354"/>
    <w:p w14:paraId="1AEF4AD4" w14:textId="4D0C08C0" w:rsidR="00551354" w:rsidRDefault="00551354"/>
    <w:p w14:paraId="1A805B1A" w14:textId="21F4A15B" w:rsidR="00551354" w:rsidRDefault="00551354"/>
    <w:p w14:paraId="60028048" w14:textId="7DB639F6" w:rsidR="00551354" w:rsidRDefault="00551354"/>
    <w:p w14:paraId="311B2C2B" w14:textId="1527D82F" w:rsidR="00551354" w:rsidRDefault="00551354"/>
    <w:p w14:paraId="6A402A90" w14:textId="77777777" w:rsidR="001D569C" w:rsidRDefault="001D569C"/>
    <w:p w14:paraId="5F1AB41B" w14:textId="77777777" w:rsidR="001D569C" w:rsidRDefault="001D569C"/>
    <w:p w14:paraId="40988597" w14:textId="7F4D4E4F" w:rsidR="00551354" w:rsidRDefault="00551354"/>
    <w:p w14:paraId="485D3A3B" w14:textId="7DF09C76" w:rsidR="00551354" w:rsidRDefault="00551354"/>
    <w:tbl>
      <w:tblPr>
        <w:tblStyle w:val="TableGrid"/>
        <w:tblW w:w="0" w:type="auto"/>
        <w:tblLook w:val="04A0" w:firstRow="1" w:lastRow="0" w:firstColumn="1" w:lastColumn="0" w:noHBand="0" w:noVBand="1"/>
      </w:tblPr>
      <w:tblGrid>
        <w:gridCol w:w="9016"/>
      </w:tblGrid>
      <w:tr w:rsidR="001D569C" w14:paraId="6FC1787B" w14:textId="77777777" w:rsidTr="001D569C">
        <w:tc>
          <w:tcPr>
            <w:tcW w:w="9016" w:type="dxa"/>
          </w:tcPr>
          <w:p w14:paraId="3E355AD0" w14:textId="77777777" w:rsidR="001D569C" w:rsidRPr="00DE13A5" w:rsidRDefault="001D569C" w:rsidP="001D569C">
            <w:pPr>
              <w:rPr>
                <w:b/>
                <w:bCs/>
              </w:rPr>
            </w:pPr>
            <w:r w:rsidRPr="00DE13A5">
              <w:rPr>
                <w:b/>
                <w:bCs/>
              </w:rPr>
              <w:t xml:space="preserve">Good Practice: </w:t>
            </w:r>
          </w:p>
          <w:p w14:paraId="1FE9AD07" w14:textId="7DAD512F" w:rsidR="001D569C" w:rsidRPr="00FE61D8" w:rsidRDefault="001D569C" w:rsidP="001D569C">
            <w:pPr>
              <w:pStyle w:val="ListParagraph"/>
              <w:numPr>
                <w:ilvl w:val="0"/>
                <w:numId w:val="20"/>
              </w:numPr>
              <w:ind w:left="426"/>
              <w:jc w:val="left"/>
              <w:rPr>
                <w:bCs/>
                <w:color w:val="000000" w:themeColor="text1"/>
              </w:rPr>
            </w:pPr>
            <w:r w:rsidRPr="00FE61D8">
              <w:rPr>
                <w:bCs/>
                <w:color w:val="000000" w:themeColor="text1"/>
              </w:rPr>
              <w:t xml:space="preserve">The evidence provided includes the number of service users/employees/members of the public who may be affected by the proposal. This information also includes demographic profiles of peoples’ Protected Characteristics. Reasonable effort has been made to obtain this information and data gaps are acknowledged with a plan for further </w:t>
            </w:r>
            <w:r w:rsidR="00696EA8" w:rsidRPr="00FE61D8">
              <w:rPr>
                <w:bCs/>
                <w:color w:val="000000" w:themeColor="text1"/>
              </w:rPr>
              <w:t>research,</w:t>
            </w:r>
            <w:r w:rsidRPr="00FE61D8">
              <w:rPr>
                <w:bCs/>
                <w:color w:val="000000" w:themeColor="text1"/>
              </w:rPr>
              <w:t xml:space="preserve"> as necessary.</w:t>
            </w:r>
          </w:p>
          <w:p w14:paraId="629F9E0A" w14:textId="77777777" w:rsidR="001D569C" w:rsidRPr="00CC02B5" w:rsidRDefault="001D569C" w:rsidP="001D569C">
            <w:pPr>
              <w:pStyle w:val="ListParagraph"/>
              <w:numPr>
                <w:ilvl w:val="0"/>
                <w:numId w:val="20"/>
              </w:numPr>
              <w:ind w:left="426"/>
              <w:jc w:val="left"/>
              <w:rPr>
                <w:bCs/>
                <w:color w:val="000000" w:themeColor="text1"/>
              </w:rPr>
            </w:pPr>
            <w:r w:rsidRPr="00CC02B5">
              <w:rPr>
                <w:bCs/>
                <w:color w:val="000000" w:themeColor="text1"/>
              </w:rPr>
              <w:t>A wide variety of sources is used, including primary information gathered through any engagement activity/case studies; information gathered through publications</w:t>
            </w:r>
            <w:r>
              <w:rPr>
                <w:bCs/>
                <w:color w:val="000000" w:themeColor="text1"/>
              </w:rPr>
              <w:t>, research reports</w:t>
            </w:r>
            <w:r w:rsidRPr="00CC02B5">
              <w:rPr>
                <w:bCs/>
                <w:color w:val="000000" w:themeColor="text1"/>
              </w:rPr>
              <w:t>; national guidance and legislative requirements. The evidence included in this section is relevant to the Protected Characteristics.</w:t>
            </w:r>
          </w:p>
          <w:p w14:paraId="22B408C7" w14:textId="6679FDB9" w:rsidR="001D569C" w:rsidRDefault="001D569C" w:rsidP="001D569C">
            <w:pPr>
              <w:pStyle w:val="ListParagraph"/>
              <w:numPr>
                <w:ilvl w:val="0"/>
                <w:numId w:val="20"/>
              </w:numPr>
              <w:ind w:left="426"/>
            </w:pPr>
            <w:r w:rsidRPr="008D2C97">
              <w:t>The qualitative data describes the effect or impact on the Protected Characteristics.</w:t>
            </w:r>
          </w:p>
        </w:tc>
      </w:tr>
      <w:tr w:rsidR="001D569C" w14:paraId="3CC7902D" w14:textId="77777777" w:rsidTr="001D569C">
        <w:tc>
          <w:tcPr>
            <w:tcW w:w="9016" w:type="dxa"/>
          </w:tcPr>
          <w:p w14:paraId="439C8925" w14:textId="77777777" w:rsidR="001D569C" w:rsidRPr="00DE13A5" w:rsidRDefault="001D569C" w:rsidP="001D569C">
            <w:pPr>
              <w:rPr>
                <w:b/>
                <w:bCs/>
              </w:rPr>
            </w:pPr>
            <w:r>
              <w:rPr>
                <w:b/>
                <w:bCs/>
              </w:rPr>
              <w:t>What to avoid:</w:t>
            </w:r>
          </w:p>
          <w:p w14:paraId="67463C00" w14:textId="77777777" w:rsidR="001D569C" w:rsidRPr="00531386" w:rsidRDefault="001D569C" w:rsidP="001D569C">
            <w:pPr>
              <w:pStyle w:val="ListParagraph"/>
              <w:numPr>
                <w:ilvl w:val="0"/>
                <w:numId w:val="20"/>
              </w:numPr>
              <w:ind w:left="426"/>
            </w:pPr>
            <w:r>
              <w:rPr>
                <w:bCs/>
                <w:color w:val="000000" w:themeColor="text1"/>
              </w:rPr>
              <w:t>The evidence provided includes the number of service users/employees who may be affected by the proposal. There are no demographic profiles and no information relating to Protected Characteristics. A reasonable effort has not been made to fill data gaps.</w:t>
            </w:r>
          </w:p>
          <w:p w14:paraId="0C78AF35" w14:textId="77777777" w:rsidR="001D569C" w:rsidRPr="00D53894" w:rsidRDefault="001D569C" w:rsidP="001D569C">
            <w:pPr>
              <w:pStyle w:val="ListParagraph"/>
              <w:numPr>
                <w:ilvl w:val="0"/>
                <w:numId w:val="20"/>
              </w:numPr>
              <w:ind w:left="426"/>
            </w:pPr>
            <w:r>
              <w:rPr>
                <w:bCs/>
                <w:color w:val="000000" w:themeColor="text1"/>
              </w:rPr>
              <w:t>No consultation or engagement has been conducted were relevant or proportionate. There is limited to no research of secondary data source has been conducted. The evidence which is used is not relevant to the Protected Characteristics.</w:t>
            </w:r>
          </w:p>
          <w:p w14:paraId="6C38093E" w14:textId="334E5194" w:rsidR="001D569C" w:rsidRDefault="001D569C" w:rsidP="001D569C">
            <w:pPr>
              <w:pStyle w:val="ListParagraph"/>
              <w:numPr>
                <w:ilvl w:val="0"/>
                <w:numId w:val="20"/>
              </w:numPr>
              <w:ind w:left="426"/>
            </w:pPr>
            <w:r w:rsidRPr="0003653F">
              <w:rPr>
                <w:bCs/>
                <w:color w:val="000000" w:themeColor="text1"/>
              </w:rPr>
              <w:t>The qualitative data describes whether people agree or disagree with the proposal but does not describe the impact on the Protected Characteristics.</w:t>
            </w:r>
          </w:p>
        </w:tc>
      </w:tr>
    </w:tbl>
    <w:p w14:paraId="392D2D2A" w14:textId="7A0AF4AA" w:rsidR="000A11E0" w:rsidRDefault="000A11E0" w:rsidP="00530F0E">
      <w:pPr>
        <w:pStyle w:val="Heading3"/>
      </w:pPr>
      <w:bookmarkStart w:id="13" w:name="_Toc170483778"/>
      <w:r>
        <w:t>Section 4: Engagement</w:t>
      </w:r>
      <w:bookmarkEnd w:id="13"/>
    </w:p>
    <w:p w14:paraId="01B8B470" w14:textId="5303DEAB" w:rsidR="0004449B" w:rsidRDefault="007B013B" w:rsidP="0004449B">
      <w:pPr>
        <w:spacing w:before="240"/>
      </w:pPr>
      <w:r w:rsidRPr="007B013B">
        <w:t>As part of the Fairer Scotland duty there is clear expectation that engagement will take place</w:t>
      </w:r>
      <w:r w:rsidR="00696EA8" w:rsidRPr="007B013B">
        <w:t xml:space="preserve">. </w:t>
      </w:r>
      <w:r w:rsidR="00DA0F46">
        <w:t>When</w:t>
      </w:r>
      <w:r w:rsidRPr="007B013B">
        <w:t xml:space="preserve"> you are gathering information from your service users</w:t>
      </w:r>
      <w:r w:rsidR="00DA0F46">
        <w:t>,</w:t>
      </w:r>
      <w:r w:rsidRPr="007B013B">
        <w:t xml:space="preserve"> you should also be asking</w:t>
      </w:r>
      <w:r w:rsidR="00AF25F0">
        <w:t xml:space="preserve"> </w:t>
      </w:r>
      <w:r w:rsidRPr="007B013B">
        <w:t>for data about their protected characteristics and socio-economic background</w:t>
      </w:r>
      <w:r w:rsidR="00696EA8" w:rsidRPr="007B013B">
        <w:t xml:space="preserve">. </w:t>
      </w:r>
      <w:r w:rsidR="005C3ACF">
        <w:t xml:space="preserve">We now have a standardised </w:t>
      </w:r>
      <w:r w:rsidR="00654B79">
        <w:t>e</w:t>
      </w:r>
      <w:r w:rsidR="005C3ACF">
        <w:t>qualities monitoring form</w:t>
      </w:r>
      <w:r w:rsidR="00654B79">
        <w:t xml:space="preserve"> with questions used from the Scottish 2021 Census</w:t>
      </w:r>
      <w:r w:rsidR="00881502">
        <w:t xml:space="preserve"> to use, accompanied with a guidance note on the relevance of when to ask </w:t>
      </w:r>
      <w:r w:rsidR="00B540E0">
        <w:t xml:space="preserve">for this information and what questions can be justified. </w:t>
      </w:r>
    </w:p>
    <w:p w14:paraId="1EDF35FD" w14:textId="02C15740" w:rsidR="0004449B" w:rsidRDefault="006049A8" w:rsidP="0004449B">
      <w:pPr>
        <w:spacing w:before="240"/>
      </w:pPr>
      <w:r>
        <w:rPr>
          <w:noProof/>
        </w:rPr>
        <w:drawing>
          <wp:anchor distT="0" distB="0" distL="114300" distR="114300" simplePos="0" relativeHeight="251658333" behindDoc="0" locked="0" layoutInCell="1" allowOverlap="1" wp14:anchorId="7EAD44D0" wp14:editId="7488006B">
            <wp:simplePos x="0" y="0"/>
            <wp:positionH relativeFrom="column">
              <wp:posOffset>-84406</wp:posOffset>
            </wp:positionH>
            <wp:positionV relativeFrom="paragraph">
              <wp:posOffset>1296475</wp:posOffset>
            </wp:positionV>
            <wp:extent cx="5942965" cy="1892300"/>
            <wp:effectExtent l="0" t="0" r="153035" b="165100"/>
            <wp:wrapNone/>
            <wp:docPr id="72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Picture 1">
                      <a:extLst>
                        <a:ext uri="{C183D7F6-B498-43B3-948B-1728B52AA6E4}">
                          <adec:decorative xmlns:adec="http://schemas.microsoft.com/office/drawing/2017/decorative" val="1"/>
                        </a:ext>
                      </a:extLst>
                    </pic:cNvPr>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5942965" cy="189230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04449B" w:rsidRPr="001265C8">
        <w:t>If your proposal has limited scope and will therefore have a limited impact on people, then it may not be proportionate and relevant to consult with people. If this is the case, you may wish to consider using existing/previous consultation results as evidence so long as the evidence is relevant to your EPIA and is not out of date. Remember, people are at the heart of our decision-making and this process is about assessing the impact on people. Therefore, it is important that you apply this test of proportionality and relevance carefully.</w:t>
      </w:r>
    </w:p>
    <w:p w14:paraId="7F3C8130" w14:textId="7426EF8B" w:rsidR="007B013B" w:rsidRDefault="007B013B" w:rsidP="00826D66">
      <w:pPr>
        <w:spacing w:before="240"/>
      </w:pPr>
    </w:p>
    <w:p w14:paraId="6C2636FF" w14:textId="079C374A" w:rsidR="00FC641F" w:rsidRPr="007B013B" w:rsidRDefault="00FC641F" w:rsidP="007B013B">
      <w:pPr>
        <w:spacing w:before="240"/>
        <w:jc w:val="both"/>
      </w:pPr>
    </w:p>
    <w:p w14:paraId="662D3BC9" w14:textId="50AC0657" w:rsidR="00FC641F" w:rsidRDefault="00FC641F"/>
    <w:p w14:paraId="7DDD1264" w14:textId="77777777" w:rsidR="00FC641F" w:rsidRDefault="00FC641F"/>
    <w:p w14:paraId="1382564B" w14:textId="77807512" w:rsidR="00FC641F" w:rsidRDefault="00FC641F"/>
    <w:p w14:paraId="3625D72E" w14:textId="1DF4D36B" w:rsidR="00FC641F" w:rsidRDefault="00FC641F"/>
    <w:p w14:paraId="73201C3A" w14:textId="4D6ADB8D" w:rsidR="00403563" w:rsidRDefault="001D569C" w:rsidP="00826D66">
      <w:r>
        <w:rPr>
          <w:noProof/>
          <w:lang w:eastAsia="en-GB"/>
        </w:rPr>
        <w:drawing>
          <wp:anchor distT="0" distB="0" distL="114300" distR="114300" simplePos="0" relativeHeight="251658334" behindDoc="0" locked="0" layoutInCell="1" allowOverlap="1" wp14:anchorId="7DE5FE26" wp14:editId="2084F5AB">
            <wp:simplePos x="0" y="0"/>
            <wp:positionH relativeFrom="column">
              <wp:posOffset>13970</wp:posOffset>
            </wp:positionH>
            <wp:positionV relativeFrom="paragraph">
              <wp:posOffset>844159</wp:posOffset>
            </wp:positionV>
            <wp:extent cx="5226050" cy="3270250"/>
            <wp:effectExtent l="0" t="0" r="146050" b="177800"/>
            <wp:wrapNone/>
            <wp:docPr id="750" name="Picture 7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 name="Picture 750">
                      <a:extLst>
                        <a:ext uri="{C183D7F6-B498-43B3-948B-1728B52AA6E4}">
                          <adec:decorative xmlns:adec="http://schemas.microsoft.com/office/drawing/2017/decorative" val="1"/>
                        </a:ext>
                      </a:extLst>
                    </pic:cNvPr>
                    <pic:cNvPicPr/>
                  </pic:nvPicPr>
                  <pic:blipFill>
                    <a:blip r:embed="rId47">
                      <a:extLst>
                        <a:ext uri="{28A0092B-C50C-407E-A947-70E740481C1C}">
                          <a14:useLocalDpi xmlns:a14="http://schemas.microsoft.com/office/drawing/2010/main" val="0"/>
                        </a:ext>
                      </a:extLst>
                    </a:blip>
                    <a:stretch>
                      <a:fillRect/>
                    </a:stretch>
                  </pic:blipFill>
                  <pic:spPr>
                    <a:xfrm>
                      <a:off x="0" y="0"/>
                      <a:ext cx="5226050" cy="3270250"/>
                    </a:xfrm>
                    <a:prstGeom prst="rect">
                      <a:avLst/>
                    </a:prstGeom>
                    <a:ln>
                      <a:noFill/>
                    </a:ln>
                    <a:effectLst>
                      <a:outerShdw blurRad="63500" dist="139700" dir="2700000" algn="tl" rotWithShape="0">
                        <a:schemeClr val="bg2">
                          <a:lumMod val="50000"/>
                          <a:alpha val="65000"/>
                        </a:schemeClr>
                      </a:outerShdw>
                    </a:effec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357" behindDoc="0" locked="0" layoutInCell="1" allowOverlap="1" wp14:anchorId="2AACAACC" wp14:editId="0A0B9F1B">
                <wp:simplePos x="0" y="0"/>
                <wp:positionH relativeFrom="column">
                  <wp:posOffset>3115993</wp:posOffset>
                </wp:positionH>
                <wp:positionV relativeFrom="paragraph">
                  <wp:posOffset>3295111</wp:posOffset>
                </wp:positionV>
                <wp:extent cx="3293110" cy="952500"/>
                <wp:effectExtent l="0" t="0" r="21590" b="19050"/>
                <wp:wrapNone/>
                <wp:docPr id="76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3110" cy="952500"/>
                        </a:xfrm>
                        <a:prstGeom prst="rect">
                          <a:avLst/>
                        </a:prstGeom>
                        <a:solidFill>
                          <a:srgbClr val="FFFFFF"/>
                        </a:solidFill>
                        <a:ln w="9525">
                          <a:solidFill>
                            <a:srgbClr val="000000"/>
                          </a:solidFill>
                          <a:miter lim="800000"/>
                          <a:headEnd/>
                          <a:tailEnd/>
                        </a:ln>
                      </wps:spPr>
                      <wps:txbx>
                        <w:txbxContent>
                          <w:p w14:paraId="10EC7E41" w14:textId="77777777" w:rsidR="001D569C" w:rsidRDefault="001D569C" w:rsidP="001D569C">
                            <w:pPr>
                              <w:rPr>
                                <w:sz w:val="20"/>
                                <w:szCs w:val="20"/>
                              </w:rPr>
                            </w:pPr>
                            <w:r>
                              <w:rPr>
                                <w:sz w:val="20"/>
                                <w:szCs w:val="20"/>
                              </w:rPr>
                              <w:t xml:space="preserve">If you have decided to change your proposal, or mitigate the proposal in some way, you should record this in </w:t>
                            </w:r>
                            <w:r w:rsidRPr="009254AF">
                              <w:rPr>
                                <w:b/>
                                <w:bCs/>
                                <w:sz w:val="20"/>
                                <w:szCs w:val="20"/>
                              </w:rPr>
                              <w:t>section 1 of the EPIA – Essential Information</w:t>
                            </w:r>
                            <w:r>
                              <w:rPr>
                                <w:sz w:val="20"/>
                                <w:szCs w:val="20"/>
                              </w:rPr>
                              <w:t>.  You should also consider if you need to re-engage if the proposal is revised / changed or if you find the engagement is insufficient.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ACAACC" id="_x0000_s1060" type="#_x0000_t202" alt="&quot;&quot;" style="position:absolute;margin-left:245.35pt;margin-top:259.45pt;width:259.3pt;height: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">
                <v:textbox>
                  <w:txbxContent>
                    <w:p w14:paraId="10EC7E41" w14:textId="77777777" w:rsidR="001D569C" w:rsidRDefault="001D569C" w:rsidP="001D569C">
                      <w:pPr>
                        <w:rPr>
                          <w:sz w:val="20"/>
                          <w:szCs w:val="20"/>
                        </w:rPr>
                      </w:pPr>
                      <w:r>
                        <w:rPr>
                          <w:sz w:val="20"/>
                          <w:szCs w:val="20"/>
                        </w:rPr>
                        <w:t xml:space="preserve">If you have decided to change your proposal, or mitigate the proposal in some way, you should record this in </w:t>
                      </w:r>
                      <w:r w:rsidRPr="009254AF">
                        <w:rPr>
                          <w:b/>
                          <w:bCs/>
                          <w:sz w:val="20"/>
                          <w:szCs w:val="20"/>
                        </w:rPr>
                        <w:t>section 1 of the EPIA – Essential Information</w:t>
                      </w:r>
                      <w:r>
                        <w:rPr>
                          <w:sz w:val="20"/>
                          <w:szCs w:val="20"/>
                        </w:rPr>
                        <w:t>.  You should also consider if you need to re-engage if the proposal is revised / changed or if you find the engagement is insufficient.</w:t>
                      </w:r>
                    </w:p>
                  </w:txbxContent>
                </v:textbox>
              </v:shape>
            </w:pict>
          </mc:Fallback>
        </mc:AlternateContent>
      </w:r>
      <w:r w:rsidR="006049A8" w:rsidRPr="006049A8">
        <w:t>Remember, when you are engaging with people you are not trying to find out whether they agree or disagree with your proposal; you want to find out what impact your proposal will have on the different Protected Characteristics.</w:t>
      </w:r>
      <w:r w:rsidR="006049A8">
        <w:t xml:space="preserve"> </w:t>
      </w:r>
      <w:r w:rsidR="002C2B25">
        <w:t>We need to record evidence of what engagement was carried out and what the outcomes</w:t>
      </w:r>
      <w:r w:rsidR="00255262">
        <w:t xml:space="preserve"> were</w:t>
      </w:r>
      <w:r w:rsidR="002C2B25">
        <w:t xml:space="preserve">. </w:t>
      </w:r>
    </w:p>
    <w:p w14:paraId="58720851" w14:textId="53D35B30" w:rsidR="00403563" w:rsidRDefault="00403563" w:rsidP="0068472D">
      <w:pPr>
        <w:jc w:val="both"/>
      </w:pPr>
    </w:p>
    <w:p w14:paraId="505803FF" w14:textId="0AFB990E" w:rsidR="00403563" w:rsidRDefault="00403563" w:rsidP="0068472D">
      <w:pPr>
        <w:jc w:val="both"/>
      </w:pPr>
    </w:p>
    <w:p w14:paraId="5CD90AF1" w14:textId="2EE5E744" w:rsidR="00403563" w:rsidRDefault="00403563" w:rsidP="0068472D">
      <w:pPr>
        <w:jc w:val="both"/>
      </w:pPr>
    </w:p>
    <w:p w14:paraId="58F2E7A8" w14:textId="0AE05F86" w:rsidR="00403563" w:rsidRDefault="00403563" w:rsidP="0068472D">
      <w:pPr>
        <w:jc w:val="both"/>
      </w:pPr>
    </w:p>
    <w:p w14:paraId="20501342" w14:textId="15651A7C" w:rsidR="00403563" w:rsidRDefault="00403563" w:rsidP="0068472D">
      <w:pPr>
        <w:jc w:val="both"/>
      </w:pPr>
    </w:p>
    <w:p w14:paraId="7646FDF3" w14:textId="6C7977FB" w:rsidR="00403563" w:rsidRDefault="00403563" w:rsidP="0068472D">
      <w:pPr>
        <w:jc w:val="both"/>
      </w:pPr>
    </w:p>
    <w:p w14:paraId="58074D73" w14:textId="72A321AC" w:rsidR="00403563" w:rsidRDefault="00403563" w:rsidP="0068472D">
      <w:pPr>
        <w:jc w:val="both"/>
      </w:pPr>
    </w:p>
    <w:p w14:paraId="65174347" w14:textId="7AFDB603" w:rsidR="00403563" w:rsidRDefault="00403563" w:rsidP="0068472D">
      <w:pPr>
        <w:jc w:val="both"/>
      </w:pPr>
    </w:p>
    <w:p w14:paraId="01A6CF72" w14:textId="1ECAB22F" w:rsidR="006049A8" w:rsidRDefault="001D569C">
      <w:r>
        <w:rPr>
          <w:noProof/>
        </w:rPr>
        <mc:AlternateContent>
          <mc:Choice Requires="wps">
            <w:drawing>
              <wp:anchor distT="0" distB="0" distL="114300" distR="114300" simplePos="0" relativeHeight="251658335" behindDoc="0" locked="0" layoutInCell="1" allowOverlap="1" wp14:anchorId="41CE1361" wp14:editId="27D17112">
                <wp:simplePos x="0" y="0"/>
                <wp:positionH relativeFrom="column">
                  <wp:posOffset>2662992</wp:posOffset>
                </wp:positionH>
                <wp:positionV relativeFrom="paragraph">
                  <wp:posOffset>244435</wp:posOffset>
                </wp:positionV>
                <wp:extent cx="1512000" cy="140400"/>
                <wp:effectExtent l="0" t="285750" r="0" b="259715"/>
                <wp:wrapNone/>
                <wp:docPr id="1541396670" name="Arrow: Right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2116066">
                          <a:off x="0" y="0"/>
                          <a:ext cx="1512000" cy="140400"/>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F8238A" id="Arrow: Right 9" o:spid="_x0000_s1026" type="#_x0000_t13" alt="&quot;&quot;" style="position:absolute;margin-left:209.7pt;margin-top:19.25pt;width:119.05pt;height:11.05pt;rotation:-10358985fd;z-index:2516583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" adj="20597" fillcolor="yellow" strokecolor="red" strokeweight="1pt"/>
            </w:pict>
          </mc:Fallback>
        </mc:AlternateContent>
      </w:r>
      <w:r w:rsidR="006049A8">
        <w:br w:type="page"/>
      </w:r>
    </w:p>
    <w:tbl>
      <w:tblPr>
        <w:tblStyle w:val="TableGrid"/>
        <w:tblW w:w="0" w:type="auto"/>
        <w:tblLook w:val="04A0" w:firstRow="1" w:lastRow="0" w:firstColumn="1" w:lastColumn="0" w:noHBand="0" w:noVBand="1"/>
      </w:tblPr>
      <w:tblGrid>
        <w:gridCol w:w="9016"/>
      </w:tblGrid>
      <w:tr w:rsidR="00D030B3" w14:paraId="16EDA481" w14:textId="77777777" w:rsidTr="00FF0627">
        <w:tc>
          <w:tcPr>
            <w:tcW w:w="9016" w:type="dxa"/>
          </w:tcPr>
          <w:p w14:paraId="1DD8620A" w14:textId="77777777" w:rsidR="00D030B3" w:rsidRPr="00DE13A5" w:rsidRDefault="00D030B3" w:rsidP="00FF0627">
            <w:pPr>
              <w:rPr>
                <w:b/>
                <w:bCs/>
              </w:rPr>
            </w:pPr>
            <w:r w:rsidRPr="00DE13A5">
              <w:rPr>
                <w:b/>
                <w:bCs/>
              </w:rPr>
              <w:t xml:space="preserve">Good Practice: </w:t>
            </w:r>
          </w:p>
          <w:p w14:paraId="262160CF" w14:textId="63A61D37" w:rsidR="00C138C9" w:rsidRDefault="00894244" w:rsidP="00C138C9">
            <w:pPr>
              <w:pStyle w:val="ListParagraph"/>
              <w:numPr>
                <w:ilvl w:val="0"/>
                <w:numId w:val="21"/>
              </w:numPr>
              <w:ind w:left="456"/>
              <w:rPr>
                <w:bCs/>
                <w:color w:val="000000" w:themeColor="text1"/>
              </w:rPr>
            </w:pPr>
            <w:r w:rsidRPr="00894244">
              <w:rPr>
                <w:bCs/>
                <w:color w:val="000000" w:themeColor="text1"/>
              </w:rPr>
              <w:t xml:space="preserve">The proposal has considered and evidenced the views of service users/members of the public/employees taking account of their Protected Characteristics and socio-economic status. The engagement has influenced the content and considerations of the EPIA. The results of the consultation have been </w:t>
            </w:r>
            <w:r w:rsidR="001E1BB4" w:rsidRPr="00894244">
              <w:rPr>
                <w:bCs/>
                <w:color w:val="000000" w:themeColor="text1"/>
              </w:rPr>
              <w:t>fe</w:t>
            </w:r>
            <w:r w:rsidR="001E1BB4">
              <w:rPr>
                <w:bCs/>
                <w:color w:val="000000" w:themeColor="text1"/>
              </w:rPr>
              <w:t xml:space="preserve">d </w:t>
            </w:r>
            <w:r w:rsidR="001E1BB4" w:rsidRPr="00894244">
              <w:rPr>
                <w:bCs/>
                <w:color w:val="000000" w:themeColor="text1"/>
              </w:rPr>
              <w:t xml:space="preserve">back </w:t>
            </w:r>
            <w:r w:rsidRPr="00894244">
              <w:rPr>
                <w:bCs/>
                <w:color w:val="000000" w:themeColor="text1"/>
              </w:rPr>
              <w:t>to the participants and there is a demonstration of how the responses to the consultation have influenced the EPIA.</w:t>
            </w:r>
          </w:p>
          <w:p w14:paraId="3E7B3002" w14:textId="1266231A" w:rsidR="00D030B3" w:rsidRPr="00C138C9" w:rsidRDefault="00C138C9" w:rsidP="00C138C9">
            <w:pPr>
              <w:pStyle w:val="ListParagraph"/>
              <w:numPr>
                <w:ilvl w:val="0"/>
                <w:numId w:val="21"/>
              </w:numPr>
              <w:ind w:left="456"/>
              <w:rPr>
                <w:bCs/>
                <w:color w:val="000000" w:themeColor="text1"/>
              </w:rPr>
            </w:pPr>
            <w:r w:rsidRPr="00C138C9">
              <w:rPr>
                <w:bCs/>
                <w:color w:val="000000" w:themeColor="text1"/>
              </w:rPr>
              <w:t>Where engagement has not been conducted, a test of proportionality and relevance has been applied carefully and there is sufficient evidence provided within Section 3 of the EPIA in lieu of any engagement with the relevant groups. A clear explanation is provided for engagement not being conducted.</w:t>
            </w:r>
          </w:p>
        </w:tc>
      </w:tr>
      <w:tr w:rsidR="00D030B3" w14:paraId="53BD71D7" w14:textId="77777777" w:rsidTr="00FF0627">
        <w:tc>
          <w:tcPr>
            <w:tcW w:w="9016" w:type="dxa"/>
          </w:tcPr>
          <w:p w14:paraId="35CCB24B" w14:textId="77777777" w:rsidR="00D030B3" w:rsidRPr="00DE13A5" w:rsidRDefault="00D030B3" w:rsidP="00FF0627">
            <w:pPr>
              <w:rPr>
                <w:b/>
                <w:bCs/>
              </w:rPr>
            </w:pPr>
            <w:r>
              <w:rPr>
                <w:b/>
                <w:bCs/>
              </w:rPr>
              <w:t>What to avoid:</w:t>
            </w:r>
          </w:p>
          <w:p w14:paraId="5E344C2B" w14:textId="77777777" w:rsidR="00D25A10" w:rsidRPr="00D25A10" w:rsidRDefault="00D25A10" w:rsidP="00FF0627">
            <w:pPr>
              <w:pStyle w:val="ListParagraph"/>
              <w:numPr>
                <w:ilvl w:val="0"/>
                <w:numId w:val="20"/>
              </w:numPr>
              <w:ind w:left="426"/>
            </w:pPr>
            <w:r>
              <w:rPr>
                <w:bCs/>
                <w:color w:val="000000" w:themeColor="text1"/>
              </w:rPr>
              <w:t>There has been limited engagement with service users which has not taken account of their Protected Characteristics. The engagement has not influenced the EPIA, and the results have not been shared with the participants.</w:t>
            </w:r>
          </w:p>
          <w:p w14:paraId="3C093BC3" w14:textId="77777777" w:rsidR="00D030B3" w:rsidRPr="008F7CCA" w:rsidRDefault="008F7CCA" w:rsidP="00FF0627">
            <w:pPr>
              <w:pStyle w:val="ListParagraph"/>
              <w:numPr>
                <w:ilvl w:val="0"/>
                <w:numId w:val="20"/>
              </w:numPr>
              <w:ind w:left="426"/>
            </w:pPr>
            <w:r>
              <w:rPr>
                <w:bCs/>
                <w:color w:val="000000" w:themeColor="text1"/>
              </w:rPr>
              <w:t>A test of proportionality and relevance has not been applied carefully. There is a lack of evidence in Section 3 to subsidise non-engagement. An explanation has not been provided detailing the reasons for not conducting a consultation/engagement.</w:t>
            </w:r>
          </w:p>
          <w:p w14:paraId="735D0CB5" w14:textId="726C8769" w:rsidR="008F7CCA" w:rsidRDefault="0077311D" w:rsidP="00FF0627">
            <w:pPr>
              <w:pStyle w:val="ListParagraph"/>
              <w:numPr>
                <w:ilvl w:val="0"/>
                <w:numId w:val="20"/>
              </w:numPr>
              <w:ind w:left="426"/>
            </w:pPr>
            <w:r>
              <w:t xml:space="preserve">Outcome from the engagement has not been recorded. </w:t>
            </w:r>
          </w:p>
        </w:tc>
      </w:tr>
    </w:tbl>
    <w:p w14:paraId="0079363E" w14:textId="77777777" w:rsidR="001D569C" w:rsidRDefault="001D569C">
      <w:pPr>
        <w:rPr>
          <w:rFonts w:asciiTheme="majorHAnsi" w:eastAsiaTheme="majorEastAsia" w:hAnsiTheme="majorHAnsi" w:cstheme="majorBidi"/>
          <w:color w:val="09576C" w:themeColor="accent1" w:themeShade="7F"/>
          <w:sz w:val="28"/>
          <w:szCs w:val="24"/>
        </w:rPr>
      </w:pPr>
      <w:r>
        <w:br w:type="page"/>
      </w:r>
    </w:p>
    <w:p w14:paraId="38C13F98" w14:textId="61226B3F" w:rsidR="0097610A" w:rsidRDefault="0097610A" w:rsidP="006049A8">
      <w:pPr>
        <w:pStyle w:val="Heading3"/>
      </w:pPr>
      <w:bookmarkStart w:id="14" w:name="_Toc170483779"/>
      <w:r>
        <w:t>Section 5: Assessing the Impact</w:t>
      </w:r>
      <w:bookmarkEnd w:id="14"/>
    </w:p>
    <w:p w14:paraId="523DCC49" w14:textId="03053F64" w:rsidR="00653D9C" w:rsidRDefault="005F22CB" w:rsidP="00653D9C">
      <w:pPr>
        <w:spacing w:before="240"/>
      </w:pPr>
      <w:r>
        <w:t xml:space="preserve">In this section, </w:t>
      </w:r>
      <w:r w:rsidRPr="005F22CB">
        <w:t>analys</w:t>
      </w:r>
      <w:r>
        <w:t>is of</w:t>
      </w:r>
      <w:r w:rsidRPr="005F22CB">
        <w:t xml:space="preserve"> the evidence and the feedback given from the engagement</w:t>
      </w:r>
      <w:r>
        <w:t xml:space="preserve"> will be used to determine if the proposal has a </w:t>
      </w:r>
      <w:r w:rsidRPr="005F22CB">
        <w:t xml:space="preserve">neutral, </w:t>
      </w:r>
      <w:r w:rsidR="00050C3B" w:rsidRPr="005F22CB">
        <w:t>positive,</w:t>
      </w:r>
      <w:r w:rsidRPr="005F22CB">
        <w:t xml:space="preserve"> </w:t>
      </w:r>
      <w:r w:rsidR="00826D66">
        <w:t>or</w:t>
      </w:r>
      <w:r w:rsidRPr="005F22CB">
        <w:t xml:space="preserve"> negative impact</w:t>
      </w:r>
      <w:r>
        <w:t>. I</w:t>
      </w:r>
      <w:r w:rsidRPr="005F22CB">
        <w:t>t is important to explain why we have chosen one of these.</w:t>
      </w:r>
    </w:p>
    <w:p w14:paraId="598B4922" w14:textId="478F4C50" w:rsidR="0065141E" w:rsidRDefault="0065141E" w:rsidP="00653D9C">
      <w:pPr>
        <w:spacing w:before="240"/>
      </w:pPr>
      <w:r>
        <w:t>I</w:t>
      </w:r>
      <w:r w:rsidRPr="0065141E">
        <w:t>t is important to remember that people are not the same and that we all experience life differently because of our Protected Characteristics. Therefore, in this section, it may be helpful to consider each of the Protected Characteristics in isolation to provide focus to the specific impacts. However, when reviewing each of the Protected Characteristics individually, be mindful that the Characteristics relate to each other, and some impacts may overlap.</w:t>
      </w:r>
    </w:p>
    <w:p w14:paraId="41CA1C0C" w14:textId="5AF5B9AC" w:rsidR="007C0A95" w:rsidRDefault="0065141E" w:rsidP="00653D9C">
      <w:pPr>
        <w:spacing w:before="240"/>
      </w:pPr>
      <w:r w:rsidRPr="00283EA4">
        <w:rPr>
          <w:noProof/>
        </w:rPr>
        <w:drawing>
          <wp:anchor distT="0" distB="0" distL="114300" distR="114300" simplePos="0" relativeHeight="251658336" behindDoc="0" locked="0" layoutInCell="1" allowOverlap="1" wp14:anchorId="2A8F7C8F" wp14:editId="28EB921D">
            <wp:simplePos x="0" y="0"/>
            <wp:positionH relativeFrom="margin">
              <wp:posOffset>722271</wp:posOffset>
            </wp:positionH>
            <wp:positionV relativeFrom="page">
              <wp:posOffset>3175248</wp:posOffset>
            </wp:positionV>
            <wp:extent cx="5332095" cy="5634355"/>
            <wp:effectExtent l="0" t="0" r="154305" b="175895"/>
            <wp:wrapNone/>
            <wp:docPr id="1007874473"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74473" name="Picture 1">
                      <a:extLst>
                        <a:ext uri="{C183D7F6-B498-43B3-948B-1728B52AA6E4}">
                          <adec:decorative xmlns:adec="http://schemas.microsoft.com/office/drawing/2017/decorative" val="1"/>
                        </a:ext>
                      </a:extLst>
                    </pic:cNvPr>
                    <pic:cNvPicPr/>
                  </pic:nvPicPr>
                  <pic:blipFill rotWithShape="1">
                    <a:blip r:embed="rId48">
                      <a:extLst>
                        <a:ext uri="{28A0092B-C50C-407E-A947-70E740481C1C}">
                          <a14:useLocalDpi xmlns:a14="http://schemas.microsoft.com/office/drawing/2010/main" val="0"/>
                        </a:ext>
                      </a:extLst>
                    </a:blip>
                    <a:srcRect l="1068" t="464" r="927" b="602"/>
                    <a:stretch/>
                  </pic:blipFill>
                  <pic:spPr bwMode="auto">
                    <a:xfrm>
                      <a:off x="0" y="0"/>
                      <a:ext cx="5332095" cy="5634355"/>
                    </a:xfrm>
                    <a:prstGeom prst="rect">
                      <a:avLst/>
                    </a:prstGeom>
                    <a:ln>
                      <a:noFill/>
                    </a:ln>
                    <a:effectLst>
                      <a:outerShdw blurRad="63500" dist="139700" dir="2700000" algn="tl" rotWithShape="0">
                        <a:schemeClr val="bg2">
                          <a:lumMod val="50000"/>
                          <a:alpha val="65000"/>
                        </a:schemeClr>
                      </a:outerShdw>
                    </a:effectLst>
                    <a:extLst>
                      <a:ext uri="{53640926-AAD7-44D8-BBD7-CCE9431645EC}">
                        <a14:shadowObscured xmlns:a14="http://schemas.microsoft.com/office/drawing/2010/main"/>
                      </a:ext>
                    </a:extLst>
                  </pic:spPr>
                </pic:pic>
              </a:graphicData>
            </a:graphic>
          </wp:anchor>
        </w:drawing>
      </w:r>
    </w:p>
    <w:p w14:paraId="5E38C244" w14:textId="11852C7A" w:rsidR="007C0A95" w:rsidRDefault="0065141E" w:rsidP="00653D9C">
      <w:pPr>
        <w:spacing w:before="240"/>
      </w:pPr>
      <w:r>
        <w:rPr>
          <w:noProof/>
        </w:rPr>
        <mc:AlternateContent>
          <mc:Choice Requires="wps">
            <w:drawing>
              <wp:anchor distT="0" distB="0" distL="114300" distR="114300" simplePos="0" relativeHeight="251658338" behindDoc="0" locked="0" layoutInCell="1" allowOverlap="1" wp14:anchorId="46EBC9F7" wp14:editId="7AE37937">
                <wp:simplePos x="0" y="0"/>
                <wp:positionH relativeFrom="column">
                  <wp:posOffset>-495107</wp:posOffset>
                </wp:positionH>
                <wp:positionV relativeFrom="page">
                  <wp:posOffset>3763617</wp:posOffset>
                </wp:positionV>
                <wp:extent cx="1138555" cy="1767840"/>
                <wp:effectExtent l="0" t="0" r="23495" b="22860"/>
                <wp:wrapNone/>
                <wp:docPr id="79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1767840"/>
                        </a:xfrm>
                        <a:prstGeom prst="rect">
                          <a:avLst/>
                        </a:prstGeom>
                        <a:solidFill>
                          <a:srgbClr val="FFFFFF"/>
                        </a:solidFill>
                        <a:ln w="9525">
                          <a:solidFill>
                            <a:srgbClr val="000000"/>
                          </a:solidFill>
                          <a:miter lim="800000"/>
                          <a:headEnd/>
                          <a:tailEnd/>
                        </a:ln>
                      </wps:spPr>
                      <wps:txbx>
                        <w:txbxContent>
                          <w:p w14:paraId="1314D4B6" w14:textId="2045A2B8" w:rsidR="007C0A95" w:rsidRDefault="00222E05" w:rsidP="007C0A95">
                            <w:pPr>
                              <w:rPr>
                                <w:sz w:val="20"/>
                                <w:szCs w:val="20"/>
                              </w:rPr>
                            </w:pPr>
                            <w:r>
                              <w:rPr>
                                <w:sz w:val="20"/>
                                <w:szCs w:val="20"/>
                              </w:rPr>
                              <w:t>The p</w:t>
                            </w:r>
                            <w:r w:rsidR="007C0A95">
                              <w:rPr>
                                <w:sz w:val="20"/>
                                <w:szCs w:val="20"/>
                              </w:rPr>
                              <w:t>roposal is likely to affect more than one protected characteristic.  You can select an impact for more than one, but you do not need to refer to them 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EBC9F7" id="_x0000_s1061" type="#_x0000_t202" alt="&quot;&quot;" style="position:absolute;margin-left:-39pt;margin-top:296.35pt;width:89.65pt;height:139.2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">
                <v:textbox>
                  <w:txbxContent>
                    <w:p w14:paraId="1314D4B6" w14:textId="2045A2B8" w:rsidR="007C0A95" w:rsidRDefault="00222E05" w:rsidP="007C0A95">
                      <w:pPr>
                        <w:rPr>
                          <w:sz w:val="20"/>
                          <w:szCs w:val="20"/>
                        </w:rPr>
                      </w:pPr>
                      <w:r>
                        <w:rPr>
                          <w:sz w:val="20"/>
                          <w:szCs w:val="20"/>
                        </w:rPr>
                        <w:t>The p</w:t>
                      </w:r>
                      <w:r w:rsidR="007C0A95">
                        <w:rPr>
                          <w:sz w:val="20"/>
                          <w:szCs w:val="20"/>
                        </w:rPr>
                        <w:t>roposal is likely to affect more than one protected characteristic.  You can select an impact for more than one, but you do not need to refer to them all.</w:t>
                      </w:r>
                    </w:p>
                  </w:txbxContent>
                </v:textbox>
                <w10:wrap anchory="page"/>
              </v:shape>
            </w:pict>
          </mc:Fallback>
        </mc:AlternateContent>
      </w:r>
    </w:p>
    <w:p w14:paraId="01D736D2" w14:textId="55B19533" w:rsidR="007C0A95" w:rsidRDefault="0065141E" w:rsidP="00653D9C">
      <w:pPr>
        <w:spacing w:before="240"/>
      </w:pPr>
      <w:r>
        <w:rPr>
          <w:noProof/>
        </w:rPr>
        <mc:AlternateContent>
          <mc:Choice Requires="wps">
            <w:drawing>
              <wp:anchor distT="0" distB="0" distL="114300" distR="114300" simplePos="0" relativeHeight="251658337" behindDoc="0" locked="0" layoutInCell="1" allowOverlap="1" wp14:anchorId="7245466A" wp14:editId="70511C74">
                <wp:simplePos x="0" y="0"/>
                <wp:positionH relativeFrom="column">
                  <wp:posOffset>172085</wp:posOffset>
                </wp:positionH>
                <wp:positionV relativeFrom="page">
                  <wp:posOffset>3934819</wp:posOffset>
                </wp:positionV>
                <wp:extent cx="719455" cy="140335"/>
                <wp:effectExtent l="0" t="19050" r="42545" b="31115"/>
                <wp:wrapNone/>
                <wp:docPr id="89626406"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1945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2E2B840" id="Arrow: Right 10" o:spid="_x0000_s1026" type="#_x0000_t13" alt="&quot;&quot;" style="position:absolute;margin-left:13.55pt;margin-top:309.85pt;width:56.65pt;height:11.05pt;rotation:180;flip:x;z-index:251658337;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" adj="19493" fillcolor="yellow" strokecolor="red" strokeweight="1pt">
                <w10:wrap anchory="page"/>
              </v:shape>
            </w:pict>
          </mc:Fallback>
        </mc:AlternateContent>
      </w:r>
    </w:p>
    <w:p w14:paraId="26D11CFE" w14:textId="6CC17BA7" w:rsidR="007C0A95" w:rsidRDefault="007C0A95" w:rsidP="00653D9C">
      <w:pPr>
        <w:spacing w:before="240"/>
      </w:pPr>
    </w:p>
    <w:p w14:paraId="48418993" w14:textId="3960D9CB" w:rsidR="007C0A95" w:rsidRDefault="007C0A95" w:rsidP="00653D9C">
      <w:pPr>
        <w:spacing w:before="240"/>
      </w:pPr>
    </w:p>
    <w:p w14:paraId="770C7DDA" w14:textId="5F17814F" w:rsidR="007C0A95" w:rsidRDefault="007C0A95" w:rsidP="00653D9C">
      <w:pPr>
        <w:spacing w:before="240"/>
      </w:pPr>
    </w:p>
    <w:p w14:paraId="323E4C11" w14:textId="1FD985EA" w:rsidR="007C0A95" w:rsidRDefault="007C0A95" w:rsidP="00653D9C">
      <w:pPr>
        <w:spacing w:before="240"/>
      </w:pPr>
    </w:p>
    <w:p w14:paraId="5C791483" w14:textId="0EF76F79" w:rsidR="007C0A95" w:rsidRDefault="007C0A95" w:rsidP="00653D9C">
      <w:pPr>
        <w:spacing w:before="240"/>
      </w:pPr>
    </w:p>
    <w:p w14:paraId="37701D8D" w14:textId="01D6F5A5" w:rsidR="007C0A95" w:rsidRDefault="007C0A95" w:rsidP="00653D9C">
      <w:pPr>
        <w:spacing w:before="240"/>
      </w:pPr>
    </w:p>
    <w:p w14:paraId="6E8CA8D7" w14:textId="1D2D6427" w:rsidR="007C0A95" w:rsidRDefault="007C0A95" w:rsidP="00653D9C">
      <w:pPr>
        <w:spacing w:before="240"/>
      </w:pPr>
    </w:p>
    <w:p w14:paraId="29B33209" w14:textId="5F1BD6A7" w:rsidR="007C0A95" w:rsidRDefault="0065141E" w:rsidP="00653D9C">
      <w:pPr>
        <w:spacing w:before="240"/>
      </w:pPr>
      <w:r>
        <w:rPr>
          <w:noProof/>
        </w:rPr>
        <mc:AlternateContent>
          <mc:Choice Requires="wps">
            <w:drawing>
              <wp:anchor distT="0" distB="0" distL="114300" distR="114300" simplePos="0" relativeHeight="251658340" behindDoc="0" locked="0" layoutInCell="1" allowOverlap="1" wp14:anchorId="4E9AA131" wp14:editId="03AE2BD8">
                <wp:simplePos x="0" y="0"/>
                <wp:positionH relativeFrom="column">
                  <wp:posOffset>-565481</wp:posOffset>
                </wp:positionH>
                <wp:positionV relativeFrom="page">
                  <wp:posOffset>6793921</wp:posOffset>
                </wp:positionV>
                <wp:extent cx="1207135" cy="1600200"/>
                <wp:effectExtent l="0" t="0" r="12065" b="19050"/>
                <wp:wrapNone/>
                <wp:docPr id="806"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135" cy="1600200"/>
                        </a:xfrm>
                        <a:prstGeom prst="rect">
                          <a:avLst/>
                        </a:prstGeom>
                        <a:solidFill>
                          <a:srgbClr val="FFFFFF"/>
                        </a:solidFill>
                        <a:ln w="9525">
                          <a:solidFill>
                            <a:srgbClr val="000000"/>
                          </a:solidFill>
                          <a:miter lim="800000"/>
                          <a:headEnd/>
                          <a:tailEnd/>
                        </a:ln>
                      </wps:spPr>
                      <wps:txbx>
                        <w:txbxContent>
                          <w:p w14:paraId="6CA9B4AE" w14:textId="0CF1646F" w:rsidR="00733709" w:rsidRPr="00733709" w:rsidRDefault="00733709" w:rsidP="00733709">
                            <w:pPr>
                              <w:rPr>
                                <w:sz w:val="20"/>
                                <w:szCs w:val="20"/>
                              </w:rPr>
                            </w:pPr>
                            <w:r w:rsidRPr="00733709">
                              <w:rPr>
                                <w:sz w:val="20"/>
                                <w:szCs w:val="20"/>
                              </w:rPr>
                              <w:t>Th</w:t>
                            </w:r>
                            <w:r>
                              <w:rPr>
                                <w:sz w:val="20"/>
                                <w:szCs w:val="20"/>
                              </w:rPr>
                              <w:t>is</w:t>
                            </w:r>
                            <w:r w:rsidRPr="00733709">
                              <w:rPr>
                                <w:sz w:val="20"/>
                                <w:szCs w:val="20"/>
                              </w:rPr>
                              <w:t xml:space="preserve"> refer</w:t>
                            </w:r>
                            <w:r>
                              <w:rPr>
                                <w:sz w:val="20"/>
                                <w:szCs w:val="20"/>
                              </w:rPr>
                              <w:t>s</w:t>
                            </w:r>
                            <w:r w:rsidRPr="00733709">
                              <w:rPr>
                                <w:sz w:val="20"/>
                                <w:szCs w:val="20"/>
                              </w:rPr>
                              <w:t xml:space="preserve"> to the </w:t>
                            </w:r>
                            <w:hyperlink r:id="rId49" w:anchor=":~:text=Fairer%20Scotland%20Duty%3A%20guidance%20for%20public%20bodies%2019,caused%20by%20socio-economic%20disadvantage%2C%20when%20making%20strategic%20decisions." w:history="1">
                              <w:r w:rsidRPr="00733709">
                                <w:rPr>
                                  <w:color w:val="0000FF"/>
                                  <w:sz w:val="20"/>
                                  <w:szCs w:val="20"/>
                                  <w:u w:val="single"/>
                                </w:rPr>
                                <w:t xml:space="preserve"> Fairer Scotland Duty</w:t>
                              </w:r>
                            </w:hyperlink>
                            <w:r w:rsidR="00526246">
                              <w:rPr>
                                <w:sz w:val="20"/>
                                <w:szCs w:val="20"/>
                              </w:rPr>
                              <w:t xml:space="preserve"> and i</w:t>
                            </w:r>
                            <w:r w:rsidRPr="00733709">
                              <w:rPr>
                                <w:sz w:val="20"/>
                                <w:szCs w:val="20"/>
                              </w:rPr>
                              <w:t>mpact on the socio-economic status of individuals or groups</w:t>
                            </w:r>
                            <w:r w:rsidR="00F5542E">
                              <w:rPr>
                                <w:sz w:val="20"/>
                                <w:szCs w:val="20"/>
                              </w:rPr>
                              <w:t xml:space="preserve">, including </w:t>
                            </w:r>
                            <w:r w:rsidR="00B836E1">
                              <w:rPr>
                                <w:sz w:val="20"/>
                                <w:szCs w:val="20"/>
                              </w:rPr>
                              <w:t>geographic communities</w:t>
                            </w:r>
                            <w:r w:rsidR="00526246">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9AA131" id="_x0000_s1062" type="#_x0000_t202" alt="&quot;&quot;" style="position:absolute;margin-left:-44.55pt;margin-top:534.95pt;width:95.05pt;height:126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">
                <v:textbox>
                  <w:txbxContent>
                    <w:p w14:paraId="6CA9B4AE" w14:textId="0CF1646F" w:rsidR="00733709" w:rsidRPr="00733709" w:rsidRDefault="00733709" w:rsidP="00733709">
                      <w:pPr>
                        <w:rPr>
                          <w:sz w:val="20"/>
                          <w:szCs w:val="20"/>
                        </w:rPr>
                      </w:pPr>
                      <w:r w:rsidRPr="00733709">
                        <w:rPr>
                          <w:sz w:val="20"/>
                          <w:szCs w:val="20"/>
                        </w:rPr>
                        <w:t>Th</w:t>
                      </w:r>
                      <w:r>
                        <w:rPr>
                          <w:sz w:val="20"/>
                          <w:szCs w:val="20"/>
                        </w:rPr>
                        <w:t>is</w:t>
                      </w:r>
                      <w:r w:rsidRPr="00733709">
                        <w:rPr>
                          <w:sz w:val="20"/>
                          <w:szCs w:val="20"/>
                        </w:rPr>
                        <w:t xml:space="preserve"> refer</w:t>
                      </w:r>
                      <w:r>
                        <w:rPr>
                          <w:sz w:val="20"/>
                          <w:szCs w:val="20"/>
                        </w:rPr>
                        <w:t>s</w:t>
                      </w:r>
                      <w:r w:rsidRPr="00733709">
                        <w:rPr>
                          <w:sz w:val="20"/>
                          <w:szCs w:val="20"/>
                        </w:rPr>
                        <w:t xml:space="preserve"> to the </w:t>
                      </w:r>
                      <w:hyperlink r:id="rId50" w:anchor=":~:text=Fairer%20Scotland%20Duty%3A%20guidance%20for%20public%20bodies%2019,caused%20by%20socio-economic%20disadvantage%2C%20when%20making%20strategic%20decisions." w:history="1">
                        <w:r w:rsidRPr="00733709">
                          <w:rPr>
                            <w:color w:val="0000FF"/>
                            <w:sz w:val="20"/>
                            <w:szCs w:val="20"/>
                            <w:u w:val="single"/>
                          </w:rPr>
                          <w:t xml:space="preserve"> Fairer Scotland Duty</w:t>
                        </w:r>
                      </w:hyperlink>
                      <w:r w:rsidR="00526246">
                        <w:rPr>
                          <w:sz w:val="20"/>
                          <w:szCs w:val="20"/>
                        </w:rPr>
                        <w:t xml:space="preserve"> and i</w:t>
                      </w:r>
                      <w:r w:rsidRPr="00733709">
                        <w:rPr>
                          <w:sz w:val="20"/>
                          <w:szCs w:val="20"/>
                        </w:rPr>
                        <w:t>mpact on the socio-economic status of individuals or groups</w:t>
                      </w:r>
                      <w:r w:rsidR="00F5542E">
                        <w:rPr>
                          <w:sz w:val="20"/>
                          <w:szCs w:val="20"/>
                        </w:rPr>
                        <w:t xml:space="preserve">, including </w:t>
                      </w:r>
                      <w:r w:rsidR="00B836E1">
                        <w:rPr>
                          <w:sz w:val="20"/>
                          <w:szCs w:val="20"/>
                        </w:rPr>
                        <w:t>geographic communities</w:t>
                      </w:r>
                      <w:r w:rsidR="00526246">
                        <w:rPr>
                          <w:sz w:val="20"/>
                          <w:szCs w:val="20"/>
                        </w:rPr>
                        <w:t>.</w:t>
                      </w:r>
                    </w:p>
                  </w:txbxContent>
                </v:textbox>
                <w10:wrap anchory="page"/>
              </v:shape>
            </w:pict>
          </mc:Fallback>
        </mc:AlternateContent>
      </w:r>
    </w:p>
    <w:p w14:paraId="617377D6" w14:textId="3647C81D" w:rsidR="007C0A95" w:rsidRDefault="007C0A95" w:rsidP="00653D9C">
      <w:pPr>
        <w:spacing w:before="240"/>
      </w:pPr>
    </w:p>
    <w:p w14:paraId="31894BEA" w14:textId="7AD4C6D1" w:rsidR="007C0A95" w:rsidRDefault="0065141E" w:rsidP="00653D9C">
      <w:pPr>
        <w:spacing w:before="240"/>
      </w:pPr>
      <w:r>
        <w:rPr>
          <w:noProof/>
        </w:rPr>
        <mc:AlternateContent>
          <mc:Choice Requires="wps">
            <w:drawing>
              <wp:anchor distT="0" distB="0" distL="114300" distR="114300" simplePos="0" relativeHeight="251658339" behindDoc="0" locked="0" layoutInCell="1" allowOverlap="1" wp14:anchorId="030668D1" wp14:editId="72BD77A3">
                <wp:simplePos x="0" y="0"/>
                <wp:positionH relativeFrom="column">
                  <wp:posOffset>100523</wp:posOffset>
                </wp:positionH>
                <wp:positionV relativeFrom="page">
                  <wp:posOffset>7523204</wp:posOffset>
                </wp:positionV>
                <wp:extent cx="719455" cy="140335"/>
                <wp:effectExtent l="0" t="19050" r="42545" b="31115"/>
                <wp:wrapNone/>
                <wp:docPr id="248599109"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flipH="1">
                          <a:off x="0" y="0"/>
                          <a:ext cx="71945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2DCE32B" id="Arrow: Right 10" o:spid="_x0000_s1026" type="#_x0000_t13" alt="&quot;&quot;" style="position:absolute;margin-left:7.9pt;margin-top:592.4pt;width:56.65pt;height:11.05pt;rotation:180;flip:x;z-index:251658339;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" adj="19493" fillcolor="yellow" strokecolor="red" strokeweight="1pt">
                <w10:wrap anchory="page"/>
              </v:shape>
            </w:pict>
          </mc:Fallback>
        </mc:AlternateContent>
      </w:r>
    </w:p>
    <w:p w14:paraId="4B3D80E1" w14:textId="4D6C0E23" w:rsidR="007C0A95" w:rsidRDefault="0065141E" w:rsidP="00653D9C">
      <w:pPr>
        <w:spacing w:before="240"/>
      </w:pPr>
      <w:r>
        <w:rPr>
          <w:noProof/>
        </w:rPr>
        <mc:AlternateContent>
          <mc:Choice Requires="wps">
            <w:drawing>
              <wp:anchor distT="0" distB="0" distL="114300" distR="114300" simplePos="0" relativeHeight="251658342" behindDoc="0" locked="0" layoutInCell="1" allowOverlap="1" wp14:anchorId="05FB8A29" wp14:editId="4BD4B07F">
                <wp:simplePos x="0" y="0"/>
                <wp:positionH relativeFrom="column">
                  <wp:posOffset>4404112</wp:posOffset>
                </wp:positionH>
                <wp:positionV relativeFrom="page">
                  <wp:posOffset>8030707</wp:posOffset>
                </wp:positionV>
                <wp:extent cx="1828800" cy="1095375"/>
                <wp:effectExtent l="0" t="0" r="19050" b="28575"/>
                <wp:wrapNone/>
                <wp:docPr id="7443968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095375"/>
                        </a:xfrm>
                        <a:prstGeom prst="rect">
                          <a:avLst/>
                        </a:prstGeom>
                        <a:solidFill>
                          <a:srgbClr val="FFFFFF"/>
                        </a:solidFill>
                        <a:ln w="9525">
                          <a:solidFill>
                            <a:srgbClr val="000000"/>
                          </a:solidFill>
                          <a:miter lim="800000"/>
                          <a:headEnd/>
                          <a:tailEnd/>
                        </a:ln>
                      </wps:spPr>
                      <wps:txbx>
                        <w:txbxContent>
                          <w:p w14:paraId="38797ED4" w14:textId="7B5C62B4" w:rsidR="00F5542E" w:rsidRDefault="00B836E1" w:rsidP="00F5542E">
                            <w:pPr>
                              <w:rPr>
                                <w:sz w:val="20"/>
                                <w:szCs w:val="20"/>
                              </w:rPr>
                            </w:pPr>
                            <w:r>
                              <w:rPr>
                                <w:sz w:val="20"/>
                                <w:szCs w:val="20"/>
                              </w:rPr>
                              <w:t>Includes c</w:t>
                            </w:r>
                            <w:r w:rsidR="00F5542E">
                              <w:rPr>
                                <w:sz w:val="20"/>
                                <w:szCs w:val="20"/>
                              </w:rPr>
                              <w:t>ommunities of interest that have high levels of disadvantage, e.g. looked after children, care leavers, carers or people involved with the criminal justice system.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B8A29" id="_x0000_s1063" type="#_x0000_t202" alt="&quot;&quot;" style="position:absolute;margin-left:346.8pt;margin-top:632.35pt;width:2in;height:86.25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">
                <v:textbox>
                  <w:txbxContent>
                    <w:p w14:paraId="38797ED4" w14:textId="7B5C62B4" w:rsidR="00F5542E" w:rsidRDefault="00B836E1" w:rsidP="00F5542E">
                      <w:pPr>
                        <w:rPr>
                          <w:sz w:val="20"/>
                          <w:szCs w:val="20"/>
                        </w:rPr>
                      </w:pPr>
                      <w:r>
                        <w:rPr>
                          <w:sz w:val="20"/>
                          <w:szCs w:val="20"/>
                        </w:rPr>
                        <w:t>Includes c</w:t>
                      </w:r>
                      <w:r w:rsidR="00F5542E">
                        <w:rPr>
                          <w:sz w:val="20"/>
                          <w:szCs w:val="20"/>
                        </w:rPr>
                        <w:t>ommunities of interest that have high levels of disadvantage, e.g. looked after children, care leavers, carers or people involved with the criminal justice system.</w:t>
                      </w:r>
                    </w:p>
                  </w:txbxContent>
                </v:textbox>
                <w10:wrap anchory="page"/>
              </v:shape>
            </w:pict>
          </mc:Fallback>
        </mc:AlternateContent>
      </w:r>
    </w:p>
    <w:p w14:paraId="5F90EA1C" w14:textId="456722CA" w:rsidR="007C0A95" w:rsidRDefault="0065141E" w:rsidP="00653D9C">
      <w:pPr>
        <w:spacing w:before="240"/>
      </w:pPr>
      <w:r>
        <w:rPr>
          <w:noProof/>
        </w:rPr>
        <mc:AlternateContent>
          <mc:Choice Requires="wps">
            <w:drawing>
              <wp:anchor distT="0" distB="0" distL="114300" distR="114300" simplePos="0" relativeHeight="251658341" behindDoc="0" locked="0" layoutInCell="1" allowOverlap="1" wp14:anchorId="1D930968" wp14:editId="69A39ED3">
                <wp:simplePos x="0" y="0"/>
                <wp:positionH relativeFrom="column">
                  <wp:posOffset>2261919</wp:posOffset>
                </wp:positionH>
                <wp:positionV relativeFrom="page">
                  <wp:posOffset>8256629</wp:posOffset>
                </wp:positionV>
                <wp:extent cx="2195830" cy="140335"/>
                <wp:effectExtent l="19050" t="19050" r="13970" b="31115"/>
                <wp:wrapNone/>
                <wp:docPr id="1224297631"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10800000">
                          <a:off x="0" y="0"/>
                          <a:ext cx="2195830"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9F394D9" id="Arrow: Right 10" o:spid="_x0000_s1026" type="#_x0000_t13" alt="&quot;&quot;" style="position:absolute;margin-left:178.1pt;margin-top:650.15pt;width:172.9pt;height:11.05pt;rotation:180;z-index:251658341;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" adj="20910" fillcolor="yellow" strokecolor="red" strokeweight="1pt">
                <w10:wrap anchory="page"/>
              </v:shape>
            </w:pict>
          </mc:Fallback>
        </mc:AlternateContent>
      </w:r>
    </w:p>
    <w:p w14:paraId="13E0D725" w14:textId="2496D44D" w:rsidR="007C0A95" w:rsidRDefault="007C0A95" w:rsidP="00653D9C">
      <w:pPr>
        <w:spacing w:before="240"/>
      </w:pPr>
    </w:p>
    <w:p w14:paraId="03C5C135" w14:textId="495B4D36" w:rsidR="0008318D" w:rsidRDefault="0065141E" w:rsidP="00CF13EA">
      <w:r>
        <w:rPr>
          <w:noProof/>
        </w:rPr>
        <mc:AlternateContent>
          <mc:Choice Requires="wps">
            <w:drawing>
              <wp:anchor distT="0" distB="0" distL="114300" distR="114300" simplePos="0" relativeHeight="251658343" behindDoc="0" locked="0" layoutInCell="1" allowOverlap="1" wp14:anchorId="1A9B012E" wp14:editId="4510F32C">
                <wp:simplePos x="0" y="0"/>
                <wp:positionH relativeFrom="column">
                  <wp:posOffset>1719118</wp:posOffset>
                </wp:positionH>
                <wp:positionV relativeFrom="page">
                  <wp:posOffset>8977989</wp:posOffset>
                </wp:positionV>
                <wp:extent cx="719455" cy="140335"/>
                <wp:effectExtent l="99060" t="0" r="103505" b="8255"/>
                <wp:wrapNone/>
                <wp:docPr id="521322139" name="Arrow: Right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4229942" flipH="1">
                          <a:off x="0" y="0"/>
                          <a:ext cx="719455" cy="140335"/>
                        </a:xfrm>
                        <a:prstGeom prst="rightArrow">
                          <a:avLst/>
                        </a:prstGeom>
                        <a:solidFill>
                          <a:srgbClr val="FFFF00"/>
                        </a:solid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E14E110" id="Arrow: Right 10" o:spid="_x0000_s1026" type="#_x0000_t13" alt="&quot;&quot;" style="position:absolute;margin-left:135.35pt;margin-top:706.95pt;width:56.65pt;height:11.05pt;rotation:-4620225fd;flip:x;z-index:251658343;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" adj="19493" fillcolor="yellow" strokecolor="red" strokeweight="1pt">
                <w10:wrap anchory="page"/>
              </v:shape>
            </w:pict>
          </mc:Fallback>
        </mc:AlternateContent>
      </w:r>
    </w:p>
    <w:p w14:paraId="353AE0C3" w14:textId="64213329" w:rsidR="00222E05" w:rsidRDefault="0065141E" w:rsidP="00CF13EA">
      <w:r>
        <w:rPr>
          <w:noProof/>
        </w:rPr>
        <mc:AlternateContent>
          <mc:Choice Requires="wps">
            <w:drawing>
              <wp:anchor distT="0" distB="0" distL="114300" distR="114300" simplePos="0" relativeHeight="251658344" behindDoc="0" locked="0" layoutInCell="1" allowOverlap="1" wp14:anchorId="6836788A" wp14:editId="3983C65D">
                <wp:simplePos x="0" y="0"/>
                <wp:positionH relativeFrom="column">
                  <wp:posOffset>100661</wp:posOffset>
                </wp:positionH>
                <wp:positionV relativeFrom="page">
                  <wp:posOffset>9258935</wp:posOffset>
                </wp:positionV>
                <wp:extent cx="4017969" cy="612476"/>
                <wp:effectExtent l="0" t="0" r="20955" b="16510"/>
                <wp:wrapNone/>
                <wp:docPr id="8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7969" cy="612476"/>
                        </a:xfrm>
                        <a:prstGeom prst="rect">
                          <a:avLst/>
                        </a:prstGeom>
                        <a:solidFill>
                          <a:srgbClr val="FFFFFF"/>
                        </a:solidFill>
                        <a:ln w="9525">
                          <a:solidFill>
                            <a:srgbClr val="000000"/>
                          </a:solidFill>
                          <a:miter lim="800000"/>
                          <a:headEnd/>
                          <a:tailEnd/>
                        </a:ln>
                      </wps:spPr>
                      <wps:txbx>
                        <w:txbxContent>
                          <w:p w14:paraId="4A44296D" w14:textId="3E465CE0" w:rsidR="004F10E9" w:rsidRDefault="004F10E9" w:rsidP="004F10E9">
                            <w:pPr>
                              <w:rPr>
                                <w:sz w:val="20"/>
                                <w:szCs w:val="20"/>
                              </w:rPr>
                            </w:pPr>
                            <w:r>
                              <w:rPr>
                                <w:sz w:val="20"/>
                                <w:szCs w:val="20"/>
                              </w:rPr>
                              <w:t>This refers to other risks and any risk to the Council.  Does the proposal result in a different risk, e.g. reputational, financial etc.  For further advice you can contact the Council’s Corporate Risk Co-ordinator.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6788A" id="_x0000_s1064" type="#_x0000_t202" alt="&quot;&quot;" style="position:absolute;margin-left:7.95pt;margin-top:729.05pt;width:316.4pt;height:48.25pt;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">
                <v:textbox>
                  <w:txbxContent>
                    <w:p w14:paraId="4A44296D" w14:textId="3E465CE0" w:rsidR="004F10E9" w:rsidRDefault="004F10E9" w:rsidP="004F10E9">
                      <w:pPr>
                        <w:rPr>
                          <w:sz w:val="20"/>
                          <w:szCs w:val="20"/>
                        </w:rPr>
                      </w:pPr>
                      <w:r>
                        <w:rPr>
                          <w:sz w:val="20"/>
                          <w:szCs w:val="20"/>
                        </w:rPr>
                        <w:t>This refers to other risks and any risk to the Council.  Does the proposal result in a different risk, e.g. reputational, financial etc.  For further advice you can contact the Council’s Corporate Risk Co-ordinator.</w:t>
                      </w:r>
                    </w:p>
                  </w:txbxContent>
                </v:textbox>
                <w10:wrap anchory="page"/>
              </v:shape>
            </w:pict>
          </mc:Fallback>
        </mc:AlternateContent>
      </w:r>
    </w:p>
    <w:p w14:paraId="1B33C932" w14:textId="77777777" w:rsidR="00222E05" w:rsidRDefault="00222E05" w:rsidP="00CF13EA"/>
    <w:p w14:paraId="3B294E21" w14:textId="23153D9B" w:rsidR="00613F7B" w:rsidRPr="00613F7B" w:rsidRDefault="005374BA" w:rsidP="00826D66">
      <w:r>
        <w:rPr>
          <w:noProof/>
        </w:rPr>
        <w:drawing>
          <wp:anchor distT="0" distB="0" distL="114300" distR="114300" simplePos="0" relativeHeight="251658345" behindDoc="0" locked="0" layoutInCell="1" allowOverlap="1" wp14:anchorId="0F84F0AA" wp14:editId="364DB5C1">
            <wp:simplePos x="0" y="0"/>
            <wp:positionH relativeFrom="margin">
              <wp:posOffset>-130175</wp:posOffset>
            </wp:positionH>
            <wp:positionV relativeFrom="page">
              <wp:posOffset>2212975</wp:posOffset>
            </wp:positionV>
            <wp:extent cx="5942965" cy="1896745"/>
            <wp:effectExtent l="0" t="0" r="153035" b="179705"/>
            <wp:wrapNone/>
            <wp:docPr id="88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 name="Picture 1">
                      <a:extLst>
                        <a:ext uri="{C183D7F6-B498-43B3-948B-1728B52AA6E4}">
                          <adec:decorative xmlns:adec="http://schemas.microsoft.com/office/drawing/2017/decorative" val="1"/>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2965" cy="189674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613F7B">
        <w:t xml:space="preserve">The other </w:t>
      </w:r>
      <w:r w:rsidR="00613F7B" w:rsidRPr="00613F7B">
        <w:t xml:space="preserve">part of this section refers to the Public Sector Equality Duty and what evidence we have about due regard. Due regard means that you need to </w:t>
      </w:r>
      <w:r w:rsidR="00FD374E">
        <w:t>document</w:t>
      </w:r>
      <w:r w:rsidR="00613F7B" w:rsidRPr="00613F7B">
        <w:t xml:space="preserve"> what</w:t>
      </w:r>
      <w:r w:rsidR="0043489A">
        <w:t xml:space="preserve"> consideration and attention has been given </w:t>
      </w:r>
      <w:r w:rsidR="00877C78">
        <w:t>as part of the decision-making process</w:t>
      </w:r>
      <w:r w:rsidR="00FD374E">
        <w:t>, for example, any activities that took place to fulfil the P</w:t>
      </w:r>
      <w:r w:rsidR="00826D66">
        <w:t xml:space="preserve">ublic </w:t>
      </w:r>
      <w:r w:rsidR="00FD374E">
        <w:t>S</w:t>
      </w:r>
      <w:r w:rsidR="00826D66">
        <w:t xml:space="preserve">ector </w:t>
      </w:r>
      <w:r w:rsidR="00FD374E">
        <w:t>E</w:t>
      </w:r>
      <w:r w:rsidR="00826D66">
        <w:t xml:space="preserve">quality </w:t>
      </w:r>
      <w:r w:rsidR="00FD374E">
        <w:t>D</w:t>
      </w:r>
      <w:r w:rsidR="00826D66">
        <w:t>uty</w:t>
      </w:r>
      <w:r w:rsidR="00FD374E">
        <w:t xml:space="preserve"> aims. This is recorded as </w:t>
      </w:r>
      <w:r w:rsidR="00613F7B" w:rsidRPr="00613F7B">
        <w:t xml:space="preserve">evidence in relation to the three duties of eliminating unlawful discrimination, advancing equality of </w:t>
      </w:r>
      <w:r w:rsidR="00050C3B" w:rsidRPr="00613F7B">
        <w:t>opportunity,</w:t>
      </w:r>
      <w:r w:rsidR="00613F7B" w:rsidRPr="00613F7B">
        <w:t xml:space="preserve"> and fostering good relations.</w:t>
      </w:r>
    </w:p>
    <w:p w14:paraId="451BA03A" w14:textId="4B3A9FE7" w:rsidR="00316E12" w:rsidRDefault="00316E12" w:rsidP="003D7BD4">
      <w:pPr>
        <w:jc w:val="both"/>
      </w:pPr>
    </w:p>
    <w:p w14:paraId="2AAEB112" w14:textId="01917976" w:rsidR="00316E12" w:rsidRDefault="00316E12" w:rsidP="003D7BD4">
      <w:pPr>
        <w:jc w:val="both"/>
      </w:pPr>
    </w:p>
    <w:p w14:paraId="46DE2CC0" w14:textId="77777777" w:rsidR="00316E12" w:rsidRDefault="00316E12" w:rsidP="003D7BD4">
      <w:pPr>
        <w:jc w:val="both"/>
      </w:pPr>
    </w:p>
    <w:p w14:paraId="25756548" w14:textId="77777777" w:rsidR="00316E12" w:rsidRDefault="00316E12" w:rsidP="003D7BD4">
      <w:pPr>
        <w:jc w:val="both"/>
      </w:pPr>
    </w:p>
    <w:p w14:paraId="5F9127AB" w14:textId="77777777" w:rsidR="00316E12" w:rsidRDefault="00316E12" w:rsidP="003D7BD4">
      <w:pPr>
        <w:jc w:val="both"/>
      </w:pPr>
    </w:p>
    <w:p w14:paraId="7B964F82" w14:textId="77777777" w:rsidR="00316E12" w:rsidRDefault="00316E12" w:rsidP="003D7BD4">
      <w:pPr>
        <w:jc w:val="both"/>
      </w:pPr>
    </w:p>
    <w:p w14:paraId="392CF306" w14:textId="77777777" w:rsidR="00316E12" w:rsidRDefault="00316E12" w:rsidP="003D7BD4">
      <w:pPr>
        <w:jc w:val="both"/>
      </w:pPr>
    </w:p>
    <w:p w14:paraId="53800E84" w14:textId="77777777" w:rsidR="005F79F2" w:rsidRDefault="006B5CEE" w:rsidP="005F79F2">
      <w:r>
        <w:t>In more detail, t</w:t>
      </w:r>
      <w:r w:rsidR="00D515C5">
        <w:t>he starting point for assessing impact is the three needs of the duty:</w:t>
      </w:r>
    </w:p>
    <w:p w14:paraId="69651CB3" w14:textId="2AB3EC61" w:rsidR="007C6070" w:rsidRDefault="00D515C5" w:rsidP="005F79F2">
      <w:pPr>
        <w:pStyle w:val="ListParagraph"/>
        <w:numPr>
          <w:ilvl w:val="0"/>
          <w:numId w:val="19"/>
        </w:numPr>
      </w:pPr>
      <w:r>
        <w:t xml:space="preserve">ensuring that the policy does not discriminate unlawfully; </w:t>
      </w:r>
    </w:p>
    <w:p w14:paraId="7F74B52B" w14:textId="1BB85CFC" w:rsidR="000273A0" w:rsidRDefault="00D515C5" w:rsidP="005F79F2">
      <w:pPr>
        <w:pStyle w:val="ListParagraph"/>
        <w:numPr>
          <w:ilvl w:val="0"/>
          <w:numId w:val="19"/>
        </w:numPr>
      </w:pPr>
      <w:r>
        <w:t>considering how the policy might better</w:t>
      </w:r>
      <w:r w:rsidR="005F79F2">
        <w:t xml:space="preserve"> </w:t>
      </w:r>
      <w:r>
        <w:t xml:space="preserve">advance equality of opportunity; and </w:t>
      </w:r>
    </w:p>
    <w:p w14:paraId="1DFB95D1" w14:textId="53730ADD" w:rsidR="00A6375F" w:rsidRDefault="00D515C5" w:rsidP="005F79F2">
      <w:pPr>
        <w:pStyle w:val="ListParagraph"/>
        <w:numPr>
          <w:ilvl w:val="0"/>
          <w:numId w:val="19"/>
        </w:numPr>
      </w:pPr>
      <w:r>
        <w:t>considering whether the policy will affect good relations between different groups.</w:t>
      </w:r>
    </w:p>
    <w:tbl>
      <w:tblPr>
        <w:tblStyle w:val="GridTable4-Accent2"/>
        <w:tblW w:w="9209" w:type="dxa"/>
        <w:tblLook w:val="04A0" w:firstRow="1" w:lastRow="0" w:firstColumn="1" w:lastColumn="0" w:noHBand="0" w:noVBand="1"/>
      </w:tblPr>
      <w:tblGrid>
        <w:gridCol w:w="3397"/>
        <w:gridCol w:w="5812"/>
      </w:tblGrid>
      <w:tr w:rsidR="00E804DE" w:rsidRPr="007E03A2" w14:paraId="5A236566" w14:textId="77777777" w:rsidTr="005440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55DED63F" w14:textId="7D0FCDA5" w:rsidR="00E804DE" w:rsidRPr="003A2455" w:rsidRDefault="002B0A09" w:rsidP="00791B17">
            <w:pPr>
              <w:jc w:val="center"/>
              <w:rPr>
                <w:color w:val="auto"/>
                <w:sz w:val="22"/>
                <w14:shadow w14:blurRad="50800" w14:dist="38100" w14:dir="8100000" w14:sx="100000" w14:sy="100000" w14:kx="0" w14:ky="0" w14:algn="tr">
                  <w14:srgbClr w14:val="000000">
                    <w14:alpha w14:val="60000"/>
                  </w14:srgbClr>
                </w14:shadow>
              </w:rPr>
            </w:pPr>
            <w:r w:rsidRPr="003A2455">
              <w:rPr>
                <w:color w:val="auto"/>
                <w:sz w:val="22"/>
                <w14:shadow w14:blurRad="50800" w14:dist="38100" w14:dir="8100000" w14:sx="100000" w14:sy="100000" w14:kx="0" w14:ky="0" w14:algn="tr">
                  <w14:srgbClr w14:val="000000">
                    <w14:alpha w14:val="60000"/>
                  </w14:srgbClr>
                </w14:shadow>
              </w:rPr>
              <w:t>General Equality Duty</w:t>
            </w:r>
          </w:p>
        </w:tc>
        <w:tc>
          <w:tcPr>
            <w:tcW w:w="5812" w:type="dxa"/>
          </w:tcPr>
          <w:p w14:paraId="60CE01AE" w14:textId="4E72863F" w:rsidR="00E804DE" w:rsidRPr="003A2455" w:rsidRDefault="00E804DE" w:rsidP="00E804DE">
            <w:pPr>
              <w:jc w:val="center"/>
              <w:cnfStyle w:val="100000000000" w:firstRow="1" w:lastRow="0" w:firstColumn="0" w:lastColumn="0" w:oddVBand="0" w:evenVBand="0" w:oddHBand="0" w:evenHBand="0" w:firstRowFirstColumn="0" w:firstRowLastColumn="0" w:lastRowFirstColumn="0" w:lastRowLastColumn="0"/>
              <w:rPr>
                <w:color w:val="auto"/>
                <w:sz w:val="22"/>
                <w14:shadow w14:blurRad="50800" w14:dist="38100" w14:dir="8100000" w14:sx="100000" w14:sy="100000" w14:kx="0" w14:ky="0" w14:algn="tr">
                  <w14:srgbClr w14:val="000000">
                    <w14:alpha w14:val="60000"/>
                  </w14:srgbClr>
                </w14:shadow>
              </w:rPr>
            </w:pPr>
            <w:r w:rsidRPr="003A2455">
              <w:rPr>
                <w:color w:val="auto"/>
                <w:sz w:val="22"/>
                <w14:shadow w14:blurRad="50800" w14:dist="38100" w14:dir="8100000" w14:sx="100000" w14:sy="100000" w14:kx="0" w14:ky="0" w14:algn="tr">
                  <w14:srgbClr w14:val="000000">
                    <w14:alpha w14:val="60000"/>
                  </w14:srgbClr>
                </w14:shadow>
              </w:rPr>
              <w:t>Evidence of Due Regard</w:t>
            </w:r>
          </w:p>
        </w:tc>
      </w:tr>
      <w:tr w:rsidR="00E804DE" w:rsidRPr="007E03A2" w14:paraId="033D2FDE" w14:textId="77777777" w:rsidTr="005440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AF5D731" w14:textId="6240B428" w:rsidR="00E804DE" w:rsidRPr="007E03A2" w:rsidRDefault="0008318D" w:rsidP="00CF13EA">
            <w:pPr>
              <w:rPr>
                <w:sz w:val="22"/>
              </w:rPr>
            </w:pPr>
            <w:bookmarkStart w:id="15" w:name="_Hlk156912316"/>
            <w:r w:rsidRPr="007E03A2">
              <w:rPr>
                <w:sz w:val="22"/>
              </w:rPr>
              <w:t xml:space="preserve">Eliminate Unlawful Discrimination </w:t>
            </w:r>
            <w:r w:rsidRPr="007E03A2">
              <w:rPr>
                <w:b w:val="0"/>
                <w:bCs w:val="0"/>
                <w:sz w:val="22"/>
              </w:rPr>
              <w:t xml:space="preserve">(harassment, </w:t>
            </w:r>
            <w:r w:rsidR="00050C3B" w:rsidRPr="007E03A2">
              <w:rPr>
                <w:b w:val="0"/>
                <w:bCs w:val="0"/>
                <w:sz w:val="22"/>
              </w:rPr>
              <w:t>victimisation</w:t>
            </w:r>
            <w:r w:rsidR="00050C3B" w:rsidRPr="007E03A2">
              <w:rPr>
                <w:sz w:val="22"/>
              </w:rPr>
              <w:t>,</w:t>
            </w:r>
            <w:r w:rsidRPr="007E03A2">
              <w:rPr>
                <w:b w:val="0"/>
                <w:bCs w:val="0"/>
                <w:sz w:val="22"/>
              </w:rPr>
              <w:t xml:space="preserve"> and other prohibited conduct)</w:t>
            </w:r>
            <w:r w:rsidR="00067340" w:rsidRPr="007E03A2">
              <w:rPr>
                <w:b w:val="0"/>
                <w:bCs w:val="0"/>
                <w:sz w:val="22"/>
              </w:rPr>
              <w:t xml:space="preserve"> </w:t>
            </w:r>
            <w:r w:rsidR="00791B17" w:rsidRPr="007E03A2">
              <w:rPr>
                <w:b w:val="0"/>
                <w:bCs w:val="0"/>
                <w:sz w:val="22"/>
              </w:rPr>
              <w:t xml:space="preserve">- </w:t>
            </w:r>
            <w:r w:rsidR="005015D2" w:rsidRPr="007E03A2">
              <w:rPr>
                <w:b w:val="0"/>
                <w:bCs w:val="0"/>
                <w:i/>
                <w:iCs/>
                <w:sz w:val="22"/>
              </w:rPr>
              <w:t>Eradicate</w:t>
            </w:r>
            <w:r w:rsidR="00067340" w:rsidRPr="007E03A2">
              <w:rPr>
                <w:b w:val="0"/>
                <w:bCs w:val="0"/>
                <w:i/>
                <w:iCs/>
                <w:sz w:val="22"/>
              </w:rPr>
              <w:t xml:space="preserve"> unlawful discrimination, harassment and victimisation and other conduct that is prohibited by the Equality Act 2010</w:t>
            </w:r>
            <w:r w:rsidR="00791B17" w:rsidRPr="007E03A2">
              <w:rPr>
                <w:b w:val="0"/>
                <w:bCs w:val="0"/>
                <w:i/>
                <w:iCs/>
                <w:sz w:val="22"/>
              </w:rPr>
              <w:t>.</w:t>
            </w:r>
          </w:p>
        </w:tc>
        <w:tc>
          <w:tcPr>
            <w:tcW w:w="5812" w:type="dxa"/>
          </w:tcPr>
          <w:p w14:paraId="43E03610" w14:textId="3755EEF7" w:rsidR="00F353BF" w:rsidRPr="007E03A2" w:rsidRDefault="008E2337"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What activities</w:t>
            </w:r>
            <w:r w:rsidR="007706DF" w:rsidRPr="007E03A2">
              <w:rPr>
                <w:sz w:val="22"/>
              </w:rPr>
              <w:t>/research/discussions (that are documented)</w:t>
            </w:r>
            <w:r w:rsidRPr="007E03A2">
              <w:rPr>
                <w:sz w:val="22"/>
              </w:rPr>
              <w:t xml:space="preserve"> </w:t>
            </w:r>
            <w:r w:rsidR="000E1B9D" w:rsidRPr="007E03A2">
              <w:rPr>
                <w:sz w:val="22"/>
              </w:rPr>
              <w:t xml:space="preserve">have taken place to </w:t>
            </w:r>
            <w:r w:rsidR="007706DF" w:rsidRPr="007E03A2">
              <w:rPr>
                <w:sz w:val="22"/>
              </w:rPr>
              <w:t xml:space="preserve">meet this requirement? </w:t>
            </w:r>
            <w:r w:rsidR="002B7B8A" w:rsidRPr="007E03A2">
              <w:rPr>
                <w:sz w:val="22"/>
              </w:rPr>
              <w:br/>
            </w:r>
            <w:r w:rsidR="00F353BF" w:rsidRPr="007E03A2">
              <w:rPr>
                <w:sz w:val="22"/>
              </w:rPr>
              <w:t>In considering whether the policy eliminates discrimination you should consider whether there is evidence to indicate that:</w:t>
            </w:r>
          </w:p>
          <w:p w14:paraId="0B86E4EC" w14:textId="77777777" w:rsidR="00F353BF" w:rsidRPr="007E03A2" w:rsidRDefault="00F353BF"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the policy may result in less favourable treatment for particular groups;</w:t>
            </w:r>
          </w:p>
          <w:p w14:paraId="5108F4CB" w14:textId="77777777" w:rsidR="00F353BF" w:rsidRPr="007E03A2" w:rsidRDefault="00F353BF"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the policy may give rise to indirect discrimination;</w:t>
            </w:r>
          </w:p>
          <w:p w14:paraId="5FA3FF63" w14:textId="77777777" w:rsidR="00F353BF" w:rsidRPr="007E03A2" w:rsidRDefault="00F353BF"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xml:space="preserve">• the policy may give rise to unlawful harassment or victimisation; </w:t>
            </w:r>
          </w:p>
          <w:p w14:paraId="31896B88" w14:textId="77777777" w:rsidR="00F353BF" w:rsidRPr="007E03A2" w:rsidRDefault="00F353BF"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the policy may lead to discrimination arising from disability;</w:t>
            </w:r>
          </w:p>
          <w:p w14:paraId="644D442C" w14:textId="7FEF0FD4" w:rsidR="00E804DE" w:rsidRPr="007E03A2" w:rsidRDefault="00F353BF" w:rsidP="00F353BF">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the policy builds in reasonable adjustments where these may be needed.</w:t>
            </w:r>
          </w:p>
        </w:tc>
      </w:tr>
      <w:tr w:rsidR="00E804DE" w:rsidRPr="007E03A2" w14:paraId="76C6E2E4" w14:textId="77777777" w:rsidTr="005440E3">
        <w:tc>
          <w:tcPr>
            <w:cnfStyle w:val="001000000000" w:firstRow="0" w:lastRow="0" w:firstColumn="1" w:lastColumn="0" w:oddVBand="0" w:evenVBand="0" w:oddHBand="0" w:evenHBand="0" w:firstRowFirstColumn="0" w:firstRowLastColumn="0" w:lastRowFirstColumn="0" w:lastRowLastColumn="0"/>
            <w:tcW w:w="3397" w:type="dxa"/>
          </w:tcPr>
          <w:p w14:paraId="5D620FFE" w14:textId="74D45276" w:rsidR="00E804DE" w:rsidRPr="007E03A2" w:rsidRDefault="0008318D" w:rsidP="00CF13EA">
            <w:pPr>
              <w:rPr>
                <w:sz w:val="22"/>
              </w:rPr>
            </w:pPr>
            <w:r w:rsidRPr="007E03A2">
              <w:rPr>
                <w:sz w:val="22"/>
              </w:rPr>
              <w:t>Advance Equality of Opportunity</w:t>
            </w:r>
            <w:r w:rsidR="00067340" w:rsidRPr="007E03A2">
              <w:rPr>
                <w:sz w:val="22"/>
              </w:rPr>
              <w:t xml:space="preserve"> </w:t>
            </w:r>
            <w:r w:rsidR="005015D2" w:rsidRPr="007E03A2">
              <w:rPr>
                <w:b w:val="0"/>
                <w:bCs w:val="0"/>
                <w:i/>
                <w:iCs/>
                <w:sz w:val="22"/>
              </w:rPr>
              <w:t xml:space="preserve">- </w:t>
            </w:r>
            <w:r w:rsidR="00555C9E" w:rsidRPr="007E03A2">
              <w:rPr>
                <w:b w:val="0"/>
                <w:bCs w:val="0"/>
                <w:i/>
                <w:iCs/>
                <w:sz w:val="22"/>
              </w:rPr>
              <w:t>between people who share a relevant protected characteristic and those who do not</w:t>
            </w:r>
            <w:r w:rsidR="002B0A09" w:rsidRPr="007E03A2">
              <w:rPr>
                <w:b w:val="0"/>
                <w:bCs w:val="0"/>
                <w:i/>
                <w:iCs/>
                <w:sz w:val="22"/>
              </w:rPr>
              <w:t>.</w:t>
            </w:r>
          </w:p>
        </w:tc>
        <w:tc>
          <w:tcPr>
            <w:tcW w:w="5812" w:type="dxa"/>
          </w:tcPr>
          <w:p w14:paraId="0287F4F5" w14:textId="32295C96" w:rsidR="0021653B" w:rsidRPr="007E03A2" w:rsidRDefault="0021653B" w:rsidP="0021653B">
            <w:pPr>
              <w:cnfStyle w:val="000000000000" w:firstRow="0" w:lastRow="0" w:firstColumn="0" w:lastColumn="0" w:oddVBand="0" w:evenVBand="0" w:oddHBand="0" w:evenHBand="0" w:firstRowFirstColumn="0" w:firstRowLastColumn="0" w:lastRowFirstColumn="0" w:lastRowLastColumn="0"/>
              <w:rPr>
                <w:sz w:val="22"/>
              </w:rPr>
            </w:pPr>
            <w:r w:rsidRPr="007E03A2">
              <w:rPr>
                <w:sz w:val="22"/>
              </w:rPr>
              <w:t>In determining how the policy contributes to advancing equality of opportunity</w:t>
            </w:r>
            <w:r w:rsidR="00D560C0">
              <w:rPr>
                <w:sz w:val="22"/>
              </w:rPr>
              <w:t xml:space="preserve"> (by focusing on equity)</w:t>
            </w:r>
            <w:r w:rsidRPr="007E03A2">
              <w:rPr>
                <w:sz w:val="22"/>
              </w:rPr>
              <w:t xml:space="preserve">, you should consider whether </w:t>
            </w:r>
            <w:r w:rsidR="00664EBF" w:rsidRPr="007E03A2">
              <w:rPr>
                <w:sz w:val="22"/>
              </w:rPr>
              <w:t>the p</w:t>
            </w:r>
            <w:r w:rsidR="00EC4EBC" w:rsidRPr="007E03A2">
              <w:rPr>
                <w:sz w:val="22"/>
              </w:rPr>
              <w:t>roposal</w:t>
            </w:r>
            <w:r w:rsidR="00664EBF" w:rsidRPr="007E03A2">
              <w:rPr>
                <w:sz w:val="22"/>
              </w:rPr>
              <w:t xml:space="preserve"> </w:t>
            </w:r>
            <w:r w:rsidRPr="007E03A2">
              <w:rPr>
                <w:sz w:val="22"/>
              </w:rPr>
              <w:t>will help to:</w:t>
            </w:r>
          </w:p>
          <w:p w14:paraId="34CD02CB" w14:textId="77777777" w:rsidR="0021653B" w:rsidRPr="007E03A2" w:rsidRDefault="0021653B" w:rsidP="0021653B">
            <w:pPr>
              <w:cnfStyle w:val="000000000000" w:firstRow="0" w:lastRow="0" w:firstColumn="0" w:lastColumn="0" w:oddVBand="0" w:evenVBand="0" w:oddHBand="0" w:evenHBand="0" w:firstRowFirstColumn="0" w:firstRowLastColumn="0" w:lastRowFirstColumn="0" w:lastRowLastColumn="0"/>
              <w:rPr>
                <w:sz w:val="22"/>
              </w:rPr>
            </w:pPr>
            <w:r w:rsidRPr="007E03A2">
              <w:rPr>
                <w:sz w:val="22"/>
              </w:rPr>
              <w:t xml:space="preserve">• remove or minimise disadvantage; </w:t>
            </w:r>
          </w:p>
          <w:p w14:paraId="37F0EA89" w14:textId="77777777" w:rsidR="0021653B" w:rsidRPr="007E03A2" w:rsidRDefault="0021653B" w:rsidP="0021653B">
            <w:pPr>
              <w:cnfStyle w:val="000000000000" w:firstRow="0" w:lastRow="0" w:firstColumn="0" w:lastColumn="0" w:oddVBand="0" w:evenVBand="0" w:oddHBand="0" w:evenHBand="0" w:firstRowFirstColumn="0" w:firstRowLastColumn="0" w:lastRowFirstColumn="0" w:lastRowLastColumn="0"/>
              <w:rPr>
                <w:sz w:val="22"/>
              </w:rPr>
            </w:pPr>
            <w:r w:rsidRPr="007E03A2">
              <w:rPr>
                <w:sz w:val="22"/>
              </w:rPr>
              <w:t xml:space="preserve">• meet the needs of different groups; </w:t>
            </w:r>
          </w:p>
          <w:p w14:paraId="30624A82" w14:textId="77777777" w:rsidR="0021653B" w:rsidRPr="007E03A2" w:rsidRDefault="0021653B" w:rsidP="0021653B">
            <w:pPr>
              <w:cnfStyle w:val="000000000000" w:firstRow="0" w:lastRow="0" w:firstColumn="0" w:lastColumn="0" w:oddVBand="0" w:evenVBand="0" w:oddHBand="0" w:evenHBand="0" w:firstRowFirstColumn="0" w:firstRowLastColumn="0" w:lastRowFirstColumn="0" w:lastRowLastColumn="0"/>
              <w:rPr>
                <w:sz w:val="22"/>
              </w:rPr>
            </w:pPr>
            <w:r w:rsidRPr="007E03A2">
              <w:rPr>
                <w:sz w:val="22"/>
              </w:rPr>
              <w:t>• encourage increased participation of particular groups; and</w:t>
            </w:r>
          </w:p>
          <w:p w14:paraId="160C73E5" w14:textId="45D134AB" w:rsidR="00E804DE" w:rsidRPr="007E03A2" w:rsidRDefault="0021653B" w:rsidP="0021653B">
            <w:pPr>
              <w:cnfStyle w:val="000000000000" w:firstRow="0" w:lastRow="0" w:firstColumn="0" w:lastColumn="0" w:oddVBand="0" w:evenVBand="0" w:oddHBand="0" w:evenHBand="0" w:firstRowFirstColumn="0" w:firstRowLastColumn="0" w:lastRowFirstColumn="0" w:lastRowLastColumn="0"/>
              <w:rPr>
                <w:sz w:val="22"/>
              </w:rPr>
            </w:pPr>
            <w:r w:rsidRPr="007E03A2">
              <w:rPr>
                <w:sz w:val="22"/>
              </w:rPr>
              <w:t>• take account of disabled people’s impairments.</w:t>
            </w:r>
          </w:p>
        </w:tc>
      </w:tr>
      <w:tr w:rsidR="00E804DE" w:rsidRPr="007E03A2" w14:paraId="5786ECCC" w14:textId="77777777" w:rsidTr="005440E3">
        <w:trPr>
          <w:cnfStyle w:val="000000100000" w:firstRow="0" w:lastRow="0" w:firstColumn="0" w:lastColumn="0" w:oddVBand="0" w:evenVBand="0" w:oddHBand="1" w:evenHBand="0" w:firstRowFirstColumn="0" w:firstRowLastColumn="0" w:lastRowFirstColumn="0" w:lastRowLastColumn="0"/>
          <w:trHeight w:val="1398"/>
        </w:trPr>
        <w:tc>
          <w:tcPr>
            <w:cnfStyle w:val="001000000000" w:firstRow="0" w:lastRow="0" w:firstColumn="1" w:lastColumn="0" w:oddVBand="0" w:evenVBand="0" w:oddHBand="0" w:evenHBand="0" w:firstRowFirstColumn="0" w:firstRowLastColumn="0" w:lastRowFirstColumn="0" w:lastRowLastColumn="0"/>
            <w:tcW w:w="3397" w:type="dxa"/>
          </w:tcPr>
          <w:p w14:paraId="46FB48B4" w14:textId="199CB0E5" w:rsidR="00E804DE" w:rsidRPr="007E03A2" w:rsidRDefault="0008318D" w:rsidP="00CF13EA">
            <w:pPr>
              <w:rPr>
                <w:sz w:val="22"/>
              </w:rPr>
            </w:pPr>
            <w:r w:rsidRPr="007E03A2">
              <w:rPr>
                <w:sz w:val="22"/>
              </w:rPr>
              <w:t xml:space="preserve">Foster Good </w:t>
            </w:r>
            <w:r w:rsidR="00791B17" w:rsidRPr="007E03A2">
              <w:rPr>
                <w:sz w:val="22"/>
              </w:rPr>
              <w:t>Relations -</w:t>
            </w:r>
            <w:r w:rsidRPr="007E03A2">
              <w:rPr>
                <w:b w:val="0"/>
                <w:bCs w:val="0"/>
                <w:i/>
                <w:iCs/>
                <w:sz w:val="22"/>
              </w:rPr>
              <w:t>promoting understanding and reducing prejudice</w:t>
            </w:r>
            <w:r w:rsidR="00555C9E" w:rsidRPr="007E03A2">
              <w:rPr>
                <w:b w:val="0"/>
                <w:bCs w:val="0"/>
                <w:i/>
                <w:iCs/>
                <w:sz w:val="22"/>
              </w:rPr>
              <w:t xml:space="preserve"> between people who share a protected characteristic and those who do not.</w:t>
            </w:r>
          </w:p>
        </w:tc>
        <w:tc>
          <w:tcPr>
            <w:tcW w:w="5812" w:type="dxa"/>
          </w:tcPr>
          <w:p w14:paraId="1BE8CA94" w14:textId="785EE544" w:rsidR="0021653B" w:rsidRPr="007E03A2" w:rsidRDefault="0021653B" w:rsidP="0021653B">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xml:space="preserve">Similarly, in determining how the policy will affect good relations, you should consider whether </w:t>
            </w:r>
            <w:r w:rsidR="00EC4EBC" w:rsidRPr="007E03A2">
              <w:rPr>
                <w:sz w:val="22"/>
              </w:rPr>
              <w:t>the proposal</w:t>
            </w:r>
            <w:r w:rsidRPr="007E03A2">
              <w:rPr>
                <w:sz w:val="22"/>
              </w:rPr>
              <w:t xml:space="preserve"> will help you to:</w:t>
            </w:r>
          </w:p>
          <w:p w14:paraId="4CB05885" w14:textId="77777777" w:rsidR="0021653B" w:rsidRPr="007E03A2" w:rsidRDefault="0021653B" w:rsidP="0021653B">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tackle prejudice; and</w:t>
            </w:r>
          </w:p>
          <w:p w14:paraId="3120EF3E" w14:textId="2440CE78" w:rsidR="00E804DE" w:rsidRPr="007E03A2" w:rsidRDefault="0021653B" w:rsidP="0021653B">
            <w:pPr>
              <w:cnfStyle w:val="000000100000" w:firstRow="0" w:lastRow="0" w:firstColumn="0" w:lastColumn="0" w:oddVBand="0" w:evenVBand="0" w:oddHBand="1" w:evenHBand="0" w:firstRowFirstColumn="0" w:firstRowLastColumn="0" w:lastRowFirstColumn="0" w:lastRowLastColumn="0"/>
              <w:rPr>
                <w:sz w:val="22"/>
              </w:rPr>
            </w:pPr>
            <w:r w:rsidRPr="007E03A2">
              <w:rPr>
                <w:sz w:val="22"/>
              </w:rPr>
              <w:t>• promote understanding.</w:t>
            </w:r>
          </w:p>
        </w:tc>
      </w:tr>
      <w:bookmarkEnd w:id="15"/>
    </w:tbl>
    <w:p w14:paraId="796063FC" w14:textId="77777777" w:rsidR="0097610A" w:rsidRDefault="0097610A" w:rsidP="00CF13EA"/>
    <w:tbl>
      <w:tblPr>
        <w:tblStyle w:val="TableGrid"/>
        <w:tblW w:w="0" w:type="auto"/>
        <w:tblLook w:val="04A0" w:firstRow="1" w:lastRow="0" w:firstColumn="1" w:lastColumn="0" w:noHBand="0" w:noVBand="1"/>
      </w:tblPr>
      <w:tblGrid>
        <w:gridCol w:w="9016"/>
      </w:tblGrid>
      <w:tr w:rsidR="00C679B1" w14:paraId="05FA78D2" w14:textId="77777777" w:rsidTr="00FF0627">
        <w:tc>
          <w:tcPr>
            <w:tcW w:w="9016" w:type="dxa"/>
          </w:tcPr>
          <w:p w14:paraId="2EF4A439" w14:textId="77777777" w:rsidR="00C679B1" w:rsidRPr="00DE13A5" w:rsidRDefault="00C679B1" w:rsidP="00FF0627">
            <w:pPr>
              <w:rPr>
                <w:b/>
                <w:bCs/>
              </w:rPr>
            </w:pPr>
            <w:r w:rsidRPr="00DE13A5">
              <w:rPr>
                <w:b/>
                <w:bCs/>
              </w:rPr>
              <w:t xml:space="preserve">Good Practice: </w:t>
            </w:r>
          </w:p>
          <w:p w14:paraId="1FB1FBC9" w14:textId="77777777" w:rsidR="00782533" w:rsidRPr="00782533" w:rsidRDefault="00782533" w:rsidP="00984FEB">
            <w:pPr>
              <w:pStyle w:val="ListParagraph"/>
              <w:numPr>
                <w:ilvl w:val="0"/>
                <w:numId w:val="22"/>
              </w:numPr>
              <w:ind w:left="456"/>
              <w:rPr>
                <w:bCs/>
                <w:color w:val="000000" w:themeColor="text1"/>
              </w:rPr>
            </w:pPr>
            <w:r w:rsidRPr="00782533">
              <w:rPr>
                <w:bCs/>
                <w:color w:val="000000" w:themeColor="text1"/>
              </w:rPr>
              <w:t xml:space="preserve">There is a clear understanding and demonstration of how each of the Protected Characteristics may be impacted differently by the proposals. Sufficient evidence is provided in assessing the impact. There is a strong understanding of any disproportionate impacts and an appreciation of the barriers and discrimination that people may experience because of their Protected Characteristic. </w:t>
            </w:r>
          </w:p>
          <w:p w14:paraId="30BA86F8" w14:textId="587B78C3" w:rsidR="008733AD" w:rsidRDefault="00984FEB" w:rsidP="008733AD">
            <w:pPr>
              <w:pStyle w:val="ListParagraph"/>
              <w:numPr>
                <w:ilvl w:val="0"/>
                <w:numId w:val="22"/>
              </w:numPr>
              <w:ind w:left="456"/>
              <w:rPr>
                <w:bCs/>
                <w:color w:val="000000" w:themeColor="text1"/>
              </w:rPr>
            </w:pPr>
            <w:r w:rsidRPr="00984FEB">
              <w:rPr>
                <w:bCs/>
                <w:color w:val="000000" w:themeColor="text1"/>
              </w:rPr>
              <w:t>Where there is a lack of sufficient evidence, the impact is assessed as ‘neutral</w:t>
            </w:r>
            <w:r w:rsidR="00696EA8" w:rsidRPr="00984FEB">
              <w:rPr>
                <w:bCs/>
                <w:color w:val="000000" w:themeColor="text1"/>
              </w:rPr>
              <w:t>,’</w:t>
            </w:r>
            <w:r w:rsidRPr="00984FEB">
              <w:rPr>
                <w:bCs/>
                <w:color w:val="000000" w:themeColor="text1"/>
              </w:rPr>
              <w:t xml:space="preserve"> and a clear explanation is given for the lack of evidence.</w:t>
            </w:r>
          </w:p>
          <w:p w14:paraId="737260DA" w14:textId="2280809C" w:rsidR="00C679B1" w:rsidRPr="00C138C9" w:rsidRDefault="008733AD" w:rsidP="008733AD">
            <w:pPr>
              <w:pStyle w:val="ListParagraph"/>
              <w:numPr>
                <w:ilvl w:val="0"/>
                <w:numId w:val="22"/>
              </w:numPr>
              <w:ind w:left="456"/>
              <w:rPr>
                <w:bCs/>
                <w:color w:val="000000" w:themeColor="text1"/>
              </w:rPr>
            </w:pPr>
            <w:r w:rsidRPr="008733AD">
              <w:rPr>
                <w:bCs/>
                <w:color w:val="000000" w:themeColor="text1"/>
              </w:rPr>
              <w:t>There is a careful consideration and interpretation of the Duty to give ‘due regard’ to the need to eliminate unlawful discrimination, advance quality of opportunity and foster good relations. There is evidence of ‘due regard’ and the aims of the proposal are clearly linked to the three aims of the General Equality Duty.</w:t>
            </w:r>
          </w:p>
        </w:tc>
      </w:tr>
      <w:tr w:rsidR="00C679B1" w14:paraId="4A1EC4C9" w14:textId="77777777" w:rsidTr="00FF0627">
        <w:tc>
          <w:tcPr>
            <w:tcW w:w="9016" w:type="dxa"/>
          </w:tcPr>
          <w:p w14:paraId="74F9B9DF" w14:textId="77777777" w:rsidR="00C679B1" w:rsidRPr="00DE13A5" w:rsidRDefault="00C679B1" w:rsidP="00FF0627">
            <w:pPr>
              <w:rPr>
                <w:b/>
                <w:bCs/>
              </w:rPr>
            </w:pPr>
            <w:r>
              <w:rPr>
                <w:b/>
                <w:bCs/>
              </w:rPr>
              <w:t>What to avoid:</w:t>
            </w:r>
          </w:p>
          <w:p w14:paraId="4BA52243" w14:textId="77777777" w:rsidR="00A84018" w:rsidRPr="008608A9" w:rsidRDefault="00714635" w:rsidP="008608A9">
            <w:pPr>
              <w:pStyle w:val="ListParagraph"/>
              <w:numPr>
                <w:ilvl w:val="0"/>
                <w:numId w:val="24"/>
              </w:numPr>
              <w:ind w:left="456"/>
              <w:rPr>
                <w:bCs/>
                <w:color w:val="000000" w:themeColor="text1"/>
              </w:rPr>
            </w:pPr>
            <w:r w:rsidRPr="008608A9">
              <w:rPr>
                <w:bCs/>
                <w:color w:val="000000" w:themeColor="text1"/>
              </w:rPr>
              <w:t xml:space="preserve">There is limited to no understanding of how the Protected Characteristics may be impacted differently by the proposals. There is a lack of evidence in the assessment of the impact. There is a poor understanding of the disproportionate impacts people may experience based on their Protected Characteristics. The same or a similar response is copied into each text box. </w:t>
            </w:r>
          </w:p>
          <w:p w14:paraId="321DF58E" w14:textId="77777777" w:rsidR="00C679B1" w:rsidRPr="008608A9" w:rsidRDefault="00A84018" w:rsidP="008608A9">
            <w:pPr>
              <w:pStyle w:val="ListParagraph"/>
              <w:numPr>
                <w:ilvl w:val="0"/>
                <w:numId w:val="24"/>
              </w:numPr>
              <w:ind w:left="456"/>
              <w:rPr>
                <w:bCs/>
                <w:color w:val="000000" w:themeColor="text1"/>
              </w:rPr>
            </w:pPr>
            <w:r w:rsidRPr="008608A9">
              <w:rPr>
                <w:bCs/>
                <w:color w:val="000000" w:themeColor="text1"/>
              </w:rPr>
              <w:t>The impact is assessed as ‘positive’ or ‘negative’ despite there being a lack of evidence to suggest as such. There is little to no explanation of the lack of evidence.</w:t>
            </w:r>
          </w:p>
          <w:p w14:paraId="210A755E" w14:textId="77777777" w:rsidR="00F27120" w:rsidRPr="008608A9" w:rsidRDefault="00F27120" w:rsidP="008608A9">
            <w:pPr>
              <w:pStyle w:val="ListParagraph"/>
              <w:numPr>
                <w:ilvl w:val="0"/>
                <w:numId w:val="24"/>
              </w:numPr>
              <w:ind w:left="456"/>
              <w:rPr>
                <w:bCs/>
                <w:color w:val="000000" w:themeColor="text1"/>
              </w:rPr>
            </w:pPr>
            <w:r w:rsidRPr="008608A9">
              <w:rPr>
                <w:bCs/>
                <w:color w:val="000000" w:themeColor="text1"/>
              </w:rPr>
              <w:t>‘Due regard’ has not been given to the need to eliminate unlawful discrimination, advance quality of opportunity and foster good relations. There is no explanation for a lack of evidence and the aims of the proposal are not linked to the three aims of the General Equality Duty.</w:t>
            </w:r>
          </w:p>
          <w:p w14:paraId="17379368" w14:textId="2945539E" w:rsidR="008608A9" w:rsidRPr="008608A9" w:rsidRDefault="008608A9" w:rsidP="008608A9">
            <w:pPr>
              <w:pStyle w:val="ListParagraph"/>
              <w:numPr>
                <w:ilvl w:val="0"/>
                <w:numId w:val="24"/>
              </w:numPr>
              <w:ind w:left="456"/>
              <w:rPr>
                <w:bCs/>
                <w:color w:val="000000" w:themeColor="text1"/>
              </w:rPr>
            </w:pPr>
            <w:r w:rsidRPr="008608A9">
              <w:rPr>
                <w:bCs/>
                <w:color w:val="000000" w:themeColor="text1"/>
              </w:rPr>
              <w:t>Any perceived positive impact for one group is applied to all. There is a lack of understanding of the differential experiences each Protected Characteristic has. It is highly unlikely that the proposal will universally benefit all Protected Characteristics, therefore this section should reflect those differences.</w:t>
            </w:r>
          </w:p>
        </w:tc>
      </w:tr>
    </w:tbl>
    <w:p w14:paraId="25408C42" w14:textId="77777777" w:rsidR="00C679B1" w:rsidRDefault="00C679B1" w:rsidP="00CF13EA"/>
    <w:p w14:paraId="02A900BD" w14:textId="77777777" w:rsidR="00C679B1" w:rsidRDefault="00C679B1">
      <w:pPr>
        <w:rPr>
          <w:rFonts w:asciiTheme="majorHAnsi" w:eastAsiaTheme="majorEastAsia" w:hAnsiTheme="majorHAnsi" w:cstheme="majorBidi"/>
          <w:color w:val="09576C" w:themeColor="accent1" w:themeShade="7F"/>
          <w:sz w:val="28"/>
          <w:szCs w:val="24"/>
        </w:rPr>
      </w:pPr>
      <w:r>
        <w:br w:type="page"/>
      </w:r>
    </w:p>
    <w:p w14:paraId="5985AB8E" w14:textId="19704237" w:rsidR="000A11E0" w:rsidRDefault="00530F0E" w:rsidP="00530F0E">
      <w:pPr>
        <w:pStyle w:val="Heading3"/>
      </w:pPr>
      <w:bookmarkStart w:id="16" w:name="_Toc170483780"/>
      <w:r>
        <w:t>Section 6</w:t>
      </w:r>
      <w:r w:rsidR="00830B1E">
        <w:t>: Partners/Other Stakeholders</w:t>
      </w:r>
      <w:bookmarkEnd w:id="16"/>
    </w:p>
    <w:p w14:paraId="44FB9BBB" w14:textId="119D5856" w:rsidR="00E27536" w:rsidRDefault="0064013F" w:rsidP="0064013F">
      <w:pPr>
        <w:spacing w:before="240"/>
      </w:pPr>
      <w:r>
        <w:t xml:space="preserve">This section is to record any partner organisations or stakeholders </w:t>
      </w:r>
      <w:r w:rsidR="00577A68">
        <w:t>will be affected by the prop</w:t>
      </w:r>
      <w:r w:rsidR="003D02D3">
        <w:t xml:space="preserve">osal/policy/project. </w:t>
      </w:r>
    </w:p>
    <w:p w14:paraId="6657A269" w14:textId="63F1C0DC" w:rsidR="00B34DAA" w:rsidRPr="00B34DAA" w:rsidRDefault="00B34DAA" w:rsidP="00B34DAA">
      <w:pPr>
        <w:spacing w:before="240"/>
      </w:pPr>
      <w:r w:rsidRPr="00B34DAA">
        <w:t>The interest / affect must be added if you select a partner / other stakeholder</w:t>
      </w:r>
      <w:r w:rsidR="00696EA8" w:rsidRPr="00B34DAA">
        <w:t xml:space="preserve">. </w:t>
      </w:r>
      <w:r w:rsidRPr="00B34DAA">
        <w:t>You will not be able to send your EPIA to the next stage without this information.</w:t>
      </w:r>
    </w:p>
    <w:p w14:paraId="17B20F48" w14:textId="490C2A99" w:rsidR="00E27536" w:rsidRDefault="00616DCC" w:rsidP="00616DCC">
      <w:pPr>
        <w:spacing w:before="240"/>
      </w:pPr>
      <w:r>
        <w:rPr>
          <w:noProof/>
        </w:rPr>
        <w:drawing>
          <wp:anchor distT="0" distB="0" distL="114300" distR="114300" simplePos="0" relativeHeight="251658346" behindDoc="0" locked="0" layoutInCell="1" allowOverlap="1" wp14:anchorId="0F5F50BA" wp14:editId="5E426DA0">
            <wp:simplePos x="0" y="0"/>
            <wp:positionH relativeFrom="margin">
              <wp:posOffset>-81301</wp:posOffset>
            </wp:positionH>
            <wp:positionV relativeFrom="page">
              <wp:posOffset>2461700</wp:posOffset>
            </wp:positionV>
            <wp:extent cx="5942965" cy="4346575"/>
            <wp:effectExtent l="0" t="0" r="153035" b="168275"/>
            <wp:wrapNone/>
            <wp:docPr id="81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 name="Picture 1">
                      <a:extLst>
                        <a:ext uri="{C183D7F6-B498-43B3-948B-1728B52AA6E4}">
                          <adec:decorative xmlns:adec="http://schemas.microsoft.com/office/drawing/2017/decorative" val="1"/>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5942965" cy="434657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2CEF4DA2" w14:textId="4BAD0E58" w:rsidR="00830B1E" w:rsidRDefault="00830B1E" w:rsidP="00830B1E"/>
    <w:p w14:paraId="10B914DA" w14:textId="77777777" w:rsidR="00B34DAA" w:rsidRDefault="00B34DAA" w:rsidP="00830B1E"/>
    <w:p w14:paraId="746A0170" w14:textId="0345057A" w:rsidR="00B34DAA" w:rsidRDefault="00B34DAA" w:rsidP="00830B1E"/>
    <w:p w14:paraId="4ADBFFD0" w14:textId="77777777" w:rsidR="00B34DAA" w:rsidRDefault="00B34DAA" w:rsidP="00830B1E"/>
    <w:p w14:paraId="75047287" w14:textId="77777777" w:rsidR="00B34DAA" w:rsidRDefault="00B34DAA" w:rsidP="00830B1E"/>
    <w:p w14:paraId="1A9AFEC2" w14:textId="77777777" w:rsidR="00B34DAA" w:rsidRDefault="00B34DAA" w:rsidP="00830B1E"/>
    <w:p w14:paraId="022C264A" w14:textId="77777777" w:rsidR="00B34DAA" w:rsidRDefault="00B34DAA" w:rsidP="00830B1E"/>
    <w:p w14:paraId="1EC991C0" w14:textId="77777777" w:rsidR="00B34DAA" w:rsidRDefault="00B34DAA" w:rsidP="00830B1E"/>
    <w:p w14:paraId="4CB14DA3" w14:textId="77777777" w:rsidR="00B34DAA" w:rsidRDefault="00B34DAA" w:rsidP="00830B1E"/>
    <w:p w14:paraId="128DCF9A" w14:textId="77777777" w:rsidR="00B34DAA" w:rsidRDefault="00B34DAA" w:rsidP="00830B1E"/>
    <w:p w14:paraId="7D493673" w14:textId="77777777" w:rsidR="00B34DAA" w:rsidRDefault="00B34DAA" w:rsidP="00830B1E"/>
    <w:p w14:paraId="29546C65" w14:textId="77777777" w:rsidR="00B34DAA" w:rsidRDefault="00B34DAA" w:rsidP="00830B1E"/>
    <w:p w14:paraId="748AE42A" w14:textId="77777777" w:rsidR="00B34DAA" w:rsidRDefault="00B34DAA" w:rsidP="00830B1E"/>
    <w:p w14:paraId="74A6CEFE" w14:textId="77777777" w:rsidR="00B34DAA" w:rsidRPr="00830B1E" w:rsidRDefault="00B34DAA" w:rsidP="00830B1E"/>
    <w:p w14:paraId="6D093D2A" w14:textId="77777777" w:rsidR="000977A3" w:rsidRPr="000977A3" w:rsidRDefault="000977A3" w:rsidP="000977A3"/>
    <w:tbl>
      <w:tblPr>
        <w:tblStyle w:val="TableGrid"/>
        <w:tblW w:w="0" w:type="auto"/>
        <w:tblLook w:val="04A0" w:firstRow="1" w:lastRow="0" w:firstColumn="1" w:lastColumn="0" w:noHBand="0" w:noVBand="1"/>
      </w:tblPr>
      <w:tblGrid>
        <w:gridCol w:w="9016"/>
      </w:tblGrid>
      <w:tr w:rsidR="00004B34" w14:paraId="14122B4F" w14:textId="77777777" w:rsidTr="00FF0627">
        <w:tc>
          <w:tcPr>
            <w:tcW w:w="9016" w:type="dxa"/>
          </w:tcPr>
          <w:p w14:paraId="30F8723D" w14:textId="77777777" w:rsidR="00004B34" w:rsidRPr="00DE13A5" w:rsidRDefault="00004B34" w:rsidP="00FF0627">
            <w:pPr>
              <w:rPr>
                <w:b/>
                <w:bCs/>
              </w:rPr>
            </w:pPr>
            <w:r w:rsidRPr="00DE13A5">
              <w:rPr>
                <w:b/>
                <w:bCs/>
              </w:rPr>
              <w:t xml:space="preserve">Good Practice: </w:t>
            </w:r>
          </w:p>
          <w:p w14:paraId="3AFCECB8" w14:textId="1EBAC775" w:rsidR="00004B34" w:rsidRPr="009B7AC3" w:rsidRDefault="009B7AC3" w:rsidP="00A24666">
            <w:pPr>
              <w:pStyle w:val="ListParagraph"/>
              <w:numPr>
                <w:ilvl w:val="0"/>
                <w:numId w:val="25"/>
              </w:numPr>
              <w:ind w:left="456"/>
              <w:rPr>
                <w:bCs/>
                <w:color w:val="000000" w:themeColor="text1"/>
              </w:rPr>
            </w:pPr>
            <w:r w:rsidRPr="009B7AC3">
              <w:rPr>
                <w:bCs/>
                <w:color w:val="000000" w:themeColor="text1"/>
              </w:rPr>
              <w:t>Clear thought has been given to the relationship this proposal has with other partners/stakeholders. There is an acknowledgement of the wider implications the proposal may have further other partners.</w:t>
            </w:r>
          </w:p>
        </w:tc>
      </w:tr>
      <w:tr w:rsidR="00004B34" w14:paraId="4D6876BE" w14:textId="77777777" w:rsidTr="00701A52">
        <w:trPr>
          <w:trHeight w:val="1156"/>
        </w:trPr>
        <w:tc>
          <w:tcPr>
            <w:tcW w:w="9016" w:type="dxa"/>
          </w:tcPr>
          <w:p w14:paraId="18142EB9" w14:textId="77777777" w:rsidR="00004B34" w:rsidRPr="00DE13A5" w:rsidRDefault="00004B34" w:rsidP="00FF0627">
            <w:pPr>
              <w:rPr>
                <w:b/>
                <w:bCs/>
              </w:rPr>
            </w:pPr>
            <w:r>
              <w:rPr>
                <w:b/>
                <w:bCs/>
              </w:rPr>
              <w:t>What to avoid:</w:t>
            </w:r>
          </w:p>
          <w:p w14:paraId="43F948BE" w14:textId="6C3FC308" w:rsidR="00004B34" w:rsidRPr="00701A52" w:rsidRDefault="00701A52" w:rsidP="00701A52">
            <w:pPr>
              <w:pStyle w:val="ListParagraph"/>
              <w:numPr>
                <w:ilvl w:val="0"/>
                <w:numId w:val="24"/>
              </w:numPr>
              <w:ind w:left="456"/>
              <w:rPr>
                <w:bCs/>
                <w:color w:val="000000" w:themeColor="text1"/>
              </w:rPr>
            </w:pPr>
            <w:r>
              <w:rPr>
                <w:bCs/>
                <w:color w:val="000000" w:themeColor="text1"/>
              </w:rPr>
              <w:t>Limited to no information is provided. There is a lack of understanding of how the proposals relate to other partners/stakeholders.</w:t>
            </w:r>
            <w:r w:rsidRPr="008608A9">
              <w:rPr>
                <w:bCs/>
                <w:color w:val="000000" w:themeColor="text1"/>
              </w:rPr>
              <w:t xml:space="preserve"> </w:t>
            </w:r>
          </w:p>
        </w:tc>
      </w:tr>
    </w:tbl>
    <w:p w14:paraId="76847862" w14:textId="77777777" w:rsidR="00C62415" w:rsidRDefault="00C62415">
      <w:pPr>
        <w:rPr>
          <w:rFonts w:asciiTheme="majorHAnsi" w:eastAsiaTheme="majorEastAsia" w:hAnsiTheme="majorHAnsi" w:cstheme="majorBidi"/>
          <w:color w:val="09576C" w:themeColor="accent1" w:themeShade="7F"/>
          <w:sz w:val="28"/>
          <w:szCs w:val="24"/>
        </w:rPr>
      </w:pPr>
      <w:r>
        <w:br w:type="page"/>
      </w:r>
    </w:p>
    <w:p w14:paraId="0F068A00" w14:textId="20FC127F" w:rsidR="00530F0E" w:rsidRDefault="00530F0E" w:rsidP="00640022">
      <w:pPr>
        <w:pStyle w:val="Heading3"/>
        <w:spacing w:after="240"/>
      </w:pPr>
      <w:bookmarkStart w:id="17" w:name="_Toc170483781"/>
      <w:r>
        <w:t>Section 7</w:t>
      </w:r>
      <w:r w:rsidR="00B34DAA">
        <w:t>: Action Planning</w:t>
      </w:r>
      <w:bookmarkEnd w:id="17"/>
    </w:p>
    <w:p w14:paraId="3C6DCE39" w14:textId="2C070007" w:rsidR="00640022" w:rsidRPr="00640022" w:rsidRDefault="00640022" w:rsidP="00810423">
      <w:pPr>
        <w:spacing w:after="240"/>
      </w:pPr>
      <w:r>
        <w:t>With reference</w:t>
      </w:r>
      <w:r w:rsidRPr="00640022">
        <w:t xml:space="preserve"> to engagement and assessing the impact (sections </w:t>
      </w:r>
      <w:r w:rsidR="00A67AFD">
        <w:t>4</w:t>
      </w:r>
      <w:r w:rsidRPr="00640022">
        <w:t xml:space="preserve"> and </w:t>
      </w:r>
      <w:r w:rsidR="00A67AFD">
        <w:t>5</w:t>
      </w:r>
      <w:r w:rsidRPr="00640022">
        <w:t xml:space="preserve"> of the EPIA)</w:t>
      </w:r>
      <w:r>
        <w:t xml:space="preserve">, </w:t>
      </w:r>
      <w:r w:rsidR="00915B32">
        <w:t xml:space="preserve">you need to list </w:t>
      </w:r>
      <w:r w:rsidRPr="00640022">
        <w:t>the impacts identified on each of the protected characteristic groups and what the recommendations that need to be taken to mitigate the risk.</w:t>
      </w:r>
    </w:p>
    <w:p w14:paraId="55A12C4C" w14:textId="7DBA9C9C" w:rsidR="00640022" w:rsidRDefault="00640022" w:rsidP="00810423">
      <w:pPr>
        <w:spacing w:after="240"/>
      </w:pPr>
      <w:r w:rsidRPr="00640022">
        <w:t>On</w:t>
      </w:r>
      <w:r w:rsidR="008F7666">
        <w:t>c</w:t>
      </w:r>
      <w:r w:rsidRPr="00640022">
        <w:t>e these actions are agreed they need to be implemented or the mitigation will not take effect</w:t>
      </w:r>
      <w:r w:rsidR="00696EA8" w:rsidRPr="00640022">
        <w:t xml:space="preserve">. </w:t>
      </w:r>
      <w:r w:rsidRPr="00640022">
        <w:t>You will also run the risk of being challenged on the decision of the proposal if the mitigation does not take place.</w:t>
      </w:r>
    </w:p>
    <w:p w14:paraId="1C927CC9" w14:textId="77777777" w:rsidR="008601E2" w:rsidRDefault="008601E2" w:rsidP="00915B32">
      <w:pPr>
        <w:spacing w:after="240"/>
        <w:jc w:val="both"/>
      </w:pPr>
    </w:p>
    <w:p w14:paraId="6CD9C646" w14:textId="77777777" w:rsidR="008601E2" w:rsidRDefault="008601E2" w:rsidP="00915B32">
      <w:pPr>
        <w:spacing w:after="240"/>
        <w:jc w:val="both"/>
      </w:pPr>
    </w:p>
    <w:p w14:paraId="63B72204" w14:textId="77777777" w:rsidR="008601E2" w:rsidRDefault="008601E2" w:rsidP="00915B32">
      <w:pPr>
        <w:spacing w:after="240"/>
        <w:jc w:val="both"/>
      </w:pPr>
    </w:p>
    <w:p w14:paraId="4D466D05" w14:textId="77777777" w:rsidR="008601E2" w:rsidRDefault="008601E2" w:rsidP="00915B32">
      <w:pPr>
        <w:spacing w:after="240"/>
        <w:jc w:val="both"/>
      </w:pPr>
    </w:p>
    <w:p w14:paraId="6F86003D" w14:textId="77777777" w:rsidR="008601E2" w:rsidRDefault="008601E2" w:rsidP="00915B32">
      <w:pPr>
        <w:spacing w:after="240"/>
        <w:jc w:val="both"/>
      </w:pPr>
    </w:p>
    <w:p w14:paraId="370D740E" w14:textId="77777777" w:rsidR="008601E2" w:rsidRDefault="008601E2" w:rsidP="00915B32">
      <w:pPr>
        <w:spacing w:after="240"/>
        <w:jc w:val="both"/>
      </w:pPr>
    </w:p>
    <w:p w14:paraId="52A810FC" w14:textId="77777777" w:rsidR="008601E2" w:rsidRDefault="008601E2" w:rsidP="00915B32">
      <w:pPr>
        <w:spacing w:after="240"/>
        <w:jc w:val="both"/>
      </w:pPr>
    </w:p>
    <w:p w14:paraId="783603C6" w14:textId="5BC5922B" w:rsidR="006D1117" w:rsidRDefault="006D1117" w:rsidP="00810423">
      <w:pPr>
        <w:spacing w:after="240"/>
      </w:pPr>
      <w:r>
        <w:t xml:space="preserve">If there are no mitigating actions </w:t>
      </w:r>
      <w:r w:rsidR="00A67AFD">
        <w:t xml:space="preserve">identified, then this needs to be clarified in the section below. This will also include if there are negative impacts identified in section </w:t>
      </w:r>
      <w:r w:rsidR="0055155B">
        <w:t>5,</w:t>
      </w:r>
      <w:r w:rsidR="00A67AFD">
        <w:t xml:space="preserve"> but no mitigating actions will be taken</w:t>
      </w:r>
      <w:r w:rsidR="007418D1">
        <w:t xml:space="preserve">, as </w:t>
      </w:r>
      <w:r w:rsidR="00364CFB">
        <w:t>you</w:t>
      </w:r>
      <w:r w:rsidR="007418D1">
        <w:t xml:space="preserve"> need to explain clearly why.</w:t>
      </w:r>
    </w:p>
    <w:p w14:paraId="16F7E7B3" w14:textId="4969D552" w:rsidR="00364CFB" w:rsidRDefault="00AE075C" w:rsidP="00810423">
      <w:pPr>
        <w:spacing w:after="240"/>
      </w:pPr>
      <w:r>
        <w:rPr>
          <w:noProof/>
        </w:rPr>
        <w:drawing>
          <wp:anchor distT="0" distB="0" distL="114300" distR="114300" simplePos="0" relativeHeight="251658348" behindDoc="0" locked="0" layoutInCell="1" allowOverlap="1" wp14:anchorId="6FBFBE0B" wp14:editId="35747C07">
            <wp:simplePos x="0" y="0"/>
            <wp:positionH relativeFrom="margin">
              <wp:align>center</wp:align>
            </wp:positionH>
            <wp:positionV relativeFrom="page">
              <wp:posOffset>6565900</wp:posOffset>
            </wp:positionV>
            <wp:extent cx="5942330" cy="2265045"/>
            <wp:effectExtent l="0" t="0" r="153670" b="173355"/>
            <wp:wrapNone/>
            <wp:docPr id="96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1">
                      <a:extLst>
                        <a:ext uri="{C183D7F6-B498-43B3-948B-1728B52AA6E4}">
                          <adec:decorative xmlns:adec="http://schemas.microsoft.com/office/drawing/2017/decorative" val="1"/>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5942330" cy="226504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364CFB">
        <w:t>You will need to record if the mitigating actions are being reported to members</w:t>
      </w:r>
      <w:r w:rsidR="004E5390">
        <w:t>, when and how will this be reported i.e. through a committee report under the Equalities section.</w:t>
      </w:r>
    </w:p>
    <w:p w14:paraId="0B0C053A" w14:textId="1265A33D" w:rsidR="006D1117" w:rsidRDefault="006D1117" w:rsidP="00915B32">
      <w:pPr>
        <w:spacing w:after="240"/>
        <w:jc w:val="both"/>
      </w:pPr>
    </w:p>
    <w:p w14:paraId="6721FF0B" w14:textId="367F36E6" w:rsidR="006D1117" w:rsidRDefault="006D1117" w:rsidP="00915B32">
      <w:pPr>
        <w:spacing w:after="240"/>
        <w:jc w:val="both"/>
      </w:pPr>
    </w:p>
    <w:p w14:paraId="6A43789E" w14:textId="77777777" w:rsidR="008601E2" w:rsidRPr="00640022" w:rsidRDefault="008601E2" w:rsidP="00915B32">
      <w:pPr>
        <w:spacing w:after="240"/>
        <w:jc w:val="both"/>
      </w:pPr>
    </w:p>
    <w:p w14:paraId="1DD16DF6" w14:textId="7C271A1D" w:rsidR="00B34DAA" w:rsidRPr="00B34DAA" w:rsidRDefault="008601E2" w:rsidP="00B34DAA">
      <w:r>
        <w:rPr>
          <w:noProof/>
        </w:rPr>
        <w:drawing>
          <wp:anchor distT="0" distB="0" distL="114300" distR="114300" simplePos="0" relativeHeight="251658347" behindDoc="0" locked="0" layoutInCell="1" allowOverlap="1" wp14:anchorId="0321B457" wp14:editId="50C6D768">
            <wp:simplePos x="0" y="0"/>
            <wp:positionH relativeFrom="margin">
              <wp:align>center</wp:align>
            </wp:positionH>
            <wp:positionV relativeFrom="page">
              <wp:posOffset>2812211</wp:posOffset>
            </wp:positionV>
            <wp:extent cx="5942330" cy="2285365"/>
            <wp:effectExtent l="0" t="0" r="153670" b="172085"/>
            <wp:wrapNone/>
            <wp:docPr id="9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1">
                      <a:extLst>
                        <a:ext uri="{C183D7F6-B498-43B3-948B-1728B52AA6E4}">
                          <adec:decorative xmlns:adec="http://schemas.microsoft.com/office/drawing/2017/decorative" val="1"/>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942330" cy="228536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50FD8515" w14:textId="77777777" w:rsidR="00CC04AB" w:rsidRDefault="00CC04AB" w:rsidP="00530F0E">
      <w:pPr>
        <w:pStyle w:val="Heading3"/>
      </w:pPr>
    </w:p>
    <w:p w14:paraId="71085003" w14:textId="77777777" w:rsidR="00C62415" w:rsidRDefault="00C62415">
      <w:pPr>
        <w:rPr>
          <w:rFonts w:asciiTheme="majorHAnsi" w:eastAsiaTheme="majorEastAsia" w:hAnsiTheme="majorHAnsi" w:cstheme="majorBidi"/>
          <w:color w:val="09576C" w:themeColor="accent1" w:themeShade="7F"/>
          <w:sz w:val="28"/>
          <w:szCs w:val="24"/>
        </w:rPr>
      </w:pPr>
      <w:r>
        <w:br w:type="page"/>
      </w:r>
    </w:p>
    <w:tbl>
      <w:tblPr>
        <w:tblStyle w:val="TableGrid"/>
        <w:tblW w:w="0" w:type="auto"/>
        <w:tblLook w:val="04A0" w:firstRow="1" w:lastRow="0" w:firstColumn="1" w:lastColumn="0" w:noHBand="0" w:noVBand="1"/>
      </w:tblPr>
      <w:tblGrid>
        <w:gridCol w:w="9016"/>
      </w:tblGrid>
      <w:tr w:rsidR="00AE075C" w14:paraId="6D52C1F8" w14:textId="77777777" w:rsidTr="00FF0627">
        <w:tc>
          <w:tcPr>
            <w:tcW w:w="9016" w:type="dxa"/>
          </w:tcPr>
          <w:p w14:paraId="7F2637F4" w14:textId="77777777" w:rsidR="00AE075C" w:rsidRPr="00DE13A5" w:rsidRDefault="00AE075C" w:rsidP="00FF0627">
            <w:pPr>
              <w:rPr>
                <w:b/>
                <w:bCs/>
              </w:rPr>
            </w:pPr>
            <w:r w:rsidRPr="00DE13A5">
              <w:rPr>
                <w:b/>
                <w:bCs/>
              </w:rPr>
              <w:t xml:space="preserve">Good Practice: </w:t>
            </w:r>
          </w:p>
          <w:p w14:paraId="66ABC9EB" w14:textId="77777777" w:rsidR="003B7112" w:rsidRPr="003B7112" w:rsidRDefault="00A24666" w:rsidP="003B7112">
            <w:pPr>
              <w:pStyle w:val="ListParagraph"/>
              <w:numPr>
                <w:ilvl w:val="0"/>
                <w:numId w:val="24"/>
              </w:numPr>
              <w:ind w:left="456"/>
              <w:rPr>
                <w:bCs/>
                <w:color w:val="000000" w:themeColor="text1"/>
              </w:rPr>
            </w:pPr>
            <w:r w:rsidRPr="003B7112">
              <w:rPr>
                <w:bCs/>
                <w:color w:val="000000" w:themeColor="text1"/>
              </w:rPr>
              <w:t xml:space="preserve">All negative impacts have been addressed in this section and there is an appropriate corresponding mitigation. Every reasonable effort has been made to develop sufficient mitigations. There is a sound understanding of the identified impact, who will be impacted and the appropriate measure to mitigate that impact. There is a clear line of accountability for leading on those mitigating actions and there is an agreed timeline for evaluating and reviewing them. </w:t>
            </w:r>
          </w:p>
          <w:p w14:paraId="783D938F" w14:textId="3C4A96A9" w:rsidR="00AE075C" w:rsidRPr="003B7112" w:rsidRDefault="003B7112" w:rsidP="003B7112">
            <w:pPr>
              <w:pStyle w:val="ListParagraph"/>
              <w:numPr>
                <w:ilvl w:val="0"/>
                <w:numId w:val="24"/>
              </w:numPr>
              <w:ind w:left="456"/>
              <w:rPr>
                <w:bCs/>
                <w:color w:val="000000" w:themeColor="text1"/>
              </w:rPr>
            </w:pPr>
            <w:r w:rsidRPr="003B7112">
              <w:rPr>
                <w:bCs/>
                <w:color w:val="000000" w:themeColor="text1"/>
              </w:rPr>
              <w:t>If the impacts have been assessed as ‘positive’ or ‘neutral</w:t>
            </w:r>
            <w:r w:rsidR="00696EA8" w:rsidRPr="003B7112">
              <w:rPr>
                <w:bCs/>
                <w:color w:val="000000" w:themeColor="text1"/>
              </w:rPr>
              <w:t>,’</w:t>
            </w:r>
            <w:r w:rsidRPr="003B7112">
              <w:rPr>
                <w:bCs/>
                <w:color w:val="000000" w:themeColor="text1"/>
              </w:rPr>
              <w:t xml:space="preserve"> and no mitigating actions are required, a clear explanation is provided for why mitigating actions are not required.</w:t>
            </w:r>
          </w:p>
        </w:tc>
      </w:tr>
      <w:tr w:rsidR="00AE075C" w14:paraId="546FF337" w14:textId="77777777" w:rsidTr="00FF0627">
        <w:trPr>
          <w:trHeight w:val="1156"/>
        </w:trPr>
        <w:tc>
          <w:tcPr>
            <w:tcW w:w="9016" w:type="dxa"/>
          </w:tcPr>
          <w:p w14:paraId="1AE82C06" w14:textId="77777777" w:rsidR="00AE075C" w:rsidRPr="00DE13A5" w:rsidRDefault="00AE075C" w:rsidP="00FF0627">
            <w:pPr>
              <w:rPr>
                <w:b/>
                <w:bCs/>
              </w:rPr>
            </w:pPr>
            <w:r>
              <w:rPr>
                <w:b/>
                <w:bCs/>
              </w:rPr>
              <w:t>What to avoid:</w:t>
            </w:r>
          </w:p>
          <w:p w14:paraId="3D9F53C1" w14:textId="77777777" w:rsidR="00AE075C" w:rsidRDefault="000676BB" w:rsidP="00FF0627">
            <w:pPr>
              <w:pStyle w:val="ListParagraph"/>
              <w:numPr>
                <w:ilvl w:val="0"/>
                <w:numId w:val="24"/>
              </w:numPr>
              <w:ind w:left="456"/>
              <w:rPr>
                <w:bCs/>
                <w:color w:val="000000" w:themeColor="text1"/>
              </w:rPr>
            </w:pPr>
            <w:r>
              <w:rPr>
                <w:bCs/>
                <w:color w:val="000000" w:themeColor="text1"/>
              </w:rPr>
              <w:t>Not all negative impacts have been addressed and the level of mitigation is not appropriate. There is a lack of accountability for leading on the mitigating actions and the timeline for evaluating and reviewing them is unclear.</w:t>
            </w:r>
          </w:p>
          <w:p w14:paraId="57EDAF6E" w14:textId="245CE05E" w:rsidR="005C5AFA" w:rsidRPr="00701A52" w:rsidRDefault="005C5AFA" w:rsidP="00FF0627">
            <w:pPr>
              <w:pStyle w:val="ListParagraph"/>
              <w:numPr>
                <w:ilvl w:val="0"/>
                <w:numId w:val="24"/>
              </w:numPr>
              <w:ind w:left="456"/>
              <w:rPr>
                <w:bCs/>
                <w:color w:val="000000" w:themeColor="text1"/>
              </w:rPr>
            </w:pPr>
            <w:r>
              <w:rPr>
                <w:bCs/>
                <w:color w:val="000000" w:themeColor="text1"/>
              </w:rPr>
              <w:t>This section has limited to no information; there is not a clear explanation of why mitigating actions are not required.</w:t>
            </w:r>
          </w:p>
        </w:tc>
      </w:tr>
    </w:tbl>
    <w:p w14:paraId="43A07E9D" w14:textId="77777777" w:rsidR="00AE075C" w:rsidRDefault="00AE075C">
      <w:pPr>
        <w:rPr>
          <w:rFonts w:asciiTheme="majorHAnsi" w:eastAsiaTheme="majorEastAsia" w:hAnsiTheme="majorHAnsi" w:cstheme="majorBidi"/>
          <w:color w:val="09576C" w:themeColor="accent1" w:themeShade="7F"/>
          <w:sz w:val="28"/>
          <w:szCs w:val="24"/>
        </w:rPr>
      </w:pPr>
      <w:r>
        <w:br w:type="page"/>
      </w:r>
    </w:p>
    <w:p w14:paraId="6795B49C" w14:textId="18C7CA16" w:rsidR="00530F0E" w:rsidRDefault="00530F0E" w:rsidP="00530F0E">
      <w:pPr>
        <w:pStyle w:val="Heading3"/>
      </w:pPr>
      <w:bookmarkStart w:id="18" w:name="_Toc170483782"/>
      <w:r>
        <w:t>Section 8</w:t>
      </w:r>
      <w:r w:rsidR="00420D15">
        <w:t>: Assessment Outcome</w:t>
      </w:r>
      <w:bookmarkEnd w:id="18"/>
    </w:p>
    <w:p w14:paraId="309000E2" w14:textId="1972A1A0" w:rsidR="00420D15" w:rsidRPr="00420D15" w:rsidRDefault="00420D15" w:rsidP="00810423">
      <w:r>
        <w:t>Th</w:t>
      </w:r>
      <w:r w:rsidR="006E62B4">
        <w:t xml:space="preserve">is section records a summary of the impact assessment and what </w:t>
      </w:r>
      <w:r w:rsidR="00386774">
        <w:t>the outcome of the prop</w:t>
      </w:r>
      <w:r w:rsidR="00605B32">
        <w:t>osal should be. There needs to be a justified reason to select the relevant statement</w:t>
      </w:r>
      <w:r w:rsidR="003B6F66">
        <w:t>.</w:t>
      </w:r>
    </w:p>
    <w:p w14:paraId="7659992C" w14:textId="79D59702" w:rsidR="003E0A15" w:rsidRDefault="003E0A15" w:rsidP="003E0A15">
      <w:pPr>
        <w:jc w:val="both"/>
      </w:pPr>
      <w:r>
        <w:rPr>
          <w:noProof/>
        </w:rPr>
        <w:drawing>
          <wp:anchor distT="0" distB="0" distL="114300" distR="114300" simplePos="0" relativeHeight="251658349" behindDoc="0" locked="0" layoutInCell="1" allowOverlap="1" wp14:anchorId="45BDB81F" wp14:editId="774299D4">
            <wp:simplePos x="0" y="0"/>
            <wp:positionH relativeFrom="margin">
              <wp:align>center</wp:align>
            </wp:positionH>
            <wp:positionV relativeFrom="page">
              <wp:posOffset>1722755</wp:posOffset>
            </wp:positionV>
            <wp:extent cx="5942965" cy="2954655"/>
            <wp:effectExtent l="0" t="0" r="153035" b="169545"/>
            <wp:wrapNone/>
            <wp:docPr id="8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 name="Picture 1">
                      <a:extLst>
                        <a:ext uri="{C183D7F6-B498-43B3-948B-1728B52AA6E4}">
                          <adec:decorative xmlns:adec="http://schemas.microsoft.com/office/drawing/2017/decorative" val="1"/>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42965" cy="295465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4F03A660" w14:textId="11AECC05" w:rsidR="00CC04AB" w:rsidRDefault="00CC04AB" w:rsidP="003E0A15">
      <w:pPr>
        <w:jc w:val="both"/>
      </w:pPr>
    </w:p>
    <w:p w14:paraId="463136A3" w14:textId="77777777" w:rsidR="00675E78" w:rsidRDefault="00675E78" w:rsidP="003E0A15">
      <w:pPr>
        <w:jc w:val="both"/>
      </w:pPr>
    </w:p>
    <w:p w14:paraId="3E70DB8E" w14:textId="77777777" w:rsidR="00675E78" w:rsidRDefault="00675E78" w:rsidP="003E0A15">
      <w:pPr>
        <w:jc w:val="both"/>
      </w:pPr>
    </w:p>
    <w:p w14:paraId="4615A75D" w14:textId="77777777" w:rsidR="00675E78" w:rsidRDefault="00675E78" w:rsidP="003E0A15">
      <w:pPr>
        <w:jc w:val="both"/>
      </w:pPr>
    </w:p>
    <w:p w14:paraId="08B65EAC" w14:textId="77777777" w:rsidR="00675E78" w:rsidRDefault="00675E78" w:rsidP="003E0A15">
      <w:pPr>
        <w:jc w:val="both"/>
      </w:pPr>
    </w:p>
    <w:p w14:paraId="4CAE7B68" w14:textId="77777777" w:rsidR="00675E78" w:rsidRDefault="00675E78" w:rsidP="003E0A15">
      <w:pPr>
        <w:jc w:val="both"/>
      </w:pPr>
    </w:p>
    <w:p w14:paraId="78D75EE3" w14:textId="77777777" w:rsidR="00675E78" w:rsidRDefault="00675E78" w:rsidP="003E0A15">
      <w:pPr>
        <w:jc w:val="both"/>
      </w:pPr>
    </w:p>
    <w:p w14:paraId="76D67085" w14:textId="77777777" w:rsidR="00675E78" w:rsidRDefault="00675E78" w:rsidP="003E0A15">
      <w:pPr>
        <w:jc w:val="both"/>
      </w:pPr>
    </w:p>
    <w:p w14:paraId="09031FDC" w14:textId="77777777" w:rsidR="00675E78" w:rsidRDefault="00675E78" w:rsidP="003E0A15">
      <w:pPr>
        <w:jc w:val="both"/>
      </w:pPr>
    </w:p>
    <w:p w14:paraId="447FAFD2" w14:textId="77777777" w:rsidR="00675E78" w:rsidRDefault="00675E78" w:rsidP="00A66F39"/>
    <w:tbl>
      <w:tblPr>
        <w:tblStyle w:val="TableGrid"/>
        <w:tblW w:w="0" w:type="auto"/>
        <w:tblLook w:val="04A0" w:firstRow="1" w:lastRow="0" w:firstColumn="1" w:lastColumn="0" w:noHBand="0" w:noVBand="1"/>
      </w:tblPr>
      <w:tblGrid>
        <w:gridCol w:w="9016"/>
      </w:tblGrid>
      <w:tr w:rsidR="005C5AFA" w14:paraId="55EAFCEF" w14:textId="77777777" w:rsidTr="00FF0627">
        <w:tc>
          <w:tcPr>
            <w:tcW w:w="9016" w:type="dxa"/>
          </w:tcPr>
          <w:p w14:paraId="36F7B1D8" w14:textId="77777777" w:rsidR="005C5AFA" w:rsidRPr="00DE13A5" w:rsidRDefault="005C5AFA" w:rsidP="00FF0627">
            <w:pPr>
              <w:rPr>
                <w:b/>
                <w:bCs/>
              </w:rPr>
            </w:pPr>
            <w:r w:rsidRPr="00DE13A5">
              <w:rPr>
                <w:b/>
                <w:bCs/>
              </w:rPr>
              <w:t xml:space="preserve">Good Practice: </w:t>
            </w:r>
          </w:p>
          <w:p w14:paraId="5D9E6A55" w14:textId="77777777" w:rsidR="00F17306" w:rsidRDefault="00F17306" w:rsidP="00F17306">
            <w:pPr>
              <w:pStyle w:val="ListParagraph"/>
              <w:numPr>
                <w:ilvl w:val="0"/>
                <w:numId w:val="26"/>
              </w:numPr>
              <w:ind w:left="456"/>
              <w:rPr>
                <w:bCs/>
                <w:color w:val="000000" w:themeColor="text1"/>
              </w:rPr>
            </w:pPr>
            <w:r w:rsidRPr="00F17306">
              <w:rPr>
                <w:bCs/>
                <w:color w:val="000000" w:themeColor="text1"/>
              </w:rPr>
              <w:t xml:space="preserve">There may be no major change required if the assessment has not identified any potential for discrimination or adverse impact, and all opportunities to advance equality and foster good relations have been taken. </w:t>
            </w:r>
          </w:p>
          <w:p w14:paraId="5D4D6454" w14:textId="77777777" w:rsidR="00F17306" w:rsidRDefault="00F17306" w:rsidP="00F17306">
            <w:pPr>
              <w:pStyle w:val="ListParagraph"/>
              <w:ind w:left="456"/>
              <w:rPr>
                <w:bCs/>
                <w:color w:val="000000" w:themeColor="text1"/>
              </w:rPr>
            </w:pPr>
            <w:r>
              <w:rPr>
                <w:bCs/>
                <w:color w:val="000000" w:themeColor="text1"/>
              </w:rPr>
              <w:t>H</w:t>
            </w:r>
            <w:r w:rsidRPr="00F17306">
              <w:rPr>
                <w:bCs/>
                <w:color w:val="000000" w:themeColor="text1"/>
              </w:rPr>
              <w:t>owever, your proposal may need to be adjusted to remove barriers or disadvantages for particular equality groups, to better advance equality or to foster good relations.</w:t>
            </w:r>
          </w:p>
          <w:p w14:paraId="7C7CCA22" w14:textId="5DE9617A" w:rsidR="00F17306" w:rsidRDefault="00F17306" w:rsidP="00F17306">
            <w:pPr>
              <w:pStyle w:val="ListParagraph"/>
              <w:ind w:left="456"/>
              <w:rPr>
                <w:bCs/>
                <w:color w:val="000000" w:themeColor="text1"/>
              </w:rPr>
            </w:pPr>
            <w:r>
              <w:rPr>
                <w:bCs/>
                <w:color w:val="000000" w:themeColor="text1"/>
              </w:rPr>
              <w:t>You should make an informed judgement and the select the statement which best matches your assessment.</w:t>
            </w:r>
          </w:p>
          <w:p w14:paraId="4630B70B" w14:textId="2ED6AA48" w:rsidR="005C5AFA" w:rsidRPr="003B7112" w:rsidRDefault="005C5AFA" w:rsidP="00F17306">
            <w:pPr>
              <w:pStyle w:val="ListParagraph"/>
              <w:ind w:left="456"/>
              <w:rPr>
                <w:bCs/>
                <w:color w:val="000000" w:themeColor="text1"/>
              </w:rPr>
            </w:pPr>
          </w:p>
        </w:tc>
      </w:tr>
      <w:tr w:rsidR="005C5AFA" w14:paraId="5F6EBFBD" w14:textId="77777777" w:rsidTr="00FF0627">
        <w:trPr>
          <w:trHeight w:val="1156"/>
        </w:trPr>
        <w:tc>
          <w:tcPr>
            <w:tcW w:w="9016" w:type="dxa"/>
          </w:tcPr>
          <w:p w14:paraId="32F631CB" w14:textId="77777777" w:rsidR="005C5AFA" w:rsidRPr="00DE13A5" w:rsidRDefault="005C5AFA" w:rsidP="00FF0627">
            <w:pPr>
              <w:rPr>
                <w:b/>
                <w:bCs/>
              </w:rPr>
            </w:pPr>
            <w:r>
              <w:rPr>
                <w:b/>
                <w:bCs/>
              </w:rPr>
              <w:t>What to avoid:</w:t>
            </w:r>
          </w:p>
          <w:p w14:paraId="3A761775" w14:textId="4374B6D0" w:rsidR="005C5AFA" w:rsidRPr="00701A52" w:rsidRDefault="00D7216B" w:rsidP="00FF0627">
            <w:pPr>
              <w:pStyle w:val="ListParagraph"/>
              <w:numPr>
                <w:ilvl w:val="0"/>
                <w:numId w:val="24"/>
              </w:numPr>
              <w:ind w:left="456"/>
              <w:rPr>
                <w:bCs/>
                <w:color w:val="000000" w:themeColor="text1"/>
              </w:rPr>
            </w:pPr>
            <w:r>
              <w:rPr>
                <w:bCs/>
                <w:color w:val="000000" w:themeColor="text1"/>
              </w:rPr>
              <w:t>No reasons are provided for the selection and the statement is not the best match.</w:t>
            </w:r>
          </w:p>
        </w:tc>
      </w:tr>
    </w:tbl>
    <w:p w14:paraId="6EBF2B94" w14:textId="77777777" w:rsidR="005C5AFA" w:rsidRDefault="005C5AFA">
      <w:pPr>
        <w:rPr>
          <w:rFonts w:asciiTheme="majorHAnsi" w:eastAsiaTheme="majorEastAsia" w:hAnsiTheme="majorHAnsi" w:cstheme="majorBidi"/>
          <w:color w:val="09576C" w:themeColor="accent1" w:themeShade="7F"/>
          <w:sz w:val="28"/>
          <w:szCs w:val="24"/>
        </w:rPr>
      </w:pPr>
      <w:r>
        <w:br w:type="page"/>
      </w:r>
    </w:p>
    <w:p w14:paraId="058CCC8A" w14:textId="3BC424A9" w:rsidR="00530F0E" w:rsidRDefault="00530F0E" w:rsidP="00530F0E">
      <w:pPr>
        <w:pStyle w:val="Heading3"/>
      </w:pPr>
      <w:bookmarkStart w:id="19" w:name="_Toc170483783"/>
      <w:r>
        <w:t>Section 9</w:t>
      </w:r>
      <w:r w:rsidR="00675E78">
        <w:t>: Lead Officer Sign Off</w:t>
      </w:r>
      <w:bookmarkEnd w:id="19"/>
    </w:p>
    <w:p w14:paraId="29C62B79" w14:textId="7257C0D5" w:rsidR="00431B6C" w:rsidRPr="00431B6C" w:rsidRDefault="00431B6C" w:rsidP="00431B6C">
      <w:pPr>
        <w:spacing w:before="240"/>
      </w:pPr>
      <w:r w:rsidRPr="00431B6C">
        <w:t>This is the final section for the lead officer to complete.  If you have not completed the “required” sections of the EPIA you will be unable to send for checking</w:t>
      </w:r>
      <w:r w:rsidR="00696EA8" w:rsidRPr="00431B6C">
        <w:t xml:space="preserve">. </w:t>
      </w:r>
    </w:p>
    <w:p w14:paraId="4E11472B" w14:textId="70A0F70D" w:rsidR="00843BC8" w:rsidRDefault="00D7216B" w:rsidP="00843BC8">
      <w:pPr>
        <w:spacing w:before="240"/>
      </w:pPr>
      <w:r>
        <w:rPr>
          <w:noProof/>
        </w:rPr>
        <mc:AlternateContent>
          <mc:Choice Requires="wps">
            <w:drawing>
              <wp:anchor distT="0" distB="0" distL="114300" distR="114300" simplePos="0" relativeHeight="251658353" behindDoc="0" locked="0" layoutInCell="1" allowOverlap="1" wp14:anchorId="3DA6885F" wp14:editId="51144D2E">
                <wp:simplePos x="0" y="0"/>
                <wp:positionH relativeFrom="column">
                  <wp:posOffset>349934</wp:posOffset>
                </wp:positionH>
                <wp:positionV relativeFrom="paragraph">
                  <wp:posOffset>2429461</wp:posOffset>
                </wp:positionV>
                <wp:extent cx="589646" cy="272899"/>
                <wp:effectExtent l="0" t="0" r="20320" b="13335"/>
                <wp:wrapNone/>
                <wp:docPr id="1776659122"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46" cy="272899"/>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76B697" id="Oval 1" o:spid="_x0000_s1026" alt="&quot;&quot;" style="position:absolute;margin-left:27.55pt;margin-top:191.3pt;width:46.45pt;height:21.5pt;z-index:25165835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" filled="f" strokecolor="red" strokeweight="1pt">
                <v:stroke joinstyle="miter"/>
              </v:oval>
            </w:pict>
          </mc:Fallback>
        </mc:AlternateContent>
      </w:r>
      <w:r>
        <w:rPr>
          <w:noProof/>
        </w:rPr>
        <mc:AlternateContent>
          <mc:Choice Requires="wps">
            <w:drawing>
              <wp:anchor distT="0" distB="0" distL="114300" distR="114300" simplePos="0" relativeHeight="251658354" behindDoc="0" locked="0" layoutInCell="1" allowOverlap="1" wp14:anchorId="2B09AA4D" wp14:editId="12E1BE99">
                <wp:simplePos x="0" y="0"/>
                <wp:positionH relativeFrom="column">
                  <wp:posOffset>207352</wp:posOffset>
                </wp:positionH>
                <wp:positionV relativeFrom="paragraph">
                  <wp:posOffset>1769110</wp:posOffset>
                </wp:positionV>
                <wp:extent cx="589646" cy="272899"/>
                <wp:effectExtent l="0" t="0" r="0" b="0"/>
                <wp:wrapNone/>
                <wp:docPr id="86493895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46" cy="272899"/>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ABD445" id="Oval 1" o:spid="_x0000_s1026" alt="&quot;&quot;" style="position:absolute;margin-left:16.35pt;margin-top:139.3pt;width:46.45pt;height:21.5pt;z-index:2516583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" filled="f" strokecolor="red" strokeweight="1pt">
                <v:stroke joinstyle="miter"/>
              </v:oval>
            </w:pict>
          </mc:Fallback>
        </mc:AlternateContent>
      </w:r>
      <w:r>
        <w:rPr>
          <w:noProof/>
        </w:rPr>
        <w:drawing>
          <wp:anchor distT="0" distB="0" distL="114300" distR="114300" simplePos="0" relativeHeight="251658350" behindDoc="0" locked="0" layoutInCell="1" allowOverlap="1" wp14:anchorId="746C96DA" wp14:editId="7959A1BC">
            <wp:simplePos x="0" y="0"/>
            <wp:positionH relativeFrom="column">
              <wp:posOffset>0</wp:posOffset>
            </wp:positionH>
            <wp:positionV relativeFrom="paragraph">
              <wp:posOffset>593530</wp:posOffset>
            </wp:positionV>
            <wp:extent cx="5942965" cy="2066290"/>
            <wp:effectExtent l="0" t="0" r="153035" b="162560"/>
            <wp:wrapTopAndBottom/>
            <wp:docPr id="96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Picture 1">
                      <a:extLst>
                        <a:ext uri="{C183D7F6-B498-43B3-948B-1728B52AA6E4}">
                          <adec:decorative xmlns:adec="http://schemas.microsoft.com/office/drawing/2017/decorative" val="1"/>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942965" cy="2066290"/>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r w:rsidR="00843BC8" w:rsidRPr="00843BC8">
        <w:t>Click to add your electronic signature</w:t>
      </w:r>
      <w:r w:rsidR="00696EA8" w:rsidRPr="00843BC8">
        <w:t xml:space="preserve">. </w:t>
      </w:r>
      <w:r w:rsidR="00843BC8" w:rsidRPr="00843BC8">
        <w:t>The date will populate automatically.</w:t>
      </w:r>
      <w:r w:rsidR="00431B6C" w:rsidRPr="00431B6C">
        <w:t xml:space="preserve"> </w:t>
      </w:r>
      <w:r w:rsidR="00431B6C">
        <w:t>Please m</w:t>
      </w:r>
      <w:r w:rsidR="00431B6C" w:rsidRPr="00431B6C">
        <w:t xml:space="preserve">ake sure you have completed all the required sections then </w:t>
      </w:r>
      <w:r w:rsidR="00431B6C" w:rsidRPr="00431B6C">
        <w:rPr>
          <w:color w:val="0563C1" w:themeColor="accent6"/>
        </w:rPr>
        <w:t>save &amp; close</w:t>
      </w:r>
      <w:r w:rsidR="00431B6C" w:rsidRPr="00431B6C">
        <w:t>.</w:t>
      </w:r>
    </w:p>
    <w:p w14:paraId="16DDF40B" w14:textId="24C976F2" w:rsidR="00843BC8" w:rsidRDefault="00843BC8" w:rsidP="00843BC8">
      <w:pPr>
        <w:spacing w:before="240"/>
      </w:pPr>
    </w:p>
    <w:p w14:paraId="31685ED9" w14:textId="3469D8E1" w:rsidR="00EE4002" w:rsidRDefault="00EE4002" w:rsidP="00EE4002">
      <w:pPr>
        <w:spacing w:before="240"/>
      </w:pPr>
      <w:r w:rsidRPr="00EE4002">
        <w:t>Once you send the full EPIA for checking it goes to your service representative</w:t>
      </w:r>
      <w:r>
        <w:t xml:space="preserve"> (Task Group Member)</w:t>
      </w:r>
      <w:r w:rsidR="00696EA8" w:rsidRPr="00EE4002">
        <w:t xml:space="preserve">. </w:t>
      </w:r>
      <w:r w:rsidRPr="00EE4002">
        <w:t xml:space="preserve">It will be returned to you if more information is </w:t>
      </w:r>
      <w:r w:rsidR="00696EA8" w:rsidRPr="00EE4002">
        <w:t>required or</w:t>
      </w:r>
      <w:r w:rsidRPr="00EE4002">
        <w:t xml:space="preserve"> needs clarified</w:t>
      </w:r>
      <w:r w:rsidR="00696EA8" w:rsidRPr="00EE4002">
        <w:t xml:space="preserve">. </w:t>
      </w:r>
    </w:p>
    <w:p w14:paraId="35BCDDDF" w14:textId="5DC36A5A" w:rsidR="0033304F" w:rsidRDefault="00EE4002" w:rsidP="003E0A15">
      <w:pPr>
        <w:jc w:val="both"/>
      </w:pPr>
      <w:r w:rsidRPr="00EE4002">
        <w:t>The EPIA then goes</w:t>
      </w:r>
      <w:r w:rsidR="0033304F">
        <w:t xml:space="preserve"> </w:t>
      </w:r>
      <w:r w:rsidRPr="00EE4002">
        <w:t xml:space="preserve">to the EPIA Co-ordinator for </w:t>
      </w:r>
      <w:r w:rsidR="00810423">
        <w:t>a review</w:t>
      </w:r>
      <w:r w:rsidR="0033304F">
        <w:t>,</w:t>
      </w:r>
      <w:r w:rsidRPr="00EE4002">
        <w:t xml:space="preserve"> and then to the Director, or another Chief Officer in their absence, for sign off</w:t>
      </w:r>
      <w:r w:rsidR="00696EA8" w:rsidRPr="00EE4002">
        <w:t xml:space="preserve">. </w:t>
      </w:r>
    </w:p>
    <w:p w14:paraId="5C6EE655" w14:textId="6E57AC98" w:rsidR="003E0A15" w:rsidRDefault="00EE4002" w:rsidP="000C5CFF">
      <w:r w:rsidRPr="00EE4002">
        <w:t>Throughout the process email alerts are sent to either you, your line manager, your service representative, the EPIA Co-ordinator or your Director to advise if you have an action to take, if comments have been added, to advise where the EPIA is in the workflow or if the EPIA has been signed off.</w:t>
      </w:r>
    </w:p>
    <w:p w14:paraId="748259BC" w14:textId="77777777" w:rsidR="00D7216B" w:rsidRDefault="00EE4002" w:rsidP="003E0A15">
      <w:pPr>
        <w:jc w:val="both"/>
        <w:rPr>
          <w:rStyle w:val="Heading3Char"/>
        </w:rPr>
      </w:pPr>
      <w:r w:rsidRPr="00EE4002">
        <w:br/>
      </w:r>
    </w:p>
    <w:p w14:paraId="32B27CEF" w14:textId="77777777" w:rsidR="00D7216B" w:rsidRDefault="00D7216B">
      <w:pPr>
        <w:rPr>
          <w:rStyle w:val="Heading3Char"/>
        </w:rPr>
      </w:pPr>
      <w:r>
        <w:rPr>
          <w:rStyle w:val="Heading3Char"/>
        </w:rPr>
        <w:br w:type="page"/>
      </w:r>
    </w:p>
    <w:p w14:paraId="6A1C5F2B" w14:textId="47B981B9" w:rsidR="00675E78" w:rsidRDefault="008334D0" w:rsidP="003E0A15">
      <w:pPr>
        <w:jc w:val="both"/>
      </w:pPr>
      <w:bookmarkStart w:id="20" w:name="_Toc170483784"/>
      <w:r w:rsidRPr="00B155BF">
        <w:rPr>
          <w:rStyle w:val="Heading3Char"/>
        </w:rPr>
        <w:t xml:space="preserve">Section 10: </w:t>
      </w:r>
      <w:r w:rsidR="00CF71A6" w:rsidRPr="00B155BF">
        <w:rPr>
          <w:rStyle w:val="Heading3Char"/>
        </w:rPr>
        <w:t>EPIA Task Group Use Only</w:t>
      </w:r>
      <w:bookmarkEnd w:id="20"/>
    </w:p>
    <w:p w14:paraId="383A65A6" w14:textId="742BA84B" w:rsidR="00B42CA3" w:rsidRDefault="00B42CA3" w:rsidP="003E0A15">
      <w:pPr>
        <w:spacing w:before="240"/>
      </w:pPr>
      <w:r>
        <w:t>This section is to be completed by the EPIA Task Group or the EPIA Co-Ordinator</w:t>
      </w:r>
      <w:r w:rsidR="00C078FB">
        <w:t xml:space="preserve">, who will provide feedback on the impact assessment and determine the risk </w:t>
      </w:r>
      <w:r w:rsidR="00877E04">
        <w:t>level of the proposal. Any comments made must reference elements of the EPIA</w:t>
      </w:r>
      <w:r w:rsidR="00D14CD9">
        <w:t xml:space="preserve"> to provide justification for the answer selected. </w:t>
      </w:r>
    </w:p>
    <w:p w14:paraId="289E1E87" w14:textId="1D72EAA0" w:rsidR="00D15F8E" w:rsidRPr="00B42CA3" w:rsidRDefault="00D15F8E" w:rsidP="00B42CA3">
      <w:r w:rsidRPr="00D15F8E">
        <w:rPr>
          <w:noProof/>
        </w:rPr>
        <w:drawing>
          <wp:inline distT="0" distB="0" distL="0" distR="0" wp14:anchorId="39907C4F" wp14:editId="7E9EA54D">
            <wp:extent cx="5731510" cy="3283585"/>
            <wp:effectExtent l="0" t="0" r="154940" b="164465"/>
            <wp:docPr id="19091327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132797" name="Picture 1">
                      <a:extLst>
                        <a:ext uri="{C183D7F6-B498-43B3-948B-1728B52AA6E4}">
                          <adec:decorative xmlns:adec="http://schemas.microsoft.com/office/drawing/2017/decorative" val="1"/>
                        </a:ext>
                      </a:extLst>
                    </pic:cNvPr>
                    <pic:cNvPicPr/>
                  </pic:nvPicPr>
                  <pic:blipFill>
                    <a:blip r:embed="rId57"/>
                    <a:stretch>
                      <a:fillRect/>
                    </a:stretch>
                  </pic:blipFill>
                  <pic:spPr>
                    <a:xfrm>
                      <a:off x="0" y="0"/>
                      <a:ext cx="5731510" cy="3283585"/>
                    </a:xfrm>
                    <a:prstGeom prst="rect">
                      <a:avLst/>
                    </a:prstGeom>
                    <a:ln>
                      <a:noFill/>
                    </a:ln>
                    <a:effectLst>
                      <a:outerShdw blurRad="63500" dist="139700" dir="2700000" algn="tl" rotWithShape="0">
                        <a:schemeClr val="bg2">
                          <a:lumMod val="50000"/>
                          <a:alpha val="65000"/>
                        </a:schemeClr>
                      </a:outerShdw>
                    </a:effectLst>
                  </pic:spPr>
                </pic:pic>
              </a:graphicData>
            </a:graphic>
          </wp:inline>
        </w:drawing>
      </w:r>
    </w:p>
    <w:p w14:paraId="661F71CB" w14:textId="77777777" w:rsidR="00CF71A6" w:rsidRPr="00CF71A6" w:rsidRDefault="00CF71A6" w:rsidP="00CF71A6"/>
    <w:p w14:paraId="2980ABE8" w14:textId="77777777" w:rsidR="00296F0C" w:rsidRDefault="00296F0C">
      <w:pPr>
        <w:rPr>
          <w:rFonts w:asciiTheme="majorHAnsi" w:eastAsiaTheme="majorEastAsia" w:hAnsiTheme="majorHAnsi" w:cstheme="majorBidi"/>
          <w:color w:val="09576C" w:themeColor="accent1" w:themeShade="7F"/>
          <w:sz w:val="28"/>
          <w:szCs w:val="24"/>
        </w:rPr>
      </w:pPr>
      <w:r>
        <w:br w:type="page"/>
      </w:r>
    </w:p>
    <w:p w14:paraId="143B01D6" w14:textId="7ABC6BCE" w:rsidR="00CC04AB" w:rsidRDefault="00B229D6" w:rsidP="00B229D6">
      <w:pPr>
        <w:pStyle w:val="Heading3"/>
      </w:pPr>
      <w:bookmarkStart w:id="21" w:name="_Toc170483785"/>
      <w:r>
        <w:t>Section 11: Chief Officer Sign Off</w:t>
      </w:r>
      <w:bookmarkEnd w:id="21"/>
    </w:p>
    <w:p w14:paraId="42A68C67" w14:textId="58B99922" w:rsidR="00B229D6" w:rsidRDefault="00B229D6" w:rsidP="00B229D6">
      <w:pPr>
        <w:spacing w:before="240"/>
      </w:pPr>
      <w:r>
        <w:t>This section is to be completed by the Chief Officer</w:t>
      </w:r>
      <w:r w:rsidR="00BE3866">
        <w:t xml:space="preserve">, </w:t>
      </w:r>
      <w:r w:rsidR="00FC530D">
        <w:t>who are the directors of services.</w:t>
      </w:r>
      <w:r w:rsidR="000760A8">
        <w:t xml:space="preserve"> </w:t>
      </w:r>
    </w:p>
    <w:p w14:paraId="06A7A5C3" w14:textId="517F95AC" w:rsidR="001C0570" w:rsidRPr="00B229D6" w:rsidRDefault="001C0570" w:rsidP="00B229D6">
      <w:pPr>
        <w:spacing w:before="240"/>
      </w:pPr>
      <w:r w:rsidRPr="001C0570">
        <w:rPr>
          <w:noProof/>
        </w:rPr>
        <w:drawing>
          <wp:inline distT="0" distB="0" distL="0" distR="0" wp14:anchorId="269DD52E" wp14:editId="27386C7E">
            <wp:extent cx="5731510" cy="955040"/>
            <wp:effectExtent l="0" t="0" r="154940" b="168910"/>
            <wp:docPr id="14641462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146221" name="Picture 1">
                      <a:extLst>
                        <a:ext uri="{C183D7F6-B498-43B3-948B-1728B52AA6E4}">
                          <adec:decorative xmlns:adec="http://schemas.microsoft.com/office/drawing/2017/decorative" val="1"/>
                        </a:ext>
                      </a:extLst>
                    </pic:cNvPr>
                    <pic:cNvPicPr/>
                  </pic:nvPicPr>
                  <pic:blipFill>
                    <a:blip r:embed="rId58"/>
                    <a:stretch>
                      <a:fillRect/>
                    </a:stretch>
                  </pic:blipFill>
                  <pic:spPr>
                    <a:xfrm>
                      <a:off x="0" y="0"/>
                      <a:ext cx="5731510" cy="955040"/>
                    </a:xfrm>
                    <a:prstGeom prst="rect">
                      <a:avLst/>
                    </a:prstGeom>
                    <a:ln>
                      <a:noFill/>
                    </a:ln>
                    <a:effectLst>
                      <a:outerShdw blurRad="63500" dist="139700" dir="2700000" algn="tl" rotWithShape="0">
                        <a:schemeClr val="bg2">
                          <a:lumMod val="50000"/>
                          <a:alpha val="65000"/>
                        </a:schemeClr>
                      </a:outerShdw>
                    </a:effectLst>
                  </pic:spPr>
                </pic:pic>
              </a:graphicData>
            </a:graphic>
          </wp:inline>
        </w:drawing>
      </w:r>
    </w:p>
    <w:p w14:paraId="7CA91CEB" w14:textId="77777777" w:rsidR="00EE4002" w:rsidRDefault="00EE4002" w:rsidP="00EE4002">
      <w:pPr>
        <w:pStyle w:val="Heading3"/>
      </w:pPr>
      <w:bookmarkStart w:id="22" w:name="_Toc170483786"/>
      <w:r>
        <w:t>Once the EPIA is complete</w:t>
      </w:r>
      <w:bookmarkEnd w:id="22"/>
    </w:p>
    <w:p w14:paraId="41B9F6BC" w14:textId="57B09FB9" w:rsidR="0054349D" w:rsidRDefault="00112D70" w:rsidP="000273A0">
      <w:pPr>
        <w:spacing w:before="240"/>
        <w:rPr>
          <w:rFonts w:eastAsiaTheme="majorEastAsia" w:cstheme="minorHAnsi"/>
        </w:rPr>
      </w:pPr>
      <w:r>
        <w:rPr>
          <w:noProof/>
        </w:rPr>
        <mc:AlternateContent>
          <mc:Choice Requires="wps">
            <w:drawing>
              <wp:anchor distT="0" distB="0" distL="114300" distR="114300" simplePos="0" relativeHeight="251658356" behindDoc="0" locked="0" layoutInCell="1" allowOverlap="1" wp14:anchorId="0EB5F16E" wp14:editId="3AA6D871">
                <wp:simplePos x="0" y="0"/>
                <wp:positionH relativeFrom="column">
                  <wp:posOffset>5022166</wp:posOffset>
                </wp:positionH>
                <wp:positionV relativeFrom="paragraph">
                  <wp:posOffset>810309</wp:posOffset>
                </wp:positionV>
                <wp:extent cx="589646" cy="272899"/>
                <wp:effectExtent l="0" t="0" r="20320" b="13335"/>
                <wp:wrapNone/>
                <wp:docPr id="463526194" name="Oval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89646" cy="272899"/>
                        </a:xfrm>
                        <a:prstGeom prst="ellipse">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CC944E" id="Oval 1" o:spid="_x0000_s1026" alt="&quot;&quot;" style="position:absolute;margin-left:395.45pt;margin-top:63.8pt;width:46.45pt;height:21.5pt;z-index:2516583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" filled="f" strokecolor="red" strokeweight="1pt">
                <v:stroke joinstyle="miter"/>
              </v:oval>
            </w:pict>
          </mc:Fallback>
        </mc:AlternateContent>
      </w:r>
      <w:r w:rsidR="00EE4002" w:rsidRPr="00EE4002">
        <w:rPr>
          <w:rFonts w:eastAsiaTheme="majorEastAsia" w:cstheme="minorHAnsi"/>
        </w:rPr>
        <w:t xml:space="preserve">Once the EPIA has been signed off if should be provided to Members to assist in the </w:t>
      </w:r>
      <w:r w:rsidR="0055155B" w:rsidRPr="00EE4002">
        <w:rPr>
          <w:rFonts w:eastAsiaTheme="majorEastAsia" w:cstheme="minorHAnsi"/>
        </w:rPr>
        <w:t>decision-making</w:t>
      </w:r>
      <w:r w:rsidR="00EE4002" w:rsidRPr="00EE4002">
        <w:rPr>
          <w:rFonts w:eastAsiaTheme="majorEastAsia" w:cstheme="minorHAnsi"/>
        </w:rPr>
        <w:t xml:space="preserve"> process.</w:t>
      </w:r>
      <w:r w:rsidR="00B23E51">
        <w:rPr>
          <w:rFonts w:eastAsiaTheme="majorEastAsia" w:cstheme="minorHAnsi"/>
        </w:rPr>
        <w:t xml:space="preserve"> You will need to provide a copy by selecting the ‘Print’ option on the top right-hand corner, where a PDF version will be generated</w:t>
      </w:r>
      <w:r w:rsidR="00696EA8">
        <w:rPr>
          <w:rFonts w:eastAsiaTheme="majorEastAsia" w:cstheme="minorHAnsi"/>
        </w:rPr>
        <w:t xml:space="preserve">. </w:t>
      </w:r>
    </w:p>
    <w:p w14:paraId="30F25432" w14:textId="7BBAFEBB" w:rsidR="000954A6" w:rsidRDefault="00296F0C" w:rsidP="00A66F39">
      <w:pPr>
        <w:spacing w:before="240"/>
        <w:jc w:val="both"/>
        <w:rPr>
          <w:rFonts w:eastAsiaTheme="majorEastAsia" w:cstheme="minorHAnsi"/>
        </w:rPr>
      </w:pPr>
      <w:r w:rsidRPr="0054349D">
        <w:rPr>
          <w:rFonts w:eastAsiaTheme="majorEastAsia" w:cstheme="minorHAnsi"/>
          <w:noProof/>
        </w:rPr>
        <w:drawing>
          <wp:anchor distT="0" distB="0" distL="114300" distR="114300" simplePos="0" relativeHeight="251658355" behindDoc="0" locked="0" layoutInCell="1" allowOverlap="1" wp14:anchorId="4FCB4D09" wp14:editId="2DCA4982">
            <wp:simplePos x="0" y="0"/>
            <wp:positionH relativeFrom="margin">
              <wp:posOffset>0</wp:posOffset>
            </wp:positionH>
            <wp:positionV relativeFrom="paragraph">
              <wp:posOffset>-635</wp:posOffset>
            </wp:positionV>
            <wp:extent cx="5731510" cy="479425"/>
            <wp:effectExtent l="0" t="0" r="154940" b="168275"/>
            <wp:wrapNone/>
            <wp:docPr id="167746508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7465089" name="Picture 1">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5731510" cy="479425"/>
                    </a:xfrm>
                    <a:prstGeom prst="rect">
                      <a:avLst/>
                    </a:prstGeom>
                    <a:ln>
                      <a:noFill/>
                    </a:ln>
                    <a:effectLst>
                      <a:outerShdw blurRad="63500" dist="139700" dir="2700000" algn="tl" rotWithShape="0">
                        <a:schemeClr val="bg2">
                          <a:lumMod val="50000"/>
                          <a:alpha val="65000"/>
                        </a:schemeClr>
                      </a:outerShdw>
                    </a:effectLst>
                  </pic:spPr>
                </pic:pic>
              </a:graphicData>
            </a:graphic>
          </wp:anchor>
        </w:drawing>
      </w:r>
    </w:p>
    <w:p w14:paraId="002F9C5F" w14:textId="64EABF0B" w:rsidR="0054349D" w:rsidRDefault="0054349D" w:rsidP="00A66F39">
      <w:pPr>
        <w:spacing w:before="240"/>
        <w:jc w:val="both"/>
        <w:rPr>
          <w:rFonts w:eastAsiaTheme="majorEastAsia" w:cstheme="minorHAnsi"/>
        </w:rPr>
      </w:pPr>
    </w:p>
    <w:p w14:paraId="616E105B" w14:textId="603D6A0E" w:rsidR="00954AF2" w:rsidRPr="00954AF2" w:rsidRDefault="00954AF2" w:rsidP="00954AF2">
      <w:pPr>
        <w:spacing w:before="240"/>
        <w:rPr>
          <w:rFonts w:eastAsiaTheme="majorEastAsia" w:cstheme="minorHAnsi"/>
        </w:rPr>
      </w:pPr>
      <w:r w:rsidRPr="00954AF2">
        <w:rPr>
          <w:rFonts w:eastAsiaTheme="majorEastAsia" w:cstheme="minorHAnsi"/>
        </w:rPr>
        <w:t xml:space="preserve">Once you have completed your assessment, you can begin work on your report. Included in the report is an ‘Equalities Assessment’ section; </w:t>
      </w:r>
      <w:r w:rsidRPr="00954AF2">
        <w:rPr>
          <w:rFonts w:eastAsiaTheme="majorEastAsia" w:cstheme="minorHAnsi"/>
          <w:b/>
          <w:bCs/>
        </w:rPr>
        <w:t>do not</w:t>
      </w:r>
      <w:r w:rsidRPr="00954AF2">
        <w:rPr>
          <w:rFonts w:eastAsiaTheme="majorEastAsia" w:cstheme="minorHAnsi"/>
        </w:rPr>
        <w:t xml:space="preserve"> simply write ‘an EPIA has been completed</w:t>
      </w:r>
      <w:r w:rsidR="00696EA8" w:rsidRPr="00954AF2">
        <w:rPr>
          <w:rFonts w:eastAsiaTheme="majorEastAsia" w:cstheme="minorHAnsi"/>
        </w:rPr>
        <w:t>.’</w:t>
      </w:r>
      <w:r w:rsidRPr="00954AF2">
        <w:rPr>
          <w:rFonts w:eastAsiaTheme="majorEastAsia" w:cstheme="minorHAnsi"/>
        </w:rPr>
        <w:t xml:space="preserve"> The report needs to take account of the results and how the assessment has developed your proposals. In addition, it is your responsibility to ensure that the decision-makers have </w:t>
      </w:r>
      <w:r w:rsidRPr="00954AF2">
        <w:rPr>
          <w:rFonts w:eastAsiaTheme="majorEastAsia" w:cstheme="minorHAnsi"/>
          <w:i/>
          <w:iCs/>
        </w:rPr>
        <w:t>due regard</w:t>
      </w:r>
      <w:r w:rsidRPr="00954AF2">
        <w:rPr>
          <w:rFonts w:eastAsiaTheme="majorEastAsia" w:cstheme="minorHAnsi"/>
        </w:rPr>
        <w:t xml:space="preserve"> to the results of the assessment when making the final decision about the proposal and its implementation. </w:t>
      </w:r>
    </w:p>
    <w:p w14:paraId="141D5D78" w14:textId="77777777" w:rsidR="00954AF2" w:rsidRPr="00954AF2" w:rsidRDefault="00954AF2" w:rsidP="00954AF2">
      <w:pPr>
        <w:spacing w:before="240"/>
        <w:rPr>
          <w:rFonts w:eastAsiaTheme="majorEastAsia" w:cstheme="minorHAnsi"/>
        </w:rPr>
      </w:pPr>
      <w:r w:rsidRPr="00954AF2">
        <w:rPr>
          <w:rFonts w:eastAsiaTheme="majorEastAsia" w:cstheme="minorHAnsi"/>
        </w:rPr>
        <w:t>Decision-makers have a scrutiny role in determining whether the EPIA has been robust enough and gives them sufficient information. You need to ensure you are satisfied that you:</w:t>
      </w:r>
    </w:p>
    <w:p w14:paraId="62053842" w14:textId="77777777" w:rsidR="00954AF2" w:rsidRPr="00954AF2" w:rsidRDefault="00954AF2" w:rsidP="00954AF2">
      <w:pPr>
        <w:pStyle w:val="ListParagraph"/>
        <w:numPr>
          <w:ilvl w:val="0"/>
          <w:numId w:val="24"/>
        </w:numPr>
        <w:spacing w:before="240"/>
        <w:rPr>
          <w:rFonts w:eastAsiaTheme="majorEastAsia" w:cstheme="minorHAnsi"/>
        </w:rPr>
      </w:pPr>
      <w:r w:rsidRPr="00954AF2">
        <w:rPr>
          <w:rFonts w:eastAsiaTheme="majorEastAsia" w:cstheme="minorHAnsi"/>
        </w:rPr>
        <w:t>Understand the relevance of the needs in the Equality Duty to the decisions you are making</w:t>
      </w:r>
    </w:p>
    <w:p w14:paraId="7D4C1A9C" w14:textId="77777777" w:rsidR="00954AF2" w:rsidRPr="00954AF2" w:rsidRDefault="00954AF2" w:rsidP="00954AF2">
      <w:pPr>
        <w:pStyle w:val="ListParagraph"/>
        <w:numPr>
          <w:ilvl w:val="0"/>
          <w:numId w:val="24"/>
        </w:numPr>
        <w:spacing w:before="240"/>
        <w:rPr>
          <w:rFonts w:eastAsiaTheme="majorEastAsia" w:cstheme="minorHAnsi"/>
        </w:rPr>
      </w:pPr>
      <w:r w:rsidRPr="00954AF2">
        <w:rPr>
          <w:rFonts w:eastAsiaTheme="majorEastAsia" w:cstheme="minorHAnsi"/>
        </w:rPr>
        <w:t>Have sufficient information on the potential impact of the decision on people with relevant protected characteristics. If not, you will need to decide if further research or consultation is necessary.</w:t>
      </w:r>
    </w:p>
    <w:p w14:paraId="6BA5BC52" w14:textId="77777777" w:rsidR="00954AF2" w:rsidRPr="00954AF2" w:rsidRDefault="00954AF2" w:rsidP="00954AF2">
      <w:pPr>
        <w:pStyle w:val="ListParagraph"/>
        <w:numPr>
          <w:ilvl w:val="0"/>
          <w:numId w:val="24"/>
        </w:numPr>
        <w:spacing w:before="240"/>
        <w:rPr>
          <w:rFonts w:eastAsiaTheme="majorEastAsia" w:cstheme="minorHAnsi"/>
        </w:rPr>
      </w:pPr>
      <w:r w:rsidRPr="00954AF2">
        <w:rPr>
          <w:rFonts w:eastAsiaTheme="majorEastAsia" w:cstheme="minorHAnsi"/>
        </w:rPr>
        <w:t>Have considered whether action can be taken to mitigate any identified potential adverse impact of the proposed policy.</w:t>
      </w:r>
    </w:p>
    <w:p w14:paraId="50367420" w14:textId="77777777" w:rsidR="00954AF2" w:rsidRPr="00954AF2" w:rsidRDefault="00954AF2" w:rsidP="00954AF2">
      <w:pPr>
        <w:pStyle w:val="ListParagraph"/>
        <w:numPr>
          <w:ilvl w:val="0"/>
          <w:numId w:val="24"/>
        </w:numPr>
        <w:spacing w:before="240"/>
        <w:rPr>
          <w:rFonts w:eastAsiaTheme="majorEastAsia" w:cstheme="minorHAnsi"/>
        </w:rPr>
      </w:pPr>
      <w:r w:rsidRPr="00954AF2">
        <w:rPr>
          <w:rFonts w:eastAsiaTheme="majorEastAsia" w:cstheme="minorHAnsi"/>
        </w:rPr>
        <w:t>Have considered whether action can be taken to enable the proposed policy to advance equality of opportunity.</w:t>
      </w:r>
    </w:p>
    <w:p w14:paraId="0FF78C68" w14:textId="7612F6D1" w:rsidR="00EE4002" w:rsidRPr="00EE4002" w:rsidRDefault="00954AF2" w:rsidP="000273A0">
      <w:pPr>
        <w:spacing w:before="240"/>
        <w:rPr>
          <w:rFonts w:eastAsiaTheme="majorEastAsia" w:cstheme="minorHAnsi"/>
        </w:rPr>
      </w:pPr>
      <w:r w:rsidRPr="00954AF2">
        <w:rPr>
          <w:rFonts w:eastAsiaTheme="majorEastAsia" w:cstheme="minorHAnsi"/>
        </w:rPr>
        <w:t>Besides, a lot of work can go into an EPIA - write about it! The decision-makers will recognise the hard work and effort you have applied to developing your proposal.</w:t>
      </w:r>
    </w:p>
    <w:p w14:paraId="746F4F8B" w14:textId="77777777" w:rsidR="000F0A50" w:rsidRDefault="000F0A50" w:rsidP="000F0A50">
      <w:pPr>
        <w:rPr>
          <w:b/>
          <w:u w:val="single"/>
        </w:rPr>
      </w:pPr>
    </w:p>
    <w:p w14:paraId="0290F329" w14:textId="77777777" w:rsidR="000F0A50" w:rsidRDefault="000F0A50" w:rsidP="000F0A50">
      <w:pPr>
        <w:rPr>
          <w:b/>
          <w:u w:val="single"/>
        </w:rPr>
      </w:pPr>
    </w:p>
    <w:p w14:paraId="5E315ECC" w14:textId="6D4B733E" w:rsidR="000F0A50" w:rsidRDefault="000F0A50" w:rsidP="000F0A50">
      <w:pPr>
        <w:rPr>
          <w:b/>
          <w:u w:val="single"/>
        </w:rPr>
      </w:pPr>
      <w:r w:rsidRPr="000F0A50">
        <w:rPr>
          <w:b/>
          <w:u w:val="single"/>
        </w:rPr>
        <w:t>Publish</w:t>
      </w:r>
    </w:p>
    <w:p w14:paraId="231BC3E9" w14:textId="691A66D6" w:rsidR="000F0A50" w:rsidRPr="000F0A50" w:rsidRDefault="000F0A50" w:rsidP="000F0A50">
      <w:pPr>
        <w:rPr>
          <w:b/>
          <w:u w:val="single"/>
        </w:rPr>
      </w:pPr>
      <w:r w:rsidRPr="000F0A50">
        <w:t xml:space="preserve">It is our Duty to publish all EPIAs on the </w:t>
      </w:r>
      <w:r w:rsidR="00E875B8">
        <w:t xml:space="preserve">Falkirk Council and </w:t>
      </w:r>
      <w:r w:rsidRPr="000F0A50">
        <w:t xml:space="preserve">HSCP website. Publishing EPIAs ensures openness and transparency in decision-making. The assessments are designed to be public documents. Therefore, it is important to keep this in mind when you are completing your EPIA. Make your EPIA as accessible as possible by writing in </w:t>
      </w:r>
      <w:r w:rsidR="003D17ED">
        <w:t>p</w:t>
      </w:r>
      <w:r w:rsidRPr="000F0A50">
        <w:t xml:space="preserve">lain English. </w:t>
      </w:r>
    </w:p>
    <w:p w14:paraId="7B37933E" w14:textId="77777777" w:rsidR="000F0A50" w:rsidRPr="000F0A50" w:rsidRDefault="000F0A50" w:rsidP="000F0A50"/>
    <w:p w14:paraId="1E189AF3" w14:textId="77777777" w:rsidR="000F0A50" w:rsidRPr="000F0A50" w:rsidRDefault="000F0A50" w:rsidP="000F0A50">
      <w:pPr>
        <w:rPr>
          <w:b/>
          <w:u w:val="single"/>
        </w:rPr>
      </w:pPr>
      <w:r w:rsidRPr="000F0A50">
        <w:rPr>
          <w:b/>
          <w:u w:val="single"/>
        </w:rPr>
        <w:t>Monitor</w:t>
      </w:r>
    </w:p>
    <w:p w14:paraId="30FD25A2" w14:textId="77777777" w:rsidR="000F0A50" w:rsidRPr="000F0A50" w:rsidRDefault="000F0A50" w:rsidP="000F0A50">
      <w:r w:rsidRPr="000F0A50">
        <w:t>Once your proposal has been implemented, it is your responsibility to monitor its impact. When you are developing your proposal and completing your EPIA, it is important to consider the systems you could use to that will enable you to monitor impact. Remember, the three aims of the general Equality Duty (eliminate discrimination, equality of opportunity, foster good relations) still apply to your proposal once it has been implemented. Therefore, it is important you consider how your proposal continues to meet those aims on an ongoing basis.</w:t>
      </w:r>
    </w:p>
    <w:p w14:paraId="6F77307B" w14:textId="77777777" w:rsidR="000F0A50" w:rsidRPr="000F0A50" w:rsidRDefault="000F0A50" w:rsidP="000F0A50">
      <w:r w:rsidRPr="000F0A50">
        <w:t>As the implementation of your proposal progresses, you may learn of new ways in which people are impacted. Review your EPIA and update it with the relevant information. This means we will have an accurate record of the impact of your proposal and could provide evidence for other EPIAs.</w:t>
      </w:r>
    </w:p>
    <w:p w14:paraId="6B10E02E" w14:textId="77777777" w:rsidR="00296F0C" w:rsidRDefault="00296F0C">
      <w:pPr>
        <w:rPr>
          <w:rFonts w:asciiTheme="majorHAnsi" w:eastAsiaTheme="majorEastAsia" w:hAnsiTheme="majorHAnsi" w:cstheme="majorBidi"/>
          <w:color w:val="09576C" w:themeColor="accent1" w:themeShade="7F"/>
          <w:sz w:val="28"/>
          <w:szCs w:val="24"/>
        </w:rPr>
      </w:pPr>
      <w:r>
        <w:br w:type="page"/>
      </w:r>
    </w:p>
    <w:p w14:paraId="671E68B8" w14:textId="2FFF2A92" w:rsidR="00CB041D" w:rsidRDefault="00CB041D" w:rsidP="00CB041D">
      <w:pPr>
        <w:pStyle w:val="Heading3"/>
      </w:pPr>
      <w:bookmarkStart w:id="23" w:name="_Toc170483787"/>
      <w:r>
        <w:t>Useful contacts</w:t>
      </w:r>
      <w:bookmarkEnd w:id="23"/>
    </w:p>
    <w:p w14:paraId="375DDD64" w14:textId="77777777" w:rsidR="001C25C0" w:rsidRDefault="00512131" w:rsidP="00296F0C">
      <w:pPr>
        <w:spacing w:before="240"/>
        <w:jc w:val="both"/>
      </w:pPr>
      <w:r>
        <w:t>For further information</w:t>
      </w:r>
      <w:r w:rsidR="00AF5F08">
        <w:t xml:space="preserve">, you can contact your </w:t>
      </w:r>
      <w:r w:rsidRPr="00512131">
        <w:t>EPIA Task Group Member</w:t>
      </w:r>
      <w:r w:rsidR="00AF5F08">
        <w:t xml:space="preserve"> or EPIA Co-ordinator</w:t>
      </w:r>
      <w:r w:rsidR="00654293">
        <w:t>.</w:t>
      </w:r>
    </w:p>
    <w:p w14:paraId="1267C3E5" w14:textId="5FFCCBFB" w:rsidR="008676FA" w:rsidRPr="008676FA" w:rsidRDefault="008676FA" w:rsidP="008676FA">
      <w:pPr>
        <w:spacing w:before="240" w:after="0"/>
        <w:jc w:val="both"/>
        <w:rPr>
          <w:rStyle w:val="Strong"/>
        </w:rPr>
      </w:pPr>
      <w:r w:rsidRPr="008676FA">
        <w:rPr>
          <w:rStyle w:val="Strong"/>
        </w:rPr>
        <w:t>Children’s Services</w:t>
      </w:r>
    </w:p>
    <w:p w14:paraId="10F1F966" w14:textId="1C91315E" w:rsidR="008676FA" w:rsidRDefault="003A2455" w:rsidP="008676FA">
      <w:pPr>
        <w:pStyle w:val="ListParagraph"/>
        <w:numPr>
          <w:ilvl w:val="0"/>
          <w:numId w:val="39"/>
        </w:numPr>
      </w:pPr>
      <w:r w:rsidRPr="003A2455">
        <w:t>Paul Wilcox:</w:t>
      </w:r>
      <w:r w:rsidR="008676FA">
        <w:t xml:space="preserve"> </w:t>
      </w:r>
      <w:hyperlink r:id="rId60" w:history="1">
        <w:r w:rsidR="008676FA" w:rsidRPr="00E021CF">
          <w:rPr>
            <w:rStyle w:val="Hyperlink"/>
          </w:rPr>
          <w:t>Paul.Wilcox@falkirk.gov.uk</w:t>
        </w:r>
      </w:hyperlink>
    </w:p>
    <w:p w14:paraId="5967D355" w14:textId="08FD7EFA" w:rsidR="008676FA" w:rsidRPr="008676FA" w:rsidRDefault="008676FA" w:rsidP="008676FA">
      <w:pPr>
        <w:spacing w:before="240" w:after="0"/>
        <w:jc w:val="both"/>
        <w:rPr>
          <w:rStyle w:val="Strong"/>
        </w:rPr>
      </w:pPr>
      <w:r w:rsidRPr="008676FA">
        <w:rPr>
          <w:rStyle w:val="Strong"/>
        </w:rPr>
        <w:t>Transformation, Communities &amp; Corporate Services</w:t>
      </w:r>
    </w:p>
    <w:p w14:paraId="285305FC" w14:textId="3815F85B" w:rsidR="008676FA" w:rsidRDefault="008676FA" w:rsidP="008676FA">
      <w:pPr>
        <w:pStyle w:val="ListParagraph"/>
        <w:numPr>
          <w:ilvl w:val="0"/>
          <w:numId w:val="38"/>
        </w:numPr>
      </w:pPr>
      <w:r w:rsidRPr="003A2455">
        <w:t>Dawn Turnbull</w:t>
      </w:r>
      <w:r>
        <w:t xml:space="preserve">: </w:t>
      </w:r>
      <w:hyperlink r:id="rId61" w:history="1">
        <w:r w:rsidRPr="00E021CF">
          <w:rPr>
            <w:rStyle w:val="Hyperlink"/>
          </w:rPr>
          <w:t>Dawn.Turnbull@falkirk.gov.uk</w:t>
        </w:r>
      </w:hyperlink>
    </w:p>
    <w:p w14:paraId="3EC774A2" w14:textId="77777777" w:rsidR="008676FA" w:rsidRDefault="008676FA" w:rsidP="008676FA">
      <w:pPr>
        <w:spacing w:before="240" w:after="0"/>
        <w:jc w:val="both"/>
        <w:rPr>
          <w:rStyle w:val="Strong"/>
        </w:rPr>
      </w:pPr>
      <w:r w:rsidRPr="008676FA">
        <w:rPr>
          <w:rStyle w:val="Strong"/>
        </w:rPr>
        <w:t>Development Services</w:t>
      </w:r>
    </w:p>
    <w:p w14:paraId="4201B4EE" w14:textId="28A77D47" w:rsidR="008676FA" w:rsidRPr="008676FA" w:rsidRDefault="003A2455" w:rsidP="008676FA">
      <w:pPr>
        <w:pStyle w:val="ListParagraph"/>
        <w:numPr>
          <w:ilvl w:val="0"/>
          <w:numId w:val="36"/>
        </w:numPr>
        <w:rPr>
          <w:rStyle w:val="Strong"/>
          <w:b w:val="0"/>
          <w:bCs w:val="0"/>
        </w:rPr>
      </w:pPr>
      <w:r w:rsidRPr="003A2455">
        <w:t>Ross Maclean</w:t>
      </w:r>
      <w:r w:rsidR="008676FA">
        <w:t xml:space="preserve">: </w:t>
      </w:r>
      <w:hyperlink r:id="rId62" w:history="1">
        <w:r w:rsidR="008676FA" w:rsidRPr="00E021CF">
          <w:rPr>
            <w:rStyle w:val="Hyperlink"/>
          </w:rPr>
          <w:t>Ross.Maclean@falkirk.gov.uk</w:t>
        </w:r>
      </w:hyperlink>
    </w:p>
    <w:p w14:paraId="1BEA80BB" w14:textId="0A6E3C08" w:rsidR="008676FA" w:rsidRPr="008676FA" w:rsidRDefault="008676FA" w:rsidP="008676FA">
      <w:pPr>
        <w:spacing w:before="240" w:after="0"/>
        <w:rPr>
          <w:rStyle w:val="Strong"/>
        </w:rPr>
      </w:pPr>
      <w:r w:rsidRPr="008676FA">
        <w:rPr>
          <w:rStyle w:val="Strong"/>
        </w:rPr>
        <w:t>Falkirk EPIA Co-ordinator</w:t>
      </w:r>
      <w:r w:rsidRPr="008676FA">
        <w:rPr>
          <w:rStyle w:val="Strong"/>
        </w:rPr>
        <w:t xml:space="preserve"> </w:t>
      </w:r>
    </w:p>
    <w:p w14:paraId="5046A0BA" w14:textId="77777777" w:rsidR="008676FA" w:rsidRDefault="008676FA" w:rsidP="008676FA">
      <w:pPr>
        <w:pStyle w:val="ListParagraph"/>
        <w:numPr>
          <w:ilvl w:val="0"/>
          <w:numId w:val="30"/>
        </w:numPr>
        <w:spacing w:after="0" w:line="240" w:lineRule="auto"/>
      </w:pPr>
      <w:r>
        <w:t>Farah Farzana</w:t>
      </w:r>
      <w:r>
        <w:t xml:space="preserve"> </w:t>
      </w:r>
      <w:hyperlink r:id="rId63" w:history="1">
        <w:r w:rsidRPr="00E021CF">
          <w:rPr>
            <w:rStyle w:val="Hyperlink"/>
          </w:rPr>
          <w:t>Farah.Farzana@falkirk.gov.uk</w:t>
        </w:r>
      </w:hyperlink>
      <w:r>
        <w:t xml:space="preserve"> </w:t>
      </w:r>
    </w:p>
    <w:p w14:paraId="34F41C92" w14:textId="79370EFB" w:rsidR="008676FA" w:rsidRDefault="008676FA" w:rsidP="002F4C53">
      <w:pPr>
        <w:pStyle w:val="ListParagraph"/>
        <w:numPr>
          <w:ilvl w:val="0"/>
          <w:numId w:val="30"/>
        </w:numPr>
        <w:spacing w:before="240" w:after="0" w:line="240" w:lineRule="auto"/>
      </w:pPr>
      <w:r>
        <w:t>Mobile: 07484054904</w:t>
      </w:r>
    </w:p>
    <w:p w14:paraId="1443718C" w14:textId="7BA7B0B8" w:rsidR="008676FA" w:rsidRPr="008676FA" w:rsidRDefault="008676FA" w:rsidP="008676FA">
      <w:pPr>
        <w:spacing w:before="240" w:after="0"/>
        <w:jc w:val="both"/>
        <w:rPr>
          <w:rStyle w:val="Strong"/>
        </w:rPr>
      </w:pPr>
      <w:r w:rsidRPr="008676FA">
        <w:rPr>
          <w:rStyle w:val="Strong"/>
        </w:rPr>
        <w:t>Social Work Adult Services</w:t>
      </w:r>
    </w:p>
    <w:p w14:paraId="78E3BFE7" w14:textId="785E385A" w:rsidR="008676FA" w:rsidRDefault="003A2455" w:rsidP="008676FA">
      <w:pPr>
        <w:pStyle w:val="ListParagraph"/>
        <w:numPr>
          <w:ilvl w:val="0"/>
          <w:numId w:val="37"/>
        </w:numPr>
      </w:pPr>
      <w:r w:rsidRPr="003A2455">
        <w:t>Tracey Reilly</w:t>
      </w:r>
      <w:r w:rsidR="008676FA">
        <w:t xml:space="preserve">: </w:t>
      </w:r>
      <w:hyperlink r:id="rId64" w:history="1">
        <w:r w:rsidR="008676FA" w:rsidRPr="00E021CF">
          <w:rPr>
            <w:rStyle w:val="Hyperlink"/>
          </w:rPr>
          <w:t>Tracey.Reilly@falkirk.gov.uk</w:t>
        </w:r>
      </w:hyperlink>
    </w:p>
    <w:p w14:paraId="27FCD29F" w14:textId="352CC4B3" w:rsidR="008676FA" w:rsidRPr="008676FA" w:rsidRDefault="008676FA" w:rsidP="008676FA">
      <w:pPr>
        <w:spacing w:before="240" w:after="0"/>
        <w:jc w:val="both"/>
        <w:rPr>
          <w:rStyle w:val="Strong"/>
        </w:rPr>
      </w:pPr>
      <w:r w:rsidRPr="008676FA">
        <w:rPr>
          <w:rStyle w:val="Strong"/>
        </w:rPr>
        <w:t>Falkirk Health and Social Care Partnership Co-ordinator</w:t>
      </w:r>
    </w:p>
    <w:p w14:paraId="23762335" w14:textId="20CA7C30" w:rsidR="008676FA" w:rsidRDefault="008676FA" w:rsidP="008676FA">
      <w:pPr>
        <w:pStyle w:val="ListParagraph"/>
        <w:numPr>
          <w:ilvl w:val="0"/>
          <w:numId w:val="37"/>
        </w:numPr>
      </w:pPr>
      <w:r w:rsidRPr="003A2455">
        <w:t>David Keenan</w:t>
      </w:r>
      <w:r>
        <w:t xml:space="preserve">: </w:t>
      </w:r>
      <w:hyperlink r:id="rId65" w:history="1">
        <w:r w:rsidRPr="00E021CF">
          <w:rPr>
            <w:rStyle w:val="Hyperlink"/>
          </w:rPr>
          <w:t>david.keenan@falkirk.gov.uk</w:t>
        </w:r>
      </w:hyperlink>
    </w:p>
    <w:p w14:paraId="314E0FBD" w14:textId="416133EA" w:rsidR="00CB041D" w:rsidRDefault="00CB041D" w:rsidP="00296F0C">
      <w:pPr>
        <w:spacing w:before="240"/>
        <w:jc w:val="both"/>
      </w:pPr>
    </w:p>
    <w:sectPr w:rsidR="00CB041D">
      <w:headerReference w:type="default" r:id="rId66"/>
      <w:footerReference w:type="default" r:id="rId6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5DAD1F" w14:textId="77777777" w:rsidR="00EE6F97" w:rsidRDefault="00EE6F97" w:rsidP="00C80797">
      <w:pPr>
        <w:spacing w:after="0" w:line="240" w:lineRule="auto"/>
      </w:pPr>
      <w:r>
        <w:separator/>
      </w:r>
    </w:p>
  </w:endnote>
  <w:endnote w:type="continuationSeparator" w:id="0">
    <w:p w14:paraId="763BE0C6" w14:textId="77777777" w:rsidR="00EE6F97" w:rsidRDefault="00EE6F97" w:rsidP="00C80797">
      <w:pPr>
        <w:spacing w:after="0" w:line="240" w:lineRule="auto"/>
      </w:pPr>
      <w:r>
        <w:continuationSeparator/>
      </w:r>
    </w:p>
  </w:endnote>
  <w:endnote w:type="continuationNotice" w:id="1">
    <w:p w14:paraId="79DC01DB" w14:textId="77777777" w:rsidR="00EE6F97" w:rsidRDefault="00EE6F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72359891"/>
      <w:docPartObj>
        <w:docPartGallery w:val="Page Numbers (Bottom of Page)"/>
        <w:docPartUnique/>
      </w:docPartObj>
    </w:sdtPr>
    <w:sdtContent>
      <w:p w14:paraId="386342B9" w14:textId="441CF4E3" w:rsidR="00C80797" w:rsidRDefault="00A434E1">
        <w:pPr>
          <w:pStyle w:val="Footer"/>
        </w:pPr>
        <w:r>
          <w:rPr>
            <w:noProof/>
          </w:rPr>
          <mc:AlternateContent>
            <mc:Choice Requires="wpg">
              <w:drawing>
                <wp:anchor distT="0" distB="0" distL="114300" distR="114300" simplePos="0" relativeHeight="251658240" behindDoc="0" locked="0" layoutInCell="1" allowOverlap="1" wp14:anchorId="0FBB9C15" wp14:editId="436D0010">
                  <wp:simplePos x="0" y="0"/>
                  <wp:positionH relativeFrom="page">
                    <wp:align>center</wp:align>
                  </wp:positionH>
                  <wp:positionV relativeFrom="bottomMargin">
                    <wp:align>center</wp:align>
                  </wp:positionV>
                  <wp:extent cx="7541260" cy="190500"/>
                  <wp:effectExtent l="9525" t="9525" r="9525" b="0"/>
                  <wp:wrapNone/>
                  <wp:docPr id="1876811825" name="Group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178977596"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F8BDA" w14:textId="77777777" w:rsidR="00A434E1" w:rsidRDefault="00A434E1">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wps:txbx>
                          <wps:bodyPr rot="0" vert="horz" wrap="square" lIns="0" tIns="0" rIns="0" bIns="0" anchor="t" anchorCtr="0" upright="1">
                            <a:noAutofit/>
                          </wps:bodyPr>
                        </wps:wsp>
                        <wpg:grpSp>
                          <wpg:cNvPr id="2097255391" name="Group 31"/>
                          <wpg:cNvGrpSpPr>
                            <a:grpSpLocks/>
                          </wpg:cNvGrpSpPr>
                          <wpg:grpSpPr bwMode="auto">
                            <a:xfrm flipH="1">
                              <a:off x="0" y="14970"/>
                              <a:ext cx="12255" cy="230"/>
                              <a:chOff x="-8" y="14978"/>
                              <a:chExt cx="12255" cy="230"/>
                            </a:xfrm>
                          </wpg:grpSpPr>
                          <wps:wsp>
                            <wps:cNvPr id="1782393148"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1251568218"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0FBB9C15" id="Group 3" o:spid="_x0000_s1065" alt="&quot;&quot;" style="position:absolute;margin-left:0;margin-top:0;width:593.8pt;height:15pt;z-index:251658240;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">
                  <v:shapetype id="_x0000_t202" coordsize="21600,21600" o:spt="202" path="m,l,21600r21600,l21600,xe">
                    <v:stroke joinstyle="miter"/>
                    <v:path gradientshapeok="t" o:connecttype="rect"/>
                  </v:shapetype>
                  <v:shape id="Text Box 25" o:spid="_x0000_s1066"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" filled="f" stroked="f">
                    <v:textbox inset="0,0,0,0">
                      <w:txbxContent>
                        <w:p w14:paraId="2B5F8BDA" w14:textId="77777777" w:rsidR="00A434E1" w:rsidRDefault="00A434E1">
                          <w:pPr>
                            <w:jc w:val="center"/>
                          </w:pPr>
                          <w:r>
                            <w:fldChar w:fldCharType="begin"/>
                          </w:r>
                          <w:r>
                            <w:instrText xml:space="preserve"> PAGE    \* MERGEFORMAT </w:instrText>
                          </w:r>
                          <w:r>
                            <w:fldChar w:fldCharType="separate"/>
                          </w:r>
                          <w:r>
                            <w:rPr>
                              <w:noProof/>
                              <w:color w:val="8C8C8C" w:themeColor="background1" w:themeShade="8C"/>
                            </w:rPr>
                            <w:t>2</w:t>
                          </w:r>
                          <w:r>
                            <w:rPr>
                              <w:noProof/>
                              <w:color w:val="8C8C8C" w:themeColor="background1" w:themeShade="8C"/>
                            </w:rPr>
                            <w:fldChar w:fldCharType="end"/>
                          </w:r>
                        </w:p>
                      </w:txbxContent>
                    </v:textbox>
                  </v:shape>
                  <v:group id="Group 31" o:spid="_x0000_s1067"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8"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" strokecolor="#a5a5a5"/>
                    <v:shape id="AutoShape 28" o:spid="_x0000_s1069"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" adj="20904" strokecolor="#a5a5a5"/>
                  </v:group>
                  <w10:wrap anchorx="page"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06D545" w14:textId="77777777" w:rsidR="00EE6F97" w:rsidRDefault="00EE6F97" w:rsidP="00C80797">
      <w:pPr>
        <w:spacing w:after="0" w:line="240" w:lineRule="auto"/>
      </w:pPr>
      <w:r>
        <w:separator/>
      </w:r>
    </w:p>
  </w:footnote>
  <w:footnote w:type="continuationSeparator" w:id="0">
    <w:p w14:paraId="540A749D" w14:textId="77777777" w:rsidR="00EE6F97" w:rsidRDefault="00EE6F97" w:rsidP="00C80797">
      <w:pPr>
        <w:spacing w:after="0" w:line="240" w:lineRule="auto"/>
      </w:pPr>
      <w:r>
        <w:continuationSeparator/>
      </w:r>
    </w:p>
  </w:footnote>
  <w:footnote w:type="continuationNotice" w:id="1">
    <w:p w14:paraId="1EE2C703" w14:textId="77777777" w:rsidR="00EE6F97" w:rsidRDefault="00EE6F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44D7A6" w14:textId="3678EA7F" w:rsidR="008D029F" w:rsidRDefault="008D029F">
    <w:pPr>
      <w:pStyle w:val="Header"/>
    </w:pPr>
    <w:r>
      <w:t>July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56822"/>
    <w:multiLevelType w:val="hybridMultilevel"/>
    <w:tmpl w:val="5FE8D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5644CE"/>
    <w:multiLevelType w:val="hybridMultilevel"/>
    <w:tmpl w:val="C7189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71B49"/>
    <w:multiLevelType w:val="hybridMultilevel"/>
    <w:tmpl w:val="39109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46194"/>
    <w:multiLevelType w:val="hybridMultilevel"/>
    <w:tmpl w:val="5E08DDBA"/>
    <w:lvl w:ilvl="0" w:tplc="C9A40E2E">
      <w:start w:val="1"/>
      <w:numFmt w:val="bullet"/>
      <w:lvlText w:val=""/>
      <w:lvlJc w:val="left"/>
      <w:pPr>
        <w:tabs>
          <w:tab w:val="num" w:pos="720"/>
        </w:tabs>
        <w:ind w:left="720" w:hanging="360"/>
      </w:pPr>
      <w:rPr>
        <w:rFonts w:ascii="Symbol" w:hAnsi="Symbol" w:hint="default"/>
      </w:rPr>
    </w:lvl>
    <w:lvl w:ilvl="1" w:tplc="4292504E" w:tentative="1">
      <w:start w:val="1"/>
      <w:numFmt w:val="bullet"/>
      <w:lvlText w:val=""/>
      <w:lvlJc w:val="left"/>
      <w:pPr>
        <w:tabs>
          <w:tab w:val="num" w:pos="1440"/>
        </w:tabs>
        <w:ind w:left="1440" w:hanging="360"/>
      </w:pPr>
      <w:rPr>
        <w:rFonts w:ascii="Symbol" w:hAnsi="Symbol" w:hint="default"/>
      </w:rPr>
    </w:lvl>
    <w:lvl w:ilvl="2" w:tplc="4D16DA54" w:tentative="1">
      <w:start w:val="1"/>
      <w:numFmt w:val="bullet"/>
      <w:lvlText w:val=""/>
      <w:lvlJc w:val="left"/>
      <w:pPr>
        <w:tabs>
          <w:tab w:val="num" w:pos="2160"/>
        </w:tabs>
        <w:ind w:left="2160" w:hanging="360"/>
      </w:pPr>
      <w:rPr>
        <w:rFonts w:ascii="Symbol" w:hAnsi="Symbol" w:hint="default"/>
      </w:rPr>
    </w:lvl>
    <w:lvl w:ilvl="3" w:tplc="64C2BDBC" w:tentative="1">
      <w:start w:val="1"/>
      <w:numFmt w:val="bullet"/>
      <w:lvlText w:val=""/>
      <w:lvlJc w:val="left"/>
      <w:pPr>
        <w:tabs>
          <w:tab w:val="num" w:pos="2880"/>
        </w:tabs>
        <w:ind w:left="2880" w:hanging="360"/>
      </w:pPr>
      <w:rPr>
        <w:rFonts w:ascii="Symbol" w:hAnsi="Symbol" w:hint="default"/>
      </w:rPr>
    </w:lvl>
    <w:lvl w:ilvl="4" w:tplc="4B0EB8E4" w:tentative="1">
      <w:start w:val="1"/>
      <w:numFmt w:val="bullet"/>
      <w:lvlText w:val=""/>
      <w:lvlJc w:val="left"/>
      <w:pPr>
        <w:tabs>
          <w:tab w:val="num" w:pos="3600"/>
        </w:tabs>
        <w:ind w:left="3600" w:hanging="360"/>
      </w:pPr>
      <w:rPr>
        <w:rFonts w:ascii="Symbol" w:hAnsi="Symbol" w:hint="default"/>
      </w:rPr>
    </w:lvl>
    <w:lvl w:ilvl="5" w:tplc="A1D2886E" w:tentative="1">
      <w:start w:val="1"/>
      <w:numFmt w:val="bullet"/>
      <w:lvlText w:val=""/>
      <w:lvlJc w:val="left"/>
      <w:pPr>
        <w:tabs>
          <w:tab w:val="num" w:pos="4320"/>
        </w:tabs>
        <w:ind w:left="4320" w:hanging="360"/>
      </w:pPr>
      <w:rPr>
        <w:rFonts w:ascii="Symbol" w:hAnsi="Symbol" w:hint="default"/>
      </w:rPr>
    </w:lvl>
    <w:lvl w:ilvl="6" w:tplc="74B82248" w:tentative="1">
      <w:start w:val="1"/>
      <w:numFmt w:val="bullet"/>
      <w:lvlText w:val=""/>
      <w:lvlJc w:val="left"/>
      <w:pPr>
        <w:tabs>
          <w:tab w:val="num" w:pos="5040"/>
        </w:tabs>
        <w:ind w:left="5040" w:hanging="360"/>
      </w:pPr>
      <w:rPr>
        <w:rFonts w:ascii="Symbol" w:hAnsi="Symbol" w:hint="default"/>
      </w:rPr>
    </w:lvl>
    <w:lvl w:ilvl="7" w:tplc="8764886A" w:tentative="1">
      <w:start w:val="1"/>
      <w:numFmt w:val="bullet"/>
      <w:lvlText w:val=""/>
      <w:lvlJc w:val="left"/>
      <w:pPr>
        <w:tabs>
          <w:tab w:val="num" w:pos="5760"/>
        </w:tabs>
        <w:ind w:left="5760" w:hanging="360"/>
      </w:pPr>
      <w:rPr>
        <w:rFonts w:ascii="Symbol" w:hAnsi="Symbol" w:hint="default"/>
      </w:rPr>
    </w:lvl>
    <w:lvl w:ilvl="8" w:tplc="DEAA9A70"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0E72F9A"/>
    <w:multiLevelType w:val="hybridMultilevel"/>
    <w:tmpl w:val="1554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A87142"/>
    <w:multiLevelType w:val="hybridMultilevel"/>
    <w:tmpl w:val="9402BE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02313"/>
    <w:multiLevelType w:val="hybridMultilevel"/>
    <w:tmpl w:val="B85A0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0E14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C8F5984"/>
    <w:multiLevelType w:val="hybridMultilevel"/>
    <w:tmpl w:val="A90EFF00"/>
    <w:lvl w:ilvl="0" w:tplc="52DAE448">
      <w:start w:val="1"/>
      <w:numFmt w:val="bullet"/>
      <w:lvlText w:val="•"/>
      <w:lvlJc w:val="left"/>
      <w:pPr>
        <w:tabs>
          <w:tab w:val="num" w:pos="720"/>
        </w:tabs>
        <w:ind w:left="720" w:hanging="360"/>
      </w:pPr>
      <w:rPr>
        <w:rFonts w:ascii="Times New Roman" w:hAnsi="Times New Roman" w:hint="default"/>
      </w:rPr>
    </w:lvl>
    <w:lvl w:ilvl="1" w:tplc="24763DEA" w:tentative="1">
      <w:start w:val="1"/>
      <w:numFmt w:val="bullet"/>
      <w:lvlText w:val="•"/>
      <w:lvlJc w:val="left"/>
      <w:pPr>
        <w:tabs>
          <w:tab w:val="num" w:pos="1440"/>
        </w:tabs>
        <w:ind w:left="1440" w:hanging="360"/>
      </w:pPr>
      <w:rPr>
        <w:rFonts w:ascii="Times New Roman" w:hAnsi="Times New Roman" w:hint="default"/>
      </w:rPr>
    </w:lvl>
    <w:lvl w:ilvl="2" w:tplc="C5FC129C" w:tentative="1">
      <w:start w:val="1"/>
      <w:numFmt w:val="bullet"/>
      <w:lvlText w:val="•"/>
      <w:lvlJc w:val="left"/>
      <w:pPr>
        <w:tabs>
          <w:tab w:val="num" w:pos="2160"/>
        </w:tabs>
        <w:ind w:left="2160" w:hanging="360"/>
      </w:pPr>
      <w:rPr>
        <w:rFonts w:ascii="Times New Roman" w:hAnsi="Times New Roman" w:hint="default"/>
      </w:rPr>
    </w:lvl>
    <w:lvl w:ilvl="3" w:tplc="7076E756" w:tentative="1">
      <w:start w:val="1"/>
      <w:numFmt w:val="bullet"/>
      <w:lvlText w:val="•"/>
      <w:lvlJc w:val="left"/>
      <w:pPr>
        <w:tabs>
          <w:tab w:val="num" w:pos="2880"/>
        </w:tabs>
        <w:ind w:left="2880" w:hanging="360"/>
      </w:pPr>
      <w:rPr>
        <w:rFonts w:ascii="Times New Roman" w:hAnsi="Times New Roman" w:hint="default"/>
      </w:rPr>
    </w:lvl>
    <w:lvl w:ilvl="4" w:tplc="4FBA2872" w:tentative="1">
      <w:start w:val="1"/>
      <w:numFmt w:val="bullet"/>
      <w:lvlText w:val="•"/>
      <w:lvlJc w:val="left"/>
      <w:pPr>
        <w:tabs>
          <w:tab w:val="num" w:pos="3600"/>
        </w:tabs>
        <w:ind w:left="3600" w:hanging="360"/>
      </w:pPr>
      <w:rPr>
        <w:rFonts w:ascii="Times New Roman" w:hAnsi="Times New Roman" w:hint="default"/>
      </w:rPr>
    </w:lvl>
    <w:lvl w:ilvl="5" w:tplc="F66C5154" w:tentative="1">
      <w:start w:val="1"/>
      <w:numFmt w:val="bullet"/>
      <w:lvlText w:val="•"/>
      <w:lvlJc w:val="left"/>
      <w:pPr>
        <w:tabs>
          <w:tab w:val="num" w:pos="4320"/>
        </w:tabs>
        <w:ind w:left="4320" w:hanging="360"/>
      </w:pPr>
      <w:rPr>
        <w:rFonts w:ascii="Times New Roman" w:hAnsi="Times New Roman" w:hint="default"/>
      </w:rPr>
    </w:lvl>
    <w:lvl w:ilvl="6" w:tplc="9D14976A" w:tentative="1">
      <w:start w:val="1"/>
      <w:numFmt w:val="bullet"/>
      <w:lvlText w:val="•"/>
      <w:lvlJc w:val="left"/>
      <w:pPr>
        <w:tabs>
          <w:tab w:val="num" w:pos="5040"/>
        </w:tabs>
        <w:ind w:left="5040" w:hanging="360"/>
      </w:pPr>
      <w:rPr>
        <w:rFonts w:ascii="Times New Roman" w:hAnsi="Times New Roman" w:hint="default"/>
      </w:rPr>
    </w:lvl>
    <w:lvl w:ilvl="7" w:tplc="50B0CC58" w:tentative="1">
      <w:start w:val="1"/>
      <w:numFmt w:val="bullet"/>
      <w:lvlText w:val="•"/>
      <w:lvlJc w:val="left"/>
      <w:pPr>
        <w:tabs>
          <w:tab w:val="num" w:pos="5760"/>
        </w:tabs>
        <w:ind w:left="5760" w:hanging="360"/>
      </w:pPr>
      <w:rPr>
        <w:rFonts w:ascii="Times New Roman" w:hAnsi="Times New Roman" w:hint="default"/>
      </w:rPr>
    </w:lvl>
    <w:lvl w:ilvl="8" w:tplc="E16A4B98"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1D395184"/>
    <w:multiLevelType w:val="hybridMultilevel"/>
    <w:tmpl w:val="F98E405E"/>
    <w:lvl w:ilvl="0" w:tplc="FFEE09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276489D"/>
    <w:multiLevelType w:val="hybridMultilevel"/>
    <w:tmpl w:val="D1E6E564"/>
    <w:lvl w:ilvl="0" w:tplc="C0D65F54">
      <w:start w:val="1"/>
      <w:numFmt w:val="bullet"/>
      <w:lvlText w:val="•"/>
      <w:lvlJc w:val="left"/>
      <w:pPr>
        <w:tabs>
          <w:tab w:val="num" w:pos="720"/>
        </w:tabs>
        <w:ind w:left="720" w:hanging="360"/>
      </w:pPr>
      <w:rPr>
        <w:rFonts w:ascii="Times New Roman" w:hAnsi="Times New Roman" w:hint="default"/>
      </w:rPr>
    </w:lvl>
    <w:lvl w:ilvl="1" w:tplc="8AB81808">
      <w:numFmt w:val="bullet"/>
      <w:lvlText w:val="•"/>
      <w:lvlJc w:val="left"/>
      <w:pPr>
        <w:tabs>
          <w:tab w:val="num" w:pos="1440"/>
        </w:tabs>
        <w:ind w:left="1440" w:hanging="360"/>
      </w:pPr>
      <w:rPr>
        <w:rFonts w:ascii="Times New Roman" w:hAnsi="Times New Roman" w:hint="default"/>
      </w:rPr>
    </w:lvl>
    <w:lvl w:ilvl="2" w:tplc="7304D3DA" w:tentative="1">
      <w:start w:val="1"/>
      <w:numFmt w:val="bullet"/>
      <w:lvlText w:val="•"/>
      <w:lvlJc w:val="left"/>
      <w:pPr>
        <w:tabs>
          <w:tab w:val="num" w:pos="2160"/>
        </w:tabs>
        <w:ind w:left="2160" w:hanging="360"/>
      </w:pPr>
      <w:rPr>
        <w:rFonts w:ascii="Times New Roman" w:hAnsi="Times New Roman" w:hint="default"/>
      </w:rPr>
    </w:lvl>
    <w:lvl w:ilvl="3" w:tplc="C86ECDF6" w:tentative="1">
      <w:start w:val="1"/>
      <w:numFmt w:val="bullet"/>
      <w:lvlText w:val="•"/>
      <w:lvlJc w:val="left"/>
      <w:pPr>
        <w:tabs>
          <w:tab w:val="num" w:pos="2880"/>
        </w:tabs>
        <w:ind w:left="2880" w:hanging="360"/>
      </w:pPr>
      <w:rPr>
        <w:rFonts w:ascii="Times New Roman" w:hAnsi="Times New Roman" w:hint="default"/>
      </w:rPr>
    </w:lvl>
    <w:lvl w:ilvl="4" w:tplc="FA8EAF42" w:tentative="1">
      <w:start w:val="1"/>
      <w:numFmt w:val="bullet"/>
      <w:lvlText w:val="•"/>
      <w:lvlJc w:val="left"/>
      <w:pPr>
        <w:tabs>
          <w:tab w:val="num" w:pos="3600"/>
        </w:tabs>
        <w:ind w:left="3600" w:hanging="360"/>
      </w:pPr>
      <w:rPr>
        <w:rFonts w:ascii="Times New Roman" w:hAnsi="Times New Roman" w:hint="default"/>
      </w:rPr>
    </w:lvl>
    <w:lvl w:ilvl="5" w:tplc="13B8BF8C" w:tentative="1">
      <w:start w:val="1"/>
      <w:numFmt w:val="bullet"/>
      <w:lvlText w:val="•"/>
      <w:lvlJc w:val="left"/>
      <w:pPr>
        <w:tabs>
          <w:tab w:val="num" w:pos="4320"/>
        </w:tabs>
        <w:ind w:left="4320" w:hanging="360"/>
      </w:pPr>
      <w:rPr>
        <w:rFonts w:ascii="Times New Roman" w:hAnsi="Times New Roman" w:hint="default"/>
      </w:rPr>
    </w:lvl>
    <w:lvl w:ilvl="6" w:tplc="116C9A3A" w:tentative="1">
      <w:start w:val="1"/>
      <w:numFmt w:val="bullet"/>
      <w:lvlText w:val="•"/>
      <w:lvlJc w:val="left"/>
      <w:pPr>
        <w:tabs>
          <w:tab w:val="num" w:pos="5040"/>
        </w:tabs>
        <w:ind w:left="5040" w:hanging="360"/>
      </w:pPr>
      <w:rPr>
        <w:rFonts w:ascii="Times New Roman" w:hAnsi="Times New Roman" w:hint="default"/>
      </w:rPr>
    </w:lvl>
    <w:lvl w:ilvl="7" w:tplc="20409DF4" w:tentative="1">
      <w:start w:val="1"/>
      <w:numFmt w:val="bullet"/>
      <w:lvlText w:val="•"/>
      <w:lvlJc w:val="left"/>
      <w:pPr>
        <w:tabs>
          <w:tab w:val="num" w:pos="5760"/>
        </w:tabs>
        <w:ind w:left="5760" w:hanging="360"/>
      </w:pPr>
      <w:rPr>
        <w:rFonts w:ascii="Times New Roman" w:hAnsi="Times New Roman" w:hint="default"/>
      </w:rPr>
    </w:lvl>
    <w:lvl w:ilvl="8" w:tplc="3C3AD05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7995E4B"/>
    <w:multiLevelType w:val="hybridMultilevel"/>
    <w:tmpl w:val="ECFE8B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22789C"/>
    <w:multiLevelType w:val="hybridMultilevel"/>
    <w:tmpl w:val="B510CD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E0127BE"/>
    <w:multiLevelType w:val="hybridMultilevel"/>
    <w:tmpl w:val="C73E1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1B52F7"/>
    <w:multiLevelType w:val="hybridMultilevel"/>
    <w:tmpl w:val="5420A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3225296"/>
    <w:multiLevelType w:val="hybridMultilevel"/>
    <w:tmpl w:val="314C85E6"/>
    <w:lvl w:ilvl="0" w:tplc="FFEE09C4">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3784425"/>
    <w:multiLevelType w:val="hybridMultilevel"/>
    <w:tmpl w:val="EC9EE8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39D48D8"/>
    <w:multiLevelType w:val="hybridMultilevel"/>
    <w:tmpl w:val="85EE6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1A5405"/>
    <w:multiLevelType w:val="hybridMultilevel"/>
    <w:tmpl w:val="65D034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3170503"/>
    <w:multiLevelType w:val="hybridMultilevel"/>
    <w:tmpl w:val="C5DAD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DB3BB5"/>
    <w:multiLevelType w:val="hybridMultilevel"/>
    <w:tmpl w:val="FF7842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0F1FB7"/>
    <w:multiLevelType w:val="hybridMultilevel"/>
    <w:tmpl w:val="C2C6A5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0566C6"/>
    <w:multiLevelType w:val="hybridMultilevel"/>
    <w:tmpl w:val="1D5A5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3618D9"/>
    <w:multiLevelType w:val="hybridMultilevel"/>
    <w:tmpl w:val="F552F1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5097568"/>
    <w:multiLevelType w:val="hybridMultilevel"/>
    <w:tmpl w:val="D164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639141B"/>
    <w:multiLevelType w:val="hybridMultilevel"/>
    <w:tmpl w:val="08284972"/>
    <w:lvl w:ilvl="0" w:tplc="19B45090">
      <w:start w:val="1"/>
      <w:numFmt w:val="bullet"/>
      <w:lvlText w:val="•"/>
      <w:lvlJc w:val="left"/>
      <w:pPr>
        <w:tabs>
          <w:tab w:val="num" w:pos="720"/>
        </w:tabs>
        <w:ind w:left="720" w:hanging="360"/>
      </w:pPr>
      <w:rPr>
        <w:rFonts w:ascii="Times New Roman" w:hAnsi="Times New Roman" w:hint="default"/>
      </w:rPr>
    </w:lvl>
    <w:lvl w:ilvl="1" w:tplc="F4A8829E">
      <w:numFmt w:val="bullet"/>
      <w:lvlText w:val="•"/>
      <w:lvlJc w:val="left"/>
      <w:pPr>
        <w:tabs>
          <w:tab w:val="num" w:pos="1440"/>
        </w:tabs>
        <w:ind w:left="1440" w:hanging="360"/>
      </w:pPr>
      <w:rPr>
        <w:rFonts w:ascii="Times New Roman" w:hAnsi="Times New Roman" w:hint="default"/>
      </w:rPr>
    </w:lvl>
    <w:lvl w:ilvl="2" w:tplc="71400C00" w:tentative="1">
      <w:start w:val="1"/>
      <w:numFmt w:val="bullet"/>
      <w:lvlText w:val="•"/>
      <w:lvlJc w:val="left"/>
      <w:pPr>
        <w:tabs>
          <w:tab w:val="num" w:pos="2160"/>
        </w:tabs>
        <w:ind w:left="2160" w:hanging="360"/>
      </w:pPr>
      <w:rPr>
        <w:rFonts w:ascii="Times New Roman" w:hAnsi="Times New Roman" w:hint="default"/>
      </w:rPr>
    </w:lvl>
    <w:lvl w:ilvl="3" w:tplc="AB1E4524" w:tentative="1">
      <w:start w:val="1"/>
      <w:numFmt w:val="bullet"/>
      <w:lvlText w:val="•"/>
      <w:lvlJc w:val="left"/>
      <w:pPr>
        <w:tabs>
          <w:tab w:val="num" w:pos="2880"/>
        </w:tabs>
        <w:ind w:left="2880" w:hanging="360"/>
      </w:pPr>
      <w:rPr>
        <w:rFonts w:ascii="Times New Roman" w:hAnsi="Times New Roman" w:hint="default"/>
      </w:rPr>
    </w:lvl>
    <w:lvl w:ilvl="4" w:tplc="E064019A" w:tentative="1">
      <w:start w:val="1"/>
      <w:numFmt w:val="bullet"/>
      <w:lvlText w:val="•"/>
      <w:lvlJc w:val="left"/>
      <w:pPr>
        <w:tabs>
          <w:tab w:val="num" w:pos="3600"/>
        </w:tabs>
        <w:ind w:left="3600" w:hanging="360"/>
      </w:pPr>
      <w:rPr>
        <w:rFonts w:ascii="Times New Roman" w:hAnsi="Times New Roman" w:hint="default"/>
      </w:rPr>
    </w:lvl>
    <w:lvl w:ilvl="5" w:tplc="BCEE6C72" w:tentative="1">
      <w:start w:val="1"/>
      <w:numFmt w:val="bullet"/>
      <w:lvlText w:val="•"/>
      <w:lvlJc w:val="left"/>
      <w:pPr>
        <w:tabs>
          <w:tab w:val="num" w:pos="4320"/>
        </w:tabs>
        <w:ind w:left="4320" w:hanging="360"/>
      </w:pPr>
      <w:rPr>
        <w:rFonts w:ascii="Times New Roman" w:hAnsi="Times New Roman" w:hint="default"/>
      </w:rPr>
    </w:lvl>
    <w:lvl w:ilvl="6" w:tplc="E0B88D9C" w:tentative="1">
      <w:start w:val="1"/>
      <w:numFmt w:val="bullet"/>
      <w:lvlText w:val="•"/>
      <w:lvlJc w:val="left"/>
      <w:pPr>
        <w:tabs>
          <w:tab w:val="num" w:pos="5040"/>
        </w:tabs>
        <w:ind w:left="5040" w:hanging="360"/>
      </w:pPr>
      <w:rPr>
        <w:rFonts w:ascii="Times New Roman" w:hAnsi="Times New Roman" w:hint="default"/>
      </w:rPr>
    </w:lvl>
    <w:lvl w:ilvl="7" w:tplc="21006012" w:tentative="1">
      <w:start w:val="1"/>
      <w:numFmt w:val="bullet"/>
      <w:lvlText w:val="•"/>
      <w:lvlJc w:val="left"/>
      <w:pPr>
        <w:tabs>
          <w:tab w:val="num" w:pos="5760"/>
        </w:tabs>
        <w:ind w:left="5760" w:hanging="360"/>
      </w:pPr>
      <w:rPr>
        <w:rFonts w:ascii="Times New Roman" w:hAnsi="Times New Roman" w:hint="default"/>
      </w:rPr>
    </w:lvl>
    <w:lvl w:ilvl="8" w:tplc="2300437E" w:tentative="1">
      <w:start w:val="1"/>
      <w:numFmt w:val="bullet"/>
      <w:lvlText w:val="•"/>
      <w:lvlJc w:val="left"/>
      <w:pPr>
        <w:tabs>
          <w:tab w:val="num" w:pos="6480"/>
        </w:tabs>
        <w:ind w:left="6480" w:hanging="360"/>
      </w:pPr>
      <w:rPr>
        <w:rFonts w:ascii="Times New Roman" w:hAnsi="Times New Roman" w:hint="default"/>
      </w:rPr>
    </w:lvl>
  </w:abstractNum>
  <w:abstractNum w:abstractNumId="26" w15:restartNumberingAfterBreak="0">
    <w:nsid w:val="565C61BF"/>
    <w:multiLevelType w:val="hybridMultilevel"/>
    <w:tmpl w:val="658AB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BF6F3"/>
    <w:multiLevelType w:val="hybridMultilevel"/>
    <w:tmpl w:val="970873BA"/>
    <w:lvl w:ilvl="0" w:tplc="24B47286">
      <w:start w:val="1"/>
      <w:numFmt w:val="bullet"/>
      <w:lvlText w:val=""/>
      <w:lvlJc w:val="left"/>
      <w:pPr>
        <w:ind w:left="720" w:hanging="360"/>
      </w:pPr>
      <w:rPr>
        <w:rFonts w:ascii="Symbol" w:hAnsi="Symbol" w:hint="default"/>
      </w:rPr>
    </w:lvl>
    <w:lvl w:ilvl="1" w:tplc="DB5E2832">
      <w:start w:val="1"/>
      <w:numFmt w:val="bullet"/>
      <w:lvlText w:val="o"/>
      <w:lvlJc w:val="left"/>
      <w:pPr>
        <w:ind w:left="1440" w:hanging="360"/>
      </w:pPr>
      <w:rPr>
        <w:rFonts w:ascii="Courier New" w:hAnsi="Courier New" w:hint="default"/>
      </w:rPr>
    </w:lvl>
    <w:lvl w:ilvl="2" w:tplc="67B03F0E">
      <w:start w:val="1"/>
      <w:numFmt w:val="bullet"/>
      <w:lvlText w:val=""/>
      <w:lvlJc w:val="left"/>
      <w:pPr>
        <w:ind w:left="2160" w:hanging="360"/>
      </w:pPr>
      <w:rPr>
        <w:rFonts w:ascii="Wingdings" w:hAnsi="Wingdings" w:hint="default"/>
      </w:rPr>
    </w:lvl>
    <w:lvl w:ilvl="3" w:tplc="89505DF8">
      <w:start w:val="1"/>
      <w:numFmt w:val="bullet"/>
      <w:lvlText w:val=""/>
      <w:lvlJc w:val="left"/>
      <w:pPr>
        <w:ind w:left="2880" w:hanging="360"/>
      </w:pPr>
      <w:rPr>
        <w:rFonts w:ascii="Symbol" w:hAnsi="Symbol" w:hint="default"/>
      </w:rPr>
    </w:lvl>
    <w:lvl w:ilvl="4" w:tplc="647C7BE6">
      <w:start w:val="1"/>
      <w:numFmt w:val="bullet"/>
      <w:lvlText w:val="o"/>
      <w:lvlJc w:val="left"/>
      <w:pPr>
        <w:ind w:left="3600" w:hanging="360"/>
      </w:pPr>
      <w:rPr>
        <w:rFonts w:ascii="Courier New" w:hAnsi="Courier New" w:hint="default"/>
      </w:rPr>
    </w:lvl>
    <w:lvl w:ilvl="5" w:tplc="CBBA327C">
      <w:start w:val="1"/>
      <w:numFmt w:val="bullet"/>
      <w:lvlText w:val=""/>
      <w:lvlJc w:val="left"/>
      <w:pPr>
        <w:ind w:left="4320" w:hanging="360"/>
      </w:pPr>
      <w:rPr>
        <w:rFonts w:ascii="Wingdings" w:hAnsi="Wingdings" w:hint="default"/>
      </w:rPr>
    </w:lvl>
    <w:lvl w:ilvl="6" w:tplc="0A6881AA">
      <w:start w:val="1"/>
      <w:numFmt w:val="bullet"/>
      <w:lvlText w:val=""/>
      <w:lvlJc w:val="left"/>
      <w:pPr>
        <w:ind w:left="5040" w:hanging="360"/>
      </w:pPr>
      <w:rPr>
        <w:rFonts w:ascii="Symbol" w:hAnsi="Symbol" w:hint="default"/>
      </w:rPr>
    </w:lvl>
    <w:lvl w:ilvl="7" w:tplc="C5341842">
      <w:start w:val="1"/>
      <w:numFmt w:val="bullet"/>
      <w:lvlText w:val="o"/>
      <w:lvlJc w:val="left"/>
      <w:pPr>
        <w:ind w:left="5760" w:hanging="360"/>
      </w:pPr>
      <w:rPr>
        <w:rFonts w:ascii="Courier New" w:hAnsi="Courier New" w:hint="default"/>
      </w:rPr>
    </w:lvl>
    <w:lvl w:ilvl="8" w:tplc="F5B0F57C">
      <w:start w:val="1"/>
      <w:numFmt w:val="bullet"/>
      <w:lvlText w:val=""/>
      <w:lvlJc w:val="left"/>
      <w:pPr>
        <w:ind w:left="6480" w:hanging="360"/>
      </w:pPr>
      <w:rPr>
        <w:rFonts w:ascii="Wingdings" w:hAnsi="Wingdings" w:hint="default"/>
      </w:rPr>
    </w:lvl>
  </w:abstractNum>
  <w:abstractNum w:abstractNumId="28" w15:restartNumberingAfterBreak="0">
    <w:nsid w:val="597F23CF"/>
    <w:multiLevelType w:val="hybridMultilevel"/>
    <w:tmpl w:val="9C642DE6"/>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A0F42EF"/>
    <w:multiLevelType w:val="hybridMultilevel"/>
    <w:tmpl w:val="F5F43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CB2156"/>
    <w:multiLevelType w:val="hybridMultilevel"/>
    <w:tmpl w:val="2A205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162900"/>
    <w:multiLevelType w:val="hybridMultilevel"/>
    <w:tmpl w:val="3208E24A"/>
    <w:lvl w:ilvl="0" w:tplc="CFF214AC">
      <w:start w:val="1"/>
      <w:numFmt w:val="bullet"/>
      <w:lvlText w:val="•"/>
      <w:lvlJc w:val="left"/>
      <w:pPr>
        <w:tabs>
          <w:tab w:val="num" w:pos="720"/>
        </w:tabs>
        <w:ind w:left="720" w:hanging="360"/>
      </w:pPr>
      <w:rPr>
        <w:rFonts w:ascii="Times New Roman" w:hAnsi="Times New Roman" w:hint="default"/>
      </w:rPr>
    </w:lvl>
    <w:lvl w:ilvl="1" w:tplc="732E2C22">
      <w:numFmt w:val="bullet"/>
      <w:lvlText w:val="•"/>
      <w:lvlJc w:val="left"/>
      <w:pPr>
        <w:tabs>
          <w:tab w:val="num" w:pos="1440"/>
        </w:tabs>
        <w:ind w:left="1440" w:hanging="360"/>
      </w:pPr>
      <w:rPr>
        <w:rFonts w:ascii="Times New Roman" w:hAnsi="Times New Roman" w:hint="default"/>
      </w:rPr>
    </w:lvl>
    <w:lvl w:ilvl="2" w:tplc="98B85DAC" w:tentative="1">
      <w:start w:val="1"/>
      <w:numFmt w:val="bullet"/>
      <w:lvlText w:val="•"/>
      <w:lvlJc w:val="left"/>
      <w:pPr>
        <w:tabs>
          <w:tab w:val="num" w:pos="2160"/>
        </w:tabs>
        <w:ind w:left="2160" w:hanging="360"/>
      </w:pPr>
      <w:rPr>
        <w:rFonts w:ascii="Times New Roman" w:hAnsi="Times New Roman" w:hint="default"/>
      </w:rPr>
    </w:lvl>
    <w:lvl w:ilvl="3" w:tplc="0928B380" w:tentative="1">
      <w:start w:val="1"/>
      <w:numFmt w:val="bullet"/>
      <w:lvlText w:val="•"/>
      <w:lvlJc w:val="left"/>
      <w:pPr>
        <w:tabs>
          <w:tab w:val="num" w:pos="2880"/>
        </w:tabs>
        <w:ind w:left="2880" w:hanging="360"/>
      </w:pPr>
      <w:rPr>
        <w:rFonts w:ascii="Times New Roman" w:hAnsi="Times New Roman" w:hint="default"/>
      </w:rPr>
    </w:lvl>
    <w:lvl w:ilvl="4" w:tplc="CF86D75C" w:tentative="1">
      <w:start w:val="1"/>
      <w:numFmt w:val="bullet"/>
      <w:lvlText w:val="•"/>
      <w:lvlJc w:val="left"/>
      <w:pPr>
        <w:tabs>
          <w:tab w:val="num" w:pos="3600"/>
        </w:tabs>
        <w:ind w:left="3600" w:hanging="360"/>
      </w:pPr>
      <w:rPr>
        <w:rFonts w:ascii="Times New Roman" w:hAnsi="Times New Roman" w:hint="default"/>
      </w:rPr>
    </w:lvl>
    <w:lvl w:ilvl="5" w:tplc="66AC3B7E" w:tentative="1">
      <w:start w:val="1"/>
      <w:numFmt w:val="bullet"/>
      <w:lvlText w:val="•"/>
      <w:lvlJc w:val="left"/>
      <w:pPr>
        <w:tabs>
          <w:tab w:val="num" w:pos="4320"/>
        </w:tabs>
        <w:ind w:left="4320" w:hanging="360"/>
      </w:pPr>
      <w:rPr>
        <w:rFonts w:ascii="Times New Roman" w:hAnsi="Times New Roman" w:hint="default"/>
      </w:rPr>
    </w:lvl>
    <w:lvl w:ilvl="6" w:tplc="C8FE3304" w:tentative="1">
      <w:start w:val="1"/>
      <w:numFmt w:val="bullet"/>
      <w:lvlText w:val="•"/>
      <w:lvlJc w:val="left"/>
      <w:pPr>
        <w:tabs>
          <w:tab w:val="num" w:pos="5040"/>
        </w:tabs>
        <w:ind w:left="5040" w:hanging="360"/>
      </w:pPr>
      <w:rPr>
        <w:rFonts w:ascii="Times New Roman" w:hAnsi="Times New Roman" w:hint="default"/>
      </w:rPr>
    </w:lvl>
    <w:lvl w:ilvl="7" w:tplc="AA948F90" w:tentative="1">
      <w:start w:val="1"/>
      <w:numFmt w:val="bullet"/>
      <w:lvlText w:val="•"/>
      <w:lvlJc w:val="left"/>
      <w:pPr>
        <w:tabs>
          <w:tab w:val="num" w:pos="5760"/>
        </w:tabs>
        <w:ind w:left="5760" w:hanging="360"/>
      </w:pPr>
      <w:rPr>
        <w:rFonts w:ascii="Times New Roman" w:hAnsi="Times New Roman" w:hint="default"/>
      </w:rPr>
    </w:lvl>
    <w:lvl w:ilvl="8" w:tplc="0C78CE6C" w:tentative="1">
      <w:start w:val="1"/>
      <w:numFmt w:val="bullet"/>
      <w:lvlText w:val="•"/>
      <w:lvlJc w:val="left"/>
      <w:pPr>
        <w:tabs>
          <w:tab w:val="num" w:pos="6480"/>
        </w:tabs>
        <w:ind w:left="6480" w:hanging="360"/>
      </w:pPr>
      <w:rPr>
        <w:rFonts w:ascii="Times New Roman" w:hAnsi="Times New Roman" w:hint="default"/>
      </w:rPr>
    </w:lvl>
  </w:abstractNum>
  <w:abstractNum w:abstractNumId="32" w15:restartNumberingAfterBreak="0">
    <w:nsid w:val="65A12B3A"/>
    <w:multiLevelType w:val="hybridMultilevel"/>
    <w:tmpl w:val="11D8F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D13EE2"/>
    <w:multiLevelType w:val="hybridMultilevel"/>
    <w:tmpl w:val="379241DC"/>
    <w:lvl w:ilvl="0" w:tplc="FFEE09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6F04E5"/>
    <w:multiLevelType w:val="hybridMultilevel"/>
    <w:tmpl w:val="D55C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BF46C2"/>
    <w:multiLevelType w:val="multilevel"/>
    <w:tmpl w:val="80A82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AA315A8"/>
    <w:multiLevelType w:val="hybridMultilevel"/>
    <w:tmpl w:val="039CD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D75B4D"/>
    <w:multiLevelType w:val="hybridMultilevel"/>
    <w:tmpl w:val="BF0A8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0F0215"/>
    <w:multiLevelType w:val="hybridMultilevel"/>
    <w:tmpl w:val="236C6B72"/>
    <w:lvl w:ilvl="0" w:tplc="FFEE09C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7075880">
    <w:abstractNumId w:val="27"/>
  </w:num>
  <w:num w:numId="2" w16cid:durableId="1418403532">
    <w:abstractNumId w:val="7"/>
  </w:num>
  <w:num w:numId="3" w16cid:durableId="292755882">
    <w:abstractNumId w:val="22"/>
  </w:num>
  <w:num w:numId="4" w16cid:durableId="1857231348">
    <w:abstractNumId w:val="29"/>
  </w:num>
  <w:num w:numId="5" w16cid:durableId="696783108">
    <w:abstractNumId w:val="9"/>
  </w:num>
  <w:num w:numId="6" w16cid:durableId="1420562507">
    <w:abstractNumId w:val="15"/>
  </w:num>
  <w:num w:numId="7" w16cid:durableId="1824271535">
    <w:abstractNumId w:val="38"/>
  </w:num>
  <w:num w:numId="8" w16cid:durableId="691343880">
    <w:abstractNumId w:val="33"/>
  </w:num>
  <w:num w:numId="9" w16cid:durableId="1379040504">
    <w:abstractNumId w:val="4"/>
  </w:num>
  <w:num w:numId="10" w16cid:durableId="1005014988">
    <w:abstractNumId w:val="36"/>
  </w:num>
  <w:num w:numId="11" w16cid:durableId="357237312">
    <w:abstractNumId w:val="34"/>
  </w:num>
  <w:num w:numId="12" w16cid:durableId="1022245760">
    <w:abstractNumId w:val="23"/>
  </w:num>
  <w:num w:numId="13" w16cid:durableId="931934736">
    <w:abstractNumId w:val="8"/>
  </w:num>
  <w:num w:numId="14" w16cid:durableId="255483903">
    <w:abstractNumId w:val="5"/>
  </w:num>
  <w:num w:numId="15" w16cid:durableId="1802646292">
    <w:abstractNumId w:val="17"/>
  </w:num>
  <w:num w:numId="16" w16cid:durableId="1662808046">
    <w:abstractNumId w:val="28"/>
  </w:num>
  <w:num w:numId="17" w16cid:durableId="380906982">
    <w:abstractNumId w:val="1"/>
  </w:num>
  <w:num w:numId="18" w16cid:durableId="475757488">
    <w:abstractNumId w:val="3"/>
  </w:num>
  <w:num w:numId="19" w16cid:durableId="2116821249">
    <w:abstractNumId w:val="24"/>
  </w:num>
  <w:num w:numId="20" w16cid:durableId="1427118329">
    <w:abstractNumId w:val="19"/>
  </w:num>
  <w:num w:numId="21" w16cid:durableId="325597913">
    <w:abstractNumId w:val="26"/>
  </w:num>
  <w:num w:numId="22" w16cid:durableId="618609644">
    <w:abstractNumId w:val="6"/>
  </w:num>
  <w:num w:numId="23" w16cid:durableId="575361784">
    <w:abstractNumId w:val="16"/>
  </w:num>
  <w:num w:numId="24" w16cid:durableId="170342304">
    <w:abstractNumId w:val="14"/>
  </w:num>
  <w:num w:numId="25" w16cid:durableId="1961522595">
    <w:abstractNumId w:val="13"/>
  </w:num>
  <w:num w:numId="26" w16cid:durableId="1668315659">
    <w:abstractNumId w:val="21"/>
  </w:num>
  <w:num w:numId="27" w16cid:durableId="1026563736">
    <w:abstractNumId w:val="35"/>
  </w:num>
  <w:num w:numId="28" w16cid:durableId="1128012798">
    <w:abstractNumId w:val="25"/>
  </w:num>
  <w:num w:numId="29" w16cid:durableId="44457082">
    <w:abstractNumId w:val="10"/>
  </w:num>
  <w:num w:numId="30" w16cid:durableId="2076735242">
    <w:abstractNumId w:val="0"/>
  </w:num>
  <w:num w:numId="31" w16cid:durableId="1421292151">
    <w:abstractNumId w:val="31"/>
  </w:num>
  <w:num w:numId="32" w16cid:durableId="1754083183">
    <w:abstractNumId w:val="32"/>
  </w:num>
  <w:num w:numId="33" w16cid:durableId="682979002">
    <w:abstractNumId w:val="18"/>
  </w:num>
  <w:num w:numId="34" w16cid:durableId="1813520860">
    <w:abstractNumId w:val="11"/>
  </w:num>
  <w:num w:numId="35" w16cid:durableId="555552280">
    <w:abstractNumId w:val="30"/>
  </w:num>
  <w:num w:numId="36" w16cid:durableId="1567182449">
    <w:abstractNumId w:val="2"/>
  </w:num>
  <w:num w:numId="37" w16cid:durableId="1681543818">
    <w:abstractNumId w:val="20"/>
  </w:num>
  <w:num w:numId="38" w16cid:durableId="1651010951">
    <w:abstractNumId w:val="12"/>
  </w:num>
  <w:num w:numId="39" w16cid:durableId="36224321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readOnly" w:enforcement="0"/>
  <w:defaultTabStop w:val="720"/>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13EA"/>
    <w:rsid w:val="00004B34"/>
    <w:rsid w:val="00010E1A"/>
    <w:rsid w:val="0001524D"/>
    <w:rsid w:val="0002070E"/>
    <w:rsid w:val="00021874"/>
    <w:rsid w:val="00021A3B"/>
    <w:rsid w:val="000226CE"/>
    <w:rsid w:val="000234F5"/>
    <w:rsid w:val="00023D5A"/>
    <w:rsid w:val="00025389"/>
    <w:rsid w:val="000273A0"/>
    <w:rsid w:val="000340A0"/>
    <w:rsid w:val="00034D80"/>
    <w:rsid w:val="000360E1"/>
    <w:rsid w:val="0003653F"/>
    <w:rsid w:val="00036963"/>
    <w:rsid w:val="00040082"/>
    <w:rsid w:val="00043CC0"/>
    <w:rsid w:val="0004449B"/>
    <w:rsid w:val="00045E0B"/>
    <w:rsid w:val="000508B2"/>
    <w:rsid w:val="00050C3B"/>
    <w:rsid w:val="00051394"/>
    <w:rsid w:val="00052E55"/>
    <w:rsid w:val="000530F2"/>
    <w:rsid w:val="00063C90"/>
    <w:rsid w:val="00067340"/>
    <w:rsid w:val="000676BB"/>
    <w:rsid w:val="000760A8"/>
    <w:rsid w:val="00080162"/>
    <w:rsid w:val="00080A45"/>
    <w:rsid w:val="0008318D"/>
    <w:rsid w:val="000900E1"/>
    <w:rsid w:val="000901E7"/>
    <w:rsid w:val="00091F4A"/>
    <w:rsid w:val="00093B79"/>
    <w:rsid w:val="000954A6"/>
    <w:rsid w:val="00097590"/>
    <w:rsid w:val="000977A3"/>
    <w:rsid w:val="000A0BAE"/>
    <w:rsid w:val="000A11E0"/>
    <w:rsid w:val="000A1894"/>
    <w:rsid w:val="000A3623"/>
    <w:rsid w:val="000A4E61"/>
    <w:rsid w:val="000A6EE6"/>
    <w:rsid w:val="000B1D0A"/>
    <w:rsid w:val="000B35EA"/>
    <w:rsid w:val="000B370A"/>
    <w:rsid w:val="000B5A0E"/>
    <w:rsid w:val="000B6E54"/>
    <w:rsid w:val="000C11C3"/>
    <w:rsid w:val="000C19A7"/>
    <w:rsid w:val="000C5CFF"/>
    <w:rsid w:val="000C6EAF"/>
    <w:rsid w:val="000D1134"/>
    <w:rsid w:val="000D2028"/>
    <w:rsid w:val="000D300A"/>
    <w:rsid w:val="000D3211"/>
    <w:rsid w:val="000D565B"/>
    <w:rsid w:val="000E1B9D"/>
    <w:rsid w:val="000E3A03"/>
    <w:rsid w:val="000E7019"/>
    <w:rsid w:val="000F0A50"/>
    <w:rsid w:val="000F7CD8"/>
    <w:rsid w:val="00100FC8"/>
    <w:rsid w:val="00102421"/>
    <w:rsid w:val="00102BAB"/>
    <w:rsid w:val="00103D03"/>
    <w:rsid w:val="0010424A"/>
    <w:rsid w:val="0010723F"/>
    <w:rsid w:val="00112D5F"/>
    <w:rsid w:val="00112D70"/>
    <w:rsid w:val="00117952"/>
    <w:rsid w:val="001265C8"/>
    <w:rsid w:val="00135224"/>
    <w:rsid w:val="00135F3E"/>
    <w:rsid w:val="00137542"/>
    <w:rsid w:val="00145889"/>
    <w:rsid w:val="0014703C"/>
    <w:rsid w:val="00155B33"/>
    <w:rsid w:val="00171236"/>
    <w:rsid w:val="001712FE"/>
    <w:rsid w:val="00177442"/>
    <w:rsid w:val="00177F51"/>
    <w:rsid w:val="00182ACF"/>
    <w:rsid w:val="00186F11"/>
    <w:rsid w:val="00190C45"/>
    <w:rsid w:val="00193140"/>
    <w:rsid w:val="00193F78"/>
    <w:rsid w:val="00194552"/>
    <w:rsid w:val="00196D47"/>
    <w:rsid w:val="001A1F0A"/>
    <w:rsid w:val="001A49E0"/>
    <w:rsid w:val="001B3442"/>
    <w:rsid w:val="001B6306"/>
    <w:rsid w:val="001C0570"/>
    <w:rsid w:val="001C25C0"/>
    <w:rsid w:val="001C5AAF"/>
    <w:rsid w:val="001D03E8"/>
    <w:rsid w:val="001D1E59"/>
    <w:rsid w:val="001D2238"/>
    <w:rsid w:val="001D3090"/>
    <w:rsid w:val="001D42B9"/>
    <w:rsid w:val="001D569C"/>
    <w:rsid w:val="001D5C6D"/>
    <w:rsid w:val="001E1436"/>
    <w:rsid w:val="001E1BB4"/>
    <w:rsid w:val="001E2051"/>
    <w:rsid w:val="001E2430"/>
    <w:rsid w:val="001E3094"/>
    <w:rsid w:val="001E5586"/>
    <w:rsid w:val="001E5D68"/>
    <w:rsid w:val="001F022A"/>
    <w:rsid w:val="001F3724"/>
    <w:rsid w:val="001F3B21"/>
    <w:rsid w:val="001F7AFF"/>
    <w:rsid w:val="001F7F81"/>
    <w:rsid w:val="00201690"/>
    <w:rsid w:val="00205C37"/>
    <w:rsid w:val="00210AD4"/>
    <w:rsid w:val="0021175E"/>
    <w:rsid w:val="0021275C"/>
    <w:rsid w:val="0021375C"/>
    <w:rsid w:val="0021604B"/>
    <w:rsid w:val="0021653B"/>
    <w:rsid w:val="0021728E"/>
    <w:rsid w:val="00217F85"/>
    <w:rsid w:val="00222E05"/>
    <w:rsid w:val="00223145"/>
    <w:rsid w:val="00226AD1"/>
    <w:rsid w:val="002304CE"/>
    <w:rsid w:val="002307A9"/>
    <w:rsid w:val="00233BD6"/>
    <w:rsid w:val="002343B4"/>
    <w:rsid w:val="0023485E"/>
    <w:rsid w:val="00236DB2"/>
    <w:rsid w:val="002456F9"/>
    <w:rsid w:val="00246535"/>
    <w:rsid w:val="002535F3"/>
    <w:rsid w:val="00255173"/>
    <w:rsid w:val="00255262"/>
    <w:rsid w:val="002556A2"/>
    <w:rsid w:val="00262648"/>
    <w:rsid w:val="002646E1"/>
    <w:rsid w:val="00267DFC"/>
    <w:rsid w:val="0027015E"/>
    <w:rsid w:val="00277C99"/>
    <w:rsid w:val="00282BEE"/>
    <w:rsid w:val="00283EA4"/>
    <w:rsid w:val="002842E3"/>
    <w:rsid w:val="00284E99"/>
    <w:rsid w:val="00286B54"/>
    <w:rsid w:val="00287E4F"/>
    <w:rsid w:val="0029042F"/>
    <w:rsid w:val="00290DBF"/>
    <w:rsid w:val="00291564"/>
    <w:rsid w:val="00293D1F"/>
    <w:rsid w:val="0029688D"/>
    <w:rsid w:val="00296F0C"/>
    <w:rsid w:val="002A0DD4"/>
    <w:rsid w:val="002A5656"/>
    <w:rsid w:val="002B0A09"/>
    <w:rsid w:val="002B0B9C"/>
    <w:rsid w:val="002B1F81"/>
    <w:rsid w:val="002B4B3D"/>
    <w:rsid w:val="002B4F48"/>
    <w:rsid w:val="002B7B8A"/>
    <w:rsid w:val="002C08D9"/>
    <w:rsid w:val="002C2B25"/>
    <w:rsid w:val="002C333F"/>
    <w:rsid w:val="002C3A5B"/>
    <w:rsid w:val="002C4CB9"/>
    <w:rsid w:val="002C7587"/>
    <w:rsid w:val="002D3CFE"/>
    <w:rsid w:val="002D3D0C"/>
    <w:rsid w:val="002D43A6"/>
    <w:rsid w:val="002D43D0"/>
    <w:rsid w:val="002D4C12"/>
    <w:rsid w:val="002E0E9D"/>
    <w:rsid w:val="002E33E5"/>
    <w:rsid w:val="002E545B"/>
    <w:rsid w:val="002E7030"/>
    <w:rsid w:val="002F07BB"/>
    <w:rsid w:val="002F2E9B"/>
    <w:rsid w:val="002F3674"/>
    <w:rsid w:val="002F4E5B"/>
    <w:rsid w:val="002F644A"/>
    <w:rsid w:val="0030053E"/>
    <w:rsid w:val="00300CC2"/>
    <w:rsid w:val="00301E00"/>
    <w:rsid w:val="003034BC"/>
    <w:rsid w:val="00303D1E"/>
    <w:rsid w:val="00304280"/>
    <w:rsid w:val="0030684F"/>
    <w:rsid w:val="00311D2C"/>
    <w:rsid w:val="0031641F"/>
    <w:rsid w:val="00316E12"/>
    <w:rsid w:val="00317272"/>
    <w:rsid w:val="00320800"/>
    <w:rsid w:val="00320C60"/>
    <w:rsid w:val="003210C7"/>
    <w:rsid w:val="00323A09"/>
    <w:rsid w:val="0032421D"/>
    <w:rsid w:val="0032437D"/>
    <w:rsid w:val="00330EDE"/>
    <w:rsid w:val="00331836"/>
    <w:rsid w:val="00331FA8"/>
    <w:rsid w:val="0033304F"/>
    <w:rsid w:val="003338C3"/>
    <w:rsid w:val="003358E4"/>
    <w:rsid w:val="00335E8A"/>
    <w:rsid w:val="00336E0C"/>
    <w:rsid w:val="003375FB"/>
    <w:rsid w:val="003463D1"/>
    <w:rsid w:val="00347088"/>
    <w:rsid w:val="00350D79"/>
    <w:rsid w:val="003572D0"/>
    <w:rsid w:val="0036496C"/>
    <w:rsid w:val="00364CFB"/>
    <w:rsid w:val="003723CF"/>
    <w:rsid w:val="00372ECB"/>
    <w:rsid w:val="00376F1D"/>
    <w:rsid w:val="00382869"/>
    <w:rsid w:val="003835F6"/>
    <w:rsid w:val="00383D2F"/>
    <w:rsid w:val="00385C87"/>
    <w:rsid w:val="00385D2C"/>
    <w:rsid w:val="00386774"/>
    <w:rsid w:val="00386B64"/>
    <w:rsid w:val="00387D56"/>
    <w:rsid w:val="00387D9F"/>
    <w:rsid w:val="003906A4"/>
    <w:rsid w:val="00390CFB"/>
    <w:rsid w:val="0039143F"/>
    <w:rsid w:val="00393D49"/>
    <w:rsid w:val="0039456C"/>
    <w:rsid w:val="003A2455"/>
    <w:rsid w:val="003A2D40"/>
    <w:rsid w:val="003A5609"/>
    <w:rsid w:val="003A5BF8"/>
    <w:rsid w:val="003A79AD"/>
    <w:rsid w:val="003B2D21"/>
    <w:rsid w:val="003B3D00"/>
    <w:rsid w:val="003B6A52"/>
    <w:rsid w:val="003B6F66"/>
    <w:rsid w:val="003B7112"/>
    <w:rsid w:val="003D02D3"/>
    <w:rsid w:val="003D17ED"/>
    <w:rsid w:val="003D2ABF"/>
    <w:rsid w:val="003D383E"/>
    <w:rsid w:val="003D7BD4"/>
    <w:rsid w:val="003E0A15"/>
    <w:rsid w:val="003E2687"/>
    <w:rsid w:val="003E3F2B"/>
    <w:rsid w:val="003F5261"/>
    <w:rsid w:val="003F7367"/>
    <w:rsid w:val="00402E26"/>
    <w:rsid w:val="00403563"/>
    <w:rsid w:val="00403EDA"/>
    <w:rsid w:val="0040603F"/>
    <w:rsid w:val="00407972"/>
    <w:rsid w:val="00407A40"/>
    <w:rsid w:val="004101DF"/>
    <w:rsid w:val="00420D15"/>
    <w:rsid w:val="0042458E"/>
    <w:rsid w:val="00427E0B"/>
    <w:rsid w:val="00431B6C"/>
    <w:rsid w:val="00431C62"/>
    <w:rsid w:val="00433002"/>
    <w:rsid w:val="0043489A"/>
    <w:rsid w:val="00435A38"/>
    <w:rsid w:val="00443896"/>
    <w:rsid w:val="00445163"/>
    <w:rsid w:val="00456E81"/>
    <w:rsid w:val="00457419"/>
    <w:rsid w:val="004609F3"/>
    <w:rsid w:val="00461532"/>
    <w:rsid w:val="00462D9B"/>
    <w:rsid w:val="004641E9"/>
    <w:rsid w:val="004801C9"/>
    <w:rsid w:val="00480A0E"/>
    <w:rsid w:val="00487799"/>
    <w:rsid w:val="00490DFB"/>
    <w:rsid w:val="0049238C"/>
    <w:rsid w:val="0049302C"/>
    <w:rsid w:val="004958F6"/>
    <w:rsid w:val="00497E53"/>
    <w:rsid w:val="004A2CBA"/>
    <w:rsid w:val="004A5DEC"/>
    <w:rsid w:val="004B1F54"/>
    <w:rsid w:val="004B5968"/>
    <w:rsid w:val="004C20B3"/>
    <w:rsid w:val="004C4DEA"/>
    <w:rsid w:val="004C5792"/>
    <w:rsid w:val="004C643A"/>
    <w:rsid w:val="004C64E8"/>
    <w:rsid w:val="004C6C1F"/>
    <w:rsid w:val="004C7280"/>
    <w:rsid w:val="004C7E50"/>
    <w:rsid w:val="004D0DCB"/>
    <w:rsid w:val="004D11BC"/>
    <w:rsid w:val="004D5F2D"/>
    <w:rsid w:val="004D736A"/>
    <w:rsid w:val="004D757F"/>
    <w:rsid w:val="004D7DDF"/>
    <w:rsid w:val="004E1896"/>
    <w:rsid w:val="004E495F"/>
    <w:rsid w:val="004E5390"/>
    <w:rsid w:val="004E7ED2"/>
    <w:rsid w:val="004F0A3D"/>
    <w:rsid w:val="004F10E9"/>
    <w:rsid w:val="005015D2"/>
    <w:rsid w:val="005048DB"/>
    <w:rsid w:val="00511D6E"/>
    <w:rsid w:val="00512131"/>
    <w:rsid w:val="005154E8"/>
    <w:rsid w:val="0052158E"/>
    <w:rsid w:val="005249F4"/>
    <w:rsid w:val="00526246"/>
    <w:rsid w:val="0052757C"/>
    <w:rsid w:val="00530F0E"/>
    <w:rsid w:val="00531386"/>
    <w:rsid w:val="005374BA"/>
    <w:rsid w:val="00540F14"/>
    <w:rsid w:val="00542BCC"/>
    <w:rsid w:val="0054349D"/>
    <w:rsid w:val="005440E3"/>
    <w:rsid w:val="005460DE"/>
    <w:rsid w:val="00546903"/>
    <w:rsid w:val="00550734"/>
    <w:rsid w:val="00551133"/>
    <w:rsid w:val="00551354"/>
    <w:rsid w:val="0055155B"/>
    <w:rsid w:val="00554AB9"/>
    <w:rsid w:val="00555C9E"/>
    <w:rsid w:val="005605B8"/>
    <w:rsid w:val="00560819"/>
    <w:rsid w:val="00560867"/>
    <w:rsid w:val="0056166E"/>
    <w:rsid w:val="00562696"/>
    <w:rsid w:val="00565097"/>
    <w:rsid w:val="0057679E"/>
    <w:rsid w:val="00576FAB"/>
    <w:rsid w:val="00577A68"/>
    <w:rsid w:val="0058095D"/>
    <w:rsid w:val="005827AD"/>
    <w:rsid w:val="0058393D"/>
    <w:rsid w:val="005843D3"/>
    <w:rsid w:val="005911F9"/>
    <w:rsid w:val="005928C8"/>
    <w:rsid w:val="0059736D"/>
    <w:rsid w:val="005A07F8"/>
    <w:rsid w:val="005A274B"/>
    <w:rsid w:val="005B2E1E"/>
    <w:rsid w:val="005B605A"/>
    <w:rsid w:val="005B6A7E"/>
    <w:rsid w:val="005C0B75"/>
    <w:rsid w:val="005C3ACF"/>
    <w:rsid w:val="005C3DB2"/>
    <w:rsid w:val="005C5AFA"/>
    <w:rsid w:val="005C5E23"/>
    <w:rsid w:val="005C7574"/>
    <w:rsid w:val="005D35A3"/>
    <w:rsid w:val="005D600E"/>
    <w:rsid w:val="005D7066"/>
    <w:rsid w:val="005E09E4"/>
    <w:rsid w:val="005E0FC0"/>
    <w:rsid w:val="005E1834"/>
    <w:rsid w:val="005E31BA"/>
    <w:rsid w:val="005E5785"/>
    <w:rsid w:val="005E6B43"/>
    <w:rsid w:val="005F22CB"/>
    <w:rsid w:val="005F484B"/>
    <w:rsid w:val="005F54BA"/>
    <w:rsid w:val="005F79F2"/>
    <w:rsid w:val="00601EC9"/>
    <w:rsid w:val="00603777"/>
    <w:rsid w:val="006049A8"/>
    <w:rsid w:val="00605B32"/>
    <w:rsid w:val="00613F7B"/>
    <w:rsid w:val="00614CF6"/>
    <w:rsid w:val="00615049"/>
    <w:rsid w:val="00615A7B"/>
    <w:rsid w:val="00616DCC"/>
    <w:rsid w:val="00625471"/>
    <w:rsid w:val="00625A42"/>
    <w:rsid w:val="006314C5"/>
    <w:rsid w:val="006351F1"/>
    <w:rsid w:val="00640022"/>
    <w:rsid w:val="0064013F"/>
    <w:rsid w:val="00642592"/>
    <w:rsid w:val="0064547A"/>
    <w:rsid w:val="0065141E"/>
    <w:rsid w:val="00653D9C"/>
    <w:rsid w:val="00653DD3"/>
    <w:rsid w:val="00654293"/>
    <w:rsid w:val="00654B79"/>
    <w:rsid w:val="00662665"/>
    <w:rsid w:val="00664EBF"/>
    <w:rsid w:val="00667B38"/>
    <w:rsid w:val="00670ACB"/>
    <w:rsid w:val="00672118"/>
    <w:rsid w:val="0067431D"/>
    <w:rsid w:val="0067557A"/>
    <w:rsid w:val="00675E78"/>
    <w:rsid w:val="00684582"/>
    <w:rsid w:val="0068472D"/>
    <w:rsid w:val="00690256"/>
    <w:rsid w:val="00690F73"/>
    <w:rsid w:val="00692D7A"/>
    <w:rsid w:val="00692DD1"/>
    <w:rsid w:val="0069353C"/>
    <w:rsid w:val="00696EA8"/>
    <w:rsid w:val="006A37CD"/>
    <w:rsid w:val="006A4B40"/>
    <w:rsid w:val="006B5CEE"/>
    <w:rsid w:val="006B737F"/>
    <w:rsid w:val="006C61BC"/>
    <w:rsid w:val="006D1117"/>
    <w:rsid w:val="006D2BAD"/>
    <w:rsid w:val="006D3913"/>
    <w:rsid w:val="006D694C"/>
    <w:rsid w:val="006E591F"/>
    <w:rsid w:val="006E62B4"/>
    <w:rsid w:val="00701A52"/>
    <w:rsid w:val="00714635"/>
    <w:rsid w:val="00714798"/>
    <w:rsid w:val="0072220D"/>
    <w:rsid w:val="007224B4"/>
    <w:rsid w:val="007239D8"/>
    <w:rsid w:val="00724351"/>
    <w:rsid w:val="00726ACF"/>
    <w:rsid w:val="00727756"/>
    <w:rsid w:val="00731E0B"/>
    <w:rsid w:val="00732F8E"/>
    <w:rsid w:val="00733709"/>
    <w:rsid w:val="00733CBB"/>
    <w:rsid w:val="007343A8"/>
    <w:rsid w:val="00734EF0"/>
    <w:rsid w:val="00736E14"/>
    <w:rsid w:val="00740C01"/>
    <w:rsid w:val="007418D1"/>
    <w:rsid w:val="00741DAC"/>
    <w:rsid w:val="0074389E"/>
    <w:rsid w:val="0074393C"/>
    <w:rsid w:val="00743C2D"/>
    <w:rsid w:val="00743CF8"/>
    <w:rsid w:val="00752158"/>
    <w:rsid w:val="00757E5F"/>
    <w:rsid w:val="00761E06"/>
    <w:rsid w:val="00763A91"/>
    <w:rsid w:val="0076703E"/>
    <w:rsid w:val="0076704B"/>
    <w:rsid w:val="007706DF"/>
    <w:rsid w:val="007715F3"/>
    <w:rsid w:val="00771848"/>
    <w:rsid w:val="007719F1"/>
    <w:rsid w:val="00771AF5"/>
    <w:rsid w:val="0077311D"/>
    <w:rsid w:val="00776F62"/>
    <w:rsid w:val="00781B58"/>
    <w:rsid w:val="00782533"/>
    <w:rsid w:val="00782ACC"/>
    <w:rsid w:val="007830C6"/>
    <w:rsid w:val="00783D14"/>
    <w:rsid w:val="00791B17"/>
    <w:rsid w:val="007926CB"/>
    <w:rsid w:val="007946EF"/>
    <w:rsid w:val="00794A0A"/>
    <w:rsid w:val="00794F01"/>
    <w:rsid w:val="007974DB"/>
    <w:rsid w:val="007A4BF7"/>
    <w:rsid w:val="007B013B"/>
    <w:rsid w:val="007B27D2"/>
    <w:rsid w:val="007B2895"/>
    <w:rsid w:val="007B57A4"/>
    <w:rsid w:val="007C0561"/>
    <w:rsid w:val="007C0A95"/>
    <w:rsid w:val="007C3837"/>
    <w:rsid w:val="007C3B33"/>
    <w:rsid w:val="007C6070"/>
    <w:rsid w:val="007C68A0"/>
    <w:rsid w:val="007D117D"/>
    <w:rsid w:val="007D2A15"/>
    <w:rsid w:val="007E03A2"/>
    <w:rsid w:val="007E0558"/>
    <w:rsid w:val="007E62EE"/>
    <w:rsid w:val="007F1835"/>
    <w:rsid w:val="007F537B"/>
    <w:rsid w:val="007F5897"/>
    <w:rsid w:val="007F73BB"/>
    <w:rsid w:val="00807A55"/>
    <w:rsid w:val="00810423"/>
    <w:rsid w:val="00820DAC"/>
    <w:rsid w:val="00826D66"/>
    <w:rsid w:val="00830B1E"/>
    <w:rsid w:val="00831615"/>
    <w:rsid w:val="008328CF"/>
    <w:rsid w:val="00832A78"/>
    <w:rsid w:val="008334D0"/>
    <w:rsid w:val="00834DE2"/>
    <w:rsid w:val="00843BC8"/>
    <w:rsid w:val="008467DD"/>
    <w:rsid w:val="0085001B"/>
    <w:rsid w:val="008601E2"/>
    <w:rsid w:val="008608A9"/>
    <w:rsid w:val="008671C7"/>
    <w:rsid w:val="008676FA"/>
    <w:rsid w:val="00871468"/>
    <w:rsid w:val="008714B5"/>
    <w:rsid w:val="00871BF2"/>
    <w:rsid w:val="00872AAD"/>
    <w:rsid w:val="008733AD"/>
    <w:rsid w:val="00876773"/>
    <w:rsid w:val="00877C78"/>
    <w:rsid w:val="00877E04"/>
    <w:rsid w:val="00881502"/>
    <w:rsid w:val="0088197D"/>
    <w:rsid w:val="008825EC"/>
    <w:rsid w:val="0088645B"/>
    <w:rsid w:val="008869EA"/>
    <w:rsid w:val="00892C3F"/>
    <w:rsid w:val="00894244"/>
    <w:rsid w:val="00894554"/>
    <w:rsid w:val="008945D8"/>
    <w:rsid w:val="00895774"/>
    <w:rsid w:val="00897BBE"/>
    <w:rsid w:val="008A2628"/>
    <w:rsid w:val="008A26B7"/>
    <w:rsid w:val="008A2DCB"/>
    <w:rsid w:val="008A3698"/>
    <w:rsid w:val="008A394D"/>
    <w:rsid w:val="008B555B"/>
    <w:rsid w:val="008B6DF1"/>
    <w:rsid w:val="008B7456"/>
    <w:rsid w:val="008B777F"/>
    <w:rsid w:val="008C02E8"/>
    <w:rsid w:val="008C1464"/>
    <w:rsid w:val="008C2411"/>
    <w:rsid w:val="008C532E"/>
    <w:rsid w:val="008C633F"/>
    <w:rsid w:val="008D029F"/>
    <w:rsid w:val="008D02EE"/>
    <w:rsid w:val="008D2C97"/>
    <w:rsid w:val="008D3BC6"/>
    <w:rsid w:val="008D3E87"/>
    <w:rsid w:val="008D53BA"/>
    <w:rsid w:val="008D63E2"/>
    <w:rsid w:val="008E2337"/>
    <w:rsid w:val="008E4DCA"/>
    <w:rsid w:val="008E5BFA"/>
    <w:rsid w:val="008E6338"/>
    <w:rsid w:val="008E747A"/>
    <w:rsid w:val="008F1E4B"/>
    <w:rsid w:val="008F4569"/>
    <w:rsid w:val="008F6A63"/>
    <w:rsid w:val="008F7666"/>
    <w:rsid w:val="008F7CCA"/>
    <w:rsid w:val="009074F4"/>
    <w:rsid w:val="00907D98"/>
    <w:rsid w:val="00910383"/>
    <w:rsid w:val="00912804"/>
    <w:rsid w:val="00914167"/>
    <w:rsid w:val="00915737"/>
    <w:rsid w:val="00915824"/>
    <w:rsid w:val="00915B32"/>
    <w:rsid w:val="00921B99"/>
    <w:rsid w:val="009254AF"/>
    <w:rsid w:val="009278CE"/>
    <w:rsid w:val="009279A5"/>
    <w:rsid w:val="00931991"/>
    <w:rsid w:val="00931B3E"/>
    <w:rsid w:val="0093287E"/>
    <w:rsid w:val="00941F1A"/>
    <w:rsid w:val="00944DE8"/>
    <w:rsid w:val="009461E1"/>
    <w:rsid w:val="0095113C"/>
    <w:rsid w:val="00951750"/>
    <w:rsid w:val="00952762"/>
    <w:rsid w:val="0095309B"/>
    <w:rsid w:val="00954AF2"/>
    <w:rsid w:val="0095557F"/>
    <w:rsid w:val="009572EE"/>
    <w:rsid w:val="00960C51"/>
    <w:rsid w:val="0096254E"/>
    <w:rsid w:val="00962DB9"/>
    <w:rsid w:val="00964E20"/>
    <w:rsid w:val="00967CE6"/>
    <w:rsid w:val="0097610A"/>
    <w:rsid w:val="0098166F"/>
    <w:rsid w:val="0098220A"/>
    <w:rsid w:val="00984AB9"/>
    <w:rsid w:val="00984FEB"/>
    <w:rsid w:val="009853A7"/>
    <w:rsid w:val="0098647C"/>
    <w:rsid w:val="0099052B"/>
    <w:rsid w:val="00990796"/>
    <w:rsid w:val="0099106B"/>
    <w:rsid w:val="0099652E"/>
    <w:rsid w:val="009A4AB6"/>
    <w:rsid w:val="009A698B"/>
    <w:rsid w:val="009A6E5E"/>
    <w:rsid w:val="009B3B4D"/>
    <w:rsid w:val="009B4189"/>
    <w:rsid w:val="009B6748"/>
    <w:rsid w:val="009B6B60"/>
    <w:rsid w:val="009B7AC3"/>
    <w:rsid w:val="009C3AD7"/>
    <w:rsid w:val="009E421F"/>
    <w:rsid w:val="009E736C"/>
    <w:rsid w:val="009E76F0"/>
    <w:rsid w:val="009F0390"/>
    <w:rsid w:val="009F0566"/>
    <w:rsid w:val="009F2873"/>
    <w:rsid w:val="009F3C72"/>
    <w:rsid w:val="009F57E0"/>
    <w:rsid w:val="009F582D"/>
    <w:rsid w:val="009F6158"/>
    <w:rsid w:val="009F65E2"/>
    <w:rsid w:val="009F7B14"/>
    <w:rsid w:val="009F7CFC"/>
    <w:rsid w:val="00A016C1"/>
    <w:rsid w:val="00A02927"/>
    <w:rsid w:val="00A07A2E"/>
    <w:rsid w:val="00A15EB9"/>
    <w:rsid w:val="00A200DF"/>
    <w:rsid w:val="00A2275C"/>
    <w:rsid w:val="00A23631"/>
    <w:rsid w:val="00A24666"/>
    <w:rsid w:val="00A254BF"/>
    <w:rsid w:val="00A25935"/>
    <w:rsid w:val="00A26EC1"/>
    <w:rsid w:val="00A32AF7"/>
    <w:rsid w:val="00A36393"/>
    <w:rsid w:val="00A42ECB"/>
    <w:rsid w:val="00A4306A"/>
    <w:rsid w:val="00A43405"/>
    <w:rsid w:val="00A434E1"/>
    <w:rsid w:val="00A46ABA"/>
    <w:rsid w:val="00A53D05"/>
    <w:rsid w:val="00A54C5C"/>
    <w:rsid w:val="00A556EB"/>
    <w:rsid w:val="00A563D5"/>
    <w:rsid w:val="00A61640"/>
    <w:rsid w:val="00A6375F"/>
    <w:rsid w:val="00A660D2"/>
    <w:rsid w:val="00A66F39"/>
    <w:rsid w:val="00A67AFD"/>
    <w:rsid w:val="00A70A29"/>
    <w:rsid w:val="00A748BD"/>
    <w:rsid w:val="00A762F4"/>
    <w:rsid w:val="00A804E5"/>
    <w:rsid w:val="00A81F86"/>
    <w:rsid w:val="00A81FFA"/>
    <w:rsid w:val="00A84018"/>
    <w:rsid w:val="00A84562"/>
    <w:rsid w:val="00A86BB0"/>
    <w:rsid w:val="00A921F3"/>
    <w:rsid w:val="00A945AD"/>
    <w:rsid w:val="00AA2AE1"/>
    <w:rsid w:val="00AA2F0A"/>
    <w:rsid w:val="00AA4879"/>
    <w:rsid w:val="00AA5313"/>
    <w:rsid w:val="00AA6A29"/>
    <w:rsid w:val="00AA7A8E"/>
    <w:rsid w:val="00AB7730"/>
    <w:rsid w:val="00AC0978"/>
    <w:rsid w:val="00AC1983"/>
    <w:rsid w:val="00AC4807"/>
    <w:rsid w:val="00AD04A3"/>
    <w:rsid w:val="00AD1932"/>
    <w:rsid w:val="00AD305D"/>
    <w:rsid w:val="00AD44A8"/>
    <w:rsid w:val="00AD4A0D"/>
    <w:rsid w:val="00AD4A8B"/>
    <w:rsid w:val="00AD71CA"/>
    <w:rsid w:val="00AE075C"/>
    <w:rsid w:val="00AE5051"/>
    <w:rsid w:val="00AE6FD8"/>
    <w:rsid w:val="00AF25F0"/>
    <w:rsid w:val="00AF285F"/>
    <w:rsid w:val="00AF294E"/>
    <w:rsid w:val="00AF5F08"/>
    <w:rsid w:val="00B01758"/>
    <w:rsid w:val="00B06CC3"/>
    <w:rsid w:val="00B10963"/>
    <w:rsid w:val="00B10FF3"/>
    <w:rsid w:val="00B117D7"/>
    <w:rsid w:val="00B12F22"/>
    <w:rsid w:val="00B155BF"/>
    <w:rsid w:val="00B2036A"/>
    <w:rsid w:val="00B2065C"/>
    <w:rsid w:val="00B219CA"/>
    <w:rsid w:val="00B229D6"/>
    <w:rsid w:val="00B23E51"/>
    <w:rsid w:val="00B24E37"/>
    <w:rsid w:val="00B24F8F"/>
    <w:rsid w:val="00B25202"/>
    <w:rsid w:val="00B26D2B"/>
    <w:rsid w:val="00B34DAA"/>
    <w:rsid w:val="00B355AC"/>
    <w:rsid w:val="00B35A79"/>
    <w:rsid w:val="00B4234B"/>
    <w:rsid w:val="00B42CA3"/>
    <w:rsid w:val="00B45401"/>
    <w:rsid w:val="00B53303"/>
    <w:rsid w:val="00B53923"/>
    <w:rsid w:val="00B53DF5"/>
    <w:rsid w:val="00B540E0"/>
    <w:rsid w:val="00B54BBE"/>
    <w:rsid w:val="00B574DE"/>
    <w:rsid w:val="00B60302"/>
    <w:rsid w:val="00B60F1E"/>
    <w:rsid w:val="00B663CD"/>
    <w:rsid w:val="00B716B3"/>
    <w:rsid w:val="00B73FE7"/>
    <w:rsid w:val="00B76191"/>
    <w:rsid w:val="00B836E1"/>
    <w:rsid w:val="00B86CEF"/>
    <w:rsid w:val="00B871F8"/>
    <w:rsid w:val="00B91283"/>
    <w:rsid w:val="00B93560"/>
    <w:rsid w:val="00B94F15"/>
    <w:rsid w:val="00B97FF3"/>
    <w:rsid w:val="00BA3767"/>
    <w:rsid w:val="00BA7F0A"/>
    <w:rsid w:val="00BC15FC"/>
    <w:rsid w:val="00BD5779"/>
    <w:rsid w:val="00BD5E33"/>
    <w:rsid w:val="00BE17E9"/>
    <w:rsid w:val="00BE3866"/>
    <w:rsid w:val="00BF2D26"/>
    <w:rsid w:val="00BF4D2A"/>
    <w:rsid w:val="00BF4D86"/>
    <w:rsid w:val="00BF6236"/>
    <w:rsid w:val="00BF6BAD"/>
    <w:rsid w:val="00C0459B"/>
    <w:rsid w:val="00C068F5"/>
    <w:rsid w:val="00C078FB"/>
    <w:rsid w:val="00C1368F"/>
    <w:rsid w:val="00C138C9"/>
    <w:rsid w:val="00C13A2E"/>
    <w:rsid w:val="00C13E10"/>
    <w:rsid w:val="00C150C3"/>
    <w:rsid w:val="00C16146"/>
    <w:rsid w:val="00C20937"/>
    <w:rsid w:val="00C22998"/>
    <w:rsid w:val="00C2393E"/>
    <w:rsid w:val="00C254B3"/>
    <w:rsid w:val="00C2781B"/>
    <w:rsid w:val="00C30278"/>
    <w:rsid w:val="00C3054E"/>
    <w:rsid w:val="00C30BC7"/>
    <w:rsid w:val="00C36F5E"/>
    <w:rsid w:val="00C515CA"/>
    <w:rsid w:val="00C52EB5"/>
    <w:rsid w:val="00C54942"/>
    <w:rsid w:val="00C62415"/>
    <w:rsid w:val="00C6391D"/>
    <w:rsid w:val="00C63AC7"/>
    <w:rsid w:val="00C63E31"/>
    <w:rsid w:val="00C679B1"/>
    <w:rsid w:val="00C70732"/>
    <w:rsid w:val="00C801B1"/>
    <w:rsid w:val="00C80797"/>
    <w:rsid w:val="00C8638C"/>
    <w:rsid w:val="00C864BA"/>
    <w:rsid w:val="00C95367"/>
    <w:rsid w:val="00C956CD"/>
    <w:rsid w:val="00CA1BF5"/>
    <w:rsid w:val="00CA24B2"/>
    <w:rsid w:val="00CA6E6E"/>
    <w:rsid w:val="00CB041D"/>
    <w:rsid w:val="00CB29A4"/>
    <w:rsid w:val="00CB66C5"/>
    <w:rsid w:val="00CC02B5"/>
    <w:rsid w:val="00CC04AB"/>
    <w:rsid w:val="00CC384B"/>
    <w:rsid w:val="00CC61E2"/>
    <w:rsid w:val="00CC62BD"/>
    <w:rsid w:val="00CE0908"/>
    <w:rsid w:val="00CE2F9F"/>
    <w:rsid w:val="00CE57CB"/>
    <w:rsid w:val="00CE720A"/>
    <w:rsid w:val="00CF0696"/>
    <w:rsid w:val="00CF13EA"/>
    <w:rsid w:val="00CF71A6"/>
    <w:rsid w:val="00D030B3"/>
    <w:rsid w:val="00D11CC3"/>
    <w:rsid w:val="00D143FD"/>
    <w:rsid w:val="00D14CD9"/>
    <w:rsid w:val="00D15746"/>
    <w:rsid w:val="00D15F8E"/>
    <w:rsid w:val="00D1698F"/>
    <w:rsid w:val="00D17E46"/>
    <w:rsid w:val="00D2123F"/>
    <w:rsid w:val="00D25A10"/>
    <w:rsid w:val="00D27427"/>
    <w:rsid w:val="00D277B5"/>
    <w:rsid w:val="00D319FD"/>
    <w:rsid w:val="00D3751E"/>
    <w:rsid w:val="00D414C1"/>
    <w:rsid w:val="00D439DC"/>
    <w:rsid w:val="00D44571"/>
    <w:rsid w:val="00D44622"/>
    <w:rsid w:val="00D470AE"/>
    <w:rsid w:val="00D515C5"/>
    <w:rsid w:val="00D53894"/>
    <w:rsid w:val="00D550A3"/>
    <w:rsid w:val="00D55931"/>
    <w:rsid w:val="00D560C0"/>
    <w:rsid w:val="00D637D2"/>
    <w:rsid w:val="00D64ADA"/>
    <w:rsid w:val="00D668FC"/>
    <w:rsid w:val="00D671BC"/>
    <w:rsid w:val="00D703F8"/>
    <w:rsid w:val="00D7216B"/>
    <w:rsid w:val="00D75EFD"/>
    <w:rsid w:val="00D81A39"/>
    <w:rsid w:val="00D901F4"/>
    <w:rsid w:val="00D90D07"/>
    <w:rsid w:val="00D92B2E"/>
    <w:rsid w:val="00D94A88"/>
    <w:rsid w:val="00D94F86"/>
    <w:rsid w:val="00D95AFB"/>
    <w:rsid w:val="00DA0F46"/>
    <w:rsid w:val="00DA4ADF"/>
    <w:rsid w:val="00DA6117"/>
    <w:rsid w:val="00DA6966"/>
    <w:rsid w:val="00DA7B5D"/>
    <w:rsid w:val="00DB0AD8"/>
    <w:rsid w:val="00DB2B17"/>
    <w:rsid w:val="00DB3CF4"/>
    <w:rsid w:val="00DC2B85"/>
    <w:rsid w:val="00DC6D43"/>
    <w:rsid w:val="00DC6E06"/>
    <w:rsid w:val="00DD4A2B"/>
    <w:rsid w:val="00DE13A5"/>
    <w:rsid w:val="00DE29A3"/>
    <w:rsid w:val="00DE3224"/>
    <w:rsid w:val="00DE6097"/>
    <w:rsid w:val="00DE6BF3"/>
    <w:rsid w:val="00DF3943"/>
    <w:rsid w:val="00DF4A5E"/>
    <w:rsid w:val="00DF6AA8"/>
    <w:rsid w:val="00E03F1D"/>
    <w:rsid w:val="00E06184"/>
    <w:rsid w:val="00E063F6"/>
    <w:rsid w:val="00E166CD"/>
    <w:rsid w:val="00E256A5"/>
    <w:rsid w:val="00E26ED5"/>
    <w:rsid w:val="00E27536"/>
    <w:rsid w:val="00E31528"/>
    <w:rsid w:val="00E3535C"/>
    <w:rsid w:val="00E37896"/>
    <w:rsid w:val="00E4078A"/>
    <w:rsid w:val="00E433C2"/>
    <w:rsid w:val="00E44D21"/>
    <w:rsid w:val="00E52233"/>
    <w:rsid w:val="00E5427F"/>
    <w:rsid w:val="00E55D57"/>
    <w:rsid w:val="00E56105"/>
    <w:rsid w:val="00E57CEA"/>
    <w:rsid w:val="00E66057"/>
    <w:rsid w:val="00E74FFB"/>
    <w:rsid w:val="00E75DB6"/>
    <w:rsid w:val="00E8032B"/>
    <w:rsid w:val="00E803F5"/>
    <w:rsid w:val="00E804DE"/>
    <w:rsid w:val="00E8079B"/>
    <w:rsid w:val="00E816DA"/>
    <w:rsid w:val="00E81EDC"/>
    <w:rsid w:val="00E822D0"/>
    <w:rsid w:val="00E82A80"/>
    <w:rsid w:val="00E855D2"/>
    <w:rsid w:val="00E85D83"/>
    <w:rsid w:val="00E875B8"/>
    <w:rsid w:val="00E90E01"/>
    <w:rsid w:val="00E9448E"/>
    <w:rsid w:val="00EA0AA9"/>
    <w:rsid w:val="00EA353D"/>
    <w:rsid w:val="00EB39D0"/>
    <w:rsid w:val="00EB4081"/>
    <w:rsid w:val="00EB48D6"/>
    <w:rsid w:val="00EC00AA"/>
    <w:rsid w:val="00EC25B1"/>
    <w:rsid w:val="00EC39B3"/>
    <w:rsid w:val="00EC3E1A"/>
    <w:rsid w:val="00EC4EBC"/>
    <w:rsid w:val="00EC619B"/>
    <w:rsid w:val="00ED17D1"/>
    <w:rsid w:val="00ED23A6"/>
    <w:rsid w:val="00ED726D"/>
    <w:rsid w:val="00EE4002"/>
    <w:rsid w:val="00EE41DC"/>
    <w:rsid w:val="00EE6F97"/>
    <w:rsid w:val="00EE72A5"/>
    <w:rsid w:val="00EF1A14"/>
    <w:rsid w:val="00EF1F1A"/>
    <w:rsid w:val="00EF6B96"/>
    <w:rsid w:val="00F0238E"/>
    <w:rsid w:val="00F025CE"/>
    <w:rsid w:val="00F02FE6"/>
    <w:rsid w:val="00F06AD8"/>
    <w:rsid w:val="00F131D4"/>
    <w:rsid w:val="00F13E63"/>
    <w:rsid w:val="00F17306"/>
    <w:rsid w:val="00F21D5A"/>
    <w:rsid w:val="00F23F65"/>
    <w:rsid w:val="00F25219"/>
    <w:rsid w:val="00F25560"/>
    <w:rsid w:val="00F257F0"/>
    <w:rsid w:val="00F27120"/>
    <w:rsid w:val="00F307B5"/>
    <w:rsid w:val="00F31BA8"/>
    <w:rsid w:val="00F32847"/>
    <w:rsid w:val="00F32C8B"/>
    <w:rsid w:val="00F34CAE"/>
    <w:rsid w:val="00F353BF"/>
    <w:rsid w:val="00F35977"/>
    <w:rsid w:val="00F36F15"/>
    <w:rsid w:val="00F40FCA"/>
    <w:rsid w:val="00F44B2E"/>
    <w:rsid w:val="00F4687C"/>
    <w:rsid w:val="00F50D06"/>
    <w:rsid w:val="00F51736"/>
    <w:rsid w:val="00F5542E"/>
    <w:rsid w:val="00F61FC2"/>
    <w:rsid w:val="00F629E6"/>
    <w:rsid w:val="00F72A44"/>
    <w:rsid w:val="00F75402"/>
    <w:rsid w:val="00F770E8"/>
    <w:rsid w:val="00F81D7D"/>
    <w:rsid w:val="00F933FF"/>
    <w:rsid w:val="00F94ECE"/>
    <w:rsid w:val="00F95459"/>
    <w:rsid w:val="00F95EAB"/>
    <w:rsid w:val="00F973EC"/>
    <w:rsid w:val="00FA24EF"/>
    <w:rsid w:val="00FA542E"/>
    <w:rsid w:val="00FA6796"/>
    <w:rsid w:val="00FB082B"/>
    <w:rsid w:val="00FB0E0B"/>
    <w:rsid w:val="00FB120A"/>
    <w:rsid w:val="00FB329D"/>
    <w:rsid w:val="00FB662A"/>
    <w:rsid w:val="00FB67A5"/>
    <w:rsid w:val="00FB6868"/>
    <w:rsid w:val="00FC530D"/>
    <w:rsid w:val="00FC5D42"/>
    <w:rsid w:val="00FC641F"/>
    <w:rsid w:val="00FC65F8"/>
    <w:rsid w:val="00FC7703"/>
    <w:rsid w:val="00FD016B"/>
    <w:rsid w:val="00FD0C8A"/>
    <w:rsid w:val="00FD374E"/>
    <w:rsid w:val="00FD3F5E"/>
    <w:rsid w:val="00FD4839"/>
    <w:rsid w:val="00FD6FFD"/>
    <w:rsid w:val="00FD72DD"/>
    <w:rsid w:val="00FE0C34"/>
    <w:rsid w:val="00FE61D8"/>
    <w:rsid w:val="00FF03E6"/>
    <w:rsid w:val="00FF049C"/>
    <w:rsid w:val="00FF1A6E"/>
    <w:rsid w:val="00FF1B76"/>
    <w:rsid w:val="00FF215C"/>
    <w:rsid w:val="00FF477B"/>
    <w:rsid w:val="00FF6386"/>
    <w:rsid w:val="02EE3E06"/>
    <w:rsid w:val="0360CC9F"/>
    <w:rsid w:val="03C55628"/>
    <w:rsid w:val="04501626"/>
    <w:rsid w:val="05BE4854"/>
    <w:rsid w:val="063E1C66"/>
    <w:rsid w:val="08DEDEBC"/>
    <w:rsid w:val="08E104BF"/>
    <w:rsid w:val="09E4C114"/>
    <w:rsid w:val="0A685CAC"/>
    <w:rsid w:val="0B96AA91"/>
    <w:rsid w:val="0CF16EC1"/>
    <w:rsid w:val="0DC06138"/>
    <w:rsid w:val="103E2ADD"/>
    <w:rsid w:val="113734B5"/>
    <w:rsid w:val="12975A01"/>
    <w:rsid w:val="15195EB8"/>
    <w:rsid w:val="173C0A5B"/>
    <w:rsid w:val="189DE0E0"/>
    <w:rsid w:val="18A0C765"/>
    <w:rsid w:val="1A01D0A8"/>
    <w:rsid w:val="1A5D709A"/>
    <w:rsid w:val="1CE9692C"/>
    <w:rsid w:val="1F66BEDB"/>
    <w:rsid w:val="2117505D"/>
    <w:rsid w:val="219982FA"/>
    <w:rsid w:val="22363D58"/>
    <w:rsid w:val="23AFE606"/>
    <w:rsid w:val="242B95F1"/>
    <w:rsid w:val="282F1FB6"/>
    <w:rsid w:val="2854A16C"/>
    <w:rsid w:val="28EA92B7"/>
    <w:rsid w:val="28ED1E89"/>
    <w:rsid w:val="2A9B3090"/>
    <w:rsid w:val="2B356E62"/>
    <w:rsid w:val="2C2F8160"/>
    <w:rsid w:val="2C971E52"/>
    <w:rsid w:val="2CD96170"/>
    <w:rsid w:val="2D89A809"/>
    <w:rsid w:val="2E51D4F3"/>
    <w:rsid w:val="2E70EEF4"/>
    <w:rsid w:val="2EE989CC"/>
    <w:rsid w:val="2F05859D"/>
    <w:rsid w:val="2FFF781B"/>
    <w:rsid w:val="313D7D67"/>
    <w:rsid w:val="316DEADE"/>
    <w:rsid w:val="31A0436B"/>
    <w:rsid w:val="325231B4"/>
    <w:rsid w:val="32ABE2E6"/>
    <w:rsid w:val="330F9E2B"/>
    <w:rsid w:val="35841092"/>
    <w:rsid w:val="3679560E"/>
    <w:rsid w:val="37A79C72"/>
    <w:rsid w:val="38AB8EF4"/>
    <w:rsid w:val="3AD68256"/>
    <w:rsid w:val="3BE65265"/>
    <w:rsid w:val="3C186F41"/>
    <w:rsid w:val="3CEA912F"/>
    <w:rsid w:val="40710C96"/>
    <w:rsid w:val="40F3A5AF"/>
    <w:rsid w:val="423FBC86"/>
    <w:rsid w:val="42639283"/>
    <w:rsid w:val="429180D0"/>
    <w:rsid w:val="430ACB4E"/>
    <w:rsid w:val="43BFDF98"/>
    <w:rsid w:val="45D839F3"/>
    <w:rsid w:val="477A0B34"/>
    <w:rsid w:val="47B9609F"/>
    <w:rsid w:val="47EEEB80"/>
    <w:rsid w:val="4923ADCA"/>
    <w:rsid w:val="499EB5B6"/>
    <w:rsid w:val="4A3E9AEB"/>
    <w:rsid w:val="4AE54D9A"/>
    <w:rsid w:val="4D0E9342"/>
    <w:rsid w:val="4D3EB2D2"/>
    <w:rsid w:val="4ECB6E48"/>
    <w:rsid w:val="4FD64956"/>
    <w:rsid w:val="5159A6A7"/>
    <w:rsid w:val="5234390D"/>
    <w:rsid w:val="52851DB5"/>
    <w:rsid w:val="52A085E4"/>
    <w:rsid w:val="53F64CDD"/>
    <w:rsid w:val="53F975D1"/>
    <w:rsid w:val="55C85D1B"/>
    <w:rsid w:val="57542FC9"/>
    <w:rsid w:val="5782EFC3"/>
    <w:rsid w:val="581B43E9"/>
    <w:rsid w:val="5B079CE8"/>
    <w:rsid w:val="5B25A3A6"/>
    <w:rsid w:val="5BA8E208"/>
    <w:rsid w:val="5BAF7A05"/>
    <w:rsid w:val="5DAEB68E"/>
    <w:rsid w:val="5F0CCC79"/>
    <w:rsid w:val="603F95A5"/>
    <w:rsid w:val="604AFDD2"/>
    <w:rsid w:val="621B6762"/>
    <w:rsid w:val="64713312"/>
    <w:rsid w:val="655A4D3A"/>
    <w:rsid w:val="65F0DD87"/>
    <w:rsid w:val="66E49591"/>
    <w:rsid w:val="676CEF4D"/>
    <w:rsid w:val="67C66742"/>
    <w:rsid w:val="682C3A0B"/>
    <w:rsid w:val="685FF583"/>
    <w:rsid w:val="68C12BFB"/>
    <w:rsid w:val="6A3DA85D"/>
    <w:rsid w:val="6A9AD02A"/>
    <w:rsid w:val="6BB87E53"/>
    <w:rsid w:val="6C5B2D77"/>
    <w:rsid w:val="6CB1B14B"/>
    <w:rsid w:val="6EBF4211"/>
    <w:rsid w:val="701D6102"/>
    <w:rsid w:val="71700E41"/>
    <w:rsid w:val="7180EFBF"/>
    <w:rsid w:val="7209D20E"/>
    <w:rsid w:val="725CF2F5"/>
    <w:rsid w:val="72696726"/>
    <w:rsid w:val="74E2E2F8"/>
    <w:rsid w:val="7600FB08"/>
    <w:rsid w:val="76D7A976"/>
    <w:rsid w:val="7758000C"/>
    <w:rsid w:val="778113AD"/>
    <w:rsid w:val="78371036"/>
    <w:rsid w:val="783FC235"/>
    <w:rsid w:val="798B74A3"/>
    <w:rsid w:val="79900AC9"/>
    <w:rsid w:val="7C21E718"/>
    <w:rsid w:val="7CF7FA9D"/>
    <w:rsid w:val="7E6F7B83"/>
    <w:rsid w:val="7F01585B"/>
    <w:rsid w:val="7F97E6C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1B54E8"/>
  <w15:chartTrackingRefBased/>
  <w15:docId w15:val="{58A6B957-9AEA-4A3B-8BD3-02CD13C58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5471"/>
    <w:rPr>
      <w:sz w:val="24"/>
    </w:rPr>
  </w:style>
  <w:style w:type="paragraph" w:styleId="Heading1">
    <w:name w:val="heading 1"/>
    <w:basedOn w:val="Normal"/>
    <w:next w:val="Normal"/>
    <w:link w:val="Heading1Char"/>
    <w:uiPriority w:val="9"/>
    <w:qFormat/>
    <w:rsid w:val="00625471"/>
    <w:pPr>
      <w:keepNext/>
      <w:keepLines/>
      <w:spacing w:before="240" w:after="0"/>
      <w:outlineLvl w:val="0"/>
    </w:pPr>
    <w:rPr>
      <w:rFonts w:asciiTheme="majorHAnsi" w:eastAsiaTheme="majorEastAsia" w:hAnsiTheme="majorHAnsi" w:cstheme="majorBidi"/>
      <w:b/>
      <w:color w:val="44546A" w:themeColor="text2"/>
      <w:sz w:val="32"/>
      <w:szCs w:val="32"/>
      <w:u w:val="single"/>
    </w:rPr>
  </w:style>
  <w:style w:type="paragraph" w:styleId="Heading2">
    <w:name w:val="heading 2"/>
    <w:basedOn w:val="Normal"/>
    <w:next w:val="Normal"/>
    <w:link w:val="Heading2Char"/>
    <w:uiPriority w:val="9"/>
    <w:unhideWhenUsed/>
    <w:qFormat/>
    <w:rsid w:val="00530F0E"/>
    <w:pPr>
      <w:keepNext/>
      <w:keepLines/>
      <w:spacing w:before="40" w:after="0"/>
      <w:outlineLvl w:val="1"/>
    </w:pPr>
    <w:rPr>
      <w:rFonts w:asciiTheme="majorHAnsi" w:eastAsiaTheme="majorEastAsia" w:hAnsiTheme="majorHAnsi" w:cstheme="majorBidi"/>
      <w:color w:val="0E83A3" w:themeColor="accent1" w:themeShade="BF"/>
      <w:sz w:val="26"/>
      <w:szCs w:val="26"/>
    </w:rPr>
  </w:style>
  <w:style w:type="paragraph" w:styleId="Heading3">
    <w:name w:val="heading 3"/>
    <w:basedOn w:val="Normal"/>
    <w:next w:val="Normal"/>
    <w:link w:val="Heading3Char"/>
    <w:autoRedefine/>
    <w:uiPriority w:val="9"/>
    <w:unhideWhenUsed/>
    <w:qFormat/>
    <w:rsid w:val="00B229D6"/>
    <w:pPr>
      <w:keepNext/>
      <w:keepLines/>
      <w:spacing w:before="40" w:after="0"/>
      <w:outlineLvl w:val="2"/>
    </w:pPr>
    <w:rPr>
      <w:rFonts w:asciiTheme="majorHAnsi" w:eastAsiaTheme="majorEastAsia" w:hAnsiTheme="majorHAnsi" w:cstheme="majorBidi"/>
      <w:color w:val="09576C" w:themeColor="accent1" w:themeShade="7F"/>
      <w:sz w:val="28"/>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31836"/>
    <w:pPr>
      <w:ind w:left="720"/>
      <w:contextualSpacing/>
      <w:jc w:val="both"/>
    </w:pPr>
    <w:rPr>
      <w:rFonts w:eastAsiaTheme="minorEastAsia"/>
      <w:kern w:val="0"/>
      <w14:ligatures w14:val="none"/>
    </w:rPr>
  </w:style>
  <w:style w:type="table" w:styleId="TableGrid">
    <w:name w:val="Table Grid"/>
    <w:basedOn w:val="TableNormal"/>
    <w:uiPriority w:val="39"/>
    <w:rsid w:val="00E80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30F0E"/>
    <w:rPr>
      <w:rFonts w:asciiTheme="majorHAnsi" w:eastAsiaTheme="majorEastAsia" w:hAnsiTheme="majorHAnsi" w:cstheme="majorBidi"/>
      <w:color w:val="0E83A3" w:themeColor="accent1" w:themeShade="BF"/>
      <w:sz w:val="26"/>
      <w:szCs w:val="26"/>
    </w:rPr>
  </w:style>
  <w:style w:type="character" w:customStyle="1" w:styleId="Heading3Char">
    <w:name w:val="Heading 3 Char"/>
    <w:basedOn w:val="DefaultParagraphFont"/>
    <w:link w:val="Heading3"/>
    <w:uiPriority w:val="9"/>
    <w:rsid w:val="00B229D6"/>
    <w:rPr>
      <w:rFonts w:asciiTheme="majorHAnsi" w:eastAsiaTheme="majorEastAsia" w:hAnsiTheme="majorHAnsi" w:cstheme="majorBidi"/>
      <w:color w:val="09576C" w:themeColor="accent1" w:themeShade="7F"/>
      <w:sz w:val="28"/>
      <w:szCs w:val="24"/>
    </w:rPr>
  </w:style>
  <w:style w:type="character" w:customStyle="1" w:styleId="Heading1Char">
    <w:name w:val="Heading 1 Char"/>
    <w:basedOn w:val="DefaultParagraphFont"/>
    <w:link w:val="Heading1"/>
    <w:uiPriority w:val="9"/>
    <w:rsid w:val="00625471"/>
    <w:rPr>
      <w:rFonts w:asciiTheme="majorHAnsi" w:eastAsiaTheme="majorEastAsia" w:hAnsiTheme="majorHAnsi" w:cstheme="majorBidi"/>
      <w:b/>
      <w:color w:val="44546A" w:themeColor="text2"/>
      <w:sz w:val="32"/>
      <w:szCs w:val="32"/>
      <w:u w:val="single"/>
    </w:rPr>
  </w:style>
  <w:style w:type="character" w:styleId="Hyperlink">
    <w:name w:val="Hyperlink"/>
    <w:basedOn w:val="DefaultParagraphFont"/>
    <w:uiPriority w:val="99"/>
    <w:unhideWhenUsed/>
    <w:rsid w:val="00740C01"/>
    <w:rPr>
      <w:color w:val="0563C1" w:themeColor="hyperlink"/>
      <w:u w:val="single"/>
    </w:rPr>
  </w:style>
  <w:style w:type="character" w:styleId="UnresolvedMention">
    <w:name w:val="Unresolved Mention"/>
    <w:basedOn w:val="DefaultParagraphFont"/>
    <w:uiPriority w:val="99"/>
    <w:semiHidden/>
    <w:unhideWhenUsed/>
    <w:rsid w:val="00740C01"/>
    <w:rPr>
      <w:color w:val="605E5C"/>
      <w:shd w:val="clear" w:color="auto" w:fill="E1DFDD"/>
    </w:rPr>
  </w:style>
  <w:style w:type="paragraph" w:styleId="TOCHeading">
    <w:name w:val="TOC Heading"/>
    <w:basedOn w:val="Heading1"/>
    <w:next w:val="Normal"/>
    <w:uiPriority w:val="39"/>
    <w:unhideWhenUsed/>
    <w:qFormat/>
    <w:rsid w:val="00290DBF"/>
    <w:pPr>
      <w:outlineLvl w:val="9"/>
    </w:pPr>
    <w:rPr>
      <w:kern w:val="0"/>
      <w:lang w:val="en-US"/>
      <w14:ligatures w14:val="none"/>
    </w:rPr>
  </w:style>
  <w:style w:type="paragraph" w:styleId="TOC2">
    <w:name w:val="toc 2"/>
    <w:basedOn w:val="Normal"/>
    <w:next w:val="Normal"/>
    <w:autoRedefine/>
    <w:uiPriority w:val="39"/>
    <w:unhideWhenUsed/>
    <w:rsid w:val="00290DBF"/>
    <w:pPr>
      <w:spacing w:after="100"/>
      <w:ind w:left="220"/>
    </w:pPr>
    <w:rPr>
      <w:rFonts w:eastAsiaTheme="minorEastAsia" w:cs="Times New Roman"/>
      <w:kern w:val="0"/>
      <w:lang w:val="en-US"/>
      <w14:ligatures w14:val="none"/>
    </w:rPr>
  </w:style>
  <w:style w:type="paragraph" w:styleId="TOC1">
    <w:name w:val="toc 1"/>
    <w:basedOn w:val="Normal"/>
    <w:next w:val="Normal"/>
    <w:autoRedefine/>
    <w:uiPriority w:val="39"/>
    <w:unhideWhenUsed/>
    <w:rsid w:val="00897BBE"/>
    <w:pPr>
      <w:tabs>
        <w:tab w:val="right" w:leader="dot" w:pos="9016"/>
      </w:tabs>
      <w:spacing w:after="100"/>
    </w:pPr>
    <w:rPr>
      <w:rFonts w:eastAsiaTheme="minorEastAsia" w:cs="Times New Roman"/>
      <w:kern w:val="0"/>
      <w:lang w:val="en-US"/>
      <w14:ligatures w14:val="none"/>
    </w:rPr>
  </w:style>
  <w:style w:type="paragraph" w:styleId="TOC3">
    <w:name w:val="toc 3"/>
    <w:basedOn w:val="Normal"/>
    <w:next w:val="Normal"/>
    <w:autoRedefine/>
    <w:uiPriority w:val="39"/>
    <w:unhideWhenUsed/>
    <w:rsid w:val="00290DBF"/>
    <w:pPr>
      <w:spacing w:after="100"/>
      <w:ind w:left="440"/>
    </w:pPr>
    <w:rPr>
      <w:rFonts w:eastAsiaTheme="minorEastAsia" w:cs="Times New Roman"/>
      <w:kern w:val="0"/>
      <w:lang w:val="en-US"/>
      <w14:ligatures w14:val="none"/>
    </w:rPr>
  </w:style>
  <w:style w:type="paragraph" w:styleId="Header">
    <w:name w:val="header"/>
    <w:basedOn w:val="Normal"/>
    <w:link w:val="HeaderChar"/>
    <w:uiPriority w:val="99"/>
    <w:unhideWhenUsed/>
    <w:rsid w:val="00C807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0797"/>
    <w:rPr>
      <w:sz w:val="24"/>
    </w:rPr>
  </w:style>
  <w:style w:type="paragraph" w:styleId="Footer">
    <w:name w:val="footer"/>
    <w:basedOn w:val="Normal"/>
    <w:link w:val="FooterChar"/>
    <w:uiPriority w:val="99"/>
    <w:unhideWhenUsed/>
    <w:rsid w:val="00C807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0797"/>
    <w:rPr>
      <w:sz w:val="24"/>
    </w:rPr>
  </w:style>
  <w:style w:type="paragraph" w:styleId="Title">
    <w:name w:val="Title"/>
    <w:basedOn w:val="Normal"/>
    <w:next w:val="Normal"/>
    <w:link w:val="TitleChar"/>
    <w:uiPriority w:val="10"/>
    <w:qFormat/>
    <w:rsid w:val="009910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9106B"/>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B117D7"/>
    <w:pPr>
      <w:spacing w:before="100" w:beforeAutospacing="1" w:after="100" w:afterAutospacing="1" w:line="240" w:lineRule="auto"/>
    </w:pPr>
    <w:rPr>
      <w:rFonts w:ascii="Times New Roman" w:eastAsia="Times New Roman" w:hAnsi="Times New Roman" w:cs="Times New Roman"/>
      <w:kern w:val="0"/>
      <w:szCs w:val="24"/>
      <w:lang w:eastAsia="en-GB"/>
      <w14:ligatures w14:val="none"/>
    </w:rPr>
  </w:style>
  <w:style w:type="table" w:styleId="GridTable1Light-Accent6">
    <w:name w:val="Grid Table 1 Light Accent 6"/>
    <w:basedOn w:val="TableNormal"/>
    <w:uiPriority w:val="46"/>
    <w:rsid w:val="00791B17"/>
    <w:pPr>
      <w:spacing w:after="0" w:line="240" w:lineRule="auto"/>
    </w:pPr>
    <w:tblPr>
      <w:tblStyleRowBandSize w:val="1"/>
      <w:tblStyleColBandSize w:val="1"/>
      <w:tblBorders>
        <w:top w:val="single" w:sz="4" w:space="0" w:color="85C0FB" w:themeColor="accent6" w:themeTint="66"/>
        <w:left w:val="single" w:sz="4" w:space="0" w:color="85C0FB" w:themeColor="accent6" w:themeTint="66"/>
        <w:bottom w:val="single" w:sz="4" w:space="0" w:color="85C0FB" w:themeColor="accent6" w:themeTint="66"/>
        <w:right w:val="single" w:sz="4" w:space="0" w:color="85C0FB" w:themeColor="accent6" w:themeTint="66"/>
        <w:insideH w:val="single" w:sz="4" w:space="0" w:color="85C0FB" w:themeColor="accent6" w:themeTint="66"/>
        <w:insideV w:val="single" w:sz="4" w:space="0" w:color="85C0FB" w:themeColor="accent6" w:themeTint="66"/>
      </w:tblBorders>
    </w:tblPr>
    <w:tblStylePr w:type="firstRow">
      <w:rPr>
        <w:b/>
        <w:bCs/>
      </w:rPr>
      <w:tblPr/>
      <w:tcPr>
        <w:tcBorders>
          <w:bottom w:val="single" w:sz="12" w:space="0" w:color="48A0FA" w:themeColor="accent6" w:themeTint="99"/>
        </w:tcBorders>
      </w:tcPr>
    </w:tblStylePr>
    <w:tblStylePr w:type="lastRow">
      <w:rPr>
        <w:b/>
        <w:bCs/>
      </w:rPr>
      <w:tblPr/>
      <w:tcPr>
        <w:tcBorders>
          <w:top w:val="double" w:sz="2" w:space="0" w:color="48A0FA" w:themeColor="accent6" w:themeTint="99"/>
        </w:tcBorders>
      </w:tcPr>
    </w:tblStylePr>
    <w:tblStylePr w:type="firstCol">
      <w:rPr>
        <w:b/>
        <w:bCs/>
      </w:rPr>
    </w:tblStylePr>
    <w:tblStylePr w:type="lastCol">
      <w:rPr>
        <w:b/>
        <w:bCs/>
      </w:rPr>
    </w:tblStylePr>
  </w:style>
  <w:style w:type="table" w:styleId="GridTable4-Accent6">
    <w:name w:val="Grid Table 4 Accent 6"/>
    <w:basedOn w:val="TableNormal"/>
    <w:uiPriority w:val="49"/>
    <w:rsid w:val="00791B17"/>
    <w:pPr>
      <w:spacing w:after="0" w:line="240" w:lineRule="auto"/>
    </w:pPr>
    <w:tblPr>
      <w:tblStyleRowBandSize w:val="1"/>
      <w:tblStyleColBandSize w:val="1"/>
      <w:tblBorders>
        <w:top w:val="single" w:sz="4" w:space="0" w:color="48A0FA" w:themeColor="accent6" w:themeTint="99"/>
        <w:left w:val="single" w:sz="4" w:space="0" w:color="48A0FA" w:themeColor="accent6" w:themeTint="99"/>
        <w:bottom w:val="single" w:sz="4" w:space="0" w:color="48A0FA" w:themeColor="accent6" w:themeTint="99"/>
        <w:right w:val="single" w:sz="4" w:space="0" w:color="48A0FA" w:themeColor="accent6" w:themeTint="99"/>
        <w:insideH w:val="single" w:sz="4" w:space="0" w:color="48A0FA" w:themeColor="accent6" w:themeTint="99"/>
        <w:insideV w:val="single" w:sz="4" w:space="0" w:color="48A0FA" w:themeColor="accent6" w:themeTint="99"/>
      </w:tblBorders>
    </w:tblPr>
    <w:tblStylePr w:type="firstRow">
      <w:rPr>
        <w:b/>
        <w:bCs/>
        <w:color w:val="FFFFFF" w:themeColor="background1"/>
      </w:rPr>
      <w:tblPr/>
      <w:tcPr>
        <w:tcBorders>
          <w:top w:val="single" w:sz="4" w:space="0" w:color="0563C1" w:themeColor="accent6"/>
          <w:left w:val="single" w:sz="4" w:space="0" w:color="0563C1" w:themeColor="accent6"/>
          <w:bottom w:val="single" w:sz="4" w:space="0" w:color="0563C1" w:themeColor="accent6"/>
          <w:right w:val="single" w:sz="4" w:space="0" w:color="0563C1" w:themeColor="accent6"/>
          <w:insideH w:val="nil"/>
          <w:insideV w:val="nil"/>
        </w:tcBorders>
        <w:shd w:val="clear" w:color="auto" w:fill="0563C1" w:themeFill="accent6"/>
      </w:tcPr>
    </w:tblStylePr>
    <w:tblStylePr w:type="lastRow">
      <w:rPr>
        <w:b/>
        <w:bCs/>
      </w:rPr>
      <w:tblPr/>
      <w:tcPr>
        <w:tcBorders>
          <w:top w:val="double" w:sz="4" w:space="0" w:color="0563C1" w:themeColor="accent6"/>
        </w:tcBorders>
      </w:tcPr>
    </w:tblStylePr>
    <w:tblStylePr w:type="firstCol">
      <w:rPr>
        <w:b/>
        <w:bCs/>
      </w:rPr>
    </w:tblStylePr>
    <w:tblStylePr w:type="lastCol">
      <w:rPr>
        <w:b/>
        <w:bCs/>
      </w:rPr>
    </w:tblStylePr>
    <w:tblStylePr w:type="band1Vert">
      <w:tblPr/>
      <w:tcPr>
        <w:shd w:val="clear" w:color="auto" w:fill="C1DFFD" w:themeFill="accent6" w:themeFillTint="33"/>
      </w:tcPr>
    </w:tblStylePr>
    <w:tblStylePr w:type="band1Horz">
      <w:tblPr/>
      <w:tcPr>
        <w:shd w:val="clear" w:color="auto" w:fill="C1DFFD" w:themeFill="accent6" w:themeFillTint="33"/>
      </w:tcPr>
    </w:tblStylePr>
  </w:style>
  <w:style w:type="table" w:styleId="GridTable4-Accent1">
    <w:name w:val="Grid Table 4 Accent 1"/>
    <w:basedOn w:val="TableNormal"/>
    <w:uiPriority w:val="49"/>
    <w:rsid w:val="00791B17"/>
    <w:pPr>
      <w:spacing w:after="0" w:line="240" w:lineRule="auto"/>
    </w:pPr>
    <w:tblPr>
      <w:tblStyleRowBandSize w:val="1"/>
      <w:tblStyleColBandSize w:val="1"/>
      <w:tblBorders>
        <w:top w:val="single" w:sz="4" w:space="0" w:color="68D4F2" w:themeColor="accent1" w:themeTint="99"/>
        <w:left w:val="single" w:sz="4" w:space="0" w:color="68D4F2" w:themeColor="accent1" w:themeTint="99"/>
        <w:bottom w:val="single" w:sz="4" w:space="0" w:color="68D4F2" w:themeColor="accent1" w:themeTint="99"/>
        <w:right w:val="single" w:sz="4" w:space="0" w:color="68D4F2" w:themeColor="accent1" w:themeTint="99"/>
        <w:insideH w:val="single" w:sz="4" w:space="0" w:color="68D4F2" w:themeColor="accent1" w:themeTint="99"/>
        <w:insideV w:val="single" w:sz="4" w:space="0" w:color="68D4F2" w:themeColor="accent1" w:themeTint="99"/>
      </w:tblBorders>
    </w:tblPr>
    <w:tblStylePr w:type="firstRow">
      <w:rPr>
        <w:b/>
        <w:bCs/>
        <w:color w:val="FFFFFF" w:themeColor="background1"/>
      </w:rPr>
      <w:tblPr/>
      <w:tcPr>
        <w:tcBorders>
          <w:top w:val="single" w:sz="4" w:space="0" w:color="13B0DB" w:themeColor="accent1"/>
          <w:left w:val="single" w:sz="4" w:space="0" w:color="13B0DB" w:themeColor="accent1"/>
          <w:bottom w:val="single" w:sz="4" w:space="0" w:color="13B0DB" w:themeColor="accent1"/>
          <w:right w:val="single" w:sz="4" w:space="0" w:color="13B0DB" w:themeColor="accent1"/>
          <w:insideH w:val="nil"/>
          <w:insideV w:val="nil"/>
        </w:tcBorders>
        <w:shd w:val="clear" w:color="auto" w:fill="13B0DB" w:themeFill="accent1"/>
      </w:tcPr>
    </w:tblStylePr>
    <w:tblStylePr w:type="lastRow">
      <w:rPr>
        <w:b/>
        <w:bCs/>
      </w:rPr>
      <w:tblPr/>
      <w:tcPr>
        <w:tcBorders>
          <w:top w:val="double" w:sz="4" w:space="0" w:color="13B0DB" w:themeColor="accent1"/>
        </w:tcBorders>
      </w:tcPr>
    </w:tblStylePr>
    <w:tblStylePr w:type="firstCol">
      <w:rPr>
        <w:b/>
        <w:bCs/>
      </w:rPr>
    </w:tblStylePr>
    <w:tblStylePr w:type="lastCol">
      <w:rPr>
        <w:b/>
        <w:bCs/>
      </w:rPr>
    </w:tblStylePr>
    <w:tblStylePr w:type="band1Vert">
      <w:tblPr/>
      <w:tcPr>
        <w:shd w:val="clear" w:color="auto" w:fill="CCF0FA" w:themeFill="accent1" w:themeFillTint="33"/>
      </w:tcPr>
    </w:tblStylePr>
    <w:tblStylePr w:type="band1Horz">
      <w:tblPr/>
      <w:tcPr>
        <w:shd w:val="clear" w:color="auto" w:fill="CCF0FA" w:themeFill="accent1" w:themeFillTint="33"/>
      </w:tcPr>
    </w:tblStylePr>
  </w:style>
  <w:style w:type="table" w:styleId="GridTable4-Accent5">
    <w:name w:val="Grid Table 4 Accent 5"/>
    <w:basedOn w:val="TableNormal"/>
    <w:uiPriority w:val="49"/>
    <w:rsid w:val="00791B17"/>
    <w:pPr>
      <w:spacing w:after="0" w:line="240" w:lineRule="auto"/>
    </w:pPr>
    <w:tblPr>
      <w:tblStyleRowBandSize w:val="1"/>
      <w:tblStyleColBandSize w:val="1"/>
      <w:tblBorders>
        <w:top w:val="single" w:sz="4" w:space="0" w:color="FDC977" w:themeColor="accent5" w:themeTint="99"/>
        <w:left w:val="single" w:sz="4" w:space="0" w:color="FDC977" w:themeColor="accent5" w:themeTint="99"/>
        <w:bottom w:val="single" w:sz="4" w:space="0" w:color="FDC977" w:themeColor="accent5" w:themeTint="99"/>
        <w:right w:val="single" w:sz="4" w:space="0" w:color="FDC977" w:themeColor="accent5" w:themeTint="99"/>
        <w:insideH w:val="single" w:sz="4" w:space="0" w:color="FDC977" w:themeColor="accent5" w:themeTint="99"/>
        <w:insideV w:val="single" w:sz="4" w:space="0" w:color="FDC977" w:themeColor="accent5" w:themeTint="99"/>
      </w:tblBorders>
    </w:tblPr>
    <w:tblStylePr w:type="firstRow">
      <w:rPr>
        <w:b/>
        <w:bCs/>
        <w:color w:val="FFFFFF" w:themeColor="background1"/>
      </w:rPr>
      <w:tblPr/>
      <w:tcPr>
        <w:tcBorders>
          <w:top w:val="single" w:sz="4" w:space="0" w:color="FCA61D" w:themeColor="accent5"/>
          <w:left w:val="single" w:sz="4" w:space="0" w:color="FCA61D" w:themeColor="accent5"/>
          <w:bottom w:val="single" w:sz="4" w:space="0" w:color="FCA61D" w:themeColor="accent5"/>
          <w:right w:val="single" w:sz="4" w:space="0" w:color="FCA61D" w:themeColor="accent5"/>
          <w:insideH w:val="nil"/>
          <w:insideV w:val="nil"/>
        </w:tcBorders>
        <w:shd w:val="clear" w:color="auto" w:fill="FCA61D" w:themeFill="accent5"/>
      </w:tcPr>
    </w:tblStylePr>
    <w:tblStylePr w:type="lastRow">
      <w:rPr>
        <w:b/>
        <w:bCs/>
      </w:rPr>
      <w:tblPr/>
      <w:tcPr>
        <w:tcBorders>
          <w:top w:val="double" w:sz="4" w:space="0" w:color="FCA61D" w:themeColor="accent5"/>
        </w:tcBorders>
      </w:tcPr>
    </w:tblStylePr>
    <w:tblStylePr w:type="firstCol">
      <w:rPr>
        <w:b/>
        <w:bCs/>
      </w:rPr>
    </w:tblStylePr>
    <w:tblStylePr w:type="lastCol">
      <w:rPr>
        <w:b/>
        <w:bCs/>
      </w:rPr>
    </w:tblStylePr>
    <w:tblStylePr w:type="band1Vert">
      <w:tblPr/>
      <w:tcPr>
        <w:shd w:val="clear" w:color="auto" w:fill="FEEDD1" w:themeFill="accent5" w:themeFillTint="33"/>
      </w:tcPr>
    </w:tblStylePr>
    <w:tblStylePr w:type="band1Horz">
      <w:tblPr/>
      <w:tcPr>
        <w:shd w:val="clear" w:color="auto" w:fill="FEEDD1" w:themeFill="accent5" w:themeFillTint="33"/>
      </w:tcPr>
    </w:tblStylePr>
  </w:style>
  <w:style w:type="table" w:styleId="GridTable4-Accent2">
    <w:name w:val="Grid Table 4 Accent 2"/>
    <w:basedOn w:val="TableNormal"/>
    <w:uiPriority w:val="49"/>
    <w:rsid w:val="00112D70"/>
    <w:pPr>
      <w:spacing w:after="0" w:line="240" w:lineRule="auto"/>
    </w:pPr>
    <w:tblPr>
      <w:tblStyleRowBandSize w:val="1"/>
      <w:tblStyleColBandSize w:val="1"/>
      <w:tblBorders>
        <w:top w:val="single" w:sz="4" w:space="0" w:color="D2DF84" w:themeColor="accent2" w:themeTint="99"/>
        <w:left w:val="single" w:sz="4" w:space="0" w:color="D2DF84" w:themeColor="accent2" w:themeTint="99"/>
        <w:bottom w:val="single" w:sz="4" w:space="0" w:color="D2DF84" w:themeColor="accent2" w:themeTint="99"/>
        <w:right w:val="single" w:sz="4" w:space="0" w:color="D2DF84" w:themeColor="accent2" w:themeTint="99"/>
        <w:insideH w:val="single" w:sz="4" w:space="0" w:color="D2DF84" w:themeColor="accent2" w:themeTint="99"/>
        <w:insideV w:val="single" w:sz="4" w:space="0" w:color="D2DF84" w:themeColor="accent2" w:themeTint="99"/>
      </w:tblBorders>
    </w:tblPr>
    <w:tblStylePr w:type="firstRow">
      <w:rPr>
        <w:b/>
        <w:bCs/>
        <w:color w:val="FFFFFF" w:themeColor="background1"/>
      </w:rPr>
      <w:tblPr/>
      <w:tcPr>
        <w:tcBorders>
          <w:top w:val="single" w:sz="4" w:space="0" w:color="B5CA34" w:themeColor="accent2"/>
          <w:left w:val="single" w:sz="4" w:space="0" w:color="B5CA34" w:themeColor="accent2"/>
          <w:bottom w:val="single" w:sz="4" w:space="0" w:color="B5CA34" w:themeColor="accent2"/>
          <w:right w:val="single" w:sz="4" w:space="0" w:color="B5CA34" w:themeColor="accent2"/>
          <w:insideH w:val="nil"/>
          <w:insideV w:val="nil"/>
        </w:tcBorders>
        <w:shd w:val="clear" w:color="auto" w:fill="B5CA34" w:themeFill="accent2"/>
      </w:tcPr>
    </w:tblStylePr>
    <w:tblStylePr w:type="lastRow">
      <w:rPr>
        <w:b/>
        <w:bCs/>
      </w:rPr>
      <w:tblPr/>
      <w:tcPr>
        <w:tcBorders>
          <w:top w:val="double" w:sz="4" w:space="0" w:color="B5CA34" w:themeColor="accent2"/>
        </w:tcBorders>
      </w:tcPr>
    </w:tblStylePr>
    <w:tblStylePr w:type="firstCol">
      <w:rPr>
        <w:b/>
        <w:bCs/>
      </w:rPr>
    </w:tblStylePr>
    <w:tblStylePr w:type="lastCol">
      <w:rPr>
        <w:b/>
        <w:bCs/>
      </w:rPr>
    </w:tblStylePr>
    <w:tblStylePr w:type="band1Vert">
      <w:tblPr/>
      <w:tcPr>
        <w:shd w:val="clear" w:color="auto" w:fill="F0F4D6" w:themeFill="accent2" w:themeFillTint="33"/>
      </w:tcPr>
    </w:tblStylePr>
    <w:tblStylePr w:type="band1Horz">
      <w:tblPr/>
      <w:tcPr>
        <w:shd w:val="clear" w:color="auto" w:fill="F0F4D6" w:themeFill="accent2" w:themeFillTint="33"/>
      </w:tcPr>
    </w:tblStylePr>
  </w:style>
  <w:style w:type="character" w:styleId="CommentReference">
    <w:name w:val="annotation reference"/>
    <w:basedOn w:val="DefaultParagraphFont"/>
    <w:uiPriority w:val="99"/>
    <w:semiHidden/>
    <w:unhideWhenUsed/>
    <w:rsid w:val="00954AF2"/>
    <w:rPr>
      <w:sz w:val="16"/>
      <w:szCs w:val="16"/>
    </w:rPr>
  </w:style>
  <w:style w:type="paragraph" w:styleId="CommentText">
    <w:name w:val="annotation text"/>
    <w:basedOn w:val="Normal"/>
    <w:link w:val="CommentTextChar"/>
    <w:uiPriority w:val="99"/>
    <w:unhideWhenUsed/>
    <w:rsid w:val="00954AF2"/>
    <w:pPr>
      <w:spacing w:after="0" w:line="240" w:lineRule="auto"/>
    </w:pPr>
    <w:rPr>
      <w:rFonts w:ascii="Montserrat" w:eastAsia="Calibri" w:hAnsi="Montserrat" w:cs="Arial"/>
      <w:color w:val="262626"/>
      <w:kern w:val="0"/>
      <w:sz w:val="20"/>
      <w:szCs w:val="20"/>
      <w14:ligatures w14:val="none"/>
    </w:rPr>
  </w:style>
  <w:style w:type="character" w:customStyle="1" w:styleId="CommentTextChar">
    <w:name w:val="Comment Text Char"/>
    <w:basedOn w:val="DefaultParagraphFont"/>
    <w:link w:val="CommentText"/>
    <w:uiPriority w:val="99"/>
    <w:rsid w:val="00954AF2"/>
    <w:rPr>
      <w:rFonts w:ascii="Montserrat" w:eastAsia="Calibri" w:hAnsi="Montserrat" w:cs="Arial"/>
      <w:color w:val="262626"/>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4687C"/>
    <w:pPr>
      <w:spacing w:after="160"/>
    </w:pPr>
    <w:rPr>
      <w:rFonts w:asciiTheme="minorHAnsi" w:eastAsiaTheme="minorHAnsi" w:hAnsiTheme="minorHAnsi" w:cstheme="minorBidi"/>
      <w:b/>
      <w:bCs/>
      <w:color w:val="auto"/>
      <w:kern w:val="2"/>
      <w14:ligatures w14:val="standardContextual"/>
    </w:rPr>
  </w:style>
  <w:style w:type="character" w:customStyle="1" w:styleId="CommentSubjectChar">
    <w:name w:val="Comment Subject Char"/>
    <w:basedOn w:val="CommentTextChar"/>
    <w:link w:val="CommentSubject"/>
    <w:uiPriority w:val="99"/>
    <w:semiHidden/>
    <w:rsid w:val="00F4687C"/>
    <w:rPr>
      <w:rFonts w:ascii="Montserrat" w:eastAsia="Calibri" w:hAnsi="Montserrat" w:cs="Arial"/>
      <w:b/>
      <w:bCs/>
      <w:color w:val="262626"/>
      <w:kern w:val="0"/>
      <w:sz w:val="20"/>
      <w:szCs w:val="20"/>
      <w14:ligatures w14:val="none"/>
    </w:rPr>
  </w:style>
  <w:style w:type="paragraph" w:styleId="Revision">
    <w:name w:val="Revision"/>
    <w:hidden/>
    <w:uiPriority w:val="99"/>
    <w:semiHidden/>
    <w:rsid w:val="00255262"/>
    <w:pPr>
      <w:spacing w:after="0" w:line="240" w:lineRule="auto"/>
    </w:pPr>
    <w:rPr>
      <w:sz w:val="24"/>
    </w:rPr>
  </w:style>
  <w:style w:type="character" w:styleId="Strong">
    <w:name w:val="Strong"/>
    <w:basedOn w:val="DefaultParagraphFont"/>
    <w:uiPriority w:val="22"/>
    <w:qFormat/>
    <w:rsid w:val="008676F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548417">
      <w:bodyDiv w:val="1"/>
      <w:marLeft w:val="0"/>
      <w:marRight w:val="0"/>
      <w:marTop w:val="0"/>
      <w:marBottom w:val="0"/>
      <w:divBdr>
        <w:top w:val="none" w:sz="0" w:space="0" w:color="auto"/>
        <w:left w:val="none" w:sz="0" w:space="0" w:color="auto"/>
        <w:bottom w:val="none" w:sz="0" w:space="0" w:color="auto"/>
        <w:right w:val="none" w:sz="0" w:space="0" w:color="auto"/>
      </w:divBdr>
      <w:divsChild>
        <w:div w:id="1430389790">
          <w:marLeft w:val="547"/>
          <w:marRight w:val="0"/>
          <w:marTop w:val="0"/>
          <w:marBottom w:val="0"/>
          <w:divBdr>
            <w:top w:val="none" w:sz="0" w:space="0" w:color="auto"/>
            <w:left w:val="none" w:sz="0" w:space="0" w:color="auto"/>
            <w:bottom w:val="none" w:sz="0" w:space="0" w:color="auto"/>
            <w:right w:val="none" w:sz="0" w:space="0" w:color="auto"/>
          </w:divBdr>
        </w:div>
      </w:divsChild>
    </w:div>
    <w:div w:id="50151600">
      <w:bodyDiv w:val="1"/>
      <w:marLeft w:val="0"/>
      <w:marRight w:val="0"/>
      <w:marTop w:val="0"/>
      <w:marBottom w:val="0"/>
      <w:divBdr>
        <w:top w:val="none" w:sz="0" w:space="0" w:color="auto"/>
        <w:left w:val="none" w:sz="0" w:space="0" w:color="auto"/>
        <w:bottom w:val="none" w:sz="0" w:space="0" w:color="auto"/>
        <w:right w:val="none" w:sz="0" w:space="0" w:color="auto"/>
      </w:divBdr>
    </w:div>
    <w:div w:id="112598153">
      <w:bodyDiv w:val="1"/>
      <w:marLeft w:val="0"/>
      <w:marRight w:val="0"/>
      <w:marTop w:val="0"/>
      <w:marBottom w:val="0"/>
      <w:divBdr>
        <w:top w:val="none" w:sz="0" w:space="0" w:color="auto"/>
        <w:left w:val="none" w:sz="0" w:space="0" w:color="auto"/>
        <w:bottom w:val="none" w:sz="0" w:space="0" w:color="auto"/>
        <w:right w:val="none" w:sz="0" w:space="0" w:color="auto"/>
      </w:divBdr>
    </w:div>
    <w:div w:id="163277854">
      <w:bodyDiv w:val="1"/>
      <w:marLeft w:val="0"/>
      <w:marRight w:val="0"/>
      <w:marTop w:val="0"/>
      <w:marBottom w:val="0"/>
      <w:divBdr>
        <w:top w:val="none" w:sz="0" w:space="0" w:color="auto"/>
        <w:left w:val="none" w:sz="0" w:space="0" w:color="auto"/>
        <w:bottom w:val="none" w:sz="0" w:space="0" w:color="auto"/>
        <w:right w:val="none" w:sz="0" w:space="0" w:color="auto"/>
      </w:divBdr>
      <w:divsChild>
        <w:div w:id="1146749084">
          <w:marLeft w:val="547"/>
          <w:marRight w:val="0"/>
          <w:marTop w:val="0"/>
          <w:marBottom w:val="0"/>
          <w:divBdr>
            <w:top w:val="none" w:sz="0" w:space="0" w:color="auto"/>
            <w:left w:val="none" w:sz="0" w:space="0" w:color="auto"/>
            <w:bottom w:val="none" w:sz="0" w:space="0" w:color="auto"/>
            <w:right w:val="none" w:sz="0" w:space="0" w:color="auto"/>
          </w:divBdr>
        </w:div>
        <w:div w:id="1058017915">
          <w:marLeft w:val="1166"/>
          <w:marRight w:val="0"/>
          <w:marTop w:val="0"/>
          <w:marBottom w:val="0"/>
          <w:divBdr>
            <w:top w:val="none" w:sz="0" w:space="0" w:color="auto"/>
            <w:left w:val="none" w:sz="0" w:space="0" w:color="auto"/>
            <w:bottom w:val="none" w:sz="0" w:space="0" w:color="auto"/>
            <w:right w:val="none" w:sz="0" w:space="0" w:color="auto"/>
          </w:divBdr>
        </w:div>
      </w:divsChild>
    </w:div>
    <w:div w:id="193080644">
      <w:bodyDiv w:val="1"/>
      <w:marLeft w:val="0"/>
      <w:marRight w:val="0"/>
      <w:marTop w:val="0"/>
      <w:marBottom w:val="0"/>
      <w:divBdr>
        <w:top w:val="none" w:sz="0" w:space="0" w:color="auto"/>
        <w:left w:val="none" w:sz="0" w:space="0" w:color="auto"/>
        <w:bottom w:val="none" w:sz="0" w:space="0" w:color="auto"/>
        <w:right w:val="none" w:sz="0" w:space="0" w:color="auto"/>
      </w:divBdr>
      <w:divsChild>
        <w:div w:id="1231647421">
          <w:marLeft w:val="547"/>
          <w:marRight w:val="0"/>
          <w:marTop w:val="0"/>
          <w:marBottom w:val="0"/>
          <w:divBdr>
            <w:top w:val="none" w:sz="0" w:space="0" w:color="auto"/>
            <w:left w:val="none" w:sz="0" w:space="0" w:color="auto"/>
            <w:bottom w:val="none" w:sz="0" w:space="0" w:color="auto"/>
            <w:right w:val="none" w:sz="0" w:space="0" w:color="auto"/>
          </w:divBdr>
        </w:div>
        <w:div w:id="659699402">
          <w:marLeft w:val="1166"/>
          <w:marRight w:val="0"/>
          <w:marTop w:val="0"/>
          <w:marBottom w:val="0"/>
          <w:divBdr>
            <w:top w:val="none" w:sz="0" w:space="0" w:color="auto"/>
            <w:left w:val="none" w:sz="0" w:space="0" w:color="auto"/>
            <w:bottom w:val="none" w:sz="0" w:space="0" w:color="auto"/>
            <w:right w:val="none" w:sz="0" w:space="0" w:color="auto"/>
          </w:divBdr>
        </w:div>
      </w:divsChild>
    </w:div>
    <w:div w:id="332808158">
      <w:bodyDiv w:val="1"/>
      <w:marLeft w:val="0"/>
      <w:marRight w:val="0"/>
      <w:marTop w:val="0"/>
      <w:marBottom w:val="0"/>
      <w:divBdr>
        <w:top w:val="none" w:sz="0" w:space="0" w:color="auto"/>
        <w:left w:val="none" w:sz="0" w:space="0" w:color="auto"/>
        <w:bottom w:val="none" w:sz="0" w:space="0" w:color="auto"/>
        <w:right w:val="none" w:sz="0" w:space="0" w:color="auto"/>
      </w:divBdr>
      <w:divsChild>
        <w:div w:id="1981030588">
          <w:marLeft w:val="547"/>
          <w:marRight w:val="0"/>
          <w:marTop w:val="0"/>
          <w:marBottom w:val="0"/>
          <w:divBdr>
            <w:top w:val="none" w:sz="0" w:space="0" w:color="auto"/>
            <w:left w:val="none" w:sz="0" w:space="0" w:color="auto"/>
            <w:bottom w:val="none" w:sz="0" w:space="0" w:color="auto"/>
            <w:right w:val="none" w:sz="0" w:space="0" w:color="auto"/>
          </w:divBdr>
        </w:div>
        <w:div w:id="767196146">
          <w:marLeft w:val="1166"/>
          <w:marRight w:val="0"/>
          <w:marTop w:val="0"/>
          <w:marBottom w:val="0"/>
          <w:divBdr>
            <w:top w:val="none" w:sz="0" w:space="0" w:color="auto"/>
            <w:left w:val="none" w:sz="0" w:space="0" w:color="auto"/>
            <w:bottom w:val="none" w:sz="0" w:space="0" w:color="auto"/>
            <w:right w:val="none" w:sz="0" w:space="0" w:color="auto"/>
          </w:divBdr>
        </w:div>
      </w:divsChild>
    </w:div>
    <w:div w:id="898131005">
      <w:bodyDiv w:val="1"/>
      <w:marLeft w:val="0"/>
      <w:marRight w:val="0"/>
      <w:marTop w:val="0"/>
      <w:marBottom w:val="0"/>
      <w:divBdr>
        <w:top w:val="none" w:sz="0" w:space="0" w:color="auto"/>
        <w:left w:val="none" w:sz="0" w:space="0" w:color="auto"/>
        <w:bottom w:val="none" w:sz="0" w:space="0" w:color="auto"/>
        <w:right w:val="none" w:sz="0" w:space="0" w:color="auto"/>
      </w:divBdr>
    </w:div>
    <w:div w:id="982810349">
      <w:bodyDiv w:val="1"/>
      <w:marLeft w:val="0"/>
      <w:marRight w:val="0"/>
      <w:marTop w:val="0"/>
      <w:marBottom w:val="0"/>
      <w:divBdr>
        <w:top w:val="none" w:sz="0" w:space="0" w:color="auto"/>
        <w:left w:val="none" w:sz="0" w:space="0" w:color="auto"/>
        <w:bottom w:val="none" w:sz="0" w:space="0" w:color="auto"/>
        <w:right w:val="none" w:sz="0" w:space="0" w:color="auto"/>
      </w:divBdr>
    </w:div>
    <w:div w:id="1021080680">
      <w:bodyDiv w:val="1"/>
      <w:marLeft w:val="0"/>
      <w:marRight w:val="0"/>
      <w:marTop w:val="0"/>
      <w:marBottom w:val="0"/>
      <w:divBdr>
        <w:top w:val="none" w:sz="0" w:space="0" w:color="auto"/>
        <w:left w:val="none" w:sz="0" w:space="0" w:color="auto"/>
        <w:bottom w:val="none" w:sz="0" w:space="0" w:color="auto"/>
        <w:right w:val="none" w:sz="0" w:space="0" w:color="auto"/>
      </w:divBdr>
    </w:div>
    <w:div w:id="1132598392">
      <w:bodyDiv w:val="1"/>
      <w:marLeft w:val="0"/>
      <w:marRight w:val="0"/>
      <w:marTop w:val="0"/>
      <w:marBottom w:val="0"/>
      <w:divBdr>
        <w:top w:val="none" w:sz="0" w:space="0" w:color="auto"/>
        <w:left w:val="none" w:sz="0" w:space="0" w:color="auto"/>
        <w:bottom w:val="none" w:sz="0" w:space="0" w:color="auto"/>
        <w:right w:val="none" w:sz="0" w:space="0" w:color="auto"/>
      </w:divBdr>
    </w:div>
    <w:div w:id="1380394116">
      <w:bodyDiv w:val="1"/>
      <w:marLeft w:val="0"/>
      <w:marRight w:val="0"/>
      <w:marTop w:val="0"/>
      <w:marBottom w:val="0"/>
      <w:divBdr>
        <w:top w:val="none" w:sz="0" w:space="0" w:color="auto"/>
        <w:left w:val="none" w:sz="0" w:space="0" w:color="auto"/>
        <w:bottom w:val="none" w:sz="0" w:space="0" w:color="auto"/>
        <w:right w:val="none" w:sz="0" w:space="0" w:color="auto"/>
      </w:divBdr>
      <w:divsChild>
        <w:div w:id="1110126295">
          <w:marLeft w:val="547"/>
          <w:marRight w:val="0"/>
          <w:marTop w:val="0"/>
          <w:marBottom w:val="0"/>
          <w:divBdr>
            <w:top w:val="none" w:sz="0" w:space="0" w:color="auto"/>
            <w:left w:val="none" w:sz="0" w:space="0" w:color="auto"/>
            <w:bottom w:val="none" w:sz="0" w:space="0" w:color="auto"/>
            <w:right w:val="none" w:sz="0" w:space="0" w:color="auto"/>
          </w:divBdr>
        </w:div>
        <w:div w:id="1136414583">
          <w:marLeft w:val="547"/>
          <w:marRight w:val="0"/>
          <w:marTop w:val="0"/>
          <w:marBottom w:val="0"/>
          <w:divBdr>
            <w:top w:val="none" w:sz="0" w:space="0" w:color="auto"/>
            <w:left w:val="none" w:sz="0" w:space="0" w:color="auto"/>
            <w:bottom w:val="none" w:sz="0" w:space="0" w:color="auto"/>
            <w:right w:val="none" w:sz="0" w:space="0" w:color="auto"/>
          </w:divBdr>
        </w:div>
        <w:div w:id="2049332762">
          <w:marLeft w:val="547"/>
          <w:marRight w:val="0"/>
          <w:marTop w:val="0"/>
          <w:marBottom w:val="160"/>
          <w:divBdr>
            <w:top w:val="none" w:sz="0" w:space="0" w:color="auto"/>
            <w:left w:val="none" w:sz="0" w:space="0" w:color="auto"/>
            <w:bottom w:val="none" w:sz="0" w:space="0" w:color="auto"/>
            <w:right w:val="none" w:sz="0" w:space="0" w:color="auto"/>
          </w:divBdr>
        </w:div>
      </w:divsChild>
    </w:div>
    <w:div w:id="1395347667">
      <w:bodyDiv w:val="1"/>
      <w:marLeft w:val="0"/>
      <w:marRight w:val="0"/>
      <w:marTop w:val="0"/>
      <w:marBottom w:val="0"/>
      <w:divBdr>
        <w:top w:val="none" w:sz="0" w:space="0" w:color="auto"/>
        <w:left w:val="none" w:sz="0" w:space="0" w:color="auto"/>
        <w:bottom w:val="none" w:sz="0" w:space="0" w:color="auto"/>
        <w:right w:val="none" w:sz="0" w:space="0" w:color="auto"/>
      </w:divBdr>
    </w:div>
    <w:div w:id="1443496628">
      <w:bodyDiv w:val="1"/>
      <w:marLeft w:val="0"/>
      <w:marRight w:val="0"/>
      <w:marTop w:val="0"/>
      <w:marBottom w:val="0"/>
      <w:divBdr>
        <w:top w:val="none" w:sz="0" w:space="0" w:color="auto"/>
        <w:left w:val="none" w:sz="0" w:space="0" w:color="auto"/>
        <w:bottom w:val="none" w:sz="0" w:space="0" w:color="auto"/>
        <w:right w:val="none" w:sz="0" w:space="0" w:color="auto"/>
      </w:divBdr>
      <w:divsChild>
        <w:div w:id="656615849">
          <w:marLeft w:val="547"/>
          <w:marRight w:val="0"/>
          <w:marTop w:val="0"/>
          <w:marBottom w:val="0"/>
          <w:divBdr>
            <w:top w:val="none" w:sz="0" w:space="0" w:color="auto"/>
            <w:left w:val="none" w:sz="0" w:space="0" w:color="auto"/>
            <w:bottom w:val="none" w:sz="0" w:space="0" w:color="auto"/>
            <w:right w:val="none" w:sz="0" w:space="0" w:color="auto"/>
          </w:divBdr>
        </w:div>
      </w:divsChild>
    </w:div>
    <w:div w:id="1571698373">
      <w:bodyDiv w:val="1"/>
      <w:marLeft w:val="0"/>
      <w:marRight w:val="0"/>
      <w:marTop w:val="0"/>
      <w:marBottom w:val="0"/>
      <w:divBdr>
        <w:top w:val="none" w:sz="0" w:space="0" w:color="auto"/>
        <w:left w:val="none" w:sz="0" w:space="0" w:color="auto"/>
        <w:bottom w:val="none" w:sz="0" w:space="0" w:color="auto"/>
        <w:right w:val="none" w:sz="0" w:space="0" w:color="auto"/>
      </w:divBdr>
    </w:div>
    <w:div w:id="1663896613">
      <w:bodyDiv w:val="1"/>
      <w:marLeft w:val="0"/>
      <w:marRight w:val="0"/>
      <w:marTop w:val="0"/>
      <w:marBottom w:val="0"/>
      <w:divBdr>
        <w:top w:val="none" w:sz="0" w:space="0" w:color="auto"/>
        <w:left w:val="none" w:sz="0" w:space="0" w:color="auto"/>
        <w:bottom w:val="none" w:sz="0" w:space="0" w:color="auto"/>
        <w:right w:val="none" w:sz="0" w:space="0" w:color="auto"/>
      </w:divBdr>
      <w:divsChild>
        <w:div w:id="516385349">
          <w:marLeft w:val="547"/>
          <w:marRight w:val="0"/>
          <w:marTop w:val="0"/>
          <w:marBottom w:val="0"/>
          <w:divBdr>
            <w:top w:val="none" w:sz="0" w:space="0" w:color="auto"/>
            <w:left w:val="none" w:sz="0" w:space="0" w:color="auto"/>
            <w:bottom w:val="none" w:sz="0" w:space="0" w:color="auto"/>
            <w:right w:val="none" w:sz="0" w:space="0" w:color="auto"/>
          </w:divBdr>
        </w:div>
        <w:div w:id="988171088">
          <w:marLeft w:val="1166"/>
          <w:marRight w:val="0"/>
          <w:marTop w:val="0"/>
          <w:marBottom w:val="0"/>
          <w:divBdr>
            <w:top w:val="none" w:sz="0" w:space="0" w:color="auto"/>
            <w:left w:val="none" w:sz="0" w:space="0" w:color="auto"/>
            <w:bottom w:val="none" w:sz="0" w:space="0" w:color="auto"/>
            <w:right w:val="none" w:sz="0" w:space="0" w:color="auto"/>
          </w:divBdr>
        </w:div>
      </w:divsChild>
    </w:div>
    <w:div w:id="1685008933">
      <w:bodyDiv w:val="1"/>
      <w:marLeft w:val="0"/>
      <w:marRight w:val="0"/>
      <w:marTop w:val="0"/>
      <w:marBottom w:val="0"/>
      <w:divBdr>
        <w:top w:val="none" w:sz="0" w:space="0" w:color="auto"/>
        <w:left w:val="none" w:sz="0" w:space="0" w:color="auto"/>
        <w:bottom w:val="none" w:sz="0" w:space="0" w:color="auto"/>
        <w:right w:val="none" w:sz="0" w:space="0" w:color="auto"/>
      </w:divBdr>
    </w:div>
    <w:div w:id="1771897330">
      <w:bodyDiv w:val="1"/>
      <w:marLeft w:val="0"/>
      <w:marRight w:val="0"/>
      <w:marTop w:val="0"/>
      <w:marBottom w:val="0"/>
      <w:divBdr>
        <w:top w:val="none" w:sz="0" w:space="0" w:color="auto"/>
        <w:left w:val="none" w:sz="0" w:space="0" w:color="auto"/>
        <w:bottom w:val="none" w:sz="0" w:space="0" w:color="auto"/>
        <w:right w:val="none" w:sz="0" w:space="0" w:color="auto"/>
      </w:divBdr>
      <w:divsChild>
        <w:div w:id="10298513">
          <w:marLeft w:val="547"/>
          <w:marRight w:val="0"/>
          <w:marTop w:val="0"/>
          <w:marBottom w:val="0"/>
          <w:divBdr>
            <w:top w:val="none" w:sz="0" w:space="0" w:color="auto"/>
            <w:left w:val="none" w:sz="0" w:space="0" w:color="auto"/>
            <w:bottom w:val="none" w:sz="0" w:space="0" w:color="auto"/>
            <w:right w:val="none" w:sz="0" w:space="0" w:color="auto"/>
          </w:divBdr>
        </w:div>
        <w:div w:id="35811793">
          <w:marLeft w:val="547"/>
          <w:marRight w:val="0"/>
          <w:marTop w:val="0"/>
          <w:marBottom w:val="0"/>
          <w:divBdr>
            <w:top w:val="none" w:sz="0" w:space="0" w:color="auto"/>
            <w:left w:val="none" w:sz="0" w:space="0" w:color="auto"/>
            <w:bottom w:val="none" w:sz="0" w:space="0" w:color="auto"/>
            <w:right w:val="none" w:sz="0" w:space="0" w:color="auto"/>
          </w:divBdr>
        </w:div>
        <w:div w:id="246118835">
          <w:marLeft w:val="547"/>
          <w:marRight w:val="0"/>
          <w:marTop w:val="0"/>
          <w:marBottom w:val="0"/>
          <w:divBdr>
            <w:top w:val="none" w:sz="0" w:space="0" w:color="auto"/>
            <w:left w:val="none" w:sz="0" w:space="0" w:color="auto"/>
            <w:bottom w:val="none" w:sz="0" w:space="0" w:color="auto"/>
            <w:right w:val="none" w:sz="0" w:space="0" w:color="auto"/>
          </w:divBdr>
        </w:div>
        <w:div w:id="1082871744">
          <w:marLeft w:val="547"/>
          <w:marRight w:val="0"/>
          <w:marTop w:val="0"/>
          <w:marBottom w:val="0"/>
          <w:divBdr>
            <w:top w:val="none" w:sz="0" w:space="0" w:color="auto"/>
            <w:left w:val="none" w:sz="0" w:space="0" w:color="auto"/>
            <w:bottom w:val="none" w:sz="0" w:space="0" w:color="auto"/>
            <w:right w:val="none" w:sz="0" w:space="0" w:color="auto"/>
          </w:divBdr>
        </w:div>
        <w:div w:id="1364475481">
          <w:marLeft w:val="547"/>
          <w:marRight w:val="0"/>
          <w:marTop w:val="0"/>
          <w:marBottom w:val="0"/>
          <w:divBdr>
            <w:top w:val="none" w:sz="0" w:space="0" w:color="auto"/>
            <w:left w:val="none" w:sz="0" w:space="0" w:color="auto"/>
            <w:bottom w:val="none" w:sz="0" w:space="0" w:color="auto"/>
            <w:right w:val="none" w:sz="0" w:space="0" w:color="auto"/>
          </w:divBdr>
        </w:div>
        <w:div w:id="1379011149">
          <w:marLeft w:val="547"/>
          <w:marRight w:val="0"/>
          <w:marTop w:val="0"/>
          <w:marBottom w:val="0"/>
          <w:divBdr>
            <w:top w:val="none" w:sz="0" w:space="0" w:color="auto"/>
            <w:left w:val="none" w:sz="0" w:space="0" w:color="auto"/>
            <w:bottom w:val="none" w:sz="0" w:space="0" w:color="auto"/>
            <w:right w:val="none" w:sz="0" w:space="0" w:color="auto"/>
          </w:divBdr>
        </w:div>
        <w:div w:id="1750694205">
          <w:marLeft w:val="547"/>
          <w:marRight w:val="0"/>
          <w:marTop w:val="0"/>
          <w:marBottom w:val="0"/>
          <w:divBdr>
            <w:top w:val="none" w:sz="0" w:space="0" w:color="auto"/>
            <w:left w:val="none" w:sz="0" w:space="0" w:color="auto"/>
            <w:bottom w:val="none" w:sz="0" w:space="0" w:color="auto"/>
            <w:right w:val="none" w:sz="0" w:space="0" w:color="auto"/>
          </w:divBdr>
        </w:div>
      </w:divsChild>
    </w:div>
    <w:div w:id="1824085375">
      <w:bodyDiv w:val="1"/>
      <w:marLeft w:val="0"/>
      <w:marRight w:val="0"/>
      <w:marTop w:val="0"/>
      <w:marBottom w:val="0"/>
      <w:divBdr>
        <w:top w:val="none" w:sz="0" w:space="0" w:color="auto"/>
        <w:left w:val="none" w:sz="0" w:space="0" w:color="auto"/>
        <w:bottom w:val="none" w:sz="0" w:space="0" w:color="auto"/>
        <w:right w:val="none" w:sz="0" w:space="0" w:color="auto"/>
      </w:divBdr>
      <w:divsChild>
        <w:div w:id="576668496">
          <w:marLeft w:val="547"/>
          <w:marRight w:val="0"/>
          <w:marTop w:val="0"/>
          <w:marBottom w:val="0"/>
          <w:divBdr>
            <w:top w:val="none" w:sz="0" w:space="0" w:color="auto"/>
            <w:left w:val="none" w:sz="0" w:space="0" w:color="auto"/>
            <w:bottom w:val="none" w:sz="0" w:space="0" w:color="auto"/>
            <w:right w:val="none" w:sz="0" w:space="0" w:color="auto"/>
          </w:divBdr>
        </w:div>
        <w:div w:id="432629503">
          <w:marLeft w:val="1166"/>
          <w:marRight w:val="0"/>
          <w:marTop w:val="0"/>
          <w:marBottom w:val="0"/>
          <w:divBdr>
            <w:top w:val="none" w:sz="0" w:space="0" w:color="auto"/>
            <w:left w:val="none" w:sz="0" w:space="0" w:color="auto"/>
            <w:bottom w:val="none" w:sz="0" w:space="0" w:color="auto"/>
            <w:right w:val="none" w:sz="0" w:space="0" w:color="auto"/>
          </w:divBdr>
        </w:div>
      </w:divsChild>
    </w:div>
    <w:div w:id="1829635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diagramQuickStyle" Target="diagrams/quickStyle2.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mailto:Farah.Farzana@falkirk.gov.uk"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diagramQuickStyle" Target="diagrams/quickStyle1.xml"/><Relationship Id="rId29" Type="http://schemas.openxmlformats.org/officeDocument/2006/relationships/image" Target="media/image14.png"/><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mailto:Dawn.Turnbull@falkirk.gov.uk"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9.png"/><Relationship Id="rId64" Type="http://schemas.openxmlformats.org/officeDocument/2006/relationships/hyperlink" Target="mailto:Tracey.Reilly@falkirk.gov.uk"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diagramColors" Target="diagrams/colors1.xml"/><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2.png"/><Relationship Id="rId67" Type="http://schemas.openxmlformats.org/officeDocument/2006/relationships/footer" Target="footer1.xml"/><Relationship Id="rId20" Type="http://schemas.openxmlformats.org/officeDocument/2006/relationships/diagramLayout" Target="diagrams/layout2.xml"/><Relationship Id="rId41" Type="http://schemas.openxmlformats.org/officeDocument/2006/relationships/image" Target="media/image26.png"/><Relationship Id="rId54" Type="http://schemas.openxmlformats.org/officeDocument/2006/relationships/image" Target="media/image37.png"/><Relationship Id="rId62" Type="http://schemas.openxmlformats.org/officeDocument/2006/relationships/hyperlink" Target="mailto:Ross.Maclean@falkirk.gov.uk"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hyperlink" Target="https://www.gov.scot/publications/fairer-scotland-duty-guidance-public-bodies/pages/7/" TargetMode="External"/><Relationship Id="rId57" Type="http://schemas.openxmlformats.org/officeDocument/2006/relationships/image" Target="media/image40.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hyperlink" Target="mailto:Paul.Wilcox@falkirk.gov.uk" TargetMode="External"/><Relationship Id="rId65" Type="http://schemas.openxmlformats.org/officeDocument/2006/relationships/hyperlink" Target="mailto:david.keenan@falkirk.gov.uk"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equalityhumanrights.com/guidance/public-sector-equality-duty/public-sector-equality-duty-specific-duties-scotland" TargetMode="External"/><Relationship Id="rId18" Type="http://schemas.microsoft.com/office/2007/relationships/diagramDrawing" Target="diagrams/drawing1.xml"/><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hyperlink" Target="https://www.gov.scot/publications/fairer-scotland-duty-guidance-public-bodies/pages/7/" TargetMode="External"/><Relationship Id="rId55" Type="http://schemas.openxmlformats.org/officeDocument/2006/relationships/image" Target="media/image38.png"/></Relationships>
</file>

<file path=word/diagrams/_rels/data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554D61-1E46-44CC-881A-A0F3C6D49CA6}" type="doc">
      <dgm:prSet loTypeId="urn:microsoft.com/office/officeart/2005/8/layout/pList1" loCatId="list" qsTypeId="urn:microsoft.com/office/officeart/2005/8/quickstyle/simple4" qsCatId="simple" csTypeId="urn:microsoft.com/office/officeart/2005/8/colors/accent2_2" csCatId="accent2" phldr="1"/>
      <dgm:spPr/>
      <dgm:t>
        <a:bodyPr/>
        <a:lstStyle/>
        <a:p>
          <a:endParaRPr lang="en-GB"/>
        </a:p>
      </dgm:t>
    </dgm:pt>
    <dgm:pt modelId="{ABF4FC16-B6ED-4738-A341-82CE75C60C08}">
      <dgm:prSet phldrT="[Text]" custT="1"/>
      <dgm:spPr/>
      <dgm:t>
        <a:bodyPr/>
        <a:lstStyle/>
        <a:p>
          <a:pPr algn="ctr">
            <a:buFont typeface="+mj-lt"/>
            <a:buAutoNum type="arabicPeriod"/>
          </a:pPr>
          <a:r>
            <a:rPr lang="en-GB" sz="1200"/>
            <a:t>Eliminate unlawful discrimination, harassment and victimisation </a:t>
          </a:r>
        </a:p>
      </dgm:t>
      <dgm:extLst>
        <a:ext uri="{E40237B7-FDA0-4F09-8148-C483321AD2D9}">
          <dgm14:cNvPr xmlns:dgm14="http://schemas.microsoft.com/office/drawing/2010/diagram" id="0" name="" descr="Three icons to symbolise the general equality duty. &#10;A set of legal scales to represent Eliminate unlawful discrimination, harassment and victimisation. &#10;An upwards sloping graph to represent Advance equality of opportunity.&#10;An outline of two hands shaking to represent Foster good relations.&#10;"/>
        </a:ext>
      </dgm:extLst>
    </dgm:pt>
    <dgm:pt modelId="{6114F005-37C8-40B9-A0B6-7D188BCA58A3}" type="parTrans" cxnId="{0152AD35-89C8-4AA1-B354-C7B8A93D051B}">
      <dgm:prSet/>
      <dgm:spPr/>
      <dgm:t>
        <a:bodyPr/>
        <a:lstStyle/>
        <a:p>
          <a:pPr algn="ctr"/>
          <a:endParaRPr lang="en-GB"/>
        </a:p>
      </dgm:t>
    </dgm:pt>
    <dgm:pt modelId="{CBCF8AE5-036E-4A48-A262-05973B617AFE}" type="sibTrans" cxnId="{0152AD35-89C8-4AA1-B354-C7B8A93D051B}">
      <dgm:prSet/>
      <dgm:spPr/>
      <dgm:t>
        <a:bodyPr/>
        <a:lstStyle/>
        <a:p>
          <a:pPr algn="ctr"/>
          <a:endParaRPr lang="en-GB"/>
        </a:p>
      </dgm:t>
    </dgm:pt>
    <dgm:pt modelId="{0076B773-309E-45BC-8D2F-CCB0086FB4A1}">
      <dgm:prSet custT="1"/>
      <dgm:spPr/>
      <dgm:t>
        <a:bodyPr/>
        <a:lstStyle/>
        <a:p>
          <a:pPr algn="ctr">
            <a:buFont typeface="+mj-lt"/>
            <a:buAutoNum type="arabicPeriod"/>
          </a:pPr>
          <a:r>
            <a:rPr lang="en-GB" sz="1200"/>
            <a:t>Advance equality of opportunity</a:t>
          </a:r>
        </a:p>
      </dgm:t>
      <dgm:extLst>
        <a:ext uri="{E40237B7-FDA0-4F09-8148-C483321AD2D9}">
          <dgm14:cNvPr xmlns:dgm14="http://schemas.microsoft.com/office/drawing/2010/diagram" id="0" name="" descr="Three icons to symbolise the general equality duty. &#10;A set of legal scales to represent Eliminate unlawful discrimination, harassment and victimisation. &#10;An upwards sloping graph to represent Advance equality of opportunity.&#10;An outline of two hands shaking to represent Foster good relations.&#10;"/>
        </a:ext>
      </dgm:extLst>
    </dgm:pt>
    <dgm:pt modelId="{A4BEC055-5421-4DD2-9EB8-AEE0BD8A2703}" type="parTrans" cxnId="{EA908C61-C093-4DA6-86EA-8960EA044B77}">
      <dgm:prSet/>
      <dgm:spPr/>
      <dgm:t>
        <a:bodyPr/>
        <a:lstStyle/>
        <a:p>
          <a:pPr algn="ctr"/>
          <a:endParaRPr lang="en-GB"/>
        </a:p>
      </dgm:t>
    </dgm:pt>
    <dgm:pt modelId="{18E4332A-1BF8-4DCD-A70A-5D668425E267}" type="sibTrans" cxnId="{EA908C61-C093-4DA6-86EA-8960EA044B77}">
      <dgm:prSet/>
      <dgm:spPr/>
      <dgm:t>
        <a:bodyPr/>
        <a:lstStyle/>
        <a:p>
          <a:pPr algn="ctr"/>
          <a:endParaRPr lang="en-GB"/>
        </a:p>
      </dgm:t>
    </dgm:pt>
    <dgm:pt modelId="{3946362A-BA62-4350-BCFD-36C3F5DC8321}">
      <dgm:prSet custT="1"/>
      <dgm:spPr/>
      <dgm:t>
        <a:bodyPr/>
        <a:lstStyle/>
        <a:p>
          <a:pPr algn="ctr">
            <a:buFont typeface="+mj-lt"/>
            <a:buAutoNum type="arabicPeriod"/>
          </a:pPr>
          <a:r>
            <a:rPr lang="en-GB" sz="1200"/>
            <a:t>Foster good relations </a:t>
          </a:r>
        </a:p>
      </dgm:t>
      <dgm:extLst>
        <a:ext uri="{E40237B7-FDA0-4F09-8148-C483321AD2D9}">
          <dgm14:cNvPr xmlns:dgm14="http://schemas.microsoft.com/office/drawing/2010/diagram" id="0" name="" descr="Three icons to symbolise the general equality duty. &#10;A set of legal scales to represent Eliminate unlawful discrimination, harassment and victimisation. &#10;An upwards sloping graph to represent Advance equality of opportunity.&#10;An outline of two hands shaking to represent Foster good relations.&#10;"/>
        </a:ext>
      </dgm:extLst>
    </dgm:pt>
    <dgm:pt modelId="{31DBD02D-906E-4AEC-AAF6-0A5DC40F13FF}" type="parTrans" cxnId="{94525E3B-2625-439B-98F2-67AF941CC5FD}">
      <dgm:prSet/>
      <dgm:spPr/>
      <dgm:t>
        <a:bodyPr/>
        <a:lstStyle/>
        <a:p>
          <a:pPr algn="ctr"/>
          <a:endParaRPr lang="en-GB"/>
        </a:p>
      </dgm:t>
    </dgm:pt>
    <dgm:pt modelId="{734039D3-6512-4AB8-85F5-A5E3523612D5}" type="sibTrans" cxnId="{94525E3B-2625-439B-98F2-67AF941CC5FD}">
      <dgm:prSet/>
      <dgm:spPr/>
      <dgm:t>
        <a:bodyPr/>
        <a:lstStyle/>
        <a:p>
          <a:pPr algn="ctr"/>
          <a:endParaRPr lang="en-GB"/>
        </a:p>
      </dgm:t>
    </dgm:pt>
    <dgm:pt modelId="{062A63D2-415C-42A7-BE34-61002BE8C125}" type="pres">
      <dgm:prSet presAssocID="{96554D61-1E46-44CC-881A-A0F3C6D49CA6}" presName="Name0" presStyleCnt="0">
        <dgm:presLayoutVars>
          <dgm:dir/>
          <dgm:resizeHandles val="exact"/>
        </dgm:presLayoutVars>
      </dgm:prSet>
      <dgm:spPr/>
    </dgm:pt>
    <dgm:pt modelId="{AE82E0AC-9D31-49CE-A47B-7A13AD77EC00}" type="pres">
      <dgm:prSet presAssocID="{ABF4FC16-B6ED-4738-A341-82CE75C60C08}" presName="compNode" presStyleCnt="0"/>
      <dgm:spPr/>
    </dgm:pt>
    <dgm:pt modelId="{2BD0285A-D5BC-4E9C-BDE6-4B50A25323C6}" type="pres">
      <dgm:prSet presAssocID="{ABF4FC16-B6ED-4738-A341-82CE75C60C08}" presName="pictRect" presStyleLbl="node1" presStyleIdx="0" presStyleCnt="3" custScaleX="89067" custScaleY="87389"/>
      <dgm:spPr>
        <a:blipFill>
          <a:blip xmlns:r="http://schemas.openxmlformats.org/officeDocument/2006/relationships" r:embed="rId1">
            <a:extLst>
              <a:ext uri="{96DAC541-7B7A-43D3-8B79-37D633B846F1}">
                <asvg:svgBlip xmlns:asvg="http://schemas.microsoft.com/office/drawing/2016/SVG/main" r:embed="rId2"/>
              </a:ext>
            </a:extLst>
          </a:blip>
          <a:srcRect/>
          <a:stretch>
            <a:fillRect t="-23000" b="-23000"/>
          </a:stretch>
        </a:blipFill>
      </dgm:spPr>
      <dgm:extLst>
        <a:ext uri="{E40237B7-FDA0-4F09-8148-C483321AD2D9}">
          <dgm14:cNvPr xmlns:dgm14="http://schemas.microsoft.com/office/drawing/2010/diagram" id="0" name="" descr="Scales of justice outline"/>
        </a:ext>
      </dgm:extLst>
    </dgm:pt>
    <dgm:pt modelId="{53C1B30D-472A-4DB5-949F-B5E51660C00B}" type="pres">
      <dgm:prSet presAssocID="{ABF4FC16-B6ED-4738-A341-82CE75C60C08}" presName="textRect" presStyleLbl="revTx" presStyleIdx="0" presStyleCnt="3" custScaleX="140126" custScaleY="55016" custLinFactNeighborY="-12903">
        <dgm:presLayoutVars>
          <dgm:bulletEnabled val="1"/>
        </dgm:presLayoutVars>
      </dgm:prSet>
      <dgm:spPr/>
    </dgm:pt>
    <dgm:pt modelId="{4D9FBE82-9DE1-4EE3-94DF-650F70842D9D}" type="pres">
      <dgm:prSet presAssocID="{CBCF8AE5-036E-4A48-A262-05973B617AFE}" presName="sibTrans" presStyleLbl="sibTrans2D1" presStyleIdx="0" presStyleCnt="0"/>
      <dgm:spPr/>
    </dgm:pt>
    <dgm:pt modelId="{9D7FAEDD-8F77-42F0-AB2E-C564E8B5B4BF}" type="pres">
      <dgm:prSet presAssocID="{0076B773-309E-45BC-8D2F-CCB0086FB4A1}" presName="compNode" presStyleCnt="0"/>
      <dgm:spPr/>
    </dgm:pt>
    <dgm:pt modelId="{DD9E3DE7-8A98-4D24-ABD3-F05475A45922}" type="pres">
      <dgm:prSet presAssocID="{0076B773-309E-45BC-8D2F-CCB0086FB4A1}" presName="pictRect" presStyleLbl="node1" presStyleIdx="1" presStyleCnt="3" custScaleX="89067" custScaleY="87389"/>
      <dgm:spPr>
        <a:blipFill>
          <a:blip xmlns:r="http://schemas.openxmlformats.org/officeDocument/2006/relationships" r:embed="rId3">
            <a:extLst>
              <a:ext uri="{96DAC541-7B7A-43D3-8B79-37D633B846F1}">
                <asvg:svgBlip xmlns:asvg="http://schemas.microsoft.com/office/drawing/2016/SVG/main" r:embed="rId4"/>
              </a:ext>
            </a:extLst>
          </a:blip>
          <a:srcRect/>
          <a:stretch>
            <a:fillRect t="-23000" b="-23000"/>
          </a:stretch>
        </a:blipFill>
      </dgm:spPr>
      <dgm:extLst>
        <a:ext uri="{E40237B7-FDA0-4F09-8148-C483321AD2D9}">
          <dgm14:cNvPr xmlns:dgm14="http://schemas.microsoft.com/office/drawing/2010/diagram" id="0" name="" descr="Hockey Stick Curve Graph outline"/>
        </a:ext>
      </dgm:extLst>
    </dgm:pt>
    <dgm:pt modelId="{A7FC124F-1868-49EC-AE8E-350CB4C468A7}" type="pres">
      <dgm:prSet presAssocID="{0076B773-309E-45BC-8D2F-CCB0086FB4A1}" presName="textRect" presStyleLbl="revTx" presStyleIdx="1" presStyleCnt="3" custScaleY="62510" custLinFactNeighborY="-7283">
        <dgm:presLayoutVars>
          <dgm:bulletEnabled val="1"/>
        </dgm:presLayoutVars>
      </dgm:prSet>
      <dgm:spPr/>
    </dgm:pt>
    <dgm:pt modelId="{5103A329-798F-4A52-8E0E-A0B088B86ECD}" type="pres">
      <dgm:prSet presAssocID="{18E4332A-1BF8-4DCD-A70A-5D668425E267}" presName="sibTrans" presStyleLbl="sibTrans2D1" presStyleIdx="0" presStyleCnt="0"/>
      <dgm:spPr/>
    </dgm:pt>
    <dgm:pt modelId="{CD7B2D2D-733D-4506-A5D0-20E8D99BAFB9}" type="pres">
      <dgm:prSet presAssocID="{3946362A-BA62-4350-BCFD-36C3F5DC8321}" presName="compNode" presStyleCnt="0"/>
      <dgm:spPr/>
    </dgm:pt>
    <dgm:pt modelId="{ACF6D8EA-CD31-46A6-8D28-95639B20D064}" type="pres">
      <dgm:prSet presAssocID="{3946362A-BA62-4350-BCFD-36C3F5DC8321}" presName="pictRect" presStyleLbl="node1" presStyleIdx="2" presStyleCnt="3" custScaleX="88881" custScaleY="87185"/>
      <dgm:spPr>
        <a:blipFill>
          <a:blip xmlns:r="http://schemas.openxmlformats.org/officeDocument/2006/relationships" r:embed="rId5">
            <a:extLst>
              <a:ext uri="{96DAC541-7B7A-43D3-8B79-37D633B846F1}">
                <asvg:svgBlip xmlns:asvg="http://schemas.microsoft.com/office/drawing/2016/SVG/main" r:embed="rId6"/>
              </a:ext>
            </a:extLst>
          </a:blip>
          <a:srcRect/>
          <a:stretch>
            <a:fillRect t="-23000" b="-23000"/>
          </a:stretch>
        </a:blipFill>
      </dgm:spPr>
      <dgm:extLst>
        <a:ext uri="{E40237B7-FDA0-4F09-8148-C483321AD2D9}">
          <dgm14:cNvPr xmlns:dgm14="http://schemas.microsoft.com/office/drawing/2010/diagram" id="0" name="" descr="Handshake outline"/>
        </a:ext>
      </dgm:extLst>
    </dgm:pt>
    <dgm:pt modelId="{EDD7CCB9-81F6-4367-9D9B-9238449E3A56}" type="pres">
      <dgm:prSet presAssocID="{3946362A-BA62-4350-BCFD-36C3F5DC8321}" presName="textRect" presStyleLbl="revTx" presStyleIdx="2" presStyleCnt="3" custScaleY="58189" custLinFactNeighborY="-10429">
        <dgm:presLayoutVars>
          <dgm:bulletEnabled val="1"/>
        </dgm:presLayoutVars>
      </dgm:prSet>
      <dgm:spPr/>
    </dgm:pt>
  </dgm:ptLst>
  <dgm:cxnLst>
    <dgm:cxn modelId="{967A610B-B4ED-4D0D-85A7-70B8919935CB}" type="presOf" srcId="{0076B773-309E-45BC-8D2F-CCB0086FB4A1}" destId="{A7FC124F-1868-49EC-AE8E-350CB4C468A7}" srcOrd="0" destOrd="0" presId="urn:microsoft.com/office/officeart/2005/8/layout/pList1"/>
    <dgm:cxn modelId="{0152AD35-89C8-4AA1-B354-C7B8A93D051B}" srcId="{96554D61-1E46-44CC-881A-A0F3C6D49CA6}" destId="{ABF4FC16-B6ED-4738-A341-82CE75C60C08}" srcOrd="0" destOrd="0" parTransId="{6114F005-37C8-40B9-A0B6-7D188BCA58A3}" sibTransId="{CBCF8AE5-036E-4A48-A262-05973B617AFE}"/>
    <dgm:cxn modelId="{94525E3B-2625-439B-98F2-67AF941CC5FD}" srcId="{96554D61-1E46-44CC-881A-A0F3C6D49CA6}" destId="{3946362A-BA62-4350-BCFD-36C3F5DC8321}" srcOrd="2" destOrd="0" parTransId="{31DBD02D-906E-4AEC-AAF6-0A5DC40F13FF}" sibTransId="{734039D3-6512-4AB8-85F5-A5E3523612D5}"/>
    <dgm:cxn modelId="{EA908C61-C093-4DA6-86EA-8960EA044B77}" srcId="{96554D61-1E46-44CC-881A-A0F3C6D49CA6}" destId="{0076B773-309E-45BC-8D2F-CCB0086FB4A1}" srcOrd="1" destOrd="0" parTransId="{A4BEC055-5421-4DD2-9EB8-AEE0BD8A2703}" sibTransId="{18E4332A-1BF8-4DCD-A70A-5D668425E267}"/>
    <dgm:cxn modelId="{9AC6CD61-3E5F-40B2-A3B5-2EA30082EAF9}" type="presOf" srcId="{3946362A-BA62-4350-BCFD-36C3F5DC8321}" destId="{EDD7CCB9-81F6-4367-9D9B-9238449E3A56}" srcOrd="0" destOrd="0" presId="urn:microsoft.com/office/officeart/2005/8/layout/pList1"/>
    <dgm:cxn modelId="{1BA4C151-FCFF-442F-977F-6603D159491C}" type="presOf" srcId="{CBCF8AE5-036E-4A48-A262-05973B617AFE}" destId="{4D9FBE82-9DE1-4EE3-94DF-650F70842D9D}" srcOrd="0" destOrd="0" presId="urn:microsoft.com/office/officeart/2005/8/layout/pList1"/>
    <dgm:cxn modelId="{38A84176-5FDE-4C0B-8844-0E19214A5CA8}" type="presOf" srcId="{96554D61-1E46-44CC-881A-A0F3C6D49CA6}" destId="{062A63D2-415C-42A7-BE34-61002BE8C125}" srcOrd="0" destOrd="0" presId="urn:microsoft.com/office/officeart/2005/8/layout/pList1"/>
    <dgm:cxn modelId="{0A80C082-5574-4A3D-8D38-B392B4E08A45}" type="presOf" srcId="{ABF4FC16-B6ED-4738-A341-82CE75C60C08}" destId="{53C1B30D-472A-4DB5-949F-B5E51660C00B}" srcOrd="0" destOrd="0" presId="urn:microsoft.com/office/officeart/2005/8/layout/pList1"/>
    <dgm:cxn modelId="{28F83FC3-60B2-418C-8059-513653A627E8}" type="presOf" srcId="{18E4332A-1BF8-4DCD-A70A-5D668425E267}" destId="{5103A329-798F-4A52-8E0E-A0B088B86ECD}" srcOrd="0" destOrd="0" presId="urn:microsoft.com/office/officeart/2005/8/layout/pList1"/>
    <dgm:cxn modelId="{900F5447-A601-4079-B6D0-6FD48227BB17}" type="presParOf" srcId="{062A63D2-415C-42A7-BE34-61002BE8C125}" destId="{AE82E0AC-9D31-49CE-A47B-7A13AD77EC00}" srcOrd="0" destOrd="0" presId="urn:microsoft.com/office/officeart/2005/8/layout/pList1"/>
    <dgm:cxn modelId="{65D11A38-A0AB-40C1-959F-B436E70D1D99}" type="presParOf" srcId="{AE82E0AC-9D31-49CE-A47B-7A13AD77EC00}" destId="{2BD0285A-D5BC-4E9C-BDE6-4B50A25323C6}" srcOrd="0" destOrd="0" presId="urn:microsoft.com/office/officeart/2005/8/layout/pList1"/>
    <dgm:cxn modelId="{87A3A8FC-E751-491D-9E49-77E3D46A325A}" type="presParOf" srcId="{AE82E0AC-9D31-49CE-A47B-7A13AD77EC00}" destId="{53C1B30D-472A-4DB5-949F-B5E51660C00B}" srcOrd="1" destOrd="0" presId="urn:microsoft.com/office/officeart/2005/8/layout/pList1"/>
    <dgm:cxn modelId="{5108C927-D7B2-408C-A3F1-456299081DCA}" type="presParOf" srcId="{062A63D2-415C-42A7-BE34-61002BE8C125}" destId="{4D9FBE82-9DE1-4EE3-94DF-650F70842D9D}" srcOrd="1" destOrd="0" presId="urn:microsoft.com/office/officeart/2005/8/layout/pList1"/>
    <dgm:cxn modelId="{EE6FBD85-1ACC-4EA1-AC35-744A8BEC6EE2}" type="presParOf" srcId="{062A63D2-415C-42A7-BE34-61002BE8C125}" destId="{9D7FAEDD-8F77-42F0-AB2E-C564E8B5B4BF}" srcOrd="2" destOrd="0" presId="urn:microsoft.com/office/officeart/2005/8/layout/pList1"/>
    <dgm:cxn modelId="{B7C00F08-F9A1-442E-BA8B-875A8D617618}" type="presParOf" srcId="{9D7FAEDD-8F77-42F0-AB2E-C564E8B5B4BF}" destId="{DD9E3DE7-8A98-4D24-ABD3-F05475A45922}" srcOrd="0" destOrd="0" presId="urn:microsoft.com/office/officeart/2005/8/layout/pList1"/>
    <dgm:cxn modelId="{63977B1F-D264-430F-9401-42B8EF80F0DE}" type="presParOf" srcId="{9D7FAEDD-8F77-42F0-AB2E-C564E8B5B4BF}" destId="{A7FC124F-1868-49EC-AE8E-350CB4C468A7}" srcOrd="1" destOrd="0" presId="urn:microsoft.com/office/officeart/2005/8/layout/pList1"/>
    <dgm:cxn modelId="{379815C5-524B-4D1C-A5FD-5E045D176341}" type="presParOf" srcId="{062A63D2-415C-42A7-BE34-61002BE8C125}" destId="{5103A329-798F-4A52-8E0E-A0B088B86ECD}" srcOrd="3" destOrd="0" presId="urn:microsoft.com/office/officeart/2005/8/layout/pList1"/>
    <dgm:cxn modelId="{58CF8957-9D7E-49CE-8DCF-EA46C8C28A44}" type="presParOf" srcId="{062A63D2-415C-42A7-BE34-61002BE8C125}" destId="{CD7B2D2D-733D-4506-A5D0-20E8D99BAFB9}" srcOrd="4" destOrd="0" presId="urn:microsoft.com/office/officeart/2005/8/layout/pList1"/>
    <dgm:cxn modelId="{CB633A97-116B-4221-97DF-F9465FE9AA7F}" type="presParOf" srcId="{CD7B2D2D-733D-4506-A5D0-20E8D99BAFB9}" destId="{ACF6D8EA-CD31-46A6-8D28-95639B20D064}" srcOrd="0" destOrd="0" presId="urn:microsoft.com/office/officeart/2005/8/layout/pList1"/>
    <dgm:cxn modelId="{B456257A-0A90-4596-9672-2127A03A8531}" type="presParOf" srcId="{CD7B2D2D-733D-4506-A5D0-20E8D99BAFB9}" destId="{EDD7CCB9-81F6-4367-9D9B-9238449E3A56}" srcOrd="1" destOrd="0" presId="urn:microsoft.com/office/officeart/2005/8/layout/p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0A5115B-3B1E-44F3-AB3C-B21FDD253862}" type="doc">
      <dgm:prSet loTypeId="urn:microsoft.com/office/officeart/2005/8/layout/list1" loCatId="list" qsTypeId="urn:microsoft.com/office/officeart/2005/8/quickstyle/simple5" qsCatId="simple" csTypeId="urn:microsoft.com/office/officeart/2005/8/colors/accent2_1" csCatId="accent2" phldr="1"/>
      <dgm:spPr/>
      <dgm:t>
        <a:bodyPr/>
        <a:lstStyle/>
        <a:p>
          <a:endParaRPr lang="en-GB"/>
        </a:p>
      </dgm:t>
    </dgm:pt>
    <dgm:pt modelId="{75056F34-6784-46A0-B296-64ADE2BCCB60}">
      <dgm:prSet phldrT="[Text]" custT="1"/>
      <dgm:spPr/>
      <dgm:t>
        <a:bodyPr/>
        <a:lstStyle/>
        <a:p>
          <a:r>
            <a:rPr lang="en-GB" sz="1100"/>
            <a:t>What evidence has been considered in preparing for the decision, and are there any gaps in the evidence?</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AB8804AF-5807-44F3-B31E-DC6CB663E115}" type="parTrans" cxnId="{A38B1ECD-5FDF-4817-B665-8DEC124B2041}">
      <dgm:prSet/>
      <dgm:spPr/>
      <dgm:t>
        <a:bodyPr/>
        <a:lstStyle/>
        <a:p>
          <a:endParaRPr lang="en-GB" sz="1100"/>
        </a:p>
      </dgm:t>
    </dgm:pt>
    <dgm:pt modelId="{36A7187C-C133-4848-BAE1-0DA3D238650E}" type="sibTrans" cxnId="{A38B1ECD-5FDF-4817-B665-8DEC124B2041}">
      <dgm:prSet/>
      <dgm:spPr/>
      <dgm:t>
        <a:bodyPr/>
        <a:lstStyle/>
        <a:p>
          <a:endParaRPr lang="en-GB" sz="1100"/>
        </a:p>
      </dgm:t>
    </dgm:pt>
    <dgm:pt modelId="{701243AB-839F-44AB-9253-9B8865B6FAF8}">
      <dgm:prSet phldrT="[Text]" custT="1"/>
      <dgm:spPr/>
      <dgm:t>
        <a:bodyPr/>
        <a:lstStyle/>
        <a:p>
          <a:r>
            <a:rPr lang="en-GB" sz="1100"/>
            <a:t>What are people and communities telling us, and how has this been determined (particularly those  with lived experience of socio-economic disadvantage)?</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16F4EF31-A716-4109-BE36-6629ADD3A2A1}" type="parTrans" cxnId="{E515CEE3-DD3A-4FAA-AF9C-9CCFDF533890}">
      <dgm:prSet/>
      <dgm:spPr/>
      <dgm:t>
        <a:bodyPr/>
        <a:lstStyle/>
        <a:p>
          <a:endParaRPr lang="en-GB" sz="1100"/>
        </a:p>
      </dgm:t>
    </dgm:pt>
    <dgm:pt modelId="{B430BA6D-A426-485F-81BA-936C1000A264}" type="sibTrans" cxnId="{E515CEE3-DD3A-4FAA-AF9C-9CCFDF533890}">
      <dgm:prSet/>
      <dgm:spPr/>
      <dgm:t>
        <a:bodyPr/>
        <a:lstStyle/>
        <a:p>
          <a:endParaRPr lang="en-GB" sz="1100"/>
        </a:p>
      </dgm:t>
    </dgm:pt>
    <dgm:pt modelId="{23A7B11B-9F4E-4B8B-87D3-14FD172BD3F2}">
      <dgm:prSet phldrT="[Text]" custT="1"/>
      <dgm:spPr/>
      <dgm:t>
        <a:bodyPr/>
        <a:lstStyle/>
        <a:p>
          <a:r>
            <a:rPr lang="en-GB" sz="1100"/>
            <a:t>What does the evidence suggest about the actual or likely impacts of different options or measures on inequalities of outcome that are associated with socioeconomic disadvantage?</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F24A623B-984B-44AB-96F6-A0BFBC97437D}" type="parTrans" cxnId="{84D4A64C-C56D-42B8-89DD-559202F00270}">
      <dgm:prSet/>
      <dgm:spPr/>
      <dgm:t>
        <a:bodyPr/>
        <a:lstStyle/>
        <a:p>
          <a:endParaRPr lang="en-GB" sz="1100"/>
        </a:p>
      </dgm:t>
    </dgm:pt>
    <dgm:pt modelId="{AEDFE27E-9E22-454D-8EBF-DD04A8CDE37B}" type="sibTrans" cxnId="{84D4A64C-C56D-42B8-89DD-559202F00270}">
      <dgm:prSet/>
      <dgm:spPr/>
      <dgm:t>
        <a:bodyPr/>
        <a:lstStyle/>
        <a:p>
          <a:endParaRPr lang="en-GB" sz="1100"/>
        </a:p>
      </dgm:t>
    </dgm:pt>
    <dgm:pt modelId="{5A661465-5ED4-46D2-9DE0-F498F9A9345B}">
      <dgm:prSet phldrT="[Text]" custT="1"/>
      <dgm:spPr/>
      <dgm:t>
        <a:bodyPr/>
        <a:lstStyle/>
        <a:p>
          <a:r>
            <a:rPr lang="en-GB" sz="1100"/>
            <a:t>Are some protected groups more affected by disadvantage in this case than others?</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2D507901-BECD-450F-8C5A-1B357727F977}" type="parTrans" cxnId="{994A1D47-0610-46BB-81D5-6A4813607744}">
      <dgm:prSet/>
      <dgm:spPr/>
      <dgm:t>
        <a:bodyPr/>
        <a:lstStyle/>
        <a:p>
          <a:endParaRPr lang="en-GB" sz="1100"/>
        </a:p>
      </dgm:t>
    </dgm:pt>
    <dgm:pt modelId="{569D67AE-36C2-4857-B5A4-BA6A0490159B}" type="sibTrans" cxnId="{994A1D47-0610-46BB-81D5-6A4813607744}">
      <dgm:prSet/>
      <dgm:spPr/>
      <dgm:t>
        <a:bodyPr/>
        <a:lstStyle/>
        <a:p>
          <a:endParaRPr lang="en-GB" sz="1100"/>
        </a:p>
      </dgm:t>
    </dgm:pt>
    <dgm:pt modelId="{BF716A9B-2210-440D-A1A0-5510871B8740}">
      <dgm:prSet phldrT="[Text]" custT="1"/>
      <dgm:spPr/>
      <dgm:t>
        <a:bodyPr/>
        <a:lstStyle/>
        <a:p>
          <a:r>
            <a:rPr lang="en-GB" sz="1100"/>
            <a:t>What does our assessment tell us the intersectional experiences of socio-economic disadvantaged and those with protected characteristics that we need to factor into our decisions?</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B35B3FC9-4115-4E88-A8BF-CCE985A90E5F}" type="parTrans" cxnId="{4DE6C1F9-E057-4DD5-A494-80FF3E3D9E51}">
      <dgm:prSet/>
      <dgm:spPr/>
      <dgm:t>
        <a:bodyPr/>
        <a:lstStyle/>
        <a:p>
          <a:endParaRPr lang="en-GB" sz="1100"/>
        </a:p>
      </dgm:t>
    </dgm:pt>
    <dgm:pt modelId="{54D6D102-0A80-42AC-A145-6D59425C8DE9}" type="sibTrans" cxnId="{4DE6C1F9-E057-4DD5-A494-80FF3E3D9E51}">
      <dgm:prSet/>
      <dgm:spPr/>
      <dgm:t>
        <a:bodyPr/>
        <a:lstStyle/>
        <a:p>
          <a:endParaRPr lang="en-GB" sz="1100"/>
        </a:p>
      </dgm:t>
    </dgm:pt>
    <dgm:pt modelId="{42CA2F27-763F-49E0-9FAE-865BC595B123}">
      <dgm:prSet phldrT="[Text]" custT="1"/>
      <dgm:spPr/>
      <dgm:t>
        <a:bodyPr/>
        <a:lstStyle/>
        <a:p>
          <a:r>
            <a:rPr lang="en-GB" sz="1100"/>
            <a:t>How has the evidence been weighed up in reaching our final decision? </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5707F4A5-F3ED-4451-AF5B-4CF73E02CC94}" type="parTrans" cxnId="{8DFED9A6-4B22-49CC-B17F-F9008D44CEF6}">
      <dgm:prSet/>
      <dgm:spPr/>
      <dgm:t>
        <a:bodyPr/>
        <a:lstStyle/>
        <a:p>
          <a:endParaRPr lang="en-GB" sz="1100"/>
        </a:p>
      </dgm:t>
    </dgm:pt>
    <dgm:pt modelId="{E3533792-CD7E-4215-899C-A79C2DF1C8FC}" type="sibTrans" cxnId="{8DFED9A6-4B22-49CC-B17F-F9008D44CEF6}">
      <dgm:prSet/>
      <dgm:spPr/>
      <dgm:t>
        <a:bodyPr/>
        <a:lstStyle/>
        <a:p>
          <a:endParaRPr lang="en-GB" sz="1100"/>
        </a:p>
      </dgm:t>
    </dgm:pt>
    <dgm:pt modelId="{DFF49900-2815-4D6E-8BA9-9FCC30C5C1F0}">
      <dgm:prSet phldrT="[Text]" custT="1"/>
      <dgm:spPr/>
      <dgm:t>
        <a:bodyPr/>
        <a:lstStyle/>
        <a:p>
          <a:r>
            <a:rPr lang="en-GB" sz="1100"/>
            <a:t>What plans are in place to monitor or evaluate the impact of the proposals on inequalities of outcome that are associated with socio-economic disadvantage?</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1A441C1C-7FCC-4F26-9D3D-B75B30E44DE5}" type="parTrans" cxnId="{8F50C532-A6E9-49A3-97E7-055070E2473A}">
      <dgm:prSet/>
      <dgm:spPr/>
      <dgm:t>
        <a:bodyPr/>
        <a:lstStyle/>
        <a:p>
          <a:endParaRPr lang="en-GB" sz="1100"/>
        </a:p>
      </dgm:t>
    </dgm:pt>
    <dgm:pt modelId="{6C70AAE2-0FB5-463B-AA20-AD7B90F440EB}" type="sibTrans" cxnId="{8F50C532-A6E9-49A3-97E7-055070E2473A}">
      <dgm:prSet/>
      <dgm:spPr/>
      <dgm:t>
        <a:bodyPr/>
        <a:lstStyle/>
        <a:p>
          <a:endParaRPr lang="en-GB" sz="1100"/>
        </a:p>
      </dgm:t>
    </dgm:pt>
    <dgm:pt modelId="{78F99A8B-1D72-4CD1-B388-C3D7FA5149C0}">
      <dgm:prSet phldrT="[Text]" custT="1"/>
      <dgm:spPr/>
      <dgm:t>
        <a:bodyPr/>
        <a:lstStyle/>
        <a:p>
          <a:r>
            <a:rPr lang="en-GB" sz="1100"/>
            <a:t>Who are the service users/members of the public and/or staff that will be impacted? How many people within the protected groups will be impacted? </a:t>
          </a:r>
        </a:p>
      </dgm:t>
      <dgm:extLst>
        <a:ext uri="{E40237B7-FDA0-4F09-8148-C483321AD2D9}">
          <dgm14:cNvPr xmlns:dgm14="http://schemas.microsoft.com/office/drawing/2010/diagram" id="0" name="" descr="This graphic contains the following questions:&#10;What evidence has been considered in preparing for the decision, and are there any gaps in the evidence?&#10;&#10;What are the voices of people and communities telling us, and how has this been determined (particularly those  with lived experience of socio-economic disadvantage)?&#10;&#10;What does the evidence suggest about the actual or likely impacts of different options or measures on inequalities of outcome that are associated with socioeconomic disadvantage?&#10;&#10;Are some communities of interest or communities of place more affected by disadvantage in this case than others?&#10;&#10;What does our Duty assessment tell us about socio-economic disadvantage experienced disproportionately according to sex, race, disability and other protected characteristics that we may need to factor into our decisions?&#10;&#10;How has the evidence been weighed up in reaching our final decision? &#10;&#10;What plans are in place to monitor or evaluate the impact of the proposals on inequalities of outcome that are associated with socio-economic disadvantage?&#10;"/>
        </a:ext>
      </dgm:extLst>
    </dgm:pt>
    <dgm:pt modelId="{73735A3F-CC8C-4865-BED0-A4F1079F8812}" type="parTrans" cxnId="{FB8A541B-7939-4624-BCE2-0C2D25F69FD3}">
      <dgm:prSet/>
      <dgm:spPr/>
      <dgm:t>
        <a:bodyPr/>
        <a:lstStyle/>
        <a:p>
          <a:endParaRPr lang="en-GB"/>
        </a:p>
      </dgm:t>
    </dgm:pt>
    <dgm:pt modelId="{84551DEC-3408-42E8-9C44-B43EADBA1503}" type="sibTrans" cxnId="{FB8A541B-7939-4624-BCE2-0C2D25F69FD3}">
      <dgm:prSet/>
      <dgm:spPr/>
      <dgm:t>
        <a:bodyPr/>
        <a:lstStyle/>
        <a:p>
          <a:endParaRPr lang="en-GB"/>
        </a:p>
      </dgm:t>
    </dgm:pt>
    <dgm:pt modelId="{91EC7423-C019-4D22-940D-239A30238173}" type="pres">
      <dgm:prSet presAssocID="{70A5115B-3B1E-44F3-AB3C-B21FDD253862}" presName="linear" presStyleCnt="0">
        <dgm:presLayoutVars>
          <dgm:dir/>
          <dgm:animLvl val="lvl"/>
          <dgm:resizeHandles val="exact"/>
        </dgm:presLayoutVars>
      </dgm:prSet>
      <dgm:spPr/>
    </dgm:pt>
    <dgm:pt modelId="{51416645-B375-495D-BD1C-24123C53CC18}" type="pres">
      <dgm:prSet presAssocID="{78F99A8B-1D72-4CD1-B388-C3D7FA5149C0}" presName="parentLin" presStyleCnt="0"/>
      <dgm:spPr/>
    </dgm:pt>
    <dgm:pt modelId="{76634C66-E357-4326-89D7-6B03654F3E77}" type="pres">
      <dgm:prSet presAssocID="{78F99A8B-1D72-4CD1-B388-C3D7FA5149C0}" presName="parentLeftMargin" presStyleLbl="node1" presStyleIdx="0" presStyleCnt="8"/>
      <dgm:spPr/>
    </dgm:pt>
    <dgm:pt modelId="{F71A1CDC-07C9-4EE4-922F-1839AD80361B}" type="pres">
      <dgm:prSet presAssocID="{78F99A8B-1D72-4CD1-B388-C3D7FA5149C0}" presName="parentText" presStyleLbl="node1" presStyleIdx="0" presStyleCnt="8" custScaleX="124993">
        <dgm:presLayoutVars>
          <dgm:chMax val="0"/>
          <dgm:bulletEnabled val="1"/>
        </dgm:presLayoutVars>
      </dgm:prSet>
      <dgm:spPr/>
    </dgm:pt>
    <dgm:pt modelId="{827C39C0-5C81-4547-BE3B-9450B0E727A0}" type="pres">
      <dgm:prSet presAssocID="{78F99A8B-1D72-4CD1-B388-C3D7FA5149C0}" presName="negativeSpace" presStyleCnt="0"/>
      <dgm:spPr/>
    </dgm:pt>
    <dgm:pt modelId="{DCF285CA-010D-464B-BA96-758938660F52}" type="pres">
      <dgm:prSet presAssocID="{78F99A8B-1D72-4CD1-B388-C3D7FA5149C0}" presName="childText" presStyleLbl="conFgAcc1" presStyleIdx="0" presStyleCnt="8">
        <dgm:presLayoutVars>
          <dgm:bulletEnabled val="1"/>
        </dgm:presLayoutVars>
      </dgm:prSet>
      <dgm:spPr/>
    </dgm:pt>
    <dgm:pt modelId="{31841E69-B416-41BD-BBCC-2065FFF97E64}" type="pres">
      <dgm:prSet presAssocID="{84551DEC-3408-42E8-9C44-B43EADBA1503}" presName="spaceBetweenRectangles" presStyleCnt="0"/>
      <dgm:spPr/>
    </dgm:pt>
    <dgm:pt modelId="{D254AFD0-F2AA-4439-8C44-1746233CB25C}" type="pres">
      <dgm:prSet presAssocID="{75056F34-6784-46A0-B296-64ADE2BCCB60}" presName="parentLin" presStyleCnt="0"/>
      <dgm:spPr/>
    </dgm:pt>
    <dgm:pt modelId="{C14AAE1B-D67A-443D-9ED7-F70D257D4D66}" type="pres">
      <dgm:prSet presAssocID="{75056F34-6784-46A0-B296-64ADE2BCCB60}" presName="parentLeftMargin" presStyleLbl="node1" presStyleIdx="0" presStyleCnt="8"/>
      <dgm:spPr/>
    </dgm:pt>
    <dgm:pt modelId="{F7A5B42C-D128-46ED-93EF-B20C4B88A7BC}" type="pres">
      <dgm:prSet presAssocID="{75056F34-6784-46A0-B296-64ADE2BCCB60}" presName="parentText" presStyleLbl="node1" presStyleIdx="1" presStyleCnt="8" custScaleX="125000">
        <dgm:presLayoutVars>
          <dgm:chMax val="0"/>
          <dgm:bulletEnabled val="1"/>
        </dgm:presLayoutVars>
      </dgm:prSet>
      <dgm:spPr/>
    </dgm:pt>
    <dgm:pt modelId="{58153B43-77EE-4399-96B9-7307079E8BE9}" type="pres">
      <dgm:prSet presAssocID="{75056F34-6784-46A0-B296-64ADE2BCCB60}" presName="negativeSpace" presStyleCnt="0"/>
      <dgm:spPr/>
    </dgm:pt>
    <dgm:pt modelId="{E87AB029-EAA6-46C2-96C5-2146C1222E0C}" type="pres">
      <dgm:prSet presAssocID="{75056F34-6784-46A0-B296-64ADE2BCCB60}" presName="childText" presStyleLbl="conFgAcc1" presStyleIdx="1" presStyleCnt="8">
        <dgm:presLayoutVars>
          <dgm:bulletEnabled val="1"/>
        </dgm:presLayoutVars>
      </dgm:prSet>
      <dgm:spPr/>
    </dgm:pt>
    <dgm:pt modelId="{9E3FF430-1C2C-4BF6-800C-60E58DBAD8FF}" type="pres">
      <dgm:prSet presAssocID="{36A7187C-C133-4848-BAE1-0DA3D238650E}" presName="spaceBetweenRectangles" presStyleCnt="0"/>
      <dgm:spPr/>
    </dgm:pt>
    <dgm:pt modelId="{972F6C56-C00F-45BE-89AF-B1C0E0A8A0F1}" type="pres">
      <dgm:prSet presAssocID="{701243AB-839F-44AB-9253-9B8865B6FAF8}" presName="parentLin" presStyleCnt="0"/>
      <dgm:spPr/>
    </dgm:pt>
    <dgm:pt modelId="{99231B47-E0D6-4E37-A45F-A694045FB674}" type="pres">
      <dgm:prSet presAssocID="{701243AB-839F-44AB-9253-9B8865B6FAF8}" presName="parentLeftMargin" presStyleLbl="node1" presStyleIdx="1" presStyleCnt="8"/>
      <dgm:spPr/>
    </dgm:pt>
    <dgm:pt modelId="{FA871053-F0C5-4266-967C-6F3D83FE6E20}" type="pres">
      <dgm:prSet presAssocID="{701243AB-839F-44AB-9253-9B8865B6FAF8}" presName="parentText" presStyleLbl="node1" presStyleIdx="2" presStyleCnt="8" custScaleX="125000">
        <dgm:presLayoutVars>
          <dgm:chMax val="0"/>
          <dgm:bulletEnabled val="1"/>
        </dgm:presLayoutVars>
      </dgm:prSet>
      <dgm:spPr/>
    </dgm:pt>
    <dgm:pt modelId="{B2E0FEE0-DDC7-425B-B261-137C56577705}" type="pres">
      <dgm:prSet presAssocID="{701243AB-839F-44AB-9253-9B8865B6FAF8}" presName="negativeSpace" presStyleCnt="0"/>
      <dgm:spPr/>
    </dgm:pt>
    <dgm:pt modelId="{03DA66CE-1BD6-4C09-9559-19A7E3BFC4E4}" type="pres">
      <dgm:prSet presAssocID="{701243AB-839F-44AB-9253-9B8865B6FAF8}" presName="childText" presStyleLbl="conFgAcc1" presStyleIdx="2" presStyleCnt="8">
        <dgm:presLayoutVars>
          <dgm:bulletEnabled val="1"/>
        </dgm:presLayoutVars>
      </dgm:prSet>
      <dgm:spPr/>
    </dgm:pt>
    <dgm:pt modelId="{1F289D64-FCB9-4284-8974-BB33AF981BCD}" type="pres">
      <dgm:prSet presAssocID="{B430BA6D-A426-485F-81BA-936C1000A264}" presName="spaceBetweenRectangles" presStyleCnt="0"/>
      <dgm:spPr/>
    </dgm:pt>
    <dgm:pt modelId="{2FA39E68-C964-4206-A254-6316D8236AF4}" type="pres">
      <dgm:prSet presAssocID="{23A7B11B-9F4E-4B8B-87D3-14FD172BD3F2}" presName="parentLin" presStyleCnt="0"/>
      <dgm:spPr/>
    </dgm:pt>
    <dgm:pt modelId="{A3263952-051E-41A6-AD6A-8D541D0E541E}" type="pres">
      <dgm:prSet presAssocID="{23A7B11B-9F4E-4B8B-87D3-14FD172BD3F2}" presName="parentLeftMargin" presStyleLbl="node1" presStyleIdx="2" presStyleCnt="8"/>
      <dgm:spPr/>
    </dgm:pt>
    <dgm:pt modelId="{AB2FF57E-C423-4767-A5C9-B2325E1DE532}" type="pres">
      <dgm:prSet presAssocID="{23A7B11B-9F4E-4B8B-87D3-14FD172BD3F2}" presName="parentText" presStyleLbl="node1" presStyleIdx="3" presStyleCnt="8" custScaleX="125000">
        <dgm:presLayoutVars>
          <dgm:chMax val="0"/>
          <dgm:bulletEnabled val="1"/>
        </dgm:presLayoutVars>
      </dgm:prSet>
      <dgm:spPr/>
    </dgm:pt>
    <dgm:pt modelId="{D609FDB9-6292-42D9-A839-0E0D66C07BAC}" type="pres">
      <dgm:prSet presAssocID="{23A7B11B-9F4E-4B8B-87D3-14FD172BD3F2}" presName="negativeSpace" presStyleCnt="0"/>
      <dgm:spPr/>
    </dgm:pt>
    <dgm:pt modelId="{CC052BD5-ACF2-4A65-92FF-4016CEED12C3}" type="pres">
      <dgm:prSet presAssocID="{23A7B11B-9F4E-4B8B-87D3-14FD172BD3F2}" presName="childText" presStyleLbl="conFgAcc1" presStyleIdx="3" presStyleCnt="8">
        <dgm:presLayoutVars>
          <dgm:bulletEnabled val="1"/>
        </dgm:presLayoutVars>
      </dgm:prSet>
      <dgm:spPr/>
    </dgm:pt>
    <dgm:pt modelId="{2E3CC82D-8D1C-4086-B26E-69EEFE37FE48}" type="pres">
      <dgm:prSet presAssocID="{AEDFE27E-9E22-454D-8EBF-DD04A8CDE37B}" presName="spaceBetweenRectangles" presStyleCnt="0"/>
      <dgm:spPr/>
    </dgm:pt>
    <dgm:pt modelId="{D52CF49A-E879-4396-955B-763233B16889}" type="pres">
      <dgm:prSet presAssocID="{5A661465-5ED4-46D2-9DE0-F498F9A9345B}" presName="parentLin" presStyleCnt="0"/>
      <dgm:spPr/>
    </dgm:pt>
    <dgm:pt modelId="{0D6846A5-B3EE-4391-AEAC-D44667C7F11F}" type="pres">
      <dgm:prSet presAssocID="{5A661465-5ED4-46D2-9DE0-F498F9A9345B}" presName="parentLeftMargin" presStyleLbl="node1" presStyleIdx="3" presStyleCnt="8"/>
      <dgm:spPr/>
    </dgm:pt>
    <dgm:pt modelId="{ADC9C6D2-5D56-4D8C-B98E-D70854D914E4}" type="pres">
      <dgm:prSet presAssocID="{5A661465-5ED4-46D2-9DE0-F498F9A9345B}" presName="parentText" presStyleLbl="node1" presStyleIdx="4" presStyleCnt="8" custScaleX="125000">
        <dgm:presLayoutVars>
          <dgm:chMax val="0"/>
          <dgm:bulletEnabled val="1"/>
        </dgm:presLayoutVars>
      </dgm:prSet>
      <dgm:spPr/>
    </dgm:pt>
    <dgm:pt modelId="{0D57C8CB-D934-4FBA-AB60-64470487897E}" type="pres">
      <dgm:prSet presAssocID="{5A661465-5ED4-46D2-9DE0-F498F9A9345B}" presName="negativeSpace" presStyleCnt="0"/>
      <dgm:spPr/>
    </dgm:pt>
    <dgm:pt modelId="{C82D8E3A-9392-421B-BA5C-F8DD2BE1AE6E}" type="pres">
      <dgm:prSet presAssocID="{5A661465-5ED4-46D2-9DE0-F498F9A9345B}" presName="childText" presStyleLbl="conFgAcc1" presStyleIdx="4" presStyleCnt="8">
        <dgm:presLayoutVars>
          <dgm:bulletEnabled val="1"/>
        </dgm:presLayoutVars>
      </dgm:prSet>
      <dgm:spPr/>
    </dgm:pt>
    <dgm:pt modelId="{FE179F40-EB75-44BC-A58F-642CACCFEC38}" type="pres">
      <dgm:prSet presAssocID="{569D67AE-36C2-4857-B5A4-BA6A0490159B}" presName="spaceBetweenRectangles" presStyleCnt="0"/>
      <dgm:spPr/>
    </dgm:pt>
    <dgm:pt modelId="{EDE99B84-B677-4A55-8CE6-6BEEF53A4E10}" type="pres">
      <dgm:prSet presAssocID="{BF716A9B-2210-440D-A1A0-5510871B8740}" presName="parentLin" presStyleCnt="0"/>
      <dgm:spPr/>
    </dgm:pt>
    <dgm:pt modelId="{AFA72BDF-70D2-4051-83FA-5BFA0906864B}" type="pres">
      <dgm:prSet presAssocID="{BF716A9B-2210-440D-A1A0-5510871B8740}" presName="parentLeftMargin" presStyleLbl="node1" presStyleIdx="4" presStyleCnt="8"/>
      <dgm:spPr/>
    </dgm:pt>
    <dgm:pt modelId="{90927856-41CA-4F1D-86D7-508B95996A7B}" type="pres">
      <dgm:prSet presAssocID="{BF716A9B-2210-440D-A1A0-5510871B8740}" presName="parentText" presStyleLbl="node1" presStyleIdx="5" presStyleCnt="8" custScaleX="125000">
        <dgm:presLayoutVars>
          <dgm:chMax val="0"/>
          <dgm:bulletEnabled val="1"/>
        </dgm:presLayoutVars>
      </dgm:prSet>
      <dgm:spPr/>
    </dgm:pt>
    <dgm:pt modelId="{D13608CA-8A22-48A9-A338-2D2BEC1694B5}" type="pres">
      <dgm:prSet presAssocID="{BF716A9B-2210-440D-A1A0-5510871B8740}" presName="negativeSpace" presStyleCnt="0"/>
      <dgm:spPr/>
    </dgm:pt>
    <dgm:pt modelId="{69C94D03-619C-4B8F-A8C9-8F049948D833}" type="pres">
      <dgm:prSet presAssocID="{BF716A9B-2210-440D-A1A0-5510871B8740}" presName="childText" presStyleLbl="conFgAcc1" presStyleIdx="5" presStyleCnt="8">
        <dgm:presLayoutVars>
          <dgm:bulletEnabled val="1"/>
        </dgm:presLayoutVars>
      </dgm:prSet>
      <dgm:spPr/>
    </dgm:pt>
    <dgm:pt modelId="{DF316020-AEB0-4647-8691-51CA850E4A61}" type="pres">
      <dgm:prSet presAssocID="{54D6D102-0A80-42AC-A145-6D59425C8DE9}" presName="spaceBetweenRectangles" presStyleCnt="0"/>
      <dgm:spPr/>
    </dgm:pt>
    <dgm:pt modelId="{F85E68FA-8A4D-49E3-99AE-DBBFEBC09F10}" type="pres">
      <dgm:prSet presAssocID="{42CA2F27-763F-49E0-9FAE-865BC595B123}" presName="parentLin" presStyleCnt="0"/>
      <dgm:spPr/>
    </dgm:pt>
    <dgm:pt modelId="{AB34726C-5BB3-4BA7-AA05-F21B6AEC06EC}" type="pres">
      <dgm:prSet presAssocID="{42CA2F27-763F-49E0-9FAE-865BC595B123}" presName="parentLeftMargin" presStyleLbl="node1" presStyleIdx="5" presStyleCnt="8"/>
      <dgm:spPr/>
    </dgm:pt>
    <dgm:pt modelId="{E4829B56-284B-4CF5-83CC-D7A40FCCA92F}" type="pres">
      <dgm:prSet presAssocID="{42CA2F27-763F-49E0-9FAE-865BC595B123}" presName="parentText" presStyleLbl="node1" presStyleIdx="6" presStyleCnt="8" custScaleX="125000">
        <dgm:presLayoutVars>
          <dgm:chMax val="0"/>
          <dgm:bulletEnabled val="1"/>
        </dgm:presLayoutVars>
      </dgm:prSet>
      <dgm:spPr/>
    </dgm:pt>
    <dgm:pt modelId="{DBD92AA4-5F2C-4FC0-9ACC-08DDD38E0021}" type="pres">
      <dgm:prSet presAssocID="{42CA2F27-763F-49E0-9FAE-865BC595B123}" presName="negativeSpace" presStyleCnt="0"/>
      <dgm:spPr/>
    </dgm:pt>
    <dgm:pt modelId="{8DD69E4D-5008-4A34-AEEC-13BDE48F2591}" type="pres">
      <dgm:prSet presAssocID="{42CA2F27-763F-49E0-9FAE-865BC595B123}" presName="childText" presStyleLbl="conFgAcc1" presStyleIdx="6" presStyleCnt="8">
        <dgm:presLayoutVars>
          <dgm:bulletEnabled val="1"/>
        </dgm:presLayoutVars>
      </dgm:prSet>
      <dgm:spPr/>
    </dgm:pt>
    <dgm:pt modelId="{DC86937A-8B81-45C9-9DD7-447A2A172290}" type="pres">
      <dgm:prSet presAssocID="{E3533792-CD7E-4215-899C-A79C2DF1C8FC}" presName="spaceBetweenRectangles" presStyleCnt="0"/>
      <dgm:spPr/>
    </dgm:pt>
    <dgm:pt modelId="{60B33F0F-C854-4667-BEF3-66A823D429B6}" type="pres">
      <dgm:prSet presAssocID="{DFF49900-2815-4D6E-8BA9-9FCC30C5C1F0}" presName="parentLin" presStyleCnt="0"/>
      <dgm:spPr/>
    </dgm:pt>
    <dgm:pt modelId="{97688E79-D2D0-4ADA-92CB-8D1585DB743E}" type="pres">
      <dgm:prSet presAssocID="{DFF49900-2815-4D6E-8BA9-9FCC30C5C1F0}" presName="parentLeftMargin" presStyleLbl="node1" presStyleIdx="6" presStyleCnt="8"/>
      <dgm:spPr/>
    </dgm:pt>
    <dgm:pt modelId="{BD8E92F4-35E2-44D9-AF81-B2E15AB99381}" type="pres">
      <dgm:prSet presAssocID="{DFF49900-2815-4D6E-8BA9-9FCC30C5C1F0}" presName="parentText" presStyleLbl="node1" presStyleIdx="7" presStyleCnt="8" custScaleX="125000">
        <dgm:presLayoutVars>
          <dgm:chMax val="0"/>
          <dgm:bulletEnabled val="1"/>
        </dgm:presLayoutVars>
      </dgm:prSet>
      <dgm:spPr/>
    </dgm:pt>
    <dgm:pt modelId="{F7626EAD-AE0B-4190-89DC-AD01D0F7CA8F}" type="pres">
      <dgm:prSet presAssocID="{DFF49900-2815-4D6E-8BA9-9FCC30C5C1F0}" presName="negativeSpace" presStyleCnt="0"/>
      <dgm:spPr/>
    </dgm:pt>
    <dgm:pt modelId="{51AC537C-ECF6-4335-A05E-22E8CA126949}" type="pres">
      <dgm:prSet presAssocID="{DFF49900-2815-4D6E-8BA9-9FCC30C5C1F0}" presName="childText" presStyleLbl="conFgAcc1" presStyleIdx="7" presStyleCnt="8">
        <dgm:presLayoutVars>
          <dgm:bulletEnabled val="1"/>
        </dgm:presLayoutVars>
      </dgm:prSet>
      <dgm:spPr/>
    </dgm:pt>
  </dgm:ptLst>
  <dgm:cxnLst>
    <dgm:cxn modelId="{FB8A541B-7939-4624-BCE2-0C2D25F69FD3}" srcId="{70A5115B-3B1E-44F3-AB3C-B21FDD253862}" destId="{78F99A8B-1D72-4CD1-B388-C3D7FA5149C0}" srcOrd="0" destOrd="0" parTransId="{73735A3F-CC8C-4865-BED0-A4F1079F8812}" sibTransId="{84551DEC-3408-42E8-9C44-B43EADBA1503}"/>
    <dgm:cxn modelId="{8F50C532-A6E9-49A3-97E7-055070E2473A}" srcId="{70A5115B-3B1E-44F3-AB3C-B21FDD253862}" destId="{DFF49900-2815-4D6E-8BA9-9FCC30C5C1F0}" srcOrd="7" destOrd="0" parTransId="{1A441C1C-7FCC-4F26-9D3D-B75B30E44DE5}" sibTransId="{6C70AAE2-0FB5-463B-AA20-AD7B90F440EB}"/>
    <dgm:cxn modelId="{FACEB25F-D32E-4C7D-9EF9-19298689B470}" type="presOf" srcId="{78F99A8B-1D72-4CD1-B388-C3D7FA5149C0}" destId="{F71A1CDC-07C9-4EE4-922F-1839AD80361B}" srcOrd="1" destOrd="0" presId="urn:microsoft.com/office/officeart/2005/8/layout/list1"/>
    <dgm:cxn modelId="{994A1D47-0610-46BB-81D5-6A4813607744}" srcId="{70A5115B-3B1E-44F3-AB3C-B21FDD253862}" destId="{5A661465-5ED4-46D2-9DE0-F498F9A9345B}" srcOrd="4" destOrd="0" parTransId="{2D507901-BECD-450F-8C5A-1B357727F977}" sibTransId="{569D67AE-36C2-4857-B5A4-BA6A0490159B}"/>
    <dgm:cxn modelId="{84D4A64C-C56D-42B8-89DD-559202F00270}" srcId="{70A5115B-3B1E-44F3-AB3C-B21FDD253862}" destId="{23A7B11B-9F4E-4B8B-87D3-14FD172BD3F2}" srcOrd="3" destOrd="0" parTransId="{F24A623B-984B-44AB-96F6-A0BFBC97437D}" sibTransId="{AEDFE27E-9E22-454D-8EBF-DD04A8CDE37B}"/>
    <dgm:cxn modelId="{B122C36F-2E49-4C21-8300-D1E0969FC964}" type="presOf" srcId="{5A661465-5ED4-46D2-9DE0-F498F9A9345B}" destId="{0D6846A5-B3EE-4391-AEAC-D44667C7F11F}" srcOrd="0" destOrd="0" presId="urn:microsoft.com/office/officeart/2005/8/layout/list1"/>
    <dgm:cxn modelId="{EA1E3E70-50DC-44F2-8A65-6CC4BE8D611E}" type="presOf" srcId="{BF716A9B-2210-440D-A1A0-5510871B8740}" destId="{AFA72BDF-70D2-4051-83FA-5BFA0906864B}" srcOrd="0" destOrd="0" presId="urn:microsoft.com/office/officeart/2005/8/layout/list1"/>
    <dgm:cxn modelId="{C9E92772-B0BB-4E1E-9CA3-4C071B942B15}" type="presOf" srcId="{42CA2F27-763F-49E0-9FAE-865BC595B123}" destId="{E4829B56-284B-4CF5-83CC-D7A40FCCA92F}" srcOrd="1" destOrd="0" presId="urn:microsoft.com/office/officeart/2005/8/layout/list1"/>
    <dgm:cxn modelId="{C1F1F774-CA1C-4CFC-9B07-339134BE539E}" type="presOf" srcId="{75056F34-6784-46A0-B296-64ADE2BCCB60}" destId="{C14AAE1B-D67A-443D-9ED7-F70D257D4D66}" srcOrd="0" destOrd="0" presId="urn:microsoft.com/office/officeart/2005/8/layout/list1"/>
    <dgm:cxn modelId="{D7ED9B56-6DC5-4D98-BFF0-63E6FF54FD17}" type="presOf" srcId="{701243AB-839F-44AB-9253-9B8865B6FAF8}" destId="{99231B47-E0D6-4E37-A45F-A694045FB674}" srcOrd="0" destOrd="0" presId="urn:microsoft.com/office/officeart/2005/8/layout/list1"/>
    <dgm:cxn modelId="{FC600A79-B274-4DC3-A0AE-BD990C6D7BD7}" type="presOf" srcId="{5A661465-5ED4-46D2-9DE0-F498F9A9345B}" destId="{ADC9C6D2-5D56-4D8C-B98E-D70854D914E4}" srcOrd="1" destOrd="0" presId="urn:microsoft.com/office/officeart/2005/8/layout/list1"/>
    <dgm:cxn modelId="{62B69B86-C85B-4BDE-805E-D493986205BA}" type="presOf" srcId="{23A7B11B-9F4E-4B8B-87D3-14FD172BD3F2}" destId="{A3263952-051E-41A6-AD6A-8D541D0E541E}" srcOrd="0" destOrd="0" presId="urn:microsoft.com/office/officeart/2005/8/layout/list1"/>
    <dgm:cxn modelId="{0EB5F08A-4345-44EB-AD90-6F74D5C160A8}" type="presOf" srcId="{DFF49900-2815-4D6E-8BA9-9FCC30C5C1F0}" destId="{97688E79-D2D0-4ADA-92CB-8D1585DB743E}" srcOrd="0" destOrd="0" presId="urn:microsoft.com/office/officeart/2005/8/layout/list1"/>
    <dgm:cxn modelId="{E839A89C-B55C-40C2-B5FC-C5F60CF2FBA7}" type="presOf" srcId="{42CA2F27-763F-49E0-9FAE-865BC595B123}" destId="{AB34726C-5BB3-4BA7-AA05-F21B6AEC06EC}" srcOrd="0" destOrd="0" presId="urn:microsoft.com/office/officeart/2005/8/layout/list1"/>
    <dgm:cxn modelId="{8DFED9A6-4B22-49CC-B17F-F9008D44CEF6}" srcId="{70A5115B-3B1E-44F3-AB3C-B21FDD253862}" destId="{42CA2F27-763F-49E0-9FAE-865BC595B123}" srcOrd="6" destOrd="0" parTransId="{5707F4A5-F3ED-4451-AF5B-4CF73E02CC94}" sibTransId="{E3533792-CD7E-4215-899C-A79C2DF1C8FC}"/>
    <dgm:cxn modelId="{A38B1ECD-5FDF-4817-B665-8DEC124B2041}" srcId="{70A5115B-3B1E-44F3-AB3C-B21FDD253862}" destId="{75056F34-6784-46A0-B296-64ADE2BCCB60}" srcOrd="1" destOrd="0" parTransId="{AB8804AF-5807-44F3-B31E-DC6CB663E115}" sibTransId="{36A7187C-C133-4848-BAE1-0DA3D238650E}"/>
    <dgm:cxn modelId="{12722FCD-2100-42BA-8940-D7A5829FE09F}" type="presOf" srcId="{701243AB-839F-44AB-9253-9B8865B6FAF8}" destId="{FA871053-F0C5-4266-967C-6F3D83FE6E20}" srcOrd="1" destOrd="0" presId="urn:microsoft.com/office/officeart/2005/8/layout/list1"/>
    <dgm:cxn modelId="{679353D3-1BC2-4E14-9FCB-27BBA68AB491}" type="presOf" srcId="{70A5115B-3B1E-44F3-AB3C-B21FDD253862}" destId="{91EC7423-C019-4D22-940D-239A30238173}" srcOrd="0" destOrd="0" presId="urn:microsoft.com/office/officeart/2005/8/layout/list1"/>
    <dgm:cxn modelId="{888BF3D5-5EE7-432F-9C3D-96E5F4DD751B}" type="presOf" srcId="{23A7B11B-9F4E-4B8B-87D3-14FD172BD3F2}" destId="{AB2FF57E-C423-4767-A5C9-B2325E1DE532}" srcOrd="1" destOrd="0" presId="urn:microsoft.com/office/officeart/2005/8/layout/list1"/>
    <dgm:cxn modelId="{E515CEE3-DD3A-4FAA-AF9C-9CCFDF533890}" srcId="{70A5115B-3B1E-44F3-AB3C-B21FDD253862}" destId="{701243AB-839F-44AB-9253-9B8865B6FAF8}" srcOrd="2" destOrd="0" parTransId="{16F4EF31-A716-4109-BE36-6629ADD3A2A1}" sibTransId="{B430BA6D-A426-485F-81BA-936C1000A264}"/>
    <dgm:cxn modelId="{F09A3CE4-4C68-44CD-B1BC-41D6E2908AF3}" type="presOf" srcId="{75056F34-6784-46A0-B296-64ADE2BCCB60}" destId="{F7A5B42C-D128-46ED-93EF-B20C4B88A7BC}" srcOrd="1" destOrd="0" presId="urn:microsoft.com/office/officeart/2005/8/layout/list1"/>
    <dgm:cxn modelId="{320A34EA-738B-44A2-A9A6-35D2BF827094}" type="presOf" srcId="{78F99A8B-1D72-4CD1-B388-C3D7FA5149C0}" destId="{76634C66-E357-4326-89D7-6B03654F3E77}" srcOrd="0" destOrd="0" presId="urn:microsoft.com/office/officeart/2005/8/layout/list1"/>
    <dgm:cxn modelId="{BFD966F3-77F8-47A8-B19C-7349FF34C7CB}" type="presOf" srcId="{DFF49900-2815-4D6E-8BA9-9FCC30C5C1F0}" destId="{BD8E92F4-35E2-44D9-AF81-B2E15AB99381}" srcOrd="1" destOrd="0" presId="urn:microsoft.com/office/officeart/2005/8/layout/list1"/>
    <dgm:cxn modelId="{719D1DF4-8F30-4D56-8BEE-91371AE733EE}" type="presOf" srcId="{BF716A9B-2210-440D-A1A0-5510871B8740}" destId="{90927856-41CA-4F1D-86D7-508B95996A7B}" srcOrd="1" destOrd="0" presId="urn:microsoft.com/office/officeart/2005/8/layout/list1"/>
    <dgm:cxn modelId="{4DE6C1F9-E057-4DD5-A494-80FF3E3D9E51}" srcId="{70A5115B-3B1E-44F3-AB3C-B21FDD253862}" destId="{BF716A9B-2210-440D-A1A0-5510871B8740}" srcOrd="5" destOrd="0" parTransId="{B35B3FC9-4115-4E88-A8BF-CCE985A90E5F}" sibTransId="{54D6D102-0A80-42AC-A145-6D59425C8DE9}"/>
    <dgm:cxn modelId="{C5189F0A-97DF-4068-BFAE-9AE52BF6863B}" type="presParOf" srcId="{91EC7423-C019-4D22-940D-239A30238173}" destId="{51416645-B375-495D-BD1C-24123C53CC18}" srcOrd="0" destOrd="0" presId="urn:microsoft.com/office/officeart/2005/8/layout/list1"/>
    <dgm:cxn modelId="{9A2D114E-E50B-41D3-86F3-8BFD599BD27F}" type="presParOf" srcId="{51416645-B375-495D-BD1C-24123C53CC18}" destId="{76634C66-E357-4326-89D7-6B03654F3E77}" srcOrd="0" destOrd="0" presId="urn:microsoft.com/office/officeart/2005/8/layout/list1"/>
    <dgm:cxn modelId="{FA8E78A0-CB70-425D-A5AC-2F9829843129}" type="presParOf" srcId="{51416645-B375-495D-BD1C-24123C53CC18}" destId="{F71A1CDC-07C9-4EE4-922F-1839AD80361B}" srcOrd="1" destOrd="0" presId="urn:microsoft.com/office/officeart/2005/8/layout/list1"/>
    <dgm:cxn modelId="{70FDCEEF-3DAD-40A0-9462-4F7EB84CE0E7}" type="presParOf" srcId="{91EC7423-C019-4D22-940D-239A30238173}" destId="{827C39C0-5C81-4547-BE3B-9450B0E727A0}" srcOrd="1" destOrd="0" presId="urn:microsoft.com/office/officeart/2005/8/layout/list1"/>
    <dgm:cxn modelId="{F94E6F97-23DF-40BF-BDE2-816696E1AD72}" type="presParOf" srcId="{91EC7423-C019-4D22-940D-239A30238173}" destId="{DCF285CA-010D-464B-BA96-758938660F52}" srcOrd="2" destOrd="0" presId="urn:microsoft.com/office/officeart/2005/8/layout/list1"/>
    <dgm:cxn modelId="{D08509D2-1FA9-48AA-B4CD-EED40D495704}" type="presParOf" srcId="{91EC7423-C019-4D22-940D-239A30238173}" destId="{31841E69-B416-41BD-BBCC-2065FFF97E64}" srcOrd="3" destOrd="0" presId="urn:microsoft.com/office/officeart/2005/8/layout/list1"/>
    <dgm:cxn modelId="{2B6073BE-8A29-42CE-9423-B601D07F8624}" type="presParOf" srcId="{91EC7423-C019-4D22-940D-239A30238173}" destId="{D254AFD0-F2AA-4439-8C44-1746233CB25C}" srcOrd="4" destOrd="0" presId="urn:microsoft.com/office/officeart/2005/8/layout/list1"/>
    <dgm:cxn modelId="{E8B8C2FF-B023-40D4-9985-0137CD472F94}" type="presParOf" srcId="{D254AFD0-F2AA-4439-8C44-1746233CB25C}" destId="{C14AAE1B-D67A-443D-9ED7-F70D257D4D66}" srcOrd="0" destOrd="0" presId="urn:microsoft.com/office/officeart/2005/8/layout/list1"/>
    <dgm:cxn modelId="{9508B191-2868-4694-BB73-D9AFBBE1E02D}" type="presParOf" srcId="{D254AFD0-F2AA-4439-8C44-1746233CB25C}" destId="{F7A5B42C-D128-46ED-93EF-B20C4B88A7BC}" srcOrd="1" destOrd="0" presId="urn:microsoft.com/office/officeart/2005/8/layout/list1"/>
    <dgm:cxn modelId="{F116DE71-3BDF-4692-9ABA-48678C956166}" type="presParOf" srcId="{91EC7423-C019-4D22-940D-239A30238173}" destId="{58153B43-77EE-4399-96B9-7307079E8BE9}" srcOrd="5" destOrd="0" presId="urn:microsoft.com/office/officeart/2005/8/layout/list1"/>
    <dgm:cxn modelId="{4A48F60F-087E-4879-8797-CF4EA505C757}" type="presParOf" srcId="{91EC7423-C019-4D22-940D-239A30238173}" destId="{E87AB029-EAA6-46C2-96C5-2146C1222E0C}" srcOrd="6" destOrd="0" presId="urn:microsoft.com/office/officeart/2005/8/layout/list1"/>
    <dgm:cxn modelId="{A2035CA4-962D-4BF4-9ADC-98FA3D70A9D6}" type="presParOf" srcId="{91EC7423-C019-4D22-940D-239A30238173}" destId="{9E3FF430-1C2C-4BF6-800C-60E58DBAD8FF}" srcOrd="7" destOrd="0" presId="urn:microsoft.com/office/officeart/2005/8/layout/list1"/>
    <dgm:cxn modelId="{398FE6F4-1AB7-4065-9C4E-AC009891F0A4}" type="presParOf" srcId="{91EC7423-C019-4D22-940D-239A30238173}" destId="{972F6C56-C00F-45BE-89AF-B1C0E0A8A0F1}" srcOrd="8" destOrd="0" presId="urn:microsoft.com/office/officeart/2005/8/layout/list1"/>
    <dgm:cxn modelId="{9F75EDD1-9FAB-4BD8-B759-5DB5F8E233CB}" type="presParOf" srcId="{972F6C56-C00F-45BE-89AF-B1C0E0A8A0F1}" destId="{99231B47-E0D6-4E37-A45F-A694045FB674}" srcOrd="0" destOrd="0" presId="urn:microsoft.com/office/officeart/2005/8/layout/list1"/>
    <dgm:cxn modelId="{4C66FC00-5D37-4E8E-B7C7-A82DF70527EE}" type="presParOf" srcId="{972F6C56-C00F-45BE-89AF-B1C0E0A8A0F1}" destId="{FA871053-F0C5-4266-967C-6F3D83FE6E20}" srcOrd="1" destOrd="0" presId="urn:microsoft.com/office/officeart/2005/8/layout/list1"/>
    <dgm:cxn modelId="{6C4C0D32-7D3D-4A3D-9BE6-3428E8EB5FA5}" type="presParOf" srcId="{91EC7423-C019-4D22-940D-239A30238173}" destId="{B2E0FEE0-DDC7-425B-B261-137C56577705}" srcOrd="9" destOrd="0" presId="urn:microsoft.com/office/officeart/2005/8/layout/list1"/>
    <dgm:cxn modelId="{ADEA454A-35A5-42F2-B53B-D1DA5D641E88}" type="presParOf" srcId="{91EC7423-C019-4D22-940D-239A30238173}" destId="{03DA66CE-1BD6-4C09-9559-19A7E3BFC4E4}" srcOrd="10" destOrd="0" presId="urn:microsoft.com/office/officeart/2005/8/layout/list1"/>
    <dgm:cxn modelId="{8632EA9D-0D00-49E4-8AF8-505A225D0236}" type="presParOf" srcId="{91EC7423-C019-4D22-940D-239A30238173}" destId="{1F289D64-FCB9-4284-8974-BB33AF981BCD}" srcOrd="11" destOrd="0" presId="urn:microsoft.com/office/officeart/2005/8/layout/list1"/>
    <dgm:cxn modelId="{A07B0D00-B290-4360-97D6-0123013662DA}" type="presParOf" srcId="{91EC7423-C019-4D22-940D-239A30238173}" destId="{2FA39E68-C964-4206-A254-6316D8236AF4}" srcOrd="12" destOrd="0" presId="urn:microsoft.com/office/officeart/2005/8/layout/list1"/>
    <dgm:cxn modelId="{F65BF241-A400-403D-87CA-568E2EF730F8}" type="presParOf" srcId="{2FA39E68-C964-4206-A254-6316D8236AF4}" destId="{A3263952-051E-41A6-AD6A-8D541D0E541E}" srcOrd="0" destOrd="0" presId="urn:microsoft.com/office/officeart/2005/8/layout/list1"/>
    <dgm:cxn modelId="{A4A78678-F87B-4B0D-9996-413594EE044C}" type="presParOf" srcId="{2FA39E68-C964-4206-A254-6316D8236AF4}" destId="{AB2FF57E-C423-4767-A5C9-B2325E1DE532}" srcOrd="1" destOrd="0" presId="urn:microsoft.com/office/officeart/2005/8/layout/list1"/>
    <dgm:cxn modelId="{A44B9A19-C05A-4A01-A1B6-30C9D82BBBB8}" type="presParOf" srcId="{91EC7423-C019-4D22-940D-239A30238173}" destId="{D609FDB9-6292-42D9-A839-0E0D66C07BAC}" srcOrd="13" destOrd="0" presId="urn:microsoft.com/office/officeart/2005/8/layout/list1"/>
    <dgm:cxn modelId="{40EDB1AB-78C2-4995-A610-91BC0C25C0D5}" type="presParOf" srcId="{91EC7423-C019-4D22-940D-239A30238173}" destId="{CC052BD5-ACF2-4A65-92FF-4016CEED12C3}" srcOrd="14" destOrd="0" presId="urn:microsoft.com/office/officeart/2005/8/layout/list1"/>
    <dgm:cxn modelId="{AF59DDC3-3A99-4FF0-A5F8-665E7E3B8620}" type="presParOf" srcId="{91EC7423-C019-4D22-940D-239A30238173}" destId="{2E3CC82D-8D1C-4086-B26E-69EEFE37FE48}" srcOrd="15" destOrd="0" presId="urn:microsoft.com/office/officeart/2005/8/layout/list1"/>
    <dgm:cxn modelId="{C6B65482-C82A-4846-BBDD-152118909D48}" type="presParOf" srcId="{91EC7423-C019-4D22-940D-239A30238173}" destId="{D52CF49A-E879-4396-955B-763233B16889}" srcOrd="16" destOrd="0" presId="urn:microsoft.com/office/officeart/2005/8/layout/list1"/>
    <dgm:cxn modelId="{48C00261-DAD6-4D06-BFE6-4DE76A99C916}" type="presParOf" srcId="{D52CF49A-E879-4396-955B-763233B16889}" destId="{0D6846A5-B3EE-4391-AEAC-D44667C7F11F}" srcOrd="0" destOrd="0" presId="urn:microsoft.com/office/officeart/2005/8/layout/list1"/>
    <dgm:cxn modelId="{2373CE70-BE7C-4326-92B4-078274A5409D}" type="presParOf" srcId="{D52CF49A-E879-4396-955B-763233B16889}" destId="{ADC9C6D2-5D56-4D8C-B98E-D70854D914E4}" srcOrd="1" destOrd="0" presId="urn:microsoft.com/office/officeart/2005/8/layout/list1"/>
    <dgm:cxn modelId="{AA7B263B-A035-4E09-8DC0-E48C2E9EE3EE}" type="presParOf" srcId="{91EC7423-C019-4D22-940D-239A30238173}" destId="{0D57C8CB-D934-4FBA-AB60-64470487897E}" srcOrd="17" destOrd="0" presId="urn:microsoft.com/office/officeart/2005/8/layout/list1"/>
    <dgm:cxn modelId="{D80391DA-93DB-43E8-B499-4E107C4FFC7C}" type="presParOf" srcId="{91EC7423-C019-4D22-940D-239A30238173}" destId="{C82D8E3A-9392-421B-BA5C-F8DD2BE1AE6E}" srcOrd="18" destOrd="0" presId="urn:microsoft.com/office/officeart/2005/8/layout/list1"/>
    <dgm:cxn modelId="{1522E43D-17B4-4678-887E-1C98D19B0EAE}" type="presParOf" srcId="{91EC7423-C019-4D22-940D-239A30238173}" destId="{FE179F40-EB75-44BC-A58F-642CACCFEC38}" srcOrd="19" destOrd="0" presId="urn:microsoft.com/office/officeart/2005/8/layout/list1"/>
    <dgm:cxn modelId="{44B9472B-0553-45B7-A7E9-E73EEAEDA60C}" type="presParOf" srcId="{91EC7423-C019-4D22-940D-239A30238173}" destId="{EDE99B84-B677-4A55-8CE6-6BEEF53A4E10}" srcOrd="20" destOrd="0" presId="urn:microsoft.com/office/officeart/2005/8/layout/list1"/>
    <dgm:cxn modelId="{17A54EF2-3E07-4AF0-B0F0-97678ACD0E91}" type="presParOf" srcId="{EDE99B84-B677-4A55-8CE6-6BEEF53A4E10}" destId="{AFA72BDF-70D2-4051-83FA-5BFA0906864B}" srcOrd="0" destOrd="0" presId="urn:microsoft.com/office/officeart/2005/8/layout/list1"/>
    <dgm:cxn modelId="{FAF7B7BF-E552-4FE8-BA07-640F42735F49}" type="presParOf" srcId="{EDE99B84-B677-4A55-8CE6-6BEEF53A4E10}" destId="{90927856-41CA-4F1D-86D7-508B95996A7B}" srcOrd="1" destOrd="0" presId="urn:microsoft.com/office/officeart/2005/8/layout/list1"/>
    <dgm:cxn modelId="{C3740674-B454-4E95-B3FE-A1FF4113A7B3}" type="presParOf" srcId="{91EC7423-C019-4D22-940D-239A30238173}" destId="{D13608CA-8A22-48A9-A338-2D2BEC1694B5}" srcOrd="21" destOrd="0" presId="urn:microsoft.com/office/officeart/2005/8/layout/list1"/>
    <dgm:cxn modelId="{FA4995EC-845C-4753-87B0-564CF20E3E2E}" type="presParOf" srcId="{91EC7423-C019-4D22-940D-239A30238173}" destId="{69C94D03-619C-4B8F-A8C9-8F049948D833}" srcOrd="22" destOrd="0" presId="urn:microsoft.com/office/officeart/2005/8/layout/list1"/>
    <dgm:cxn modelId="{D4516C12-D806-4D06-9C2B-FE2BA811FE50}" type="presParOf" srcId="{91EC7423-C019-4D22-940D-239A30238173}" destId="{DF316020-AEB0-4647-8691-51CA850E4A61}" srcOrd="23" destOrd="0" presId="urn:microsoft.com/office/officeart/2005/8/layout/list1"/>
    <dgm:cxn modelId="{6B77AA2F-CB20-48C7-A3BF-18E727B6CC73}" type="presParOf" srcId="{91EC7423-C019-4D22-940D-239A30238173}" destId="{F85E68FA-8A4D-49E3-99AE-DBBFEBC09F10}" srcOrd="24" destOrd="0" presId="urn:microsoft.com/office/officeart/2005/8/layout/list1"/>
    <dgm:cxn modelId="{50F3B55B-801D-429E-BA1C-3458A9A826C5}" type="presParOf" srcId="{F85E68FA-8A4D-49E3-99AE-DBBFEBC09F10}" destId="{AB34726C-5BB3-4BA7-AA05-F21B6AEC06EC}" srcOrd="0" destOrd="0" presId="urn:microsoft.com/office/officeart/2005/8/layout/list1"/>
    <dgm:cxn modelId="{CDD1DAF5-6F3F-4E7B-84C2-93432419EAD3}" type="presParOf" srcId="{F85E68FA-8A4D-49E3-99AE-DBBFEBC09F10}" destId="{E4829B56-284B-4CF5-83CC-D7A40FCCA92F}" srcOrd="1" destOrd="0" presId="urn:microsoft.com/office/officeart/2005/8/layout/list1"/>
    <dgm:cxn modelId="{169A7018-C91C-4D54-BF19-37F7A4FE5CA1}" type="presParOf" srcId="{91EC7423-C019-4D22-940D-239A30238173}" destId="{DBD92AA4-5F2C-4FC0-9ACC-08DDD38E0021}" srcOrd="25" destOrd="0" presId="urn:microsoft.com/office/officeart/2005/8/layout/list1"/>
    <dgm:cxn modelId="{E4FC48C6-1DC7-4280-9836-FB5FCA163969}" type="presParOf" srcId="{91EC7423-C019-4D22-940D-239A30238173}" destId="{8DD69E4D-5008-4A34-AEEC-13BDE48F2591}" srcOrd="26" destOrd="0" presId="urn:microsoft.com/office/officeart/2005/8/layout/list1"/>
    <dgm:cxn modelId="{BE097926-2A0C-4E02-B7DA-D56903AD4202}" type="presParOf" srcId="{91EC7423-C019-4D22-940D-239A30238173}" destId="{DC86937A-8B81-45C9-9DD7-447A2A172290}" srcOrd="27" destOrd="0" presId="urn:microsoft.com/office/officeart/2005/8/layout/list1"/>
    <dgm:cxn modelId="{05456549-9887-4B63-A439-B59F15B72785}" type="presParOf" srcId="{91EC7423-C019-4D22-940D-239A30238173}" destId="{60B33F0F-C854-4667-BEF3-66A823D429B6}" srcOrd="28" destOrd="0" presId="urn:microsoft.com/office/officeart/2005/8/layout/list1"/>
    <dgm:cxn modelId="{AA162243-399D-49DB-BE28-1C6837B411C2}" type="presParOf" srcId="{60B33F0F-C854-4667-BEF3-66A823D429B6}" destId="{97688E79-D2D0-4ADA-92CB-8D1585DB743E}" srcOrd="0" destOrd="0" presId="urn:microsoft.com/office/officeart/2005/8/layout/list1"/>
    <dgm:cxn modelId="{A398D262-9579-4B62-B7E9-2786A88846E1}" type="presParOf" srcId="{60B33F0F-C854-4667-BEF3-66A823D429B6}" destId="{BD8E92F4-35E2-44D9-AF81-B2E15AB99381}" srcOrd="1" destOrd="0" presId="urn:microsoft.com/office/officeart/2005/8/layout/list1"/>
    <dgm:cxn modelId="{4B783786-651E-4FF2-96DB-B23C613A6317}" type="presParOf" srcId="{91EC7423-C019-4D22-940D-239A30238173}" destId="{F7626EAD-AE0B-4190-89DC-AD01D0F7CA8F}" srcOrd="29" destOrd="0" presId="urn:microsoft.com/office/officeart/2005/8/layout/list1"/>
    <dgm:cxn modelId="{BE39B9E3-6547-4A35-97E9-DCCDF99D575A}" type="presParOf" srcId="{91EC7423-C019-4D22-940D-239A30238173}" destId="{51AC537C-ECF6-4335-A05E-22E8CA126949}" srcOrd="30" destOrd="0" presId="urn:microsoft.com/office/officeart/2005/8/layout/lis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BD0285A-D5BC-4E9C-BDE6-4B50A25323C6}">
      <dsp:nvSpPr>
        <dsp:cNvPr id="0" name=""/>
        <dsp:cNvSpPr/>
      </dsp:nvSpPr>
      <dsp:spPr>
        <a:xfrm>
          <a:off x="409439" y="110737"/>
          <a:ext cx="1412390" cy="954803"/>
        </a:xfrm>
        <a:prstGeom prst="roundRect">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t="-23000" b="-23000"/>
          </a:stretch>
        </a:blipFill>
        <a:ln>
          <a:noFill/>
        </a:ln>
        <a:effectLst/>
      </dsp:spPr>
      <dsp:style>
        <a:lnRef idx="0">
          <a:scrgbClr r="0" g="0" b="0"/>
        </a:lnRef>
        <a:fillRef idx="3">
          <a:scrgbClr r="0" g="0" b="0"/>
        </a:fillRef>
        <a:effectRef idx="2">
          <a:scrgbClr r="0" g="0" b="0"/>
        </a:effectRef>
        <a:fontRef idx="minor">
          <a:schemeClr val="lt1"/>
        </a:fontRef>
      </dsp:style>
    </dsp:sp>
    <dsp:sp modelId="{53C1B30D-472A-4DB5-949F-B5E51660C00B}">
      <dsp:nvSpPr>
        <dsp:cNvPr id="0" name=""/>
        <dsp:cNvSpPr/>
      </dsp:nvSpPr>
      <dsp:spPr>
        <a:xfrm>
          <a:off x="4602" y="1190848"/>
          <a:ext cx="2222065" cy="3236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Font typeface="+mj-lt"/>
            <a:buNone/>
          </a:pPr>
          <a:r>
            <a:rPr lang="en-GB" sz="1200" kern="1200"/>
            <a:t>Eliminate unlawful discrimination, harassment and victimisation </a:t>
          </a:r>
        </a:p>
      </dsp:txBody>
      <dsp:txXfrm>
        <a:off x="4602" y="1190848"/>
        <a:ext cx="2222065" cy="323668"/>
      </dsp:txXfrm>
    </dsp:sp>
    <dsp:sp modelId="{DD9E3DE7-8A98-4D24-ABD3-F05475A45922}">
      <dsp:nvSpPr>
        <dsp:cNvPr id="0" name=""/>
        <dsp:cNvSpPr/>
      </dsp:nvSpPr>
      <dsp:spPr>
        <a:xfrm>
          <a:off x="2471996" y="99715"/>
          <a:ext cx="1412390" cy="954803"/>
        </a:xfrm>
        <a:prstGeom prst="roundRect">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t="-23000" b="-23000"/>
          </a:stretch>
        </a:blipFill>
        <a:ln>
          <a:noFill/>
        </a:ln>
        <a:effectLst/>
      </dsp:spPr>
      <dsp:style>
        <a:lnRef idx="0">
          <a:scrgbClr r="0" g="0" b="0"/>
        </a:lnRef>
        <a:fillRef idx="3">
          <a:scrgbClr r="0" g="0" b="0"/>
        </a:fillRef>
        <a:effectRef idx="2">
          <a:scrgbClr r="0" g="0" b="0"/>
        </a:effectRef>
        <a:fontRef idx="minor">
          <a:schemeClr val="lt1"/>
        </a:fontRef>
      </dsp:style>
    </dsp:sp>
    <dsp:sp modelId="{A7FC124F-1868-49EC-AE8E-350CB4C468A7}">
      <dsp:nvSpPr>
        <dsp:cNvPr id="0" name=""/>
        <dsp:cNvSpPr/>
      </dsp:nvSpPr>
      <dsp:spPr>
        <a:xfrm>
          <a:off x="2385310" y="1190845"/>
          <a:ext cx="1585762" cy="36775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Font typeface="+mj-lt"/>
            <a:buNone/>
          </a:pPr>
          <a:r>
            <a:rPr lang="en-GB" sz="1200" kern="1200"/>
            <a:t>Advance equality of opportunity</a:t>
          </a:r>
        </a:p>
      </dsp:txBody>
      <dsp:txXfrm>
        <a:off x="2385310" y="1190845"/>
        <a:ext cx="1585762" cy="367757"/>
      </dsp:txXfrm>
    </dsp:sp>
    <dsp:sp modelId="{ACF6D8EA-CD31-46A6-8D28-95639B20D064}">
      <dsp:nvSpPr>
        <dsp:cNvPr id="0" name=""/>
        <dsp:cNvSpPr/>
      </dsp:nvSpPr>
      <dsp:spPr>
        <a:xfrm>
          <a:off x="4217875" y="106627"/>
          <a:ext cx="1409441" cy="952574"/>
        </a:xfrm>
        <a:prstGeom prst="roundRect">
          <a:avLst/>
        </a:prstGeom>
        <a:blipFill>
          <a:blip xmlns:r="http://schemas.openxmlformats.org/officeDocument/2006/relationships" r:embed="rId5">
            <a:extLst>
              <a:ext uri="{96DAC541-7B7A-43D3-8B79-37D633B846F1}">
                <asvg:svgBlip xmlns:asvg="http://schemas.microsoft.com/office/drawing/2016/SVG/main" r:embed="rId6"/>
              </a:ext>
            </a:extLst>
          </a:blip>
          <a:srcRect/>
          <a:stretch>
            <a:fillRect t="-23000" b="-23000"/>
          </a:stretch>
        </a:blipFill>
        <a:ln>
          <a:noFill/>
        </a:ln>
        <a:effectLst/>
      </dsp:spPr>
      <dsp:style>
        <a:lnRef idx="0">
          <a:scrgbClr r="0" g="0" b="0"/>
        </a:lnRef>
        <a:fillRef idx="3">
          <a:scrgbClr r="0" g="0" b="0"/>
        </a:fillRef>
        <a:effectRef idx="2">
          <a:scrgbClr r="0" g="0" b="0"/>
        </a:effectRef>
        <a:fontRef idx="minor">
          <a:schemeClr val="lt1"/>
        </a:fontRef>
      </dsp:style>
    </dsp:sp>
    <dsp:sp modelId="{EDD7CCB9-81F6-4367-9D9B-9238449E3A56}">
      <dsp:nvSpPr>
        <dsp:cNvPr id="0" name=""/>
        <dsp:cNvSpPr/>
      </dsp:nvSpPr>
      <dsp:spPr>
        <a:xfrm>
          <a:off x="4129715" y="1190845"/>
          <a:ext cx="1585762" cy="34233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marL="0" lvl="0" indent="0" algn="ctr" defTabSz="533400">
            <a:lnSpc>
              <a:spcPct val="90000"/>
            </a:lnSpc>
            <a:spcBef>
              <a:spcPct val="0"/>
            </a:spcBef>
            <a:spcAft>
              <a:spcPct val="35000"/>
            </a:spcAft>
            <a:buFont typeface="+mj-lt"/>
            <a:buNone/>
          </a:pPr>
          <a:r>
            <a:rPr lang="en-GB" sz="1200" kern="1200"/>
            <a:t>Foster good relations </a:t>
          </a:r>
        </a:p>
      </dsp:txBody>
      <dsp:txXfrm>
        <a:off x="4129715" y="1190845"/>
        <a:ext cx="1585762" cy="34233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F285CA-010D-464B-BA96-758938660F52}">
      <dsp:nvSpPr>
        <dsp:cNvPr id="0" name=""/>
        <dsp:cNvSpPr/>
      </dsp:nvSpPr>
      <dsp:spPr>
        <a:xfrm>
          <a:off x="0" y="400689"/>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71A1CDC-07C9-4EE4-922F-1839AD80361B}">
      <dsp:nvSpPr>
        <dsp:cNvPr id="0" name=""/>
        <dsp:cNvSpPr/>
      </dsp:nvSpPr>
      <dsp:spPr>
        <a:xfrm>
          <a:off x="286575" y="149769"/>
          <a:ext cx="5014790"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Who are the service users/members of the public and/or staff that will be impacted? How many people within the protected groups will be impacted? </a:t>
          </a:r>
        </a:p>
      </dsp:txBody>
      <dsp:txXfrm>
        <a:off x="311073" y="174267"/>
        <a:ext cx="4965794" cy="452844"/>
      </dsp:txXfrm>
    </dsp:sp>
    <dsp:sp modelId="{E87AB029-EAA6-46C2-96C5-2146C1222E0C}">
      <dsp:nvSpPr>
        <dsp:cNvPr id="0" name=""/>
        <dsp:cNvSpPr/>
      </dsp:nvSpPr>
      <dsp:spPr>
        <a:xfrm>
          <a:off x="0" y="1171809"/>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7A5B42C-D128-46ED-93EF-B20C4B88A7BC}">
      <dsp:nvSpPr>
        <dsp:cNvPr id="0" name=""/>
        <dsp:cNvSpPr/>
      </dsp:nvSpPr>
      <dsp:spPr>
        <a:xfrm>
          <a:off x="286575" y="920889"/>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What evidence has been considered in preparing for the decision, and are there any gaps in the evidence?</a:t>
          </a:r>
        </a:p>
      </dsp:txBody>
      <dsp:txXfrm>
        <a:off x="311073" y="945387"/>
        <a:ext cx="4966075" cy="452844"/>
      </dsp:txXfrm>
    </dsp:sp>
    <dsp:sp modelId="{03DA66CE-1BD6-4C09-9559-19A7E3BFC4E4}">
      <dsp:nvSpPr>
        <dsp:cNvPr id="0" name=""/>
        <dsp:cNvSpPr/>
      </dsp:nvSpPr>
      <dsp:spPr>
        <a:xfrm>
          <a:off x="0" y="1942929"/>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FA871053-F0C5-4266-967C-6F3D83FE6E20}">
      <dsp:nvSpPr>
        <dsp:cNvPr id="0" name=""/>
        <dsp:cNvSpPr/>
      </dsp:nvSpPr>
      <dsp:spPr>
        <a:xfrm>
          <a:off x="286575" y="1692009"/>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What are people and communities telling us, and how has this been determined (particularly those  with lived experience of socio-economic disadvantage)?</a:t>
          </a:r>
        </a:p>
      </dsp:txBody>
      <dsp:txXfrm>
        <a:off x="311073" y="1716507"/>
        <a:ext cx="4966075" cy="452844"/>
      </dsp:txXfrm>
    </dsp:sp>
    <dsp:sp modelId="{CC052BD5-ACF2-4A65-92FF-4016CEED12C3}">
      <dsp:nvSpPr>
        <dsp:cNvPr id="0" name=""/>
        <dsp:cNvSpPr/>
      </dsp:nvSpPr>
      <dsp:spPr>
        <a:xfrm>
          <a:off x="0" y="2714049"/>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B2FF57E-C423-4767-A5C9-B2325E1DE532}">
      <dsp:nvSpPr>
        <dsp:cNvPr id="0" name=""/>
        <dsp:cNvSpPr/>
      </dsp:nvSpPr>
      <dsp:spPr>
        <a:xfrm>
          <a:off x="286575" y="2463129"/>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What does the evidence suggest about the actual or likely impacts of different options or measures on inequalities of outcome that are associated with socioeconomic disadvantage?</a:t>
          </a:r>
        </a:p>
      </dsp:txBody>
      <dsp:txXfrm>
        <a:off x="311073" y="2487627"/>
        <a:ext cx="4966075" cy="452844"/>
      </dsp:txXfrm>
    </dsp:sp>
    <dsp:sp modelId="{C82D8E3A-9392-421B-BA5C-F8DD2BE1AE6E}">
      <dsp:nvSpPr>
        <dsp:cNvPr id="0" name=""/>
        <dsp:cNvSpPr/>
      </dsp:nvSpPr>
      <dsp:spPr>
        <a:xfrm>
          <a:off x="0" y="3485170"/>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ADC9C6D2-5D56-4D8C-B98E-D70854D914E4}">
      <dsp:nvSpPr>
        <dsp:cNvPr id="0" name=""/>
        <dsp:cNvSpPr/>
      </dsp:nvSpPr>
      <dsp:spPr>
        <a:xfrm>
          <a:off x="286575" y="3234249"/>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Are some protected groups more affected by disadvantage in this case than others?</a:t>
          </a:r>
        </a:p>
      </dsp:txBody>
      <dsp:txXfrm>
        <a:off x="311073" y="3258747"/>
        <a:ext cx="4966075" cy="452844"/>
      </dsp:txXfrm>
    </dsp:sp>
    <dsp:sp modelId="{69C94D03-619C-4B8F-A8C9-8F049948D833}">
      <dsp:nvSpPr>
        <dsp:cNvPr id="0" name=""/>
        <dsp:cNvSpPr/>
      </dsp:nvSpPr>
      <dsp:spPr>
        <a:xfrm>
          <a:off x="0" y="4256290"/>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90927856-41CA-4F1D-86D7-508B95996A7B}">
      <dsp:nvSpPr>
        <dsp:cNvPr id="0" name=""/>
        <dsp:cNvSpPr/>
      </dsp:nvSpPr>
      <dsp:spPr>
        <a:xfrm>
          <a:off x="286575" y="4005370"/>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What does our assessment tell us the intersectional experiences of socio-economic disadvantaged and those with protected characteristics that we need to factor into our decisions?</a:t>
          </a:r>
        </a:p>
      </dsp:txBody>
      <dsp:txXfrm>
        <a:off x="311073" y="4029868"/>
        <a:ext cx="4966075" cy="452844"/>
      </dsp:txXfrm>
    </dsp:sp>
    <dsp:sp modelId="{8DD69E4D-5008-4A34-AEEC-13BDE48F2591}">
      <dsp:nvSpPr>
        <dsp:cNvPr id="0" name=""/>
        <dsp:cNvSpPr/>
      </dsp:nvSpPr>
      <dsp:spPr>
        <a:xfrm>
          <a:off x="0" y="5027410"/>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E4829B56-284B-4CF5-83CC-D7A40FCCA92F}">
      <dsp:nvSpPr>
        <dsp:cNvPr id="0" name=""/>
        <dsp:cNvSpPr/>
      </dsp:nvSpPr>
      <dsp:spPr>
        <a:xfrm>
          <a:off x="286575" y="4776490"/>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How has the evidence been weighed up in reaching our final decision? </a:t>
          </a:r>
        </a:p>
      </dsp:txBody>
      <dsp:txXfrm>
        <a:off x="311073" y="4800988"/>
        <a:ext cx="4966075" cy="452844"/>
      </dsp:txXfrm>
    </dsp:sp>
    <dsp:sp modelId="{51AC537C-ECF6-4335-A05E-22E8CA126949}">
      <dsp:nvSpPr>
        <dsp:cNvPr id="0" name=""/>
        <dsp:cNvSpPr/>
      </dsp:nvSpPr>
      <dsp:spPr>
        <a:xfrm>
          <a:off x="0" y="5798530"/>
          <a:ext cx="5731510" cy="428400"/>
        </a:xfrm>
        <a:prstGeom prst="rect">
          <a:avLst/>
        </a:prstGeom>
        <a:solidFill>
          <a:schemeClr val="accent2">
            <a:alpha val="90000"/>
            <a:tint val="40000"/>
            <a:hueOff val="0"/>
            <a:satOff val="0"/>
            <a:lumOff val="0"/>
            <a:alphaOff val="0"/>
          </a:schemeClr>
        </a:solidFill>
        <a:ln w="6350" cap="flat" cmpd="sng" algn="ctr">
          <a:solidFill>
            <a:schemeClr val="accent2">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sp>
    <dsp:sp modelId="{BD8E92F4-35E2-44D9-AF81-B2E15AB99381}">
      <dsp:nvSpPr>
        <dsp:cNvPr id="0" name=""/>
        <dsp:cNvSpPr/>
      </dsp:nvSpPr>
      <dsp:spPr>
        <a:xfrm>
          <a:off x="286575" y="5547610"/>
          <a:ext cx="5015071" cy="501840"/>
        </a:xfrm>
        <a:prstGeom prst="round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51646" tIns="0" rIns="151646" bIns="0" numCol="1" spcCol="1270" anchor="ctr" anchorCtr="0">
          <a:noAutofit/>
        </a:bodyPr>
        <a:lstStyle/>
        <a:p>
          <a:pPr marL="0" lvl="0" indent="0" algn="l" defTabSz="488950">
            <a:lnSpc>
              <a:spcPct val="90000"/>
            </a:lnSpc>
            <a:spcBef>
              <a:spcPct val="0"/>
            </a:spcBef>
            <a:spcAft>
              <a:spcPct val="35000"/>
            </a:spcAft>
            <a:buNone/>
          </a:pPr>
          <a:r>
            <a:rPr lang="en-GB" sz="1100" kern="1200"/>
            <a:t>What plans are in place to monitor or evaluate the impact of the proposals on inequalities of outcome that are associated with socio-economic disadvantage?</a:t>
          </a:r>
        </a:p>
      </dsp:txBody>
      <dsp:txXfrm>
        <a:off x="311073" y="5572108"/>
        <a:ext cx="4966075" cy="452844"/>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FC Theme 2">
  <a:themeElements>
    <a:clrScheme name="FC theme">
      <a:dk1>
        <a:sysClr val="windowText" lastClr="000000"/>
      </a:dk1>
      <a:lt1>
        <a:sysClr val="window" lastClr="FFFFFF"/>
      </a:lt1>
      <a:dk2>
        <a:srgbClr val="44546A"/>
      </a:dk2>
      <a:lt2>
        <a:srgbClr val="E7E6E6"/>
      </a:lt2>
      <a:accent1>
        <a:srgbClr val="13B0DB"/>
      </a:accent1>
      <a:accent2>
        <a:srgbClr val="B5CA34"/>
      </a:accent2>
      <a:accent3>
        <a:srgbClr val="A5A5A5"/>
      </a:accent3>
      <a:accent4>
        <a:srgbClr val="EC2A8D"/>
      </a:accent4>
      <a:accent5>
        <a:srgbClr val="FCA61D"/>
      </a:accent5>
      <a:accent6>
        <a:srgbClr val="0563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FC Theme 2" id="{2E40052B-D27F-4F7D-B253-E225710FC612}" vid="{99957E18-5429-49FD-94A8-769BD3237B26}"/>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e9b5a7-8c7a-4e4c-ab79-349764034e67">
      <Terms xmlns="http://schemas.microsoft.com/office/infopath/2007/PartnerControls"/>
    </lcf76f155ced4ddcb4097134ff3c332f>
    <TaxCatchAll xmlns="2ed9e9bf-afa9-4322-bad8-113bfa72ec98"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05931EA0F313A47836C7B8DFEC98C7E" ma:contentTypeVersion="18" ma:contentTypeDescription="Create a new document." ma:contentTypeScope="" ma:versionID="88134e88dec4fc4237aa2bdd6f6cf1cf">
  <xsd:schema xmlns:xsd="http://www.w3.org/2001/XMLSchema" xmlns:xs="http://www.w3.org/2001/XMLSchema" xmlns:p="http://schemas.microsoft.com/office/2006/metadata/properties" xmlns:ns2="efe9b5a7-8c7a-4e4c-ab79-349764034e67" xmlns:ns3="2ed9e9bf-afa9-4322-bad8-113bfa72ec98" targetNamespace="http://schemas.microsoft.com/office/2006/metadata/properties" ma:root="true" ma:fieldsID="6bd8fdc383b5d17b931429e297093ddc" ns2:_="" ns3:_="">
    <xsd:import namespace="efe9b5a7-8c7a-4e4c-ab79-349764034e67"/>
    <xsd:import namespace="2ed9e9bf-afa9-4322-bad8-113bfa72ec9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e9b5a7-8c7a-4e4c-ab79-349764034e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ed9e9bf-afa9-4322-bad8-113bfa72ec9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f707664-e53b-4b09-aba7-6ff371ee4a59}" ma:internalName="TaxCatchAll" ma:showField="CatchAllData" ma:web="2ed9e9bf-afa9-4322-bad8-113bfa72ec9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FF267C-5E62-4978-AC20-E08B001DA1DA}">
  <ds:schemaRefs>
    <ds:schemaRef ds:uri="http://schemas.microsoft.com/sharepoint/v3/contenttype/forms"/>
  </ds:schemaRefs>
</ds:datastoreItem>
</file>

<file path=customXml/itemProps2.xml><?xml version="1.0" encoding="utf-8"?>
<ds:datastoreItem xmlns:ds="http://schemas.openxmlformats.org/officeDocument/2006/customXml" ds:itemID="{2AD0EF4A-F633-46A5-869B-C32F67DAA29D}">
  <ds:schemaRefs>
    <ds:schemaRef ds:uri="http://schemas.microsoft.com/office/2006/metadata/properties"/>
    <ds:schemaRef ds:uri="http://schemas.microsoft.com/office/infopath/2007/PartnerControls"/>
    <ds:schemaRef ds:uri="efe9b5a7-8c7a-4e4c-ab79-349764034e67"/>
    <ds:schemaRef ds:uri="2ed9e9bf-afa9-4322-bad8-113bfa72ec98"/>
  </ds:schemaRefs>
</ds:datastoreItem>
</file>

<file path=customXml/itemProps3.xml><?xml version="1.0" encoding="utf-8"?>
<ds:datastoreItem xmlns:ds="http://schemas.openxmlformats.org/officeDocument/2006/customXml" ds:itemID="{563C03C3-3D3E-4A3B-9E0D-DAEE9AFC1CF5}">
  <ds:schemaRefs>
    <ds:schemaRef ds:uri="http://schemas.openxmlformats.org/officeDocument/2006/bibliography"/>
  </ds:schemaRefs>
</ds:datastoreItem>
</file>

<file path=customXml/itemProps4.xml><?xml version="1.0" encoding="utf-8"?>
<ds:datastoreItem xmlns:ds="http://schemas.openxmlformats.org/officeDocument/2006/customXml" ds:itemID="{165C6F49-9E7E-442C-BBC3-E0736F6720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e9b5a7-8c7a-4e4c-ab79-349764034e67"/>
    <ds:schemaRef ds:uri="2ed9e9bf-afa9-4322-bad8-113bfa72ec9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33</Pages>
  <Words>5935</Words>
  <Characters>33836</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Farah Farzana</dc:creator>
  <cp:keywords/>
  <dc:description/>
  <cp:lastModifiedBy>Paul Surgenor</cp:lastModifiedBy>
  <cp:revision>4</cp:revision>
  <dcterms:created xsi:type="dcterms:W3CDTF">2024-07-04T14:54:00Z</dcterms:created>
  <dcterms:modified xsi:type="dcterms:W3CDTF">2024-07-04T15:18:00Z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0x010100405931EA0F313A47836C7B8DFEC98C7E</vt:lpwstr>
  </property>
</Properties>
</file>