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36"/>
          <w:szCs w:val="28"/>
        </w:rPr>
        <w:id w:val="-2094846705"/>
        <w:docPartObj>
          <w:docPartGallery w:val="Cover Pages"/>
          <w:docPartUnique/>
        </w:docPartObj>
      </w:sdtPr>
      <w:sdtEndPr>
        <w:rPr>
          <w:sz w:val="24"/>
          <w:szCs w:val="36"/>
        </w:rPr>
      </w:sdtEndPr>
      <w:sdtContent>
        <w:p w14:paraId="1744E990" w14:textId="77777777" w:rsidR="006444C9" w:rsidRDefault="002D0A50" w:rsidP="005C715A">
          <w:r>
            <w:rPr>
              <w:noProof/>
            </w:rPr>
            <mc:AlternateContent>
              <mc:Choice Requires="wps">
                <w:drawing>
                  <wp:anchor distT="0" distB="0" distL="114300" distR="114300" simplePos="0" relativeHeight="251829254" behindDoc="0" locked="0" layoutInCell="1" allowOverlap="1" wp14:anchorId="3C8644D5" wp14:editId="060B6F7B">
                    <wp:simplePos x="0" y="0"/>
                    <wp:positionH relativeFrom="column">
                      <wp:posOffset>5029200</wp:posOffset>
                    </wp:positionH>
                    <wp:positionV relativeFrom="paragraph">
                      <wp:posOffset>-638175</wp:posOffset>
                    </wp:positionV>
                    <wp:extent cx="1562100" cy="342900"/>
                    <wp:effectExtent l="0" t="0" r="0" b="0"/>
                    <wp:wrapNone/>
                    <wp:docPr id="1839540059" name="Text Box 16"/>
                    <wp:cNvGraphicFramePr/>
                    <a:graphic xmlns:a="http://schemas.openxmlformats.org/drawingml/2006/main">
                      <a:graphicData uri="http://schemas.microsoft.com/office/word/2010/wordprocessingShape">
                        <wps:wsp>
                          <wps:cNvSpPr txBox="1"/>
                          <wps:spPr>
                            <a:xfrm>
                              <a:off x="0" y="0"/>
                              <a:ext cx="1562100" cy="342900"/>
                            </a:xfrm>
                            <a:prstGeom prst="rect">
                              <a:avLst/>
                            </a:prstGeom>
                            <a:solidFill>
                              <a:schemeClr val="lt1"/>
                            </a:solidFill>
                            <a:ln w="6350">
                              <a:noFill/>
                            </a:ln>
                          </wps:spPr>
                          <wps:txbx>
                            <w:txbxContent>
                              <w:p w14:paraId="2C307039" w14:textId="77777777" w:rsidR="002D0A50" w:rsidRDefault="002D0A50">
                                <w: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type id="_x0000_t202" coordsize="21600,21600" o:spt="202" path="m,l,21600r21600,l21600,xe" w14:anchorId="631C8117">
                    <v:stroke joinstyle="miter"/>
                    <v:path gradientshapeok="t" o:connecttype="rect"/>
                  </v:shapetype>
                  <v:shape id="Text Box 16" style="position:absolute;margin-left:396pt;margin-top:-50.25pt;width:123pt;height:27pt;z-index:251829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">
                    <v:textbox>
                      <w:txbxContent>
                        <w:p w:rsidR="002D0A50" w:rsidRDefault="002D0A50" w14:paraId="30C5AAF3" w14:textId="42F1A117">
                          <w:r>
                            <w:t>Appendix 1</w:t>
                          </w:r>
                        </w:p>
                      </w:txbxContent>
                    </v:textbox>
                  </v:shape>
                </w:pict>
              </mc:Fallback>
            </mc:AlternateContent>
          </w:r>
        </w:p>
        <w:p w14:paraId="49C0FC86" w14:textId="77777777" w:rsidR="006444C9" w:rsidRDefault="006444C9" w:rsidP="005C715A"/>
        <w:p w14:paraId="0BA477E6" w14:textId="77777777" w:rsidR="005C715A" w:rsidRDefault="005C715A" w:rsidP="005C715A">
          <w:pPr>
            <w:rPr>
              <w:rFonts w:ascii="Montserrat SemiBold" w:hAnsi="Montserrat SemiBold"/>
              <w:color w:val="545454"/>
              <w:sz w:val="72"/>
              <w:szCs w:val="72"/>
            </w:rPr>
          </w:pPr>
          <w:bookmarkStart w:id="0" w:name="_Hlk156399560"/>
        </w:p>
        <w:p w14:paraId="3F987684" w14:textId="77777777" w:rsidR="005C715A" w:rsidRPr="005C715A" w:rsidRDefault="00D7596A" w:rsidP="005C715A">
          <w:pPr>
            <w:pStyle w:val="Title"/>
          </w:pPr>
          <w:r>
            <w:t xml:space="preserve">Falkirk </w:t>
          </w:r>
          <w:r w:rsidR="008E76EC">
            <w:t>Health &amp; Social Care Partnership Locality Plan</w:t>
          </w:r>
          <w:r w:rsidR="004631A4">
            <w:t>ning</w:t>
          </w:r>
        </w:p>
        <w:p w14:paraId="57077620" w14:textId="77777777" w:rsidR="005C715A" w:rsidRPr="005C715A" w:rsidRDefault="005C715A" w:rsidP="005C715A"/>
        <w:p w14:paraId="544B911A" w14:textId="77777777" w:rsidR="005C715A" w:rsidRPr="00BD69EA" w:rsidRDefault="00236DF3" w:rsidP="005C715A">
          <w:pPr>
            <w:pStyle w:val="Subtitle"/>
            <w:rPr>
              <w:color w:val="auto"/>
            </w:rPr>
          </w:pPr>
          <w:r w:rsidRPr="00BD69EA">
            <w:rPr>
              <w:rFonts w:ascii="Montserrat Light" w:hAnsi="Montserrat Light"/>
              <w:color w:val="auto"/>
            </w:rPr>
            <w:t xml:space="preserve">Central Locality </w:t>
          </w:r>
          <w:r w:rsidR="002C6140">
            <w:rPr>
              <w:rFonts w:ascii="Montserrat Light" w:hAnsi="Montserrat Light"/>
              <w:color w:val="auto"/>
            </w:rPr>
            <w:t xml:space="preserve">Plan </w:t>
          </w:r>
          <w:r w:rsidR="00D737F6" w:rsidRPr="00BD69EA">
            <w:rPr>
              <w:rFonts w:ascii="Montserrat Light" w:hAnsi="Montserrat Light"/>
              <w:color w:val="auto"/>
            </w:rPr>
            <w:t>202</w:t>
          </w:r>
          <w:r w:rsidR="005B1019">
            <w:rPr>
              <w:rFonts w:ascii="Montserrat Light" w:hAnsi="Montserrat Light"/>
              <w:color w:val="auto"/>
            </w:rPr>
            <w:t>5</w:t>
          </w:r>
          <w:r w:rsidR="00D737F6" w:rsidRPr="00BD69EA">
            <w:rPr>
              <w:rFonts w:ascii="Montserrat Light" w:hAnsi="Montserrat Light"/>
              <w:color w:val="auto"/>
            </w:rPr>
            <w:t>-2026</w:t>
          </w:r>
        </w:p>
        <w:p w14:paraId="720A665D" w14:textId="77777777" w:rsidR="005C715A" w:rsidRPr="005C715A" w:rsidRDefault="005C715A" w:rsidP="005C715A"/>
        <w:p w14:paraId="1405E869" w14:textId="77777777" w:rsidR="005C715A" w:rsidRPr="005C715A" w:rsidRDefault="005C715A" w:rsidP="005C715A"/>
        <w:p w14:paraId="41B1C9E7" w14:textId="77777777" w:rsidR="005C715A" w:rsidRPr="005C715A" w:rsidRDefault="00AE3EC9" w:rsidP="005C715A">
          <w:r w:rsidRPr="00AE3EC9">
            <w:rPr>
              <w:noProof/>
            </w:rPr>
            <w:drawing>
              <wp:inline distT="0" distB="0" distL="0" distR="0" wp14:anchorId="7FC07BD3" wp14:editId="165B4C0F">
                <wp:extent cx="5688330" cy="4200365"/>
                <wp:effectExtent l="0" t="0" r="7620" b="0"/>
                <wp:docPr id="669814173"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14173" name="Picture 1" descr="A map of a city"/>
                        <pic:cNvPicPr/>
                      </pic:nvPicPr>
                      <pic:blipFill rotWithShape="1">
                        <a:blip r:embed="rId12">
                          <a:extLst>
                            <a:ext uri="{BEBA8EAE-BF5A-486C-A8C5-ECC9F3942E4B}">
                              <a14:imgProps xmlns:a14="http://schemas.microsoft.com/office/drawing/2010/main">
                                <a14:imgLayer r:embed="rId13">
                                  <a14:imgEffect>
                                    <a14:backgroundRemoval t="10000" b="90000" l="10000" r="90000"/>
                                  </a14:imgEffect>
                                </a14:imgLayer>
                              </a14:imgProps>
                            </a:ext>
                          </a:extLst>
                        </a:blip>
                        <a:srcRect l="8135" t="7975" r="9628" b="8306"/>
                        <a:stretch/>
                      </pic:blipFill>
                      <pic:spPr bwMode="auto">
                        <a:xfrm>
                          <a:off x="0" y="0"/>
                          <a:ext cx="5709092" cy="4215696"/>
                        </a:xfrm>
                        <a:prstGeom prst="rect">
                          <a:avLst/>
                        </a:prstGeom>
                        <a:ln>
                          <a:noFill/>
                        </a:ln>
                        <a:extLst>
                          <a:ext uri="{53640926-AAD7-44D8-BBD7-CCE9431645EC}">
                            <a14:shadowObscured xmlns:a14="http://schemas.microsoft.com/office/drawing/2010/main"/>
                          </a:ext>
                        </a:extLst>
                      </pic:spPr>
                    </pic:pic>
                  </a:graphicData>
                </a:graphic>
              </wp:inline>
            </w:drawing>
          </w:r>
        </w:p>
        <w:p w14:paraId="5C9B80E0" w14:textId="77777777" w:rsidR="005C715A" w:rsidRPr="005C715A" w:rsidRDefault="005C715A" w:rsidP="005C715A"/>
        <w:p w14:paraId="54AC0909" w14:textId="77777777" w:rsidR="005C715A" w:rsidRPr="005C715A" w:rsidRDefault="005C715A" w:rsidP="005C715A"/>
        <w:bookmarkEnd w:id="0"/>
        <w:p w14:paraId="66E37B2E" w14:textId="77777777" w:rsidR="00AB363F" w:rsidRPr="00AB363F" w:rsidRDefault="00A2562C" w:rsidP="003A26B9">
          <w:pPr>
            <w:spacing w:after="160" w:line="259" w:lineRule="auto"/>
          </w:pPr>
          <w:r>
            <w:br w:type="page"/>
          </w:r>
          <w:r w:rsidR="25738FD7">
            <w:rPr>
              <w:noProof/>
            </w:rPr>
            <w:lastRenderedPageBreak/>
            <w:drawing>
              <wp:inline distT="0" distB="0" distL="0" distR="0" wp14:anchorId="47819F69" wp14:editId="52CD4F51">
                <wp:extent cx="2706858" cy="804742"/>
                <wp:effectExtent l="0" t="0" r="0" b="0"/>
                <wp:docPr id="2086912317" name="Picture 2086912317" descr="Falkirk Health &amp; Social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12317" name="Picture 2086912317" descr="Falkirk Health &amp; Social Care Partnership Logo"/>
                        <pic:cNvPicPr/>
                      </pic:nvPicPr>
                      <pic:blipFill>
                        <a:blip r:embed="rId14">
                          <a:extLst>
                            <a:ext uri="{28A0092B-C50C-407E-A947-70E740481C1C}">
                              <a14:useLocalDpi xmlns:a14="http://schemas.microsoft.com/office/drawing/2010/main" val="0"/>
                            </a:ext>
                          </a:extLst>
                        </a:blip>
                        <a:stretch>
                          <a:fillRect/>
                        </a:stretch>
                      </pic:blipFill>
                      <pic:spPr>
                        <a:xfrm>
                          <a:off x="0" y="0"/>
                          <a:ext cx="2706858" cy="804742"/>
                        </a:xfrm>
                        <a:prstGeom prst="rect">
                          <a:avLst/>
                        </a:prstGeom>
                      </pic:spPr>
                    </pic:pic>
                  </a:graphicData>
                </a:graphic>
              </wp:inline>
            </w:drawing>
          </w:r>
        </w:p>
      </w:sdtContent>
    </w:sdt>
    <w:sdt>
      <w:sdtPr>
        <w:rPr>
          <w:rFonts w:ascii="Montserrat" w:eastAsia="Calibri" w:hAnsi="Montserrat" w:cs="Arial"/>
          <w:color w:val="262626"/>
          <w:sz w:val="24"/>
          <w:szCs w:val="20"/>
          <w:lang w:val="en-GB"/>
        </w:rPr>
        <w:id w:val="998301708"/>
        <w:docPartObj>
          <w:docPartGallery w:val="Table of Contents"/>
          <w:docPartUnique/>
        </w:docPartObj>
      </w:sdtPr>
      <w:sdtEndPr>
        <w:rPr>
          <w:b/>
          <w:bCs/>
          <w:color w:val="262626" w:themeColor="text1" w:themeTint="D9"/>
          <w:szCs w:val="24"/>
        </w:rPr>
      </w:sdtEndPr>
      <w:sdtContent>
        <w:p w14:paraId="3FF9768B" w14:textId="77777777" w:rsidR="00893C0F" w:rsidRDefault="00893C0F">
          <w:pPr>
            <w:pStyle w:val="TOCHeading"/>
          </w:pPr>
          <w:r>
            <w:t>Contents</w:t>
          </w:r>
        </w:p>
        <w:p w14:paraId="60457C60" w14:textId="77777777" w:rsidR="00E901F0" w:rsidRDefault="00893C0F">
          <w:pPr>
            <w:pStyle w:val="TOC1"/>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"1-3" \h \z \u </w:instrText>
          </w:r>
          <w:r>
            <w:fldChar w:fldCharType="separate"/>
          </w:r>
          <w:hyperlink w:anchor="_Toc188256365" w:history="1">
            <w:r w:rsidR="00E901F0" w:rsidRPr="00E61370">
              <w:rPr>
                <w:rStyle w:val="Hyperlink"/>
                <w:noProof/>
              </w:rPr>
              <w:t>Introduction</w:t>
            </w:r>
            <w:r w:rsidR="00E901F0">
              <w:rPr>
                <w:noProof/>
                <w:webHidden/>
              </w:rPr>
              <w:tab/>
            </w:r>
            <w:r w:rsidR="00E901F0">
              <w:rPr>
                <w:noProof/>
                <w:webHidden/>
              </w:rPr>
              <w:fldChar w:fldCharType="begin"/>
            </w:r>
            <w:r w:rsidR="00E901F0">
              <w:rPr>
                <w:noProof/>
                <w:webHidden/>
              </w:rPr>
              <w:instrText xml:space="preserve"> PAGEREF _Toc188256365 \h </w:instrText>
            </w:r>
            <w:r w:rsidR="00E901F0">
              <w:rPr>
                <w:noProof/>
                <w:webHidden/>
              </w:rPr>
            </w:r>
            <w:r w:rsidR="00E901F0">
              <w:rPr>
                <w:noProof/>
                <w:webHidden/>
              </w:rPr>
              <w:fldChar w:fldCharType="separate"/>
            </w:r>
            <w:r w:rsidR="00E901F0">
              <w:rPr>
                <w:noProof/>
                <w:webHidden/>
              </w:rPr>
              <w:t>1</w:t>
            </w:r>
            <w:r w:rsidR="00E901F0">
              <w:rPr>
                <w:noProof/>
                <w:webHidden/>
              </w:rPr>
              <w:fldChar w:fldCharType="end"/>
            </w:r>
          </w:hyperlink>
        </w:p>
        <w:p w14:paraId="64C14C75" w14:textId="77777777" w:rsidR="00E901F0" w:rsidRDefault="00E901F0">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88256366" w:history="1">
            <w:r w:rsidRPr="00E61370">
              <w:rPr>
                <w:rStyle w:val="Hyperlink"/>
                <w:rFonts w:ascii="Montserrat Light" w:hAnsi="Montserrat Light"/>
                <w:noProof/>
              </w:rPr>
              <w:t>Falkirk Health &amp; Social Care Partnership</w:t>
            </w:r>
            <w:r>
              <w:rPr>
                <w:noProof/>
                <w:webHidden/>
              </w:rPr>
              <w:tab/>
            </w:r>
            <w:r>
              <w:rPr>
                <w:noProof/>
                <w:webHidden/>
              </w:rPr>
              <w:fldChar w:fldCharType="begin"/>
            </w:r>
            <w:r>
              <w:rPr>
                <w:noProof/>
                <w:webHidden/>
              </w:rPr>
              <w:instrText xml:space="preserve"> PAGEREF _Toc188256366 \h </w:instrText>
            </w:r>
            <w:r>
              <w:rPr>
                <w:noProof/>
                <w:webHidden/>
              </w:rPr>
            </w:r>
            <w:r>
              <w:rPr>
                <w:noProof/>
                <w:webHidden/>
              </w:rPr>
              <w:fldChar w:fldCharType="separate"/>
            </w:r>
            <w:r>
              <w:rPr>
                <w:noProof/>
                <w:webHidden/>
              </w:rPr>
              <w:t>1</w:t>
            </w:r>
            <w:r>
              <w:rPr>
                <w:noProof/>
                <w:webHidden/>
              </w:rPr>
              <w:fldChar w:fldCharType="end"/>
            </w:r>
          </w:hyperlink>
        </w:p>
        <w:p w14:paraId="669F1FAF" w14:textId="77777777" w:rsidR="00E901F0" w:rsidRDefault="00E901F0">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88256367" w:history="1">
            <w:r w:rsidRPr="00E61370">
              <w:rPr>
                <w:rStyle w:val="Hyperlink"/>
                <w:rFonts w:ascii="Montserrat Light" w:hAnsi="Montserrat Light"/>
                <w:noProof/>
              </w:rPr>
              <w:t>Locality Planning</w:t>
            </w:r>
            <w:r>
              <w:rPr>
                <w:noProof/>
                <w:webHidden/>
              </w:rPr>
              <w:tab/>
            </w:r>
            <w:r>
              <w:rPr>
                <w:noProof/>
                <w:webHidden/>
              </w:rPr>
              <w:fldChar w:fldCharType="begin"/>
            </w:r>
            <w:r>
              <w:rPr>
                <w:noProof/>
                <w:webHidden/>
              </w:rPr>
              <w:instrText xml:space="preserve"> PAGEREF _Toc188256367 \h </w:instrText>
            </w:r>
            <w:r>
              <w:rPr>
                <w:noProof/>
                <w:webHidden/>
              </w:rPr>
            </w:r>
            <w:r>
              <w:rPr>
                <w:noProof/>
                <w:webHidden/>
              </w:rPr>
              <w:fldChar w:fldCharType="separate"/>
            </w:r>
            <w:r>
              <w:rPr>
                <w:noProof/>
                <w:webHidden/>
              </w:rPr>
              <w:t>1</w:t>
            </w:r>
            <w:r>
              <w:rPr>
                <w:noProof/>
                <w:webHidden/>
              </w:rPr>
              <w:fldChar w:fldCharType="end"/>
            </w:r>
          </w:hyperlink>
        </w:p>
        <w:p w14:paraId="018F6E18" w14:textId="77777777" w:rsidR="00E901F0" w:rsidRDefault="00E901F0">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88256368" w:history="1">
            <w:r w:rsidRPr="00E61370">
              <w:rPr>
                <w:rStyle w:val="Hyperlink"/>
                <w:rFonts w:ascii="Montserrat Light" w:hAnsi="Montserrat Light"/>
                <w:noProof/>
              </w:rPr>
              <w:t>Development of Falkirk Central Locality Plan</w:t>
            </w:r>
            <w:r>
              <w:rPr>
                <w:noProof/>
                <w:webHidden/>
              </w:rPr>
              <w:tab/>
            </w:r>
            <w:r>
              <w:rPr>
                <w:noProof/>
                <w:webHidden/>
              </w:rPr>
              <w:fldChar w:fldCharType="begin"/>
            </w:r>
            <w:r>
              <w:rPr>
                <w:noProof/>
                <w:webHidden/>
              </w:rPr>
              <w:instrText xml:space="preserve"> PAGEREF _Toc188256368 \h </w:instrText>
            </w:r>
            <w:r>
              <w:rPr>
                <w:noProof/>
                <w:webHidden/>
              </w:rPr>
            </w:r>
            <w:r>
              <w:rPr>
                <w:noProof/>
                <w:webHidden/>
              </w:rPr>
              <w:fldChar w:fldCharType="separate"/>
            </w:r>
            <w:r>
              <w:rPr>
                <w:noProof/>
                <w:webHidden/>
              </w:rPr>
              <w:t>2</w:t>
            </w:r>
            <w:r>
              <w:rPr>
                <w:noProof/>
                <w:webHidden/>
              </w:rPr>
              <w:fldChar w:fldCharType="end"/>
            </w:r>
          </w:hyperlink>
        </w:p>
        <w:p w14:paraId="767F494F" w14:textId="77777777" w:rsidR="00E901F0" w:rsidRDefault="00E901F0">
          <w:pPr>
            <w:pStyle w:val="TOC1"/>
            <w:rPr>
              <w:rFonts w:asciiTheme="minorHAnsi" w:eastAsiaTheme="minorEastAsia" w:hAnsiTheme="minorHAnsi" w:cstheme="minorBidi"/>
              <w:noProof/>
              <w:color w:val="auto"/>
              <w:kern w:val="2"/>
              <w:szCs w:val="24"/>
              <w:lang w:eastAsia="en-GB"/>
              <w14:ligatures w14:val="standardContextual"/>
            </w:rPr>
          </w:pPr>
          <w:hyperlink w:anchor="_Toc188256369" w:history="1">
            <w:r w:rsidRPr="00E61370">
              <w:rPr>
                <w:rStyle w:val="Hyperlink"/>
                <w:noProof/>
              </w:rPr>
              <w:t>Strategic Context</w:t>
            </w:r>
            <w:r>
              <w:rPr>
                <w:noProof/>
                <w:webHidden/>
              </w:rPr>
              <w:tab/>
            </w:r>
            <w:r>
              <w:rPr>
                <w:noProof/>
                <w:webHidden/>
              </w:rPr>
              <w:fldChar w:fldCharType="begin"/>
            </w:r>
            <w:r>
              <w:rPr>
                <w:noProof/>
                <w:webHidden/>
              </w:rPr>
              <w:instrText xml:space="preserve"> PAGEREF _Toc188256369 \h </w:instrText>
            </w:r>
            <w:r>
              <w:rPr>
                <w:noProof/>
                <w:webHidden/>
              </w:rPr>
            </w:r>
            <w:r>
              <w:rPr>
                <w:noProof/>
                <w:webHidden/>
              </w:rPr>
              <w:fldChar w:fldCharType="separate"/>
            </w:r>
            <w:r>
              <w:rPr>
                <w:noProof/>
                <w:webHidden/>
              </w:rPr>
              <w:t>4</w:t>
            </w:r>
            <w:r>
              <w:rPr>
                <w:noProof/>
                <w:webHidden/>
              </w:rPr>
              <w:fldChar w:fldCharType="end"/>
            </w:r>
          </w:hyperlink>
        </w:p>
        <w:p w14:paraId="0C2C5D8E" w14:textId="77777777" w:rsidR="00E901F0" w:rsidRDefault="00E901F0">
          <w:pPr>
            <w:pStyle w:val="TOC1"/>
            <w:rPr>
              <w:rFonts w:asciiTheme="minorHAnsi" w:eastAsiaTheme="minorEastAsia" w:hAnsiTheme="minorHAnsi" w:cstheme="minorBidi"/>
              <w:noProof/>
              <w:color w:val="auto"/>
              <w:kern w:val="2"/>
              <w:szCs w:val="24"/>
              <w:lang w:eastAsia="en-GB"/>
              <w14:ligatures w14:val="standardContextual"/>
            </w:rPr>
          </w:pPr>
          <w:hyperlink w:anchor="_Toc188256370" w:history="1">
            <w:r w:rsidRPr="00E61370">
              <w:rPr>
                <w:rStyle w:val="Hyperlink"/>
                <w:noProof/>
              </w:rPr>
              <w:t>About Falkirk Central Locality</w:t>
            </w:r>
            <w:r>
              <w:rPr>
                <w:noProof/>
                <w:webHidden/>
              </w:rPr>
              <w:tab/>
            </w:r>
            <w:r>
              <w:rPr>
                <w:noProof/>
                <w:webHidden/>
              </w:rPr>
              <w:fldChar w:fldCharType="begin"/>
            </w:r>
            <w:r>
              <w:rPr>
                <w:noProof/>
                <w:webHidden/>
              </w:rPr>
              <w:instrText xml:space="preserve"> PAGEREF _Toc188256370 \h </w:instrText>
            </w:r>
            <w:r>
              <w:rPr>
                <w:noProof/>
                <w:webHidden/>
              </w:rPr>
            </w:r>
            <w:r>
              <w:rPr>
                <w:noProof/>
                <w:webHidden/>
              </w:rPr>
              <w:fldChar w:fldCharType="separate"/>
            </w:r>
            <w:r>
              <w:rPr>
                <w:noProof/>
                <w:webHidden/>
              </w:rPr>
              <w:t>5</w:t>
            </w:r>
            <w:r>
              <w:rPr>
                <w:noProof/>
                <w:webHidden/>
              </w:rPr>
              <w:fldChar w:fldCharType="end"/>
            </w:r>
          </w:hyperlink>
        </w:p>
        <w:p w14:paraId="1D0DC75C" w14:textId="77777777" w:rsidR="00E901F0" w:rsidRDefault="00E901F0">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88256371" w:history="1">
            <w:r w:rsidRPr="00E61370">
              <w:rPr>
                <w:rStyle w:val="Hyperlink"/>
                <w:rFonts w:ascii="Montserrat Light" w:hAnsi="Montserrat Light"/>
                <w:noProof/>
              </w:rPr>
              <w:t>Summary</w:t>
            </w:r>
            <w:r>
              <w:rPr>
                <w:noProof/>
                <w:webHidden/>
              </w:rPr>
              <w:tab/>
            </w:r>
            <w:r>
              <w:rPr>
                <w:noProof/>
                <w:webHidden/>
              </w:rPr>
              <w:fldChar w:fldCharType="begin"/>
            </w:r>
            <w:r>
              <w:rPr>
                <w:noProof/>
                <w:webHidden/>
              </w:rPr>
              <w:instrText xml:space="preserve"> PAGEREF _Toc188256371 \h </w:instrText>
            </w:r>
            <w:r>
              <w:rPr>
                <w:noProof/>
                <w:webHidden/>
              </w:rPr>
            </w:r>
            <w:r>
              <w:rPr>
                <w:noProof/>
                <w:webHidden/>
              </w:rPr>
              <w:fldChar w:fldCharType="separate"/>
            </w:r>
            <w:r>
              <w:rPr>
                <w:noProof/>
                <w:webHidden/>
              </w:rPr>
              <w:t>5</w:t>
            </w:r>
            <w:r>
              <w:rPr>
                <w:noProof/>
                <w:webHidden/>
              </w:rPr>
              <w:fldChar w:fldCharType="end"/>
            </w:r>
          </w:hyperlink>
        </w:p>
        <w:p w14:paraId="34A5E5CC" w14:textId="77777777" w:rsidR="00E901F0" w:rsidRDefault="00E901F0">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88256372" w:history="1">
            <w:r w:rsidRPr="00E61370">
              <w:rPr>
                <w:rStyle w:val="Hyperlink"/>
                <w:rFonts w:ascii="Montserrat Light" w:hAnsi="Montserrat Light"/>
                <w:noProof/>
              </w:rPr>
              <w:t>Services In The Area</w:t>
            </w:r>
            <w:r>
              <w:rPr>
                <w:noProof/>
                <w:webHidden/>
              </w:rPr>
              <w:tab/>
            </w:r>
            <w:r>
              <w:rPr>
                <w:noProof/>
                <w:webHidden/>
              </w:rPr>
              <w:fldChar w:fldCharType="begin"/>
            </w:r>
            <w:r>
              <w:rPr>
                <w:noProof/>
                <w:webHidden/>
              </w:rPr>
              <w:instrText xml:space="preserve"> PAGEREF _Toc188256372 \h </w:instrText>
            </w:r>
            <w:r>
              <w:rPr>
                <w:noProof/>
                <w:webHidden/>
              </w:rPr>
            </w:r>
            <w:r>
              <w:rPr>
                <w:noProof/>
                <w:webHidden/>
              </w:rPr>
              <w:fldChar w:fldCharType="separate"/>
            </w:r>
            <w:r>
              <w:rPr>
                <w:noProof/>
                <w:webHidden/>
              </w:rPr>
              <w:t>6</w:t>
            </w:r>
            <w:r>
              <w:rPr>
                <w:noProof/>
                <w:webHidden/>
              </w:rPr>
              <w:fldChar w:fldCharType="end"/>
            </w:r>
          </w:hyperlink>
        </w:p>
        <w:p w14:paraId="5B6D80A0" w14:textId="77777777" w:rsidR="00E901F0" w:rsidRDefault="00E901F0">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88256373" w:history="1">
            <w:r w:rsidRPr="00E61370">
              <w:rPr>
                <w:rStyle w:val="Hyperlink"/>
                <w:rFonts w:ascii="Montserrat Light" w:hAnsi="Montserrat Light"/>
                <w:noProof/>
              </w:rPr>
              <w:t>Third Sector &amp; Communities</w:t>
            </w:r>
            <w:r>
              <w:rPr>
                <w:noProof/>
                <w:webHidden/>
              </w:rPr>
              <w:tab/>
            </w:r>
            <w:r>
              <w:rPr>
                <w:noProof/>
                <w:webHidden/>
              </w:rPr>
              <w:fldChar w:fldCharType="begin"/>
            </w:r>
            <w:r>
              <w:rPr>
                <w:noProof/>
                <w:webHidden/>
              </w:rPr>
              <w:instrText xml:space="preserve"> PAGEREF _Toc188256373 \h </w:instrText>
            </w:r>
            <w:r>
              <w:rPr>
                <w:noProof/>
                <w:webHidden/>
              </w:rPr>
            </w:r>
            <w:r>
              <w:rPr>
                <w:noProof/>
                <w:webHidden/>
              </w:rPr>
              <w:fldChar w:fldCharType="separate"/>
            </w:r>
            <w:r>
              <w:rPr>
                <w:noProof/>
                <w:webHidden/>
              </w:rPr>
              <w:t>6</w:t>
            </w:r>
            <w:r>
              <w:rPr>
                <w:noProof/>
                <w:webHidden/>
              </w:rPr>
              <w:fldChar w:fldCharType="end"/>
            </w:r>
          </w:hyperlink>
        </w:p>
        <w:p w14:paraId="12EC58D6" w14:textId="77777777" w:rsidR="00E901F0" w:rsidRDefault="00E901F0">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88256374" w:history="1">
            <w:r w:rsidRPr="00E61370">
              <w:rPr>
                <w:rStyle w:val="Hyperlink"/>
                <w:rFonts w:ascii="Montserrat Light" w:hAnsi="Montserrat Light"/>
                <w:noProof/>
              </w:rPr>
              <w:t>Local Support</w:t>
            </w:r>
            <w:r>
              <w:rPr>
                <w:noProof/>
                <w:webHidden/>
              </w:rPr>
              <w:tab/>
            </w:r>
            <w:r>
              <w:rPr>
                <w:noProof/>
                <w:webHidden/>
              </w:rPr>
              <w:fldChar w:fldCharType="begin"/>
            </w:r>
            <w:r>
              <w:rPr>
                <w:noProof/>
                <w:webHidden/>
              </w:rPr>
              <w:instrText xml:space="preserve"> PAGEREF _Toc188256374 \h </w:instrText>
            </w:r>
            <w:r>
              <w:rPr>
                <w:noProof/>
                <w:webHidden/>
              </w:rPr>
            </w:r>
            <w:r>
              <w:rPr>
                <w:noProof/>
                <w:webHidden/>
              </w:rPr>
              <w:fldChar w:fldCharType="separate"/>
            </w:r>
            <w:r>
              <w:rPr>
                <w:noProof/>
                <w:webHidden/>
              </w:rPr>
              <w:t>6</w:t>
            </w:r>
            <w:r>
              <w:rPr>
                <w:noProof/>
                <w:webHidden/>
              </w:rPr>
              <w:fldChar w:fldCharType="end"/>
            </w:r>
          </w:hyperlink>
        </w:p>
        <w:p w14:paraId="1018D400" w14:textId="77777777" w:rsidR="00E901F0" w:rsidRDefault="00E901F0">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88256375" w:history="1">
            <w:r w:rsidRPr="00E61370">
              <w:rPr>
                <w:rStyle w:val="Hyperlink"/>
                <w:rFonts w:ascii="Montserrat Light" w:hAnsi="Montserrat Light"/>
                <w:noProof/>
              </w:rPr>
              <w:t>Previous Consultation &amp; Engagement Feedback</w:t>
            </w:r>
            <w:r>
              <w:rPr>
                <w:noProof/>
                <w:webHidden/>
              </w:rPr>
              <w:tab/>
            </w:r>
            <w:r>
              <w:rPr>
                <w:noProof/>
                <w:webHidden/>
              </w:rPr>
              <w:fldChar w:fldCharType="begin"/>
            </w:r>
            <w:r>
              <w:rPr>
                <w:noProof/>
                <w:webHidden/>
              </w:rPr>
              <w:instrText xml:space="preserve"> PAGEREF _Toc188256375 \h </w:instrText>
            </w:r>
            <w:r>
              <w:rPr>
                <w:noProof/>
                <w:webHidden/>
              </w:rPr>
            </w:r>
            <w:r>
              <w:rPr>
                <w:noProof/>
                <w:webHidden/>
              </w:rPr>
              <w:fldChar w:fldCharType="separate"/>
            </w:r>
            <w:r>
              <w:rPr>
                <w:noProof/>
                <w:webHidden/>
              </w:rPr>
              <w:t>7</w:t>
            </w:r>
            <w:r>
              <w:rPr>
                <w:noProof/>
                <w:webHidden/>
              </w:rPr>
              <w:fldChar w:fldCharType="end"/>
            </w:r>
          </w:hyperlink>
        </w:p>
        <w:p w14:paraId="2389B7B4" w14:textId="77777777" w:rsidR="00E901F0" w:rsidRDefault="00E901F0">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188256376" w:history="1">
            <w:r w:rsidRPr="00E61370">
              <w:rPr>
                <w:rStyle w:val="Hyperlink"/>
                <w:rFonts w:ascii="Montserrat Light" w:hAnsi="Montserrat Light"/>
                <w:noProof/>
              </w:rPr>
              <w:t>Challenges in Falkirk Central</w:t>
            </w:r>
            <w:r>
              <w:rPr>
                <w:noProof/>
                <w:webHidden/>
              </w:rPr>
              <w:tab/>
            </w:r>
            <w:r>
              <w:rPr>
                <w:noProof/>
                <w:webHidden/>
              </w:rPr>
              <w:fldChar w:fldCharType="begin"/>
            </w:r>
            <w:r>
              <w:rPr>
                <w:noProof/>
                <w:webHidden/>
              </w:rPr>
              <w:instrText xml:space="preserve"> PAGEREF _Toc188256376 \h </w:instrText>
            </w:r>
            <w:r>
              <w:rPr>
                <w:noProof/>
                <w:webHidden/>
              </w:rPr>
            </w:r>
            <w:r>
              <w:rPr>
                <w:noProof/>
                <w:webHidden/>
              </w:rPr>
              <w:fldChar w:fldCharType="separate"/>
            </w:r>
            <w:r>
              <w:rPr>
                <w:noProof/>
                <w:webHidden/>
              </w:rPr>
              <w:t>8</w:t>
            </w:r>
            <w:r>
              <w:rPr>
                <w:noProof/>
                <w:webHidden/>
              </w:rPr>
              <w:fldChar w:fldCharType="end"/>
            </w:r>
          </w:hyperlink>
        </w:p>
        <w:p w14:paraId="7559349A" w14:textId="77777777" w:rsidR="00E901F0" w:rsidRDefault="00E901F0">
          <w:pPr>
            <w:pStyle w:val="TOC1"/>
            <w:rPr>
              <w:rFonts w:asciiTheme="minorHAnsi" w:eastAsiaTheme="minorEastAsia" w:hAnsiTheme="minorHAnsi" w:cstheme="minorBidi"/>
              <w:noProof/>
              <w:color w:val="auto"/>
              <w:kern w:val="2"/>
              <w:szCs w:val="24"/>
              <w:lang w:eastAsia="en-GB"/>
              <w14:ligatures w14:val="standardContextual"/>
            </w:rPr>
          </w:pPr>
          <w:hyperlink w:anchor="_Toc188256377" w:history="1">
            <w:r w:rsidRPr="00E61370">
              <w:rPr>
                <w:rStyle w:val="Hyperlink"/>
                <w:noProof/>
              </w:rPr>
              <w:t>Guiding Principles &amp; Priorities</w:t>
            </w:r>
            <w:r>
              <w:rPr>
                <w:noProof/>
                <w:webHidden/>
              </w:rPr>
              <w:tab/>
            </w:r>
            <w:r>
              <w:rPr>
                <w:noProof/>
                <w:webHidden/>
              </w:rPr>
              <w:fldChar w:fldCharType="begin"/>
            </w:r>
            <w:r>
              <w:rPr>
                <w:noProof/>
                <w:webHidden/>
              </w:rPr>
              <w:instrText xml:space="preserve"> PAGEREF _Toc188256377 \h </w:instrText>
            </w:r>
            <w:r>
              <w:rPr>
                <w:noProof/>
                <w:webHidden/>
              </w:rPr>
            </w:r>
            <w:r>
              <w:rPr>
                <w:noProof/>
                <w:webHidden/>
              </w:rPr>
              <w:fldChar w:fldCharType="separate"/>
            </w:r>
            <w:r>
              <w:rPr>
                <w:noProof/>
                <w:webHidden/>
              </w:rPr>
              <w:t>12</w:t>
            </w:r>
            <w:r>
              <w:rPr>
                <w:noProof/>
                <w:webHidden/>
              </w:rPr>
              <w:fldChar w:fldCharType="end"/>
            </w:r>
          </w:hyperlink>
        </w:p>
        <w:p w14:paraId="7A43EB55" w14:textId="77777777" w:rsidR="00E901F0" w:rsidRDefault="00E901F0">
          <w:pPr>
            <w:pStyle w:val="TOC1"/>
            <w:rPr>
              <w:rFonts w:asciiTheme="minorHAnsi" w:eastAsiaTheme="minorEastAsia" w:hAnsiTheme="minorHAnsi" w:cstheme="minorBidi"/>
              <w:noProof/>
              <w:color w:val="auto"/>
              <w:kern w:val="2"/>
              <w:szCs w:val="24"/>
              <w:lang w:eastAsia="en-GB"/>
              <w14:ligatures w14:val="standardContextual"/>
            </w:rPr>
          </w:pPr>
          <w:hyperlink w:anchor="_Toc188256378" w:history="1">
            <w:r w:rsidRPr="00E61370">
              <w:rPr>
                <w:rStyle w:val="Hyperlink"/>
                <w:noProof/>
              </w:rPr>
              <w:t>Consultation &amp; Engagement</w:t>
            </w:r>
            <w:r>
              <w:rPr>
                <w:noProof/>
                <w:webHidden/>
              </w:rPr>
              <w:tab/>
            </w:r>
            <w:r>
              <w:rPr>
                <w:noProof/>
                <w:webHidden/>
              </w:rPr>
              <w:fldChar w:fldCharType="begin"/>
            </w:r>
            <w:r>
              <w:rPr>
                <w:noProof/>
                <w:webHidden/>
              </w:rPr>
              <w:instrText xml:space="preserve"> PAGEREF _Toc188256378 \h </w:instrText>
            </w:r>
            <w:r>
              <w:rPr>
                <w:noProof/>
                <w:webHidden/>
              </w:rPr>
            </w:r>
            <w:r>
              <w:rPr>
                <w:noProof/>
                <w:webHidden/>
              </w:rPr>
              <w:fldChar w:fldCharType="separate"/>
            </w:r>
            <w:r>
              <w:rPr>
                <w:noProof/>
                <w:webHidden/>
              </w:rPr>
              <w:t>13</w:t>
            </w:r>
            <w:r>
              <w:rPr>
                <w:noProof/>
                <w:webHidden/>
              </w:rPr>
              <w:fldChar w:fldCharType="end"/>
            </w:r>
          </w:hyperlink>
        </w:p>
        <w:p w14:paraId="1AA81198" w14:textId="77777777" w:rsidR="00E901F0" w:rsidRDefault="00E901F0">
          <w:pPr>
            <w:pStyle w:val="TOC1"/>
            <w:rPr>
              <w:rFonts w:asciiTheme="minorHAnsi" w:eastAsiaTheme="minorEastAsia" w:hAnsiTheme="minorHAnsi" w:cstheme="minorBidi"/>
              <w:noProof/>
              <w:color w:val="auto"/>
              <w:kern w:val="2"/>
              <w:szCs w:val="24"/>
              <w:lang w:eastAsia="en-GB"/>
              <w14:ligatures w14:val="standardContextual"/>
            </w:rPr>
          </w:pPr>
          <w:hyperlink w:anchor="_Toc188256379" w:history="1">
            <w:r w:rsidRPr="00E61370">
              <w:rPr>
                <w:rStyle w:val="Hyperlink"/>
                <w:noProof/>
              </w:rPr>
              <w:t>Finance &amp; Resources</w:t>
            </w:r>
            <w:r>
              <w:rPr>
                <w:noProof/>
                <w:webHidden/>
              </w:rPr>
              <w:tab/>
            </w:r>
            <w:r>
              <w:rPr>
                <w:noProof/>
                <w:webHidden/>
              </w:rPr>
              <w:fldChar w:fldCharType="begin"/>
            </w:r>
            <w:r>
              <w:rPr>
                <w:noProof/>
                <w:webHidden/>
              </w:rPr>
              <w:instrText xml:space="preserve"> PAGEREF _Toc188256379 \h </w:instrText>
            </w:r>
            <w:r>
              <w:rPr>
                <w:noProof/>
                <w:webHidden/>
              </w:rPr>
            </w:r>
            <w:r>
              <w:rPr>
                <w:noProof/>
                <w:webHidden/>
              </w:rPr>
              <w:fldChar w:fldCharType="separate"/>
            </w:r>
            <w:r>
              <w:rPr>
                <w:noProof/>
                <w:webHidden/>
              </w:rPr>
              <w:t>14</w:t>
            </w:r>
            <w:r>
              <w:rPr>
                <w:noProof/>
                <w:webHidden/>
              </w:rPr>
              <w:fldChar w:fldCharType="end"/>
            </w:r>
          </w:hyperlink>
        </w:p>
        <w:p w14:paraId="3CB7B57B" w14:textId="77777777" w:rsidR="00E901F0" w:rsidRDefault="00E901F0">
          <w:pPr>
            <w:pStyle w:val="TOC1"/>
            <w:rPr>
              <w:rFonts w:asciiTheme="minorHAnsi" w:eastAsiaTheme="minorEastAsia" w:hAnsiTheme="minorHAnsi" w:cstheme="minorBidi"/>
              <w:noProof/>
              <w:color w:val="auto"/>
              <w:kern w:val="2"/>
              <w:szCs w:val="24"/>
              <w:lang w:eastAsia="en-GB"/>
              <w14:ligatures w14:val="standardContextual"/>
            </w:rPr>
          </w:pPr>
          <w:hyperlink w:anchor="_Toc188256380" w:history="1">
            <w:r w:rsidRPr="00E61370">
              <w:rPr>
                <w:rStyle w:val="Hyperlink"/>
                <w:noProof/>
              </w:rPr>
              <w:t>Measuring Progress</w:t>
            </w:r>
            <w:r>
              <w:rPr>
                <w:noProof/>
                <w:webHidden/>
              </w:rPr>
              <w:tab/>
            </w:r>
            <w:r>
              <w:rPr>
                <w:noProof/>
                <w:webHidden/>
              </w:rPr>
              <w:fldChar w:fldCharType="begin"/>
            </w:r>
            <w:r>
              <w:rPr>
                <w:noProof/>
                <w:webHidden/>
              </w:rPr>
              <w:instrText xml:space="preserve"> PAGEREF _Toc188256380 \h </w:instrText>
            </w:r>
            <w:r>
              <w:rPr>
                <w:noProof/>
                <w:webHidden/>
              </w:rPr>
            </w:r>
            <w:r>
              <w:rPr>
                <w:noProof/>
                <w:webHidden/>
              </w:rPr>
              <w:fldChar w:fldCharType="separate"/>
            </w:r>
            <w:r>
              <w:rPr>
                <w:noProof/>
                <w:webHidden/>
              </w:rPr>
              <w:t>15</w:t>
            </w:r>
            <w:r>
              <w:rPr>
                <w:noProof/>
                <w:webHidden/>
              </w:rPr>
              <w:fldChar w:fldCharType="end"/>
            </w:r>
          </w:hyperlink>
        </w:p>
        <w:p w14:paraId="6EBA118A" w14:textId="77777777" w:rsidR="00E901F0" w:rsidRDefault="00E901F0">
          <w:pPr>
            <w:pStyle w:val="TOC1"/>
            <w:rPr>
              <w:rFonts w:asciiTheme="minorHAnsi" w:eastAsiaTheme="minorEastAsia" w:hAnsiTheme="minorHAnsi" w:cstheme="minorBidi"/>
              <w:noProof/>
              <w:color w:val="auto"/>
              <w:kern w:val="2"/>
              <w:szCs w:val="24"/>
              <w:lang w:eastAsia="en-GB"/>
              <w14:ligatures w14:val="standardContextual"/>
            </w:rPr>
          </w:pPr>
          <w:hyperlink w:anchor="_Toc188256381" w:history="1">
            <w:r w:rsidRPr="00E61370">
              <w:rPr>
                <w:rStyle w:val="Hyperlink"/>
                <w:noProof/>
              </w:rPr>
              <w:t>Next Steps</w:t>
            </w:r>
            <w:r>
              <w:rPr>
                <w:noProof/>
                <w:webHidden/>
              </w:rPr>
              <w:tab/>
            </w:r>
            <w:r>
              <w:rPr>
                <w:noProof/>
                <w:webHidden/>
              </w:rPr>
              <w:fldChar w:fldCharType="begin"/>
            </w:r>
            <w:r>
              <w:rPr>
                <w:noProof/>
                <w:webHidden/>
              </w:rPr>
              <w:instrText xml:space="preserve"> PAGEREF _Toc188256381 \h </w:instrText>
            </w:r>
            <w:r>
              <w:rPr>
                <w:noProof/>
                <w:webHidden/>
              </w:rPr>
            </w:r>
            <w:r>
              <w:rPr>
                <w:noProof/>
                <w:webHidden/>
              </w:rPr>
              <w:fldChar w:fldCharType="separate"/>
            </w:r>
            <w:r>
              <w:rPr>
                <w:noProof/>
                <w:webHidden/>
              </w:rPr>
              <w:t>16</w:t>
            </w:r>
            <w:r>
              <w:rPr>
                <w:noProof/>
                <w:webHidden/>
              </w:rPr>
              <w:fldChar w:fldCharType="end"/>
            </w:r>
          </w:hyperlink>
        </w:p>
        <w:p w14:paraId="733FBD83" w14:textId="77777777" w:rsidR="00E901F0" w:rsidRDefault="00E901F0">
          <w:pPr>
            <w:pStyle w:val="TOC1"/>
            <w:rPr>
              <w:rFonts w:asciiTheme="minorHAnsi" w:eastAsiaTheme="minorEastAsia" w:hAnsiTheme="minorHAnsi" w:cstheme="minorBidi"/>
              <w:noProof/>
              <w:color w:val="auto"/>
              <w:kern w:val="2"/>
              <w:szCs w:val="24"/>
              <w:lang w:eastAsia="en-GB"/>
              <w14:ligatures w14:val="standardContextual"/>
            </w:rPr>
          </w:pPr>
          <w:hyperlink w:anchor="_Toc188256382" w:history="1">
            <w:r w:rsidRPr="00E61370">
              <w:rPr>
                <w:rStyle w:val="Hyperlink"/>
                <w:noProof/>
              </w:rPr>
              <w:t>Appendix 1: Delivery Plan</w:t>
            </w:r>
            <w:r>
              <w:rPr>
                <w:noProof/>
                <w:webHidden/>
              </w:rPr>
              <w:tab/>
            </w:r>
            <w:r>
              <w:rPr>
                <w:noProof/>
                <w:webHidden/>
              </w:rPr>
              <w:fldChar w:fldCharType="begin"/>
            </w:r>
            <w:r>
              <w:rPr>
                <w:noProof/>
                <w:webHidden/>
              </w:rPr>
              <w:instrText xml:space="preserve"> PAGEREF _Toc188256382 \h </w:instrText>
            </w:r>
            <w:r>
              <w:rPr>
                <w:noProof/>
                <w:webHidden/>
              </w:rPr>
            </w:r>
            <w:r>
              <w:rPr>
                <w:noProof/>
                <w:webHidden/>
              </w:rPr>
              <w:fldChar w:fldCharType="separate"/>
            </w:r>
            <w:r>
              <w:rPr>
                <w:noProof/>
                <w:webHidden/>
              </w:rPr>
              <w:t>17</w:t>
            </w:r>
            <w:r>
              <w:rPr>
                <w:noProof/>
                <w:webHidden/>
              </w:rPr>
              <w:fldChar w:fldCharType="end"/>
            </w:r>
          </w:hyperlink>
        </w:p>
        <w:p w14:paraId="6F563775" w14:textId="77777777" w:rsidR="00E901F0" w:rsidRDefault="00E901F0">
          <w:pPr>
            <w:pStyle w:val="TOC1"/>
            <w:rPr>
              <w:rFonts w:asciiTheme="minorHAnsi" w:eastAsiaTheme="minorEastAsia" w:hAnsiTheme="minorHAnsi" w:cstheme="minorBidi"/>
              <w:noProof/>
              <w:color w:val="auto"/>
              <w:kern w:val="2"/>
              <w:szCs w:val="24"/>
              <w:lang w:eastAsia="en-GB"/>
              <w14:ligatures w14:val="standardContextual"/>
            </w:rPr>
          </w:pPr>
          <w:hyperlink w:anchor="_Toc188256383" w:history="1">
            <w:r w:rsidRPr="00E61370">
              <w:rPr>
                <w:rStyle w:val="Hyperlink"/>
                <w:noProof/>
              </w:rPr>
              <w:t>Appendix 2: Services in the Area</w:t>
            </w:r>
            <w:r>
              <w:rPr>
                <w:noProof/>
                <w:webHidden/>
              </w:rPr>
              <w:tab/>
            </w:r>
            <w:r>
              <w:rPr>
                <w:noProof/>
                <w:webHidden/>
              </w:rPr>
              <w:fldChar w:fldCharType="begin"/>
            </w:r>
            <w:r>
              <w:rPr>
                <w:noProof/>
                <w:webHidden/>
              </w:rPr>
              <w:instrText xml:space="preserve"> PAGEREF _Toc188256383 \h </w:instrText>
            </w:r>
            <w:r>
              <w:rPr>
                <w:noProof/>
                <w:webHidden/>
              </w:rPr>
            </w:r>
            <w:r>
              <w:rPr>
                <w:noProof/>
                <w:webHidden/>
              </w:rPr>
              <w:fldChar w:fldCharType="separate"/>
            </w:r>
            <w:r>
              <w:rPr>
                <w:noProof/>
                <w:webHidden/>
              </w:rPr>
              <w:t>22</w:t>
            </w:r>
            <w:r>
              <w:rPr>
                <w:noProof/>
                <w:webHidden/>
              </w:rPr>
              <w:fldChar w:fldCharType="end"/>
            </w:r>
          </w:hyperlink>
        </w:p>
        <w:p w14:paraId="599A80DC" w14:textId="77777777" w:rsidR="00891954" w:rsidRDefault="00893C0F" w:rsidP="005C715A">
          <w:r>
            <w:rPr>
              <w:b/>
              <w:bCs/>
              <w:noProof/>
            </w:rPr>
            <w:fldChar w:fldCharType="end"/>
          </w:r>
        </w:p>
      </w:sdtContent>
    </w:sdt>
    <w:p w14:paraId="174E4D6B" w14:textId="77777777" w:rsidR="00AB363F" w:rsidRDefault="00AB363F" w:rsidP="00AB363F">
      <w:pPr>
        <w:rPr>
          <w:rStyle w:val="Strong"/>
        </w:rPr>
      </w:pPr>
      <w:bookmarkStart w:id="1" w:name="_Toc158105955"/>
      <w:bookmarkStart w:id="2" w:name="_Toc158292780"/>
      <w:r>
        <w:t>Document information</w:t>
      </w:r>
      <w:bookmarkEnd w:id="1"/>
      <w:bookmarkEnd w:id="2"/>
    </w:p>
    <w:tbl>
      <w:tblPr>
        <w:tblStyle w:val="TableGrid"/>
        <w:tblW w:w="0" w:type="auto"/>
        <w:tblBorders>
          <w:top w:val="none" w:sz="0" w:space="0" w:color="auto"/>
          <w:left w:val="none" w:sz="0" w:space="0" w:color="auto"/>
          <w:bottom w:val="none" w:sz="0" w:space="0" w:color="auto"/>
          <w:right w:val="none" w:sz="0" w:space="0" w:color="auto"/>
        </w:tblBorders>
        <w:tblLook w:val="00A0" w:firstRow="1" w:lastRow="0" w:firstColumn="1" w:lastColumn="0" w:noHBand="0" w:noVBand="0"/>
      </w:tblPr>
      <w:tblGrid>
        <w:gridCol w:w="2860"/>
        <w:gridCol w:w="6166"/>
      </w:tblGrid>
      <w:tr w:rsidR="00AB363F" w14:paraId="430400A6" w14:textId="77777777" w:rsidTr="4FE774BC">
        <w:tc>
          <w:tcPr>
            <w:tcW w:w="2860" w:type="dxa"/>
            <w:tcBorders>
              <w:top w:val="single" w:sz="4" w:space="0" w:color="auto"/>
            </w:tcBorders>
          </w:tcPr>
          <w:p w14:paraId="31FCBF04" w14:textId="77777777" w:rsidR="00AB363F" w:rsidRPr="009346AB" w:rsidRDefault="00AB363F">
            <w:pPr>
              <w:rPr>
                <w:rStyle w:val="Strong"/>
              </w:rPr>
            </w:pPr>
            <w:r w:rsidRPr="009346AB">
              <w:rPr>
                <w:rStyle w:val="Strong"/>
              </w:rPr>
              <w:t>Date of issue:</w:t>
            </w:r>
          </w:p>
        </w:tc>
        <w:tc>
          <w:tcPr>
            <w:tcW w:w="6166" w:type="dxa"/>
          </w:tcPr>
          <w:p w14:paraId="4838B852" w14:textId="77777777" w:rsidR="00AB363F" w:rsidRPr="0037729A" w:rsidRDefault="29EAE1D2">
            <w:pPr>
              <w:rPr>
                <w:rStyle w:val="Strong"/>
                <w:rFonts w:ascii="Montserrat" w:hAnsi="Montserrat"/>
              </w:rPr>
            </w:pPr>
            <w:r w:rsidRPr="4FE774BC">
              <w:rPr>
                <w:rStyle w:val="Strong"/>
                <w:rFonts w:ascii="Montserrat" w:hAnsi="Montserrat"/>
              </w:rPr>
              <w:t>31/01/2025</w:t>
            </w:r>
          </w:p>
        </w:tc>
      </w:tr>
      <w:tr w:rsidR="00AB363F" w14:paraId="1082EB55" w14:textId="77777777" w:rsidTr="4FE774BC">
        <w:tc>
          <w:tcPr>
            <w:tcW w:w="2860" w:type="dxa"/>
          </w:tcPr>
          <w:p w14:paraId="0B99B880" w14:textId="77777777" w:rsidR="00AB363F" w:rsidRPr="009346AB" w:rsidRDefault="00AB363F">
            <w:pPr>
              <w:rPr>
                <w:rStyle w:val="Strong"/>
              </w:rPr>
            </w:pPr>
            <w:r w:rsidRPr="009346AB">
              <w:rPr>
                <w:rStyle w:val="Strong"/>
              </w:rPr>
              <w:t>Approval status:</w:t>
            </w:r>
          </w:p>
        </w:tc>
        <w:tc>
          <w:tcPr>
            <w:tcW w:w="6166" w:type="dxa"/>
          </w:tcPr>
          <w:p w14:paraId="2347B1F6" w14:textId="77777777" w:rsidR="00AB363F" w:rsidRPr="0037729A" w:rsidRDefault="077FB1C5">
            <w:pPr>
              <w:rPr>
                <w:rStyle w:val="Strong"/>
                <w:rFonts w:ascii="Montserrat" w:hAnsi="Montserrat"/>
              </w:rPr>
            </w:pPr>
            <w:r w:rsidRPr="4FE774BC">
              <w:rPr>
                <w:rStyle w:val="Strong"/>
                <w:rFonts w:ascii="Montserrat" w:hAnsi="Montserrat"/>
              </w:rPr>
              <w:t>Approved by IJB</w:t>
            </w:r>
          </w:p>
        </w:tc>
      </w:tr>
      <w:tr w:rsidR="00AB363F" w14:paraId="30BCB551" w14:textId="77777777" w:rsidTr="4FE774BC">
        <w:tc>
          <w:tcPr>
            <w:tcW w:w="2860" w:type="dxa"/>
          </w:tcPr>
          <w:p w14:paraId="098AE1DE" w14:textId="77777777" w:rsidR="00AB363F" w:rsidRPr="009346AB" w:rsidRDefault="00AB363F">
            <w:pPr>
              <w:rPr>
                <w:rStyle w:val="Strong"/>
              </w:rPr>
            </w:pPr>
            <w:r w:rsidRPr="009346AB">
              <w:rPr>
                <w:rStyle w:val="Strong"/>
              </w:rPr>
              <w:t>Review date:</w:t>
            </w:r>
          </w:p>
        </w:tc>
        <w:tc>
          <w:tcPr>
            <w:tcW w:w="6166" w:type="dxa"/>
          </w:tcPr>
          <w:p w14:paraId="3007A7CA" w14:textId="77777777" w:rsidR="00AB363F" w:rsidRPr="0037729A" w:rsidRDefault="2B758B3C">
            <w:pPr>
              <w:rPr>
                <w:rStyle w:val="Strong"/>
                <w:rFonts w:ascii="Montserrat" w:hAnsi="Montserrat"/>
              </w:rPr>
            </w:pPr>
            <w:r w:rsidRPr="4FE774BC">
              <w:rPr>
                <w:rStyle w:val="Strong"/>
                <w:rFonts w:ascii="Montserrat" w:hAnsi="Montserrat"/>
              </w:rPr>
              <w:t>March 2026</w:t>
            </w:r>
          </w:p>
        </w:tc>
      </w:tr>
      <w:tr w:rsidR="00AB363F" w14:paraId="08A94E25" w14:textId="77777777" w:rsidTr="4FE774BC">
        <w:tc>
          <w:tcPr>
            <w:tcW w:w="2860" w:type="dxa"/>
          </w:tcPr>
          <w:p w14:paraId="5284C276" w14:textId="77777777" w:rsidR="00AB363F" w:rsidRPr="009346AB" w:rsidRDefault="00AB363F">
            <w:pPr>
              <w:rPr>
                <w:rStyle w:val="Strong"/>
              </w:rPr>
            </w:pPr>
            <w:r w:rsidRPr="009346AB">
              <w:rPr>
                <w:rStyle w:val="Strong"/>
              </w:rPr>
              <w:t>Available from:</w:t>
            </w:r>
          </w:p>
        </w:tc>
        <w:tc>
          <w:tcPr>
            <w:tcW w:w="6166" w:type="dxa"/>
          </w:tcPr>
          <w:p w14:paraId="4A250122" w14:textId="77777777" w:rsidR="00AB363F" w:rsidRPr="009346AB" w:rsidRDefault="2C49EFB7">
            <w:pPr>
              <w:rPr>
                <w:rStyle w:val="Strong"/>
                <w:rFonts w:ascii="Montserrat" w:hAnsi="Montserrat"/>
              </w:rPr>
            </w:pPr>
            <w:r w:rsidRPr="4FE774BC">
              <w:rPr>
                <w:rStyle w:val="Strong"/>
                <w:rFonts w:ascii="Montserrat" w:hAnsi="Montserrat"/>
              </w:rPr>
              <w:t xml:space="preserve">Partnership </w:t>
            </w:r>
            <w:r w:rsidR="109EA21A" w:rsidRPr="4FE774BC">
              <w:rPr>
                <w:rStyle w:val="Strong"/>
                <w:rFonts w:ascii="Montserrat" w:hAnsi="Montserrat"/>
              </w:rPr>
              <w:t>Website</w:t>
            </w:r>
          </w:p>
        </w:tc>
      </w:tr>
      <w:tr w:rsidR="00AB363F" w14:paraId="2A90ACB8" w14:textId="77777777" w:rsidTr="4FE774BC">
        <w:tc>
          <w:tcPr>
            <w:tcW w:w="2860" w:type="dxa"/>
          </w:tcPr>
          <w:p w14:paraId="62279E48" w14:textId="77777777" w:rsidR="00AB363F" w:rsidRPr="009346AB" w:rsidRDefault="00AB363F">
            <w:pPr>
              <w:rPr>
                <w:rStyle w:val="Strong"/>
              </w:rPr>
            </w:pPr>
            <w:r>
              <w:rPr>
                <w:rStyle w:val="Strong"/>
              </w:rPr>
              <w:t>Alternative formats:</w:t>
            </w:r>
          </w:p>
        </w:tc>
        <w:tc>
          <w:tcPr>
            <w:tcW w:w="6166" w:type="dxa"/>
          </w:tcPr>
          <w:p w14:paraId="24F01CE1" w14:textId="77777777" w:rsidR="00AB363F" w:rsidRPr="00AB363F" w:rsidRDefault="00AB363F" w:rsidP="00AB363F"/>
        </w:tc>
      </w:tr>
      <w:tr w:rsidR="00AB363F" w14:paraId="0A0611DF" w14:textId="77777777" w:rsidTr="4FE774BC">
        <w:tc>
          <w:tcPr>
            <w:tcW w:w="2860" w:type="dxa"/>
          </w:tcPr>
          <w:p w14:paraId="0B3EE58A" w14:textId="77777777" w:rsidR="00AB363F" w:rsidRPr="009346AB" w:rsidRDefault="00AB363F">
            <w:pPr>
              <w:rPr>
                <w:rStyle w:val="Strong"/>
              </w:rPr>
            </w:pPr>
            <w:r w:rsidRPr="009346AB">
              <w:rPr>
                <w:rStyle w:val="Strong"/>
              </w:rPr>
              <w:t>Key contact:</w:t>
            </w:r>
          </w:p>
        </w:tc>
        <w:tc>
          <w:tcPr>
            <w:tcW w:w="6166" w:type="dxa"/>
          </w:tcPr>
          <w:p w14:paraId="06F898AE" w14:textId="77777777" w:rsidR="00AB363F" w:rsidRPr="009346AB" w:rsidRDefault="4DDF71B2" w:rsidP="4FE774BC">
            <w:r>
              <w:t>Policy &amp; Research Officer</w:t>
            </w:r>
          </w:p>
        </w:tc>
      </w:tr>
    </w:tbl>
    <w:p w14:paraId="25E85681" w14:textId="77777777" w:rsidR="00506D72" w:rsidRDefault="00506D72" w:rsidP="00EC5557"/>
    <w:p w14:paraId="5D4B5912" w14:textId="77777777" w:rsidR="003A26B9" w:rsidRDefault="003A26B9" w:rsidP="003A26B9"/>
    <w:p w14:paraId="2EA4E8F2" w14:textId="77777777" w:rsidR="003A26B9" w:rsidRDefault="003A26B9" w:rsidP="003A26B9">
      <w:pPr>
        <w:tabs>
          <w:tab w:val="left" w:pos="1470"/>
        </w:tabs>
        <w:sectPr w:rsidR="003A26B9" w:rsidSect="00506D72">
          <w:headerReference w:type="default" r:id="rId15"/>
          <w:footerReference w:type="default" r:id="rId16"/>
          <w:headerReference w:type="first" r:id="rId17"/>
          <w:footerReference w:type="first" r:id="rId18"/>
          <w:pgSz w:w="11906" w:h="16838" w:code="9"/>
          <w:pgMar w:top="1440" w:right="1440" w:bottom="1440" w:left="1440" w:header="709" w:footer="709" w:gutter="0"/>
          <w:pgNumType w:start="0"/>
          <w:cols w:space="708"/>
          <w:titlePg/>
          <w:docGrid w:linePitch="360"/>
        </w:sectPr>
      </w:pPr>
      <w:r>
        <w:tab/>
      </w:r>
    </w:p>
    <w:p w14:paraId="07896ADA" w14:textId="77777777" w:rsidR="003A26B9" w:rsidRDefault="003A26B9" w:rsidP="003A26B9">
      <w:pPr>
        <w:tabs>
          <w:tab w:val="left" w:pos="1470"/>
        </w:tabs>
      </w:pPr>
    </w:p>
    <w:p w14:paraId="3DD4E5FE" w14:textId="77777777" w:rsidR="003A26B9" w:rsidRPr="003A26B9" w:rsidRDefault="003A26B9" w:rsidP="003A26B9">
      <w:pPr>
        <w:tabs>
          <w:tab w:val="left" w:pos="1470"/>
        </w:tabs>
        <w:sectPr w:rsidR="003A26B9" w:rsidRPr="003A26B9" w:rsidSect="003A26B9">
          <w:headerReference w:type="default" r:id="rId19"/>
          <w:headerReference w:type="first" r:id="rId20"/>
          <w:footerReference w:type="first" r:id="rId21"/>
          <w:type w:val="continuous"/>
          <w:pgSz w:w="11906" w:h="16838" w:code="9"/>
          <w:pgMar w:top="1440" w:right="1440" w:bottom="1440" w:left="1440" w:header="709" w:footer="709" w:gutter="0"/>
          <w:pgNumType w:start="0"/>
          <w:cols w:space="708"/>
          <w:titlePg/>
          <w:docGrid w:linePitch="360"/>
        </w:sectPr>
      </w:pPr>
      <w:r>
        <w:tab/>
      </w:r>
    </w:p>
    <w:p w14:paraId="2B880EFA" w14:textId="77777777" w:rsidR="00A2562C" w:rsidRDefault="00A2562C" w:rsidP="00A2562C">
      <w:pPr>
        <w:pStyle w:val="Heading1"/>
        <w:rPr>
          <w:sz w:val="36"/>
          <w:szCs w:val="36"/>
        </w:rPr>
      </w:pPr>
      <w:r>
        <w:lastRenderedPageBreak/>
        <w:t xml:space="preserve"> </w:t>
      </w:r>
      <w:bookmarkStart w:id="3" w:name="_Toc188256365"/>
      <w:r w:rsidRPr="00E17175">
        <w:rPr>
          <w:sz w:val="36"/>
          <w:szCs w:val="36"/>
        </w:rPr>
        <w:t>Introduction</w:t>
      </w:r>
      <w:bookmarkEnd w:id="3"/>
    </w:p>
    <w:p w14:paraId="1DB34E29" w14:textId="77777777" w:rsidR="0050581F" w:rsidRPr="00703F6B" w:rsidRDefault="0050581F" w:rsidP="0050581F">
      <w:pPr>
        <w:pStyle w:val="Heading2"/>
        <w:rPr>
          <w:rFonts w:ascii="Montserrat Light" w:hAnsi="Montserrat Light"/>
        </w:rPr>
      </w:pPr>
      <w:bookmarkStart w:id="4" w:name="_Toc188256366"/>
      <w:r>
        <w:rPr>
          <w:rFonts w:ascii="Montserrat Light" w:hAnsi="Montserrat Light"/>
        </w:rPr>
        <w:t>Falkirk Health &amp; Social Care Partnership</w:t>
      </w:r>
      <w:bookmarkEnd w:id="4"/>
    </w:p>
    <w:p w14:paraId="02CA3D5C" w14:textId="77777777" w:rsidR="0050581F" w:rsidRPr="0033773C" w:rsidRDefault="0050581F" w:rsidP="0050581F">
      <w:pPr>
        <w:shd w:val="clear" w:color="auto" w:fill="FFFFFF"/>
        <w:spacing w:after="300"/>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 xml:space="preserve">Falkirk Health and Social Care Partnership </w:t>
      </w:r>
      <w:r w:rsidR="008D594E">
        <w:rPr>
          <w:rFonts w:ascii="Montserrat Light" w:eastAsia="Times New Roman" w:hAnsi="Montserrat Light"/>
          <w:color w:val="222222"/>
          <w:szCs w:val="24"/>
          <w:lang w:eastAsia="en-GB"/>
        </w:rPr>
        <w:t xml:space="preserve">(HSCP) </w:t>
      </w:r>
      <w:r w:rsidRPr="0033773C">
        <w:rPr>
          <w:rFonts w:ascii="Montserrat Light" w:eastAsia="Times New Roman" w:hAnsi="Montserrat Light"/>
          <w:color w:val="222222"/>
          <w:szCs w:val="24"/>
          <w:lang w:eastAsia="en-GB"/>
        </w:rPr>
        <w:t>is one of 31 integration bodies in Scotland, serving a population of over 160,000 across rural and urban communities. It aims to enable people in Falkirk to live full and positive lives within supportive and inclusive communities.</w:t>
      </w:r>
    </w:p>
    <w:p w14:paraId="23A0AA52" w14:textId="77777777" w:rsidR="0050581F" w:rsidRPr="0033773C" w:rsidRDefault="0050581F" w:rsidP="0050581F">
      <w:pPr>
        <w:shd w:val="clear" w:color="auto" w:fill="FFFFFF"/>
        <w:spacing w:after="300"/>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The Partnership’s workforce is employed by Falkirk Council, NHS Forth Valley, and its partners in the third and independent sectors. They work in local social work offices, health centres, GP Practices, community hospitals, care homes, intermediate care facilities, day centres, and communities across the Falkirk area.</w:t>
      </w:r>
    </w:p>
    <w:p w14:paraId="65B2D299" w14:textId="77777777" w:rsidR="0050581F" w:rsidRPr="0033773C" w:rsidRDefault="0050581F" w:rsidP="0050581F">
      <w:pPr>
        <w:shd w:val="clear" w:color="auto" w:fill="FFFFFF"/>
        <w:spacing w:after="300"/>
        <w:textAlignment w:val="baseline"/>
        <w:rPr>
          <w:rFonts w:ascii="Montserrat Light" w:eastAsia="Times New Roman" w:hAnsi="Montserrat Light"/>
          <w:color w:val="222222"/>
          <w:szCs w:val="24"/>
          <w:lang w:eastAsia="en-GB"/>
        </w:rPr>
      </w:pPr>
      <w:r w:rsidRPr="00121EB7">
        <w:rPr>
          <w:rFonts w:ascii="Montserrat Light" w:eastAsia="Times New Roman" w:hAnsi="Montserrat Light"/>
          <w:color w:val="222222"/>
          <w:szCs w:val="24"/>
          <w:lang w:eastAsia="en-GB"/>
        </w:rPr>
        <w:t>Falkirk Health and Social Care Partnership delivers care and</w:t>
      </w:r>
      <w:r w:rsidRPr="00121EB7">
        <w:rPr>
          <w:rFonts w:ascii="Times New Roman" w:eastAsia="Times New Roman" w:hAnsi="Times New Roman" w:cs="Times New Roman"/>
          <w:color w:val="222222"/>
          <w:szCs w:val="24"/>
          <w:lang w:eastAsia="en-GB"/>
        </w:rPr>
        <w:t> </w:t>
      </w:r>
      <w:r w:rsidRPr="00121EB7">
        <w:rPr>
          <w:rFonts w:ascii="Montserrat Light" w:eastAsia="Times New Roman" w:hAnsi="Montserrat Light"/>
          <w:color w:val="222222"/>
          <w:szCs w:val="24"/>
          <w:lang w:eastAsia="en-GB"/>
        </w:rPr>
        <w:t>support</w:t>
      </w:r>
      <w:r w:rsidRPr="00121EB7">
        <w:rPr>
          <w:rFonts w:ascii="Times New Roman" w:eastAsia="Times New Roman" w:hAnsi="Times New Roman" w:cs="Times New Roman"/>
          <w:color w:val="222222"/>
          <w:szCs w:val="24"/>
          <w:lang w:eastAsia="en-GB"/>
        </w:rPr>
        <w:t> </w:t>
      </w:r>
      <w:r w:rsidRPr="00121EB7">
        <w:rPr>
          <w:rFonts w:ascii="Montserrat Light" w:eastAsia="Times New Roman" w:hAnsi="Montserrat Light"/>
          <w:color w:val="222222"/>
          <w:szCs w:val="24"/>
          <w:lang w:eastAsia="en-GB"/>
        </w:rPr>
        <w:t>for</w:t>
      </w:r>
      <w:r w:rsidRPr="0033773C">
        <w:rPr>
          <w:rFonts w:ascii="Montserrat Light" w:eastAsia="Times New Roman" w:hAnsi="Montserrat Light"/>
          <w:color w:val="222222"/>
          <w:szCs w:val="24"/>
          <w:lang w:eastAsia="en-GB"/>
        </w:rPr>
        <w:t xml:space="preserve"> adults and older people</w:t>
      </w:r>
      <w:r w:rsidRPr="0033773C">
        <w:rPr>
          <w:rFonts w:ascii="Times New Roman" w:eastAsia="Times New Roman" w:hAnsi="Times New Roman" w:cs="Times New Roman"/>
          <w:color w:val="222222"/>
          <w:szCs w:val="24"/>
          <w:lang w:eastAsia="en-GB"/>
        </w:rPr>
        <w:t> </w:t>
      </w:r>
      <w:r w:rsidRPr="0033773C">
        <w:rPr>
          <w:rFonts w:ascii="Montserrat Light" w:eastAsia="Times New Roman" w:hAnsi="Montserrat Light"/>
          <w:color w:val="222222"/>
          <w:szCs w:val="24"/>
          <w:lang w:eastAsia="en-GB"/>
        </w:rPr>
        <w:t>with mental health problems, long</w:t>
      </w:r>
      <w:r w:rsidRPr="0033773C">
        <w:rPr>
          <w:rFonts w:ascii="Times New Roman" w:eastAsia="Times New Roman" w:hAnsi="Times New Roman" w:cs="Times New Roman"/>
          <w:color w:val="222222"/>
          <w:szCs w:val="24"/>
          <w:lang w:eastAsia="en-GB"/>
        </w:rPr>
        <w:t> </w:t>
      </w:r>
      <w:r w:rsidRPr="0033773C">
        <w:rPr>
          <w:rFonts w:ascii="Montserrat Light" w:eastAsia="Times New Roman" w:hAnsi="Montserrat Light"/>
          <w:color w:val="222222"/>
          <w:szCs w:val="24"/>
          <w:lang w:eastAsia="en-GB"/>
        </w:rPr>
        <w:t>term physical</w:t>
      </w:r>
      <w:r w:rsidRPr="0033773C">
        <w:rPr>
          <w:rFonts w:ascii="Times New Roman" w:eastAsia="Times New Roman" w:hAnsi="Times New Roman" w:cs="Times New Roman"/>
          <w:color w:val="222222"/>
          <w:szCs w:val="24"/>
          <w:lang w:eastAsia="en-GB"/>
        </w:rPr>
        <w:t> </w:t>
      </w:r>
      <w:r w:rsidRPr="0033773C">
        <w:rPr>
          <w:rFonts w:ascii="Montserrat Light" w:eastAsia="Times New Roman" w:hAnsi="Montserrat Light"/>
          <w:color w:val="222222"/>
          <w:szCs w:val="24"/>
          <w:lang w:eastAsia="en-GB"/>
        </w:rPr>
        <w:t>conditions, and substance misuse problems.</w:t>
      </w:r>
    </w:p>
    <w:p w14:paraId="18461B04" w14:textId="77777777" w:rsidR="0050581F" w:rsidRDefault="0050581F" w:rsidP="0050581F">
      <w:pPr>
        <w:shd w:val="clear" w:color="auto" w:fill="FFFFFF"/>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 xml:space="preserve">People who provide direct care for their loved ones, known as unpaid carers, are also supported by </w:t>
      </w:r>
      <w:r w:rsidR="00CA1AAF">
        <w:rPr>
          <w:rFonts w:ascii="Montserrat Light" w:eastAsia="Times New Roman" w:hAnsi="Montserrat Light"/>
          <w:color w:val="222222"/>
          <w:szCs w:val="24"/>
          <w:lang w:eastAsia="en-GB"/>
        </w:rPr>
        <w:t>t</w:t>
      </w:r>
      <w:r w:rsidRPr="0033773C">
        <w:rPr>
          <w:rFonts w:ascii="Montserrat Light" w:eastAsia="Times New Roman" w:hAnsi="Montserrat Light"/>
          <w:color w:val="222222"/>
          <w:szCs w:val="24"/>
          <w:lang w:eastAsia="en-GB"/>
        </w:rPr>
        <w:t>he Partnership through the</w:t>
      </w:r>
      <w:r w:rsidR="00E50EA7">
        <w:rPr>
          <w:rFonts w:ascii="Montserrat Light" w:eastAsia="Times New Roman" w:hAnsi="Montserrat Light"/>
          <w:color w:val="222222"/>
          <w:szCs w:val="24"/>
          <w:lang w:eastAsia="en-GB"/>
        </w:rPr>
        <w:t xml:space="preserve"> </w:t>
      </w:r>
      <w:hyperlink r:id="rId22" w:history="1">
        <w:r w:rsidR="00E50EA7" w:rsidRPr="009F46D5">
          <w:rPr>
            <w:rStyle w:val="Hyperlink"/>
            <w:rFonts w:ascii="Montserrat Light" w:eastAsia="Times New Roman" w:hAnsi="Montserrat Light"/>
            <w:szCs w:val="24"/>
            <w:lang w:eastAsia="en-GB"/>
          </w:rPr>
          <w:t>Falkirk and Clackmannanshire Carers Centre</w:t>
        </w:r>
        <w:r w:rsidR="009F46D5" w:rsidRPr="009F46D5">
          <w:rPr>
            <w:rStyle w:val="Hyperlink"/>
            <w:rFonts w:ascii="Montserrat Light" w:eastAsia="Times New Roman" w:hAnsi="Montserrat Light"/>
            <w:szCs w:val="24"/>
            <w:lang w:eastAsia="en-GB"/>
          </w:rPr>
          <w:t>.</w:t>
        </w:r>
        <w:r w:rsidRPr="009F46D5">
          <w:rPr>
            <w:rStyle w:val="Hyperlink"/>
            <w:rFonts w:ascii="Montserrat Light" w:eastAsia="Times New Roman" w:hAnsi="Montserrat Light"/>
            <w:szCs w:val="24"/>
            <w:lang w:eastAsia="en-GB"/>
          </w:rPr>
          <w:t> </w:t>
        </w:r>
      </w:hyperlink>
    </w:p>
    <w:p w14:paraId="54871D5A" w14:textId="77777777" w:rsidR="00DC3437" w:rsidRPr="0033773C" w:rsidRDefault="00DC3437" w:rsidP="0050581F">
      <w:pPr>
        <w:shd w:val="clear" w:color="auto" w:fill="FFFFFF"/>
        <w:textAlignment w:val="baseline"/>
        <w:rPr>
          <w:rFonts w:ascii="Montserrat Light" w:eastAsia="Times New Roman" w:hAnsi="Montserrat Light"/>
          <w:color w:val="222222"/>
          <w:szCs w:val="24"/>
          <w:lang w:eastAsia="en-GB"/>
        </w:rPr>
      </w:pPr>
    </w:p>
    <w:p w14:paraId="5E7DE8AD" w14:textId="77777777" w:rsidR="0050581F" w:rsidRDefault="0050581F" w:rsidP="0050581F">
      <w:pPr>
        <w:shd w:val="clear" w:color="auto" w:fill="FFFFFF"/>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The Partnership is run by its </w:t>
      </w:r>
      <w:hyperlink r:id="rId23" w:history="1">
        <w:r w:rsidRPr="00987D62">
          <w:rPr>
            <w:rStyle w:val="Hyperlink"/>
            <w:rFonts w:ascii="Montserrat Light" w:eastAsia="Times New Roman" w:hAnsi="Montserrat Light"/>
            <w:szCs w:val="24"/>
            <w:lang w:eastAsia="en-GB"/>
          </w:rPr>
          <w:t>Integration Joint Board</w:t>
        </w:r>
        <w:r w:rsidRPr="0033773C">
          <w:rPr>
            <w:rStyle w:val="Hyperlink"/>
            <w:rFonts w:ascii="Montserrat Light" w:eastAsia="Times New Roman" w:hAnsi="Montserrat Light"/>
            <w:szCs w:val="24"/>
            <w:lang w:eastAsia="en-GB"/>
          </w:rPr>
          <w:t> </w:t>
        </w:r>
      </w:hyperlink>
      <w:r w:rsidRPr="0033773C">
        <w:rPr>
          <w:rFonts w:ascii="Montserrat Light" w:eastAsia="Times New Roman" w:hAnsi="Montserrat Light"/>
          <w:color w:val="222222"/>
          <w:szCs w:val="24"/>
          <w:lang w:eastAsia="en-GB"/>
        </w:rPr>
        <w:t>made up of representatives from Falkirk Council, NHS Forth Valley, the third sector, service users and carers.</w:t>
      </w:r>
    </w:p>
    <w:p w14:paraId="1F540CAA" w14:textId="77777777" w:rsidR="0050581F" w:rsidRPr="0033773C" w:rsidRDefault="0050581F" w:rsidP="0050581F">
      <w:pPr>
        <w:shd w:val="clear" w:color="auto" w:fill="FFFFFF"/>
        <w:textAlignment w:val="baseline"/>
        <w:rPr>
          <w:rFonts w:ascii="Montserrat Light" w:eastAsia="Times New Roman" w:hAnsi="Montserrat Light"/>
          <w:color w:val="222222"/>
          <w:szCs w:val="24"/>
          <w:lang w:eastAsia="en-GB"/>
        </w:rPr>
      </w:pPr>
    </w:p>
    <w:p w14:paraId="7676AB19" w14:textId="77777777" w:rsidR="0050581F" w:rsidRPr="0033773C" w:rsidRDefault="00C93925" w:rsidP="0050581F">
      <w:pPr>
        <w:shd w:val="clear" w:color="auto" w:fill="FFFFFF"/>
        <w:textAlignment w:val="baseline"/>
        <w:rPr>
          <w:rFonts w:ascii="Montserrat Light" w:eastAsia="Times New Roman" w:hAnsi="Montserrat Light"/>
          <w:color w:val="222222"/>
          <w:szCs w:val="24"/>
          <w:lang w:eastAsia="en-GB"/>
        </w:rPr>
      </w:pPr>
      <w:r w:rsidRPr="00C93925">
        <w:rPr>
          <w:rFonts w:ascii="Montserrat Light" w:eastAsia="Times New Roman" w:hAnsi="Montserrat Light"/>
          <w:color w:val="222222"/>
          <w:szCs w:val="24"/>
          <w:lang w:eastAsia="en-GB"/>
        </w:rPr>
        <w:t>T</w:t>
      </w:r>
      <w:r w:rsidR="0050581F" w:rsidRPr="00C93925">
        <w:rPr>
          <w:rFonts w:ascii="Montserrat Light" w:eastAsia="Times New Roman" w:hAnsi="Montserrat Light"/>
          <w:color w:val="222222"/>
          <w:szCs w:val="24"/>
          <w:lang w:eastAsia="en-GB"/>
        </w:rPr>
        <w:t>he Board has responsibility for planning, resourcing and operating services, working to deliver the nine</w:t>
      </w:r>
      <w:r w:rsidR="009F46D5">
        <w:rPr>
          <w:rFonts w:ascii="Montserrat Light" w:eastAsia="Times New Roman" w:hAnsi="Montserrat Light"/>
          <w:color w:val="222222"/>
          <w:szCs w:val="24"/>
          <w:lang w:eastAsia="en-GB"/>
        </w:rPr>
        <w:t xml:space="preserve"> </w:t>
      </w:r>
      <w:hyperlink r:id="rId24" w:history="1">
        <w:r w:rsidR="009F46D5" w:rsidRPr="006B2BD4">
          <w:rPr>
            <w:rStyle w:val="Hyperlink"/>
            <w:rFonts w:ascii="Montserrat Light" w:eastAsia="Times New Roman" w:hAnsi="Montserrat Light"/>
            <w:szCs w:val="24"/>
            <w:lang w:eastAsia="en-GB"/>
          </w:rPr>
          <w:t>National Health &amp; Wellbeing Outcomes.</w:t>
        </w:r>
      </w:hyperlink>
    </w:p>
    <w:p w14:paraId="418EDA03" w14:textId="77777777" w:rsidR="0050581F" w:rsidRDefault="0050581F" w:rsidP="0050581F"/>
    <w:p w14:paraId="204E8FB7" w14:textId="77777777" w:rsidR="0050581F" w:rsidRPr="00703F6B" w:rsidRDefault="0050581F" w:rsidP="0050581F">
      <w:pPr>
        <w:pStyle w:val="Heading2"/>
        <w:rPr>
          <w:rFonts w:ascii="Montserrat Light" w:hAnsi="Montserrat Light"/>
        </w:rPr>
      </w:pPr>
      <w:bookmarkStart w:id="5" w:name="_Toc188256367"/>
      <w:r>
        <w:rPr>
          <w:rFonts w:ascii="Montserrat Light" w:hAnsi="Montserrat Light"/>
        </w:rPr>
        <w:t>Locality Planning</w:t>
      </w:r>
      <w:bookmarkEnd w:id="5"/>
    </w:p>
    <w:p w14:paraId="00EC252B" w14:textId="77777777" w:rsidR="006E1735" w:rsidRPr="00624145" w:rsidRDefault="00B228D2" w:rsidP="00B228D2">
      <w:pPr>
        <w:rPr>
          <w:rFonts w:ascii="Montserrat Light" w:hAnsi="Montserrat Light"/>
        </w:rPr>
      </w:pPr>
      <w:r w:rsidRPr="007E2B14">
        <w:rPr>
          <w:rFonts w:ascii="Montserrat Light" w:hAnsi="Montserrat Light"/>
        </w:rPr>
        <w:t>The Partnership has identified three locality areas for service planning and delivery purposes. Our locality areas are aligned to GP ‘clusters’</w:t>
      </w:r>
      <w:r w:rsidR="00DD12A2">
        <w:rPr>
          <w:rFonts w:ascii="Montserrat Light" w:hAnsi="Montserrat Light"/>
        </w:rPr>
        <w:t>:</w:t>
      </w:r>
    </w:p>
    <w:p w14:paraId="7E5A933F" w14:textId="77777777" w:rsidR="006E1735" w:rsidRPr="00624145" w:rsidRDefault="006E1735" w:rsidP="00B228D2">
      <w:pPr>
        <w:rPr>
          <w:rFonts w:ascii="Montserrat Light" w:hAnsi="Montserrat Light"/>
        </w:rPr>
      </w:pPr>
    </w:p>
    <w:p w14:paraId="73CFD3AB" w14:textId="77777777" w:rsidR="006E1735" w:rsidRPr="00624145" w:rsidRDefault="00B228D2" w:rsidP="00B2175F">
      <w:pPr>
        <w:pStyle w:val="ListParagraph"/>
        <w:numPr>
          <w:ilvl w:val="0"/>
          <w:numId w:val="3"/>
        </w:numPr>
        <w:rPr>
          <w:rFonts w:ascii="Montserrat Light" w:hAnsi="Montserrat Light"/>
        </w:rPr>
      </w:pPr>
      <w:r w:rsidRPr="00624145">
        <w:rPr>
          <w:rFonts w:ascii="Montserrat Light" w:hAnsi="Montserrat Light"/>
        </w:rPr>
        <w:t xml:space="preserve">West: Denny, Bonnybridge, Larbert and Stenhousemuir </w:t>
      </w:r>
    </w:p>
    <w:p w14:paraId="06F82F33" w14:textId="77777777" w:rsidR="006E1735" w:rsidRPr="00624145" w:rsidRDefault="00B228D2" w:rsidP="00B2175F">
      <w:pPr>
        <w:pStyle w:val="ListParagraph"/>
        <w:numPr>
          <w:ilvl w:val="0"/>
          <w:numId w:val="3"/>
        </w:numPr>
        <w:rPr>
          <w:rFonts w:ascii="Montserrat Light" w:hAnsi="Montserrat Light"/>
          <w:szCs w:val="24"/>
        </w:rPr>
      </w:pPr>
      <w:r w:rsidRPr="00624145">
        <w:rPr>
          <w:rFonts w:ascii="Montserrat Light" w:hAnsi="Montserrat Light"/>
        </w:rPr>
        <w:t>Central: Falkirk town</w:t>
      </w:r>
      <w:r w:rsidR="00DB7AC3">
        <w:rPr>
          <w:rFonts w:ascii="Montserrat Light" w:hAnsi="Montserrat Light"/>
        </w:rPr>
        <w:t>,</w:t>
      </w:r>
      <w:r w:rsidR="00261AA1">
        <w:rPr>
          <w:rFonts w:ascii="Montserrat Light" w:hAnsi="Montserrat Light"/>
        </w:rPr>
        <w:t xml:space="preserve"> Camelon, Bainsford</w:t>
      </w:r>
      <w:r w:rsidR="00D4683E">
        <w:rPr>
          <w:rFonts w:ascii="Montserrat Light" w:hAnsi="Montserrat Light"/>
        </w:rPr>
        <w:t xml:space="preserve">, </w:t>
      </w:r>
      <w:proofErr w:type="spellStart"/>
      <w:r w:rsidR="00261AA1">
        <w:rPr>
          <w:rFonts w:ascii="Montserrat Light" w:hAnsi="Montserrat Light"/>
        </w:rPr>
        <w:t>Langlees</w:t>
      </w:r>
      <w:proofErr w:type="spellEnd"/>
      <w:r w:rsidR="00261AA1">
        <w:rPr>
          <w:rFonts w:ascii="Montserrat Light" w:hAnsi="Montserrat Light"/>
        </w:rPr>
        <w:t>, Hallglen</w:t>
      </w:r>
    </w:p>
    <w:p w14:paraId="7A37768A" w14:textId="77777777" w:rsidR="006E1735" w:rsidRPr="00624145" w:rsidRDefault="00B228D2" w:rsidP="00B2175F">
      <w:pPr>
        <w:pStyle w:val="ListParagraph"/>
        <w:numPr>
          <w:ilvl w:val="0"/>
          <w:numId w:val="3"/>
        </w:numPr>
        <w:rPr>
          <w:rFonts w:ascii="Montserrat Light" w:hAnsi="Montserrat Light"/>
          <w:szCs w:val="24"/>
        </w:rPr>
      </w:pPr>
      <w:r w:rsidRPr="00624145">
        <w:rPr>
          <w:rFonts w:ascii="Montserrat Light" w:hAnsi="Montserrat Light"/>
        </w:rPr>
        <w:t xml:space="preserve">East: Grangemouth, Bo’ness and Braes </w:t>
      </w:r>
    </w:p>
    <w:p w14:paraId="3CCB831F" w14:textId="77777777" w:rsidR="006E1735" w:rsidRPr="00624145" w:rsidRDefault="006E1735" w:rsidP="006E1735">
      <w:pPr>
        <w:rPr>
          <w:rFonts w:ascii="Montserrat Light" w:hAnsi="Montserrat Light"/>
        </w:rPr>
      </w:pPr>
    </w:p>
    <w:p w14:paraId="667200D2" w14:textId="77777777" w:rsidR="00A951ED" w:rsidRPr="00624145" w:rsidRDefault="00D4683E" w:rsidP="006E1735">
      <w:pPr>
        <w:rPr>
          <w:rFonts w:ascii="Montserrat Light" w:hAnsi="Montserrat Light"/>
        </w:rPr>
      </w:pPr>
      <w:r>
        <w:rPr>
          <w:rFonts w:ascii="Montserrat Light" w:hAnsi="Montserrat Light"/>
        </w:rPr>
        <w:t>Working by locality</w:t>
      </w:r>
      <w:r w:rsidR="00B228D2" w:rsidRPr="00624145">
        <w:rPr>
          <w:rFonts w:ascii="Montserrat Light" w:hAnsi="Montserrat Light"/>
        </w:rPr>
        <w:t xml:space="preserve"> provides the opportunity for the Partnership to design integrated services and realign resources to deliver the </w:t>
      </w:r>
      <w:r w:rsidR="006109B2">
        <w:rPr>
          <w:rFonts w:ascii="Montserrat Light" w:hAnsi="Montserrat Light"/>
        </w:rPr>
        <w:t xml:space="preserve">Falkirk HSCP </w:t>
      </w:r>
      <w:r w:rsidR="00B228D2" w:rsidRPr="00624145">
        <w:rPr>
          <w:rFonts w:ascii="Montserrat Light" w:hAnsi="Montserrat Light"/>
        </w:rPr>
        <w:t>Strategic Plan</w:t>
      </w:r>
      <w:r w:rsidR="007E3998" w:rsidRPr="00624145">
        <w:rPr>
          <w:rFonts w:ascii="Montserrat Light" w:hAnsi="Montserrat Light"/>
        </w:rPr>
        <w:t xml:space="preserve">. This </w:t>
      </w:r>
      <w:r w:rsidR="00B228D2" w:rsidRPr="00624145">
        <w:rPr>
          <w:rFonts w:ascii="Montserrat Light" w:hAnsi="Montserrat Light"/>
        </w:rPr>
        <w:t>include</w:t>
      </w:r>
      <w:r w:rsidR="00A951ED" w:rsidRPr="00624145">
        <w:rPr>
          <w:rFonts w:ascii="Montserrat Light" w:hAnsi="Montserrat Light"/>
        </w:rPr>
        <w:t>s</w:t>
      </w:r>
      <w:r w:rsidR="00B228D2" w:rsidRPr="00624145">
        <w:rPr>
          <w:rFonts w:ascii="Montserrat Light" w:hAnsi="Montserrat Light"/>
        </w:rPr>
        <w:t xml:space="preserve"> working alongside our partners and their plans</w:t>
      </w:r>
      <w:r w:rsidR="00615C1A" w:rsidRPr="00624145">
        <w:rPr>
          <w:rFonts w:ascii="Montserrat Light" w:hAnsi="Montserrat Light"/>
        </w:rPr>
        <w:t xml:space="preserve"> such as the Community Planning Partnership</w:t>
      </w:r>
      <w:r w:rsidR="006109B2">
        <w:rPr>
          <w:rFonts w:ascii="Montserrat Light" w:hAnsi="Montserrat Light"/>
        </w:rPr>
        <w:t>’s</w:t>
      </w:r>
      <w:r w:rsidR="00615C1A" w:rsidRPr="00624145">
        <w:rPr>
          <w:rFonts w:ascii="Montserrat Light" w:hAnsi="Montserrat Light"/>
        </w:rPr>
        <w:t xml:space="preserve"> </w:t>
      </w:r>
      <w:hyperlink r:id="rId25" w:history="1">
        <w:r w:rsidR="00615C1A" w:rsidRPr="00EC00F6">
          <w:rPr>
            <w:rStyle w:val="Hyperlink"/>
            <w:rFonts w:ascii="Montserrat Light" w:hAnsi="Montserrat Light"/>
          </w:rPr>
          <w:t>Falkirk Plan</w:t>
        </w:r>
      </w:hyperlink>
      <w:r w:rsidR="00615C1A" w:rsidRPr="00624145">
        <w:rPr>
          <w:rFonts w:ascii="Montserrat Light" w:hAnsi="Montserrat Light"/>
        </w:rPr>
        <w:t xml:space="preserve"> and </w:t>
      </w:r>
      <w:hyperlink r:id="rId26" w:history="1">
        <w:r w:rsidR="00615C1A" w:rsidRPr="003E775F">
          <w:rPr>
            <w:rStyle w:val="Hyperlink"/>
            <w:rFonts w:ascii="Montserrat Light" w:hAnsi="Montserrat Light"/>
          </w:rPr>
          <w:t>Community Action Plans</w:t>
        </w:r>
      </w:hyperlink>
      <w:r w:rsidR="00615C1A" w:rsidRPr="00624145">
        <w:rPr>
          <w:rFonts w:ascii="Montserrat Light" w:hAnsi="Montserrat Light"/>
        </w:rPr>
        <w:t xml:space="preserve">. </w:t>
      </w:r>
    </w:p>
    <w:p w14:paraId="3E9659D9" w14:textId="77777777" w:rsidR="008D594E" w:rsidRDefault="008D594E" w:rsidP="00624145">
      <w:pPr>
        <w:rPr>
          <w:rFonts w:ascii="Montserrat Light" w:hAnsi="Montserrat Light"/>
        </w:rPr>
      </w:pPr>
    </w:p>
    <w:p w14:paraId="2901A057" w14:textId="77777777" w:rsidR="00624145" w:rsidRPr="00624145" w:rsidRDefault="00B34D0C" w:rsidP="00624145">
      <w:pPr>
        <w:rPr>
          <w:rFonts w:ascii="Montserrat Light" w:hAnsi="Montserrat Light"/>
          <w:szCs w:val="24"/>
        </w:rPr>
      </w:pPr>
      <w:r>
        <w:rPr>
          <w:rFonts w:ascii="Montserrat Light" w:hAnsi="Montserrat Light"/>
        </w:rPr>
        <w:t xml:space="preserve">The </w:t>
      </w:r>
      <w:r w:rsidR="000A434B">
        <w:rPr>
          <w:rFonts w:ascii="Montserrat Light" w:hAnsi="Montserrat Light"/>
        </w:rPr>
        <w:t>P</w:t>
      </w:r>
      <w:r>
        <w:rPr>
          <w:rFonts w:ascii="Montserrat Light" w:hAnsi="Montserrat Light"/>
        </w:rPr>
        <w:t>artnership is</w:t>
      </w:r>
      <w:r w:rsidR="00624145" w:rsidRPr="00624145">
        <w:rPr>
          <w:rFonts w:ascii="Montserrat Light" w:hAnsi="Montserrat Light"/>
        </w:rPr>
        <w:t xml:space="preserve"> required </w:t>
      </w:r>
      <w:r w:rsidR="00624145" w:rsidRPr="00624145">
        <w:rPr>
          <w:rFonts w:ascii="Montserrat Light" w:hAnsi="Montserrat Light"/>
          <w:szCs w:val="24"/>
        </w:rPr>
        <w:t xml:space="preserve">to develop Locality Plans for each </w:t>
      </w:r>
      <w:r w:rsidR="007F129D">
        <w:rPr>
          <w:rFonts w:ascii="Montserrat Light" w:hAnsi="Montserrat Light"/>
          <w:szCs w:val="24"/>
        </w:rPr>
        <w:t>l</w:t>
      </w:r>
      <w:r w:rsidR="00624145" w:rsidRPr="00624145">
        <w:rPr>
          <w:rFonts w:ascii="Montserrat Light" w:hAnsi="Montserrat Light"/>
          <w:szCs w:val="24"/>
        </w:rPr>
        <w:t xml:space="preserve">ocality within the area. The plans should demonstrate how the Outcomes &amp; Priorities of </w:t>
      </w:r>
      <w:r>
        <w:rPr>
          <w:rFonts w:ascii="Montserrat Light" w:hAnsi="Montserrat Light"/>
          <w:szCs w:val="24"/>
        </w:rPr>
        <w:lastRenderedPageBreak/>
        <w:t xml:space="preserve">the </w:t>
      </w:r>
      <w:r w:rsidR="00F651A2">
        <w:rPr>
          <w:rFonts w:ascii="Montserrat Light" w:hAnsi="Montserrat Light"/>
          <w:szCs w:val="24"/>
        </w:rPr>
        <w:t>Falkirk HSCP</w:t>
      </w:r>
      <w:r w:rsidR="00624145" w:rsidRPr="00624145">
        <w:rPr>
          <w:rFonts w:ascii="Montserrat Light" w:hAnsi="Montserrat Light"/>
          <w:szCs w:val="24"/>
        </w:rPr>
        <w:t xml:space="preserve"> Strategic Plan are implemented at a local level to ensure services respond to the priorities, needs and challenges of communities. </w:t>
      </w:r>
    </w:p>
    <w:p w14:paraId="3E710086" w14:textId="77777777" w:rsidR="00B536A8" w:rsidRDefault="00B536A8" w:rsidP="00A2562C">
      <w:pPr>
        <w:rPr>
          <w:rFonts w:ascii="Montserrat Light" w:hAnsi="Montserrat Light"/>
          <w:szCs w:val="24"/>
        </w:rPr>
      </w:pPr>
    </w:p>
    <w:p w14:paraId="102DE322" w14:textId="77777777" w:rsidR="00B536A8" w:rsidRPr="00624145" w:rsidRDefault="00B536A8" w:rsidP="00B536A8">
      <w:pPr>
        <w:rPr>
          <w:rFonts w:ascii="Montserrat Light" w:hAnsi="Montserrat Light"/>
          <w:b/>
          <w:bCs/>
        </w:rPr>
      </w:pPr>
      <w:r w:rsidRPr="00624145">
        <w:rPr>
          <w:rFonts w:ascii="Montserrat Light" w:hAnsi="Montserrat Light"/>
          <w:b/>
          <w:bCs/>
        </w:rPr>
        <w:t>Falkirk HSCP Strategic Plan 2023-2026</w:t>
      </w:r>
    </w:p>
    <w:p w14:paraId="4B6F49A5" w14:textId="77777777" w:rsidR="00B536A8" w:rsidRDefault="00B536A8" w:rsidP="00B536A8">
      <w:pPr>
        <w:rPr>
          <w:rFonts w:ascii="Montserrat Light" w:hAnsi="Montserrat Light"/>
          <w:color w:val="222222"/>
          <w:szCs w:val="24"/>
          <w:shd w:val="clear" w:color="auto" w:fill="FFFFFF"/>
        </w:rPr>
      </w:pPr>
      <w:r w:rsidRPr="00837E4B">
        <w:rPr>
          <w:rFonts w:ascii="Montserrat Light" w:hAnsi="Montserrat Light"/>
          <w:color w:val="222222"/>
          <w:szCs w:val="24"/>
          <w:shd w:val="clear" w:color="auto" w:fill="FFFFFF"/>
        </w:rPr>
        <w:t>Our Strategic Plan,</w:t>
      </w:r>
      <w:r w:rsidR="00A81D08" w:rsidRPr="00A81D08">
        <w:rPr>
          <w:rFonts w:ascii="Montserrat Light" w:hAnsi="Montserrat Light"/>
        </w:rPr>
        <w:t xml:space="preserve"> </w:t>
      </w:r>
      <w:hyperlink r:id="rId27" w:history="1">
        <w:r w:rsidR="00A81D08" w:rsidRPr="00A81D08">
          <w:rPr>
            <w:rStyle w:val="Hyperlink"/>
            <w:rFonts w:ascii="Montserrat Light" w:hAnsi="Montserrat Light"/>
          </w:rPr>
          <w:t>Creating a Healthier Falkirk,</w:t>
        </w:r>
      </w:hyperlink>
      <w:r w:rsidRPr="00837E4B">
        <w:rPr>
          <w:rFonts w:ascii="Montserrat Light" w:hAnsi="Montserrat Light"/>
          <w:color w:val="222222"/>
          <w:szCs w:val="24"/>
          <w:shd w:val="clear" w:color="auto" w:fill="FFFFFF"/>
        </w:rPr>
        <w:t> sets out a vision and priorities for the three-year period between 2023 – 2026. The plan</w:t>
      </w:r>
      <w:r w:rsidR="00CC0229">
        <w:rPr>
          <w:rFonts w:ascii="Montserrat Light" w:hAnsi="Montserrat Light"/>
          <w:color w:val="222222"/>
          <w:szCs w:val="24"/>
          <w:shd w:val="clear" w:color="auto" w:fill="FFFFFF"/>
        </w:rPr>
        <w:t xml:space="preserve"> </w:t>
      </w:r>
      <w:r w:rsidRPr="00837E4B">
        <w:rPr>
          <w:rFonts w:ascii="Montserrat Light" w:hAnsi="Montserrat Light"/>
          <w:color w:val="222222"/>
          <w:szCs w:val="24"/>
          <w:shd w:val="clear" w:color="auto" w:fill="FFFFFF"/>
        </w:rPr>
        <w:t>reflects the needs and aspirations of Falkirk’s communities</w:t>
      </w:r>
      <w:r w:rsidR="001F19D5">
        <w:rPr>
          <w:rFonts w:ascii="Montserrat Light" w:hAnsi="Montserrat Light"/>
          <w:color w:val="222222"/>
          <w:szCs w:val="24"/>
          <w:shd w:val="clear" w:color="auto" w:fill="FFFFFF"/>
        </w:rPr>
        <w:t xml:space="preserve"> and includes</w:t>
      </w:r>
      <w:r w:rsidRPr="00837E4B">
        <w:rPr>
          <w:rFonts w:ascii="Montserrat Light" w:hAnsi="Montserrat Light"/>
          <w:color w:val="222222"/>
          <w:szCs w:val="24"/>
          <w:shd w:val="clear" w:color="auto" w:fill="FFFFFF"/>
        </w:rPr>
        <w:t xml:space="preserve"> feedback from the public, our staff, and external partners.</w:t>
      </w:r>
    </w:p>
    <w:p w14:paraId="076924EC" w14:textId="77777777" w:rsidR="00B536A8" w:rsidRDefault="00B536A8" w:rsidP="00A2562C">
      <w:pPr>
        <w:rPr>
          <w:rFonts w:ascii="Montserrat Light" w:hAnsi="Montserrat Light"/>
          <w:szCs w:val="24"/>
        </w:rPr>
      </w:pPr>
    </w:p>
    <w:p w14:paraId="67BA2D60" w14:textId="77777777" w:rsidR="00396610" w:rsidRDefault="00396610" w:rsidP="00A2562C">
      <w:pPr>
        <w:rPr>
          <w:rFonts w:ascii="Montserrat Light" w:hAnsi="Montserrat Light"/>
          <w:szCs w:val="24"/>
        </w:rPr>
      </w:pPr>
      <w:r>
        <w:rPr>
          <w:rFonts w:ascii="Montserrat Light" w:hAnsi="Montserrat Light"/>
          <w:szCs w:val="24"/>
        </w:rPr>
        <w:t>Priorities within the Strategic Plan are:</w:t>
      </w:r>
    </w:p>
    <w:p w14:paraId="6C6BAC31" w14:textId="77777777" w:rsidR="00F046AB" w:rsidRDefault="00F046AB" w:rsidP="00A2562C">
      <w:pPr>
        <w:rPr>
          <w:rFonts w:ascii="Montserrat Light" w:hAnsi="Montserrat Light"/>
          <w:szCs w:val="24"/>
        </w:rPr>
      </w:pPr>
    </w:p>
    <w:p w14:paraId="79B9B85A" w14:textId="77777777" w:rsidR="00396610" w:rsidRDefault="004404A9" w:rsidP="00B2175F">
      <w:pPr>
        <w:pStyle w:val="ListParagraph"/>
        <w:numPr>
          <w:ilvl w:val="0"/>
          <w:numId w:val="15"/>
        </w:numPr>
        <w:rPr>
          <w:rFonts w:ascii="Montserrat Light" w:hAnsi="Montserrat Light"/>
          <w:szCs w:val="24"/>
        </w:rPr>
      </w:pPr>
      <w:r>
        <w:rPr>
          <w:rFonts w:ascii="Montserrat Light" w:hAnsi="Montserrat Light"/>
          <w:szCs w:val="24"/>
        </w:rPr>
        <w:t xml:space="preserve">Support and </w:t>
      </w:r>
      <w:r w:rsidR="001B3332">
        <w:rPr>
          <w:rFonts w:ascii="Montserrat Light" w:hAnsi="Montserrat Light"/>
          <w:szCs w:val="24"/>
        </w:rPr>
        <w:t>S</w:t>
      </w:r>
      <w:r>
        <w:rPr>
          <w:rFonts w:ascii="Montserrat Light" w:hAnsi="Montserrat Light"/>
          <w:szCs w:val="24"/>
        </w:rPr>
        <w:t xml:space="preserve">trengthen </w:t>
      </w:r>
      <w:r w:rsidR="00396610">
        <w:rPr>
          <w:rFonts w:ascii="Montserrat Light" w:hAnsi="Montserrat Light"/>
          <w:szCs w:val="24"/>
        </w:rPr>
        <w:t>Community-Based Services</w:t>
      </w:r>
    </w:p>
    <w:p w14:paraId="64E24BE8" w14:textId="77777777" w:rsidR="00396610" w:rsidRDefault="004404A9" w:rsidP="00B2175F">
      <w:pPr>
        <w:pStyle w:val="ListParagraph"/>
        <w:numPr>
          <w:ilvl w:val="0"/>
          <w:numId w:val="15"/>
        </w:numPr>
        <w:rPr>
          <w:rFonts w:ascii="Montserrat Light" w:hAnsi="Montserrat Light"/>
          <w:szCs w:val="24"/>
        </w:rPr>
      </w:pPr>
      <w:r>
        <w:rPr>
          <w:rFonts w:ascii="Montserrat Light" w:hAnsi="Montserrat Light"/>
          <w:szCs w:val="24"/>
        </w:rPr>
        <w:t xml:space="preserve">Ensure </w:t>
      </w:r>
      <w:r w:rsidR="001B3332">
        <w:rPr>
          <w:rFonts w:ascii="Montserrat Light" w:hAnsi="Montserrat Light"/>
          <w:szCs w:val="24"/>
        </w:rPr>
        <w:t>P</w:t>
      </w:r>
      <w:r>
        <w:rPr>
          <w:rFonts w:ascii="Montserrat Light" w:hAnsi="Montserrat Light"/>
          <w:szCs w:val="24"/>
        </w:rPr>
        <w:t xml:space="preserve">eople </w:t>
      </w:r>
      <w:r w:rsidR="001B3332">
        <w:rPr>
          <w:rFonts w:ascii="Montserrat Light" w:hAnsi="Montserrat Light"/>
          <w:szCs w:val="24"/>
        </w:rPr>
        <w:t>C</w:t>
      </w:r>
      <w:r>
        <w:rPr>
          <w:rFonts w:ascii="Montserrat Light" w:hAnsi="Montserrat Light"/>
          <w:szCs w:val="24"/>
        </w:rPr>
        <w:t xml:space="preserve">an </w:t>
      </w:r>
      <w:r w:rsidR="001B3332">
        <w:rPr>
          <w:rFonts w:ascii="Montserrat Light" w:hAnsi="Montserrat Light"/>
          <w:szCs w:val="24"/>
        </w:rPr>
        <w:t>A</w:t>
      </w:r>
      <w:r w:rsidR="002D745A">
        <w:rPr>
          <w:rFonts w:ascii="Montserrat Light" w:hAnsi="Montserrat Light"/>
          <w:szCs w:val="24"/>
        </w:rPr>
        <w:t xml:space="preserve">ccess the Right Care, at the Right Time, in the Right Place </w:t>
      </w:r>
    </w:p>
    <w:p w14:paraId="5886DCD2" w14:textId="77777777" w:rsidR="00396610" w:rsidRDefault="002D745A" w:rsidP="00B2175F">
      <w:pPr>
        <w:pStyle w:val="ListParagraph"/>
        <w:numPr>
          <w:ilvl w:val="0"/>
          <w:numId w:val="15"/>
        </w:numPr>
        <w:rPr>
          <w:rFonts w:ascii="Montserrat Light" w:hAnsi="Montserrat Light"/>
          <w:szCs w:val="24"/>
        </w:rPr>
      </w:pPr>
      <w:r>
        <w:rPr>
          <w:rFonts w:ascii="Montserrat Light" w:hAnsi="Montserrat Light"/>
          <w:szCs w:val="24"/>
        </w:rPr>
        <w:t>Focus on Prevention, Early Intervention</w:t>
      </w:r>
      <w:r w:rsidR="0039553F">
        <w:rPr>
          <w:rFonts w:ascii="Montserrat Light" w:hAnsi="Montserrat Light"/>
          <w:szCs w:val="24"/>
        </w:rPr>
        <w:t xml:space="preserve"> and Minimising Harm</w:t>
      </w:r>
    </w:p>
    <w:p w14:paraId="48D24073" w14:textId="77777777" w:rsidR="00396610" w:rsidRDefault="0039553F" w:rsidP="00B2175F">
      <w:pPr>
        <w:pStyle w:val="ListParagraph"/>
        <w:numPr>
          <w:ilvl w:val="0"/>
          <w:numId w:val="15"/>
        </w:numPr>
        <w:rPr>
          <w:rFonts w:ascii="Montserrat Light" w:hAnsi="Montserrat Light"/>
          <w:szCs w:val="24"/>
        </w:rPr>
      </w:pPr>
      <w:r>
        <w:rPr>
          <w:rFonts w:ascii="Montserrat Light" w:hAnsi="Montserrat Light"/>
          <w:szCs w:val="24"/>
        </w:rPr>
        <w:t>Ensure Carers are Supported in their Caring Role</w:t>
      </w:r>
    </w:p>
    <w:p w14:paraId="44FF65A7" w14:textId="77777777" w:rsidR="00396610" w:rsidRDefault="00396610" w:rsidP="00396610">
      <w:pPr>
        <w:rPr>
          <w:rFonts w:ascii="Montserrat Light" w:hAnsi="Montserrat Light"/>
          <w:szCs w:val="24"/>
        </w:rPr>
      </w:pPr>
    </w:p>
    <w:p w14:paraId="14EB8466" w14:textId="77777777" w:rsidR="00396610" w:rsidRDefault="00396610" w:rsidP="00396610">
      <w:pPr>
        <w:rPr>
          <w:rFonts w:ascii="Montserrat Light" w:hAnsi="Montserrat Light"/>
          <w:szCs w:val="24"/>
        </w:rPr>
      </w:pPr>
      <w:r>
        <w:rPr>
          <w:rFonts w:ascii="Montserrat Light" w:hAnsi="Montserrat Light"/>
          <w:szCs w:val="24"/>
        </w:rPr>
        <w:t xml:space="preserve">These priorities are driven by </w:t>
      </w:r>
      <w:r w:rsidR="00FA50F0">
        <w:rPr>
          <w:rFonts w:ascii="Montserrat Light" w:hAnsi="Montserrat Light"/>
          <w:szCs w:val="24"/>
        </w:rPr>
        <w:t>three</w:t>
      </w:r>
      <w:r>
        <w:rPr>
          <w:rFonts w:ascii="Montserrat Light" w:hAnsi="Montserrat Light"/>
          <w:szCs w:val="24"/>
        </w:rPr>
        <w:t xml:space="preserve"> workstreams:</w:t>
      </w:r>
    </w:p>
    <w:p w14:paraId="2A42F088" w14:textId="77777777" w:rsidR="00F046AB" w:rsidRDefault="00F046AB" w:rsidP="00396610">
      <w:pPr>
        <w:rPr>
          <w:rFonts w:ascii="Montserrat Light" w:hAnsi="Montserrat Light"/>
          <w:szCs w:val="24"/>
        </w:rPr>
      </w:pPr>
    </w:p>
    <w:p w14:paraId="65126313" w14:textId="77777777" w:rsidR="00396610" w:rsidRDefault="00396610" w:rsidP="00B2175F">
      <w:pPr>
        <w:pStyle w:val="ListParagraph"/>
        <w:numPr>
          <w:ilvl w:val="0"/>
          <w:numId w:val="16"/>
        </w:numPr>
        <w:rPr>
          <w:rFonts w:ascii="Montserrat Light" w:hAnsi="Montserrat Light"/>
          <w:szCs w:val="24"/>
        </w:rPr>
      </w:pPr>
      <w:r>
        <w:rPr>
          <w:rFonts w:ascii="Montserrat Light" w:hAnsi="Montserrat Light"/>
          <w:szCs w:val="24"/>
        </w:rPr>
        <w:t>Workforce</w:t>
      </w:r>
    </w:p>
    <w:p w14:paraId="0D6FCFA9" w14:textId="77777777" w:rsidR="00396610" w:rsidRDefault="00396610" w:rsidP="00B2175F">
      <w:pPr>
        <w:pStyle w:val="ListParagraph"/>
        <w:numPr>
          <w:ilvl w:val="0"/>
          <w:numId w:val="16"/>
        </w:numPr>
        <w:rPr>
          <w:rFonts w:ascii="Montserrat Light" w:hAnsi="Montserrat Light"/>
          <w:szCs w:val="24"/>
        </w:rPr>
      </w:pPr>
      <w:r>
        <w:rPr>
          <w:rFonts w:ascii="Montserrat Light" w:hAnsi="Montserrat Light"/>
          <w:szCs w:val="24"/>
        </w:rPr>
        <w:t>Technology</w:t>
      </w:r>
    </w:p>
    <w:p w14:paraId="157E2E42" w14:textId="77777777" w:rsidR="002A2AE2" w:rsidRPr="00396610" w:rsidRDefault="00396610" w:rsidP="00B2175F">
      <w:pPr>
        <w:pStyle w:val="ListParagraph"/>
        <w:numPr>
          <w:ilvl w:val="0"/>
          <w:numId w:val="16"/>
        </w:numPr>
        <w:rPr>
          <w:rFonts w:ascii="Montserrat Light" w:hAnsi="Montserrat Light"/>
          <w:szCs w:val="24"/>
        </w:rPr>
      </w:pPr>
      <w:r>
        <w:rPr>
          <w:rFonts w:ascii="Montserrat Light" w:hAnsi="Montserrat Light"/>
          <w:szCs w:val="24"/>
        </w:rPr>
        <w:t>Communication</w:t>
      </w:r>
      <w:r w:rsidR="0039553F">
        <w:rPr>
          <w:rFonts w:ascii="Montserrat Light" w:hAnsi="Montserrat Light"/>
          <w:szCs w:val="24"/>
        </w:rPr>
        <w:t xml:space="preserve"> and Engagement</w:t>
      </w:r>
    </w:p>
    <w:p w14:paraId="24C165BB" w14:textId="77777777" w:rsidR="002E72FF" w:rsidRDefault="002E72FF" w:rsidP="002C70AA">
      <w:pPr>
        <w:rPr>
          <w:rFonts w:ascii="Montserrat Light" w:hAnsi="Montserrat Light"/>
          <w:b/>
          <w:bCs/>
        </w:rPr>
      </w:pPr>
    </w:p>
    <w:p w14:paraId="2A6882EA" w14:textId="77777777" w:rsidR="002C70AA" w:rsidRDefault="002C70AA" w:rsidP="002C70AA">
      <w:pPr>
        <w:rPr>
          <w:rFonts w:ascii="Montserrat Light" w:hAnsi="Montserrat Light"/>
          <w:b/>
          <w:bCs/>
        </w:rPr>
      </w:pPr>
      <w:r w:rsidRPr="003C499D">
        <w:rPr>
          <w:rFonts w:ascii="Montserrat Light" w:hAnsi="Montserrat Light"/>
          <w:b/>
          <w:bCs/>
        </w:rPr>
        <w:t xml:space="preserve">Falkirk Community Planning Partnership: </w:t>
      </w:r>
      <w:r w:rsidR="008F2DF0">
        <w:rPr>
          <w:rFonts w:ascii="Montserrat Light" w:hAnsi="Montserrat Light"/>
          <w:b/>
          <w:bCs/>
        </w:rPr>
        <w:t xml:space="preserve">Falkirk </w:t>
      </w:r>
      <w:r w:rsidR="008D594E">
        <w:rPr>
          <w:rFonts w:ascii="Montserrat Light" w:hAnsi="Montserrat Light"/>
          <w:b/>
          <w:bCs/>
        </w:rPr>
        <w:t>Plan 2021</w:t>
      </w:r>
      <w:r w:rsidR="005B2195">
        <w:rPr>
          <w:rFonts w:ascii="Montserrat Light" w:hAnsi="Montserrat Light"/>
          <w:b/>
          <w:bCs/>
        </w:rPr>
        <w:t>-2030</w:t>
      </w:r>
    </w:p>
    <w:p w14:paraId="06730588" w14:textId="77777777" w:rsidR="00D01975" w:rsidRDefault="00B26877" w:rsidP="002C70AA">
      <w:pPr>
        <w:rPr>
          <w:rFonts w:ascii="Montserrat Light" w:hAnsi="Montserrat Light"/>
        </w:rPr>
      </w:pPr>
      <w:r w:rsidRPr="00B26877">
        <w:rPr>
          <w:rFonts w:ascii="Montserrat Light" w:hAnsi="Montserrat Light"/>
        </w:rPr>
        <w:t xml:space="preserve">The </w:t>
      </w:r>
      <w:r w:rsidR="00032A8B">
        <w:rPr>
          <w:rFonts w:ascii="Montserrat Light" w:hAnsi="Montserrat Light"/>
        </w:rPr>
        <w:t>Partnership</w:t>
      </w:r>
      <w:r w:rsidRPr="00B26877">
        <w:rPr>
          <w:rFonts w:ascii="Montserrat Light" w:hAnsi="Montserrat Light"/>
        </w:rPr>
        <w:t xml:space="preserve"> </w:t>
      </w:r>
      <w:r w:rsidR="00C0187B">
        <w:rPr>
          <w:rFonts w:ascii="Montserrat Light" w:hAnsi="Montserrat Light"/>
        </w:rPr>
        <w:t xml:space="preserve">has </w:t>
      </w:r>
      <w:r w:rsidRPr="00B26877">
        <w:rPr>
          <w:rFonts w:ascii="Montserrat Light" w:hAnsi="Montserrat Light"/>
        </w:rPr>
        <w:t>collaborated in the development of the Falkirk Plan 2021-2030. The Plan has been developed by community planning partners</w:t>
      </w:r>
      <w:r w:rsidR="00D01975">
        <w:rPr>
          <w:rFonts w:ascii="Montserrat Light" w:hAnsi="Montserrat Light"/>
        </w:rPr>
        <w:t xml:space="preserve"> and </w:t>
      </w:r>
      <w:r w:rsidRPr="00B26877">
        <w:rPr>
          <w:rFonts w:ascii="Montserrat Light" w:hAnsi="Montserrat Light"/>
        </w:rPr>
        <w:t xml:space="preserve">identifies six priority </w:t>
      </w:r>
      <w:r w:rsidRPr="0003167E">
        <w:rPr>
          <w:rFonts w:ascii="Montserrat Light" w:hAnsi="Montserrat Light"/>
        </w:rPr>
        <w:t>areas</w:t>
      </w:r>
      <w:r w:rsidR="00C0187B">
        <w:rPr>
          <w:rFonts w:ascii="Montserrat Light" w:hAnsi="Montserrat Light"/>
        </w:rPr>
        <w:t xml:space="preserve">, </w:t>
      </w:r>
      <w:r w:rsidR="0039553F">
        <w:rPr>
          <w:rFonts w:ascii="Montserrat Light" w:hAnsi="Montserrat Light"/>
        </w:rPr>
        <w:t xml:space="preserve">or </w:t>
      </w:r>
      <w:r w:rsidR="00C0187B">
        <w:rPr>
          <w:rFonts w:ascii="Montserrat Light" w:hAnsi="Montserrat Light"/>
        </w:rPr>
        <w:t>t</w:t>
      </w:r>
      <w:r w:rsidR="0039553F">
        <w:rPr>
          <w:rFonts w:ascii="Montserrat Light" w:hAnsi="Montserrat Light"/>
        </w:rPr>
        <w:t>hemes</w:t>
      </w:r>
      <w:r w:rsidRPr="0003167E">
        <w:rPr>
          <w:rFonts w:ascii="Montserrat Light" w:hAnsi="Montserrat Light"/>
        </w:rPr>
        <w:t xml:space="preserve">: </w:t>
      </w:r>
    </w:p>
    <w:p w14:paraId="05A7E091" w14:textId="77777777" w:rsidR="00E67DE9" w:rsidRPr="0003167E" w:rsidRDefault="00E67DE9" w:rsidP="002C70AA">
      <w:pPr>
        <w:rPr>
          <w:rFonts w:ascii="Montserrat Light" w:hAnsi="Montserrat Light"/>
        </w:rPr>
      </w:pPr>
    </w:p>
    <w:p w14:paraId="145EC9F5" w14:textId="77777777" w:rsidR="00E67DE9" w:rsidRDefault="00B26877" w:rsidP="00B2175F">
      <w:pPr>
        <w:pStyle w:val="ListParagraph"/>
        <w:numPr>
          <w:ilvl w:val="0"/>
          <w:numId w:val="18"/>
        </w:numPr>
        <w:rPr>
          <w:rFonts w:ascii="Montserrat Light" w:hAnsi="Montserrat Light"/>
        </w:rPr>
      </w:pPr>
      <w:r w:rsidRPr="00E67DE9">
        <w:rPr>
          <w:rFonts w:ascii="Montserrat Light" w:hAnsi="Montserrat Light"/>
        </w:rPr>
        <w:t>Working in Partnership with Communities</w:t>
      </w:r>
    </w:p>
    <w:p w14:paraId="13768716" w14:textId="77777777" w:rsidR="00E67DE9" w:rsidRDefault="00B26877" w:rsidP="00B2175F">
      <w:pPr>
        <w:pStyle w:val="ListParagraph"/>
        <w:numPr>
          <w:ilvl w:val="0"/>
          <w:numId w:val="18"/>
        </w:numPr>
        <w:rPr>
          <w:rFonts w:ascii="Montserrat Light" w:hAnsi="Montserrat Light"/>
        </w:rPr>
      </w:pPr>
      <w:r w:rsidRPr="00E67DE9">
        <w:rPr>
          <w:rFonts w:ascii="Montserrat Light" w:hAnsi="Montserrat Light"/>
        </w:rPr>
        <w:t>Poverty</w:t>
      </w:r>
    </w:p>
    <w:p w14:paraId="45290A9E" w14:textId="77777777" w:rsidR="00E67DE9" w:rsidRDefault="00B26877" w:rsidP="00B2175F">
      <w:pPr>
        <w:pStyle w:val="ListParagraph"/>
        <w:numPr>
          <w:ilvl w:val="0"/>
          <w:numId w:val="18"/>
        </w:numPr>
        <w:rPr>
          <w:rFonts w:ascii="Montserrat Light" w:hAnsi="Montserrat Light"/>
        </w:rPr>
      </w:pPr>
      <w:r w:rsidRPr="00E67DE9">
        <w:rPr>
          <w:rFonts w:ascii="Montserrat Light" w:hAnsi="Montserrat Light"/>
        </w:rPr>
        <w:t>Mental Health and Wellbeing</w:t>
      </w:r>
    </w:p>
    <w:p w14:paraId="52892F02" w14:textId="77777777" w:rsidR="00E67DE9" w:rsidRDefault="00B26877" w:rsidP="00B2175F">
      <w:pPr>
        <w:pStyle w:val="ListParagraph"/>
        <w:numPr>
          <w:ilvl w:val="0"/>
          <w:numId w:val="18"/>
        </w:numPr>
        <w:rPr>
          <w:rFonts w:ascii="Montserrat Light" w:hAnsi="Montserrat Light"/>
        </w:rPr>
      </w:pPr>
      <w:r w:rsidRPr="00E67DE9">
        <w:rPr>
          <w:rFonts w:ascii="Montserrat Light" w:hAnsi="Montserrat Light"/>
        </w:rPr>
        <w:t xml:space="preserve"> Substance Use</w:t>
      </w:r>
    </w:p>
    <w:p w14:paraId="73DD30DF" w14:textId="77777777" w:rsidR="00E67DE9" w:rsidRDefault="00B26877" w:rsidP="00B2175F">
      <w:pPr>
        <w:pStyle w:val="ListParagraph"/>
        <w:numPr>
          <w:ilvl w:val="0"/>
          <w:numId w:val="18"/>
        </w:numPr>
        <w:rPr>
          <w:rFonts w:ascii="Montserrat Light" w:hAnsi="Montserrat Light"/>
        </w:rPr>
      </w:pPr>
      <w:r w:rsidRPr="00E67DE9">
        <w:rPr>
          <w:rFonts w:ascii="Montserrat Light" w:hAnsi="Montserrat Light"/>
        </w:rPr>
        <w:t xml:space="preserve"> Gender Based Violence </w:t>
      </w:r>
    </w:p>
    <w:p w14:paraId="07A8D05A" w14:textId="77777777" w:rsidR="00D01975" w:rsidRPr="00E67DE9" w:rsidRDefault="00B26877" w:rsidP="00B2175F">
      <w:pPr>
        <w:pStyle w:val="ListParagraph"/>
        <w:numPr>
          <w:ilvl w:val="0"/>
          <w:numId w:val="18"/>
        </w:numPr>
        <w:rPr>
          <w:rFonts w:ascii="Montserrat Light" w:hAnsi="Montserrat Light"/>
        </w:rPr>
      </w:pPr>
      <w:r w:rsidRPr="00E67DE9">
        <w:rPr>
          <w:rFonts w:ascii="Montserrat Light" w:hAnsi="Montserrat Light"/>
        </w:rPr>
        <w:t>Economic Recovery</w:t>
      </w:r>
    </w:p>
    <w:p w14:paraId="724DD18D" w14:textId="77777777" w:rsidR="00D01975" w:rsidRDefault="00D01975" w:rsidP="002C70AA">
      <w:pPr>
        <w:rPr>
          <w:rFonts w:ascii="Montserrat Light" w:hAnsi="Montserrat Light"/>
        </w:rPr>
      </w:pPr>
    </w:p>
    <w:p w14:paraId="2E6D0BA7" w14:textId="77777777" w:rsidR="00F73D0A" w:rsidRPr="00F73D0A" w:rsidRDefault="00245E18" w:rsidP="00F73D0A">
      <w:pPr>
        <w:rPr>
          <w:rFonts w:ascii="Montserrat Light" w:hAnsi="Montserrat Light"/>
        </w:rPr>
      </w:pPr>
      <w:r>
        <w:rPr>
          <w:rFonts w:ascii="Montserrat Light" w:hAnsi="Montserrat Light"/>
        </w:rPr>
        <w:t>Falkirk HSCP</w:t>
      </w:r>
      <w:r w:rsidR="00B26877" w:rsidRPr="00B26877">
        <w:rPr>
          <w:rFonts w:ascii="Montserrat Light" w:hAnsi="Montserrat Light"/>
        </w:rPr>
        <w:t xml:space="preserve"> is represented on each </w:t>
      </w:r>
      <w:r>
        <w:rPr>
          <w:rFonts w:ascii="Montserrat Light" w:hAnsi="Montserrat Light"/>
        </w:rPr>
        <w:t xml:space="preserve">priority area </w:t>
      </w:r>
      <w:r w:rsidR="00B26877" w:rsidRPr="00B26877">
        <w:rPr>
          <w:rFonts w:ascii="Montserrat Light" w:hAnsi="Montserrat Light"/>
        </w:rPr>
        <w:t xml:space="preserve">working group and chairs the Mental Health &amp; Wellbeing and Substance Use </w:t>
      </w:r>
      <w:r>
        <w:rPr>
          <w:rFonts w:ascii="Montserrat Light" w:hAnsi="Montserrat Light"/>
        </w:rPr>
        <w:t>groups</w:t>
      </w:r>
      <w:r w:rsidR="008D594E">
        <w:rPr>
          <w:rFonts w:ascii="Montserrat Light" w:hAnsi="Montserrat Light"/>
        </w:rPr>
        <w:t>.</w:t>
      </w:r>
    </w:p>
    <w:p w14:paraId="2864E235" w14:textId="77777777" w:rsidR="00E17175" w:rsidRDefault="0028397A" w:rsidP="00356212">
      <w:pPr>
        <w:pStyle w:val="Heading2"/>
        <w:rPr>
          <w:rFonts w:ascii="Montserrat Light" w:hAnsi="Montserrat Light"/>
        </w:rPr>
      </w:pPr>
      <w:bookmarkStart w:id="6" w:name="_Toc188256368"/>
      <w:r w:rsidRPr="00E17175">
        <w:rPr>
          <w:rFonts w:ascii="Montserrat Light" w:hAnsi="Montserrat Light"/>
        </w:rPr>
        <w:t>Develo</w:t>
      </w:r>
      <w:r w:rsidR="002C5973">
        <w:rPr>
          <w:rFonts w:ascii="Montserrat Light" w:hAnsi="Montserrat Light"/>
        </w:rPr>
        <w:t xml:space="preserve">pment </w:t>
      </w:r>
      <w:r w:rsidR="00DC2D1B">
        <w:rPr>
          <w:rFonts w:ascii="Montserrat Light" w:hAnsi="Montserrat Light"/>
        </w:rPr>
        <w:t>of</w:t>
      </w:r>
      <w:r w:rsidRPr="00E17175">
        <w:rPr>
          <w:rFonts w:ascii="Montserrat Light" w:hAnsi="Montserrat Light"/>
        </w:rPr>
        <w:t xml:space="preserve"> Falkirk Central Locality Plan</w:t>
      </w:r>
      <w:bookmarkEnd w:id="6"/>
    </w:p>
    <w:p w14:paraId="4146CB3E" w14:textId="77777777" w:rsidR="00CD6583" w:rsidRDefault="00CD6583" w:rsidP="00CD6583">
      <w:pPr>
        <w:rPr>
          <w:rFonts w:ascii="Montserrat Light" w:hAnsi="Montserrat Light"/>
          <w:szCs w:val="24"/>
        </w:rPr>
      </w:pPr>
      <w:r w:rsidRPr="00733103">
        <w:rPr>
          <w:rFonts w:ascii="Montserrat Light" w:hAnsi="Montserrat Light"/>
          <w:szCs w:val="24"/>
        </w:rPr>
        <w:t xml:space="preserve">Work </w:t>
      </w:r>
      <w:r>
        <w:rPr>
          <w:rFonts w:ascii="Montserrat Light" w:hAnsi="Montserrat Light"/>
          <w:szCs w:val="24"/>
        </w:rPr>
        <w:t>started</w:t>
      </w:r>
      <w:r w:rsidRPr="00733103">
        <w:rPr>
          <w:rFonts w:ascii="Montserrat Light" w:hAnsi="Montserrat Light"/>
          <w:szCs w:val="24"/>
        </w:rPr>
        <w:t xml:space="preserve"> on the development of </w:t>
      </w:r>
      <w:r w:rsidR="007A6341">
        <w:rPr>
          <w:rFonts w:ascii="Montserrat Light" w:hAnsi="Montserrat Light"/>
          <w:szCs w:val="24"/>
        </w:rPr>
        <w:t xml:space="preserve">the </w:t>
      </w:r>
      <w:r w:rsidR="00CF0169">
        <w:rPr>
          <w:rFonts w:ascii="Montserrat Light" w:hAnsi="Montserrat Light"/>
          <w:szCs w:val="24"/>
        </w:rPr>
        <w:t>Falkirk HSCP Central</w:t>
      </w:r>
      <w:r w:rsidR="007A6341">
        <w:rPr>
          <w:rFonts w:ascii="Montserrat Light" w:hAnsi="Montserrat Light"/>
          <w:szCs w:val="24"/>
        </w:rPr>
        <w:t xml:space="preserve"> </w:t>
      </w:r>
      <w:r w:rsidRPr="00733103">
        <w:rPr>
          <w:rFonts w:ascii="Montserrat Light" w:hAnsi="Montserrat Light"/>
          <w:szCs w:val="24"/>
        </w:rPr>
        <w:t>Locality Plan</w:t>
      </w:r>
      <w:r w:rsidR="00CF0169">
        <w:rPr>
          <w:rFonts w:ascii="Montserrat Light" w:hAnsi="Montserrat Light"/>
          <w:szCs w:val="24"/>
        </w:rPr>
        <w:t xml:space="preserve"> </w:t>
      </w:r>
      <w:r w:rsidRPr="00733103">
        <w:rPr>
          <w:rFonts w:ascii="Montserrat Light" w:hAnsi="Montserrat Light"/>
          <w:szCs w:val="24"/>
        </w:rPr>
        <w:t xml:space="preserve">with a self-evaluation assessment </w:t>
      </w:r>
      <w:r>
        <w:rPr>
          <w:rFonts w:ascii="Montserrat Light" w:hAnsi="Montserrat Light"/>
          <w:szCs w:val="24"/>
        </w:rPr>
        <w:t xml:space="preserve">conducted for the </w:t>
      </w:r>
      <w:r w:rsidR="00CF0169">
        <w:rPr>
          <w:rFonts w:ascii="Montserrat Light" w:hAnsi="Montserrat Light"/>
          <w:szCs w:val="24"/>
        </w:rPr>
        <w:t>three</w:t>
      </w:r>
      <w:r w:rsidRPr="00733103">
        <w:rPr>
          <w:rFonts w:ascii="Montserrat Light" w:hAnsi="Montserrat Light"/>
          <w:szCs w:val="24"/>
        </w:rPr>
        <w:t xml:space="preserve"> </w:t>
      </w:r>
      <w:r w:rsidR="00117B1A">
        <w:rPr>
          <w:rFonts w:ascii="Montserrat Light" w:hAnsi="Montserrat Light"/>
          <w:szCs w:val="24"/>
        </w:rPr>
        <w:t>l</w:t>
      </w:r>
      <w:r w:rsidRPr="00733103">
        <w:rPr>
          <w:rFonts w:ascii="Montserrat Light" w:hAnsi="Montserrat Light"/>
          <w:szCs w:val="24"/>
        </w:rPr>
        <w:t>ocality</w:t>
      </w:r>
      <w:r>
        <w:rPr>
          <w:rFonts w:ascii="Montserrat Light" w:hAnsi="Montserrat Light"/>
          <w:szCs w:val="24"/>
        </w:rPr>
        <w:t xml:space="preserve"> areas</w:t>
      </w:r>
      <w:r w:rsidRPr="00733103">
        <w:rPr>
          <w:rFonts w:ascii="Montserrat Light" w:hAnsi="Montserrat Light"/>
          <w:szCs w:val="24"/>
        </w:rPr>
        <w:t>. The assessment involved</w:t>
      </w:r>
      <w:r>
        <w:rPr>
          <w:rFonts w:ascii="Montserrat Light" w:hAnsi="Montserrat Light"/>
          <w:szCs w:val="24"/>
        </w:rPr>
        <w:t>:</w:t>
      </w:r>
    </w:p>
    <w:p w14:paraId="53EFE802" w14:textId="77777777" w:rsidR="002D6C54" w:rsidRDefault="002D6C54" w:rsidP="00CD6583">
      <w:pPr>
        <w:rPr>
          <w:rFonts w:ascii="Montserrat Light" w:hAnsi="Montserrat Light"/>
          <w:szCs w:val="24"/>
        </w:rPr>
      </w:pPr>
    </w:p>
    <w:p w14:paraId="35A47071" w14:textId="77777777" w:rsidR="00CD6583" w:rsidRDefault="00A72D22" w:rsidP="00B2175F">
      <w:pPr>
        <w:pStyle w:val="ListParagraph"/>
        <w:numPr>
          <w:ilvl w:val="0"/>
          <w:numId w:val="14"/>
        </w:numPr>
        <w:rPr>
          <w:rFonts w:ascii="Montserrat Light" w:hAnsi="Montserrat Light"/>
          <w:szCs w:val="24"/>
        </w:rPr>
      </w:pPr>
      <w:r>
        <w:rPr>
          <w:rFonts w:ascii="Montserrat Light" w:hAnsi="Montserrat Light"/>
          <w:szCs w:val="24"/>
        </w:rPr>
        <w:t>A r</w:t>
      </w:r>
      <w:r w:rsidR="00CD6583" w:rsidRPr="00433CFB">
        <w:rPr>
          <w:rFonts w:ascii="Montserrat Light" w:hAnsi="Montserrat Light"/>
          <w:szCs w:val="24"/>
        </w:rPr>
        <w:t>eview</w:t>
      </w:r>
      <w:r w:rsidR="00CE5CA0">
        <w:rPr>
          <w:rFonts w:ascii="Montserrat Light" w:hAnsi="Montserrat Light"/>
          <w:szCs w:val="24"/>
        </w:rPr>
        <w:t xml:space="preserve"> of</w:t>
      </w:r>
      <w:r w:rsidR="00CD6583" w:rsidRPr="00433CFB">
        <w:rPr>
          <w:rFonts w:ascii="Montserrat Light" w:hAnsi="Montserrat Light"/>
          <w:szCs w:val="24"/>
        </w:rPr>
        <w:t xml:space="preserve"> available data</w:t>
      </w:r>
    </w:p>
    <w:p w14:paraId="007A5F1E" w14:textId="77777777" w:rsidR="00CD6583" w:rsidRDefault="00CD6583" w:rsidP="00B2175F">
      <w:pPr>
        <w:pStyle w:val="ListParagraph"/>
        <w:numPr>
          <w:ilvl w:val="0"/>
          <w:numId w:val="14"/>
        </w:numPr>
        <w:rPr>
          <w:rFonts w:ascii="Montserrat Light" w:hAnsi="Montserrat Light"/>
          <w:szCs w:val="24"/>
        </w:rPr>
      </w:pPr>
      <w:r>
        <w:rPr>
          <w:rFonts w:ascii="Montserrat Light" w:hAnsi="Montserrat Light"/>
          <w:szCs w:val="24"/>
        </w:rPr>
        <w:t>P</w:t>
      </w:r>
      <w:r w:rsidRPr="00433CFB">
        <w:rPr>
          <w:rFonts w:ascii="Montserrat Light" w:hAnsi="Montserrat Light"/>
          <w:szCs w:val="24"/>
        </w:rPr>
        <w:t>revious consultation and engagement feedback</w:t>
      </w:r>
    </w:p>
    <w:p w14:paraId="719FC0FC" w14:textId="77777777" w:rsidR="00CD6583" w:rsidRDefault="00CD6583" w:rsidP="00B2175F">
      <w:pPr>
        <w:pStyle w:val="ListParagraph"/>
        <w:numPr>
          <w:ilvl w:val="0"/>
          <w:numId w:val="14"/>
        </w:numPr>
        <w:rPr>
          <w:rFonts w:ascii="Montserrat Light" w:hAnsi="Montserrat Light"/>
          <w:szCs w:val="24"/>
        </w:rPr>
      </w:pPr>
      <w:r>
        <w:rPr>
          <w:rFonts w:ascii="Montserrat Light" w:hAnsi="Montserrat Light"/>
          <w:szCs w:val="24"/>
        </w:rPr>
        <w:t>B</w:t>
      </w:r>
      <w:r w:rsidRPr="00433CFB">
        <w:rPr>
          <w:rFonts w:ascii="Montserrat Light" w:hAnsi="Montserrat Light"/>
          <w:szCs w:val="24"/>
        </w:rPr>
        <w:t>oard reports</w:t>
      </w:r>
    </w:p>
    <w:p w14:paraId="18BB8181" w14:textId="77777777" w:rsidR="00CD6583" w:rsidRDefault="00CD6583" w:rsidP="00B2175F">
      <w:pPr>
        <w:pStyle w:val="ListParagraph"/>
        <w:numPr>
          <w:ilvl w:val="0"/>
          <w:numId w:val="14"/>
        </w:numPr>
        <w:rPr>
          <w:rFonts w:ascii="Montserrat Light" w:hAnsi="Montserrat Light"/>
          <w:szCs w:val="24"/>
        </w:rPr>
      </w:pPr>
      <w:r>
        <w:rPr>
          <w:rFonts w:ascii="Montserrat Light" w:hAnsi="Montserrat Light"/>
          <w:szCs w:val="24"/>
        </w:rPr>
        <w:t>S</w:t>
      </w:r>
      <w:r w:rsidRPr="00433CFB">
        <w:rPr>
          <w:rFonts w:ascii="Montserrat Light" w:hAnsi="Montserrat Light"/>
          <w:szCs w:val="24"/>
        </w:rPr>
        <w:t>taff feedback</w:t>
      </w:r>
    </w:p>
    <w:p w14:paraId="6C63FDEA" w14:textId="77777777" w:rsidR="00CD6583" w:rsidRDefault="00CD6583" w:rsidP="00CD6583">
      <w:pPr>
        <w:rPr>
          <w:rFonts w:ascii="Montserrat Light" w:hAnsi="Montserrat Light"/>
          <w:szCs w:val="24"/>
        </w:rPr>
      </w:pPr>
    </w:p>
    <w:p w14:paraId="5310E1DC" w14:textId="77777777" w:rsidR="00CD6583" w:rsidRDefault="00CD6583" w:rsidP="00CD6583">
      <w:pPr>
        <w:rPr>
          <w:rFonts w:ascii="Montserrat Light" w:hAnsi="Montserrat Light"/>
          <w:szCs w:val="24"/>
        </w:rPr>
      </w:pPr>
      <w:r w:rsidRPr="00433CFB">
        <w:rPr>
          <w:rFonts w:ascii="Montserrat Light" w:hAnsi="Montserrat Light"/>
          <w:szCs w:val="24"/>
        </w:rPr>
        <w:t xml:space="preserve">The evidence gathered highlighted the current position for the </w:t>
      </w:r>
      <w:r w:rsidR="00C440C3">
        <w:rPr>
          <w:rFonts w:ascii="Montserrat Light" w:hAnsi="Montserrat Light"/>
          <w:szCs w:val="24"/>
        </w:rPr>
        <w:t>l</w:t>
      </w:r>
      <w:r w:rsidRPr="00433CFB">
        <w:rPr>
          <w:rFonts w:ascii="Montserrat Light" w:hAnsi="Montserrat Light"/>
          <w:szCs w:val="24"/>
        </w:rPr>
        <w:t>ocalities against five areas:</w:t>
      </w:r>
    </w:p>
    <w:p w14:paraId="49B58578" w14:textId="77777777" w:rsidR="002D6C54" w:rsidRPr="00733103" w:rsidRDefault="002D6C54" w:rsidP="00CD6583">
      <w:pPr>
        <w:rPr>
          <w:rFonts w:ascii="Montserrat Light" w:hAnsi="Montserrat Light"/>
          <w:szCs w:val="24"/>
        </w:rPr>
      </w:pPr>
    </w:p>
    <w:p w14:paraId="53CE308C" w14:textId="77777777" w:rsidR="00CD6583" w:rsidRPr="007A2663" w:rsidRDefault="00CD6583" w:rsidP="00B2175F">
      <w:pPr>
        <w:pStyle w:val="ListParagraph"/>
        <w:numPr>
          <w:ilvl w:val="0"/>
          <w:numId w:val="10"/>
        </w:numPr>
        <w:rPr>
          <w:rFonts w:ascii="Montserrat Light" w:hAnsi="Montserrat Light"/>
          <w:color w:val="auto"/>
          <w:szCs w:val="24"/>
        </w:rPr>
      </w:pPr>
      <w:r w:rsidRPr="007A2663">
        <w:rPr>
          <w:rFonts w:ascii="Montserrat Light" w:hAnsi="Montserrat Light"/>
          <w:color w:val="auto"/>
          <w:szCs w:val="24"/>
        </w:rPr>
        <w:t>Access &amp; Information</w:t>
      </w:r>
    </w:p>
    <w:p w14:paraId="2829508A" w14:textId="77777777" w:rsidR="00CD6583" w:rsidRPr="007A2663" w:rsidRDefault="00CD6583" w:rsidP="00B2175F">
      <w:pPr>
        <w:pStyle w:val="ListParagraph"/>
        <w:numPr>
          <w:ilvl w:val="0"/>
          <w:numId w:val="10"/>
        </w:numPr>
        <w:rPr>
          <w:rFonts w:ascii="Montserrat Light" w:hAnsi="Montserrat Light"/>
          <w:color w:val="auto"/>
          <w:szCs w:val="24"/>
        </w:rPr>
      </w:pPr>
      <w:r w:rsidRPr="007A2663">
        <w:rPr>
          <w:rFonts w:ascii="Montserrat Light" w:hAnsi="Montserrat Light"/>
          <w:color w:val="auto"/>
          <w:szCs w:val="24"/>
        </w:rPr>
        <w:t>Assessment &amp; Support Planning</w:t>
      </w:r>
    </w:p>
    <w:p w14:paraId="54038444" w14:textId="77777777" w:rsidR="00CD6583" w:rsidRPr="007A2663" w:rsidRDefault="00CD6583" w:rsidP="00B2175F">
      <w:pPr>
        <w:pStyle w:val="ListParagraph"/>
        <w:numPr>
          <w:ilvl w:val="0"/>
          <w:numId w:val="10"/>
        </w:numPr>
        <w:rPr>
          <w:rFonts w:ascii="Montserrat Light" w:hAnsi="Montserrat Light"/>
          <w:color w:val="auto"/>
          <w:szCs w:val="24"/>
        </w:rPr>
      </w:pPr>
      <w:r w:rsidRPr="007A2663">
        <w:rPr>
          <w:rFonts w:ascii="Montserrat Light" w:hAnsi="Montserrat Light"/>
          <w:color w:val="auto"/>
          <w:szCs w:val="24"/>
        </w:rPr>
        <w:t>Care Co-ordination</w:t>
      </w:r>
    </w:p>
    <w:p w14:paraId="25F5FF25" w14:textId="77777777" w:rsidR="00CD6583" w:rsidRPr="00993D54" w:rsidRDefault="00CD6583" w:rsidP="00B2175F">
      <w:pPr>
        <w:pStyle w:val="ListParagraph"/>
        <w:numPr>
          <w:ilvl w:val="0"/>
          <w:numId w:val="10"/>
        </w:numPr>
        <w:rPr>
          <w:rFonts w:ascii="Montserrat Light" w:hAnsi="Montserrat Light"/>
          <w:color w:val="auto"/>
          <w:szCs w:val="24"/>
        </w:rPr>
      </w:pPr>
      <w:r w:rsidRPr="007A2663">
        <w:rPr>
          <w:rFonts w:ascii="Montserrat Light" w:hAnsi="Montserrat Light"/>
          <w:color w:val="auto"/>
          <w:szCs w:val="24"/>
        </w:rPr>
        <w:t xml:space="preserve">Prevention &amp; Supporting </w:t>
      </w:r>
      <w:r w:rsidRPr="00993D54">
        <w:rPr>
          <w:rFonts w:ascii="Montserrat Light" w:hAnsi="Montserrat Light"/>
          <w:color w:val="auto"/>
          <w:szCs w:val="24"/>
        </w:rPr>
        <w:t>Independent Living</w:t>
      </w:r>
    </w:p>
    <w:p w14:paraId="6949EB22" w14:textId="77777777" w:rsidR="00CD6583" w:rsidRPr="00993D54" w:rsidRDefault="00CD6583" w:rsidP="00B2175F">
      <w:pPr>
        <w:pStyle w:val="ListParagraph"/>
        <w:numPr>
          <w:ilvl w:val="0"/>
          <w:numId w:val="10"/>
        </w:numPr>
        <w:rPr>
          <w:rFonts w:ascii="Montserrat Light" w:hAnsi="Montserrat Light"/>
          <w:color w:val="auto"/>
          <w:szCs w:val="24"/>
        </w:rPr>
      </w:pPr>
      <w:r w:rsidRPr="00993D54">
        <w:rPr>
          <w:rFonts w:ascii="Montserrat Light" w:hAnsi="Montserrat Light"/>
          <w:color w:val="auto"/>
          <w:szCs w:val="24"/>
        </w:rPr>
        <w:t xml:space="preserve">Systems </w:t>
      </w:r>
      <w:r w:rsidR="00633425">
        <w:rPr>
          <w:rFonts w:ascii="Montserrat Light" w:hAnsi="Montserrat Light"/>
          <w:color w:val="auto"/>
          <w:szCs w:val="24"/>
        </w:rPr>
        <w:t>&amp;</w:t>
      </w:r>
      <w:r w:rsidRPr="00993D54">
        <w:rPr>
          <w:rFonts w:ascii="Montserrat Light" w:hAnsi="Montserrat Light"/>
          <w:color w:val="auto"/>
          <w:szCs w:val="24"/>
        </w:rPr>
        <w:t xml:space="preserve"> Processes</w:t>
      </w:r>
    </w:p>
    <w:p w14:paraId="53CE5623" w14:textId="77777777" w:rsidR="00562E19" w:rsidRDefault="00562E19" w:rsidP="000E4300">
      <w:pPr>
        <w:rPr>
          <w:szCs w:val="24"/>
        </w:rPr>
      </w:pPr>
    </w:p>
    <w:p w14:paraId="2DCB4DF0" w14:textId="77777777" w:rsidR="00E67DE9" w:rsidRDefault="00CD6583" w:rsidP="00CD6583">
      <w:pPr>
        <w:rPr>
          <w:rFonts w:ascii="Montserrat Light" w:hAnsi="Montserrat Light"/>
          <w:szCs w:val="24"/>
        </w:rPr>
      </w:pPr>
      <w:r w:rsidRPr="00733103">
        <w:rPr>
          <w:rFonts w:ascii="Montserrat Light" w:hAnsi="Montserrat Light"/>
          <w:szCs w:val="24"/>
        </w:rPr>
        <w:t xml:space="preserve">A </w:t>
      </w:r>
      <w:r w:rsidR="008F7364">
        <w:rPr>
          <w:rFonts w:ascii="Montserrat Light" w:hAnsi="Montserrat Light"/>
          <w:szCs w:val="24"/>
        </w:rPr>
        <w:t>Locality Planning S</w:t>
      </w:r>
      <w:r w:rsidRPr="00733103">
        <w:rPr>
          <w:rFonts w:ascii="Montserrat Light" w:hAnsi="Montserrat Light"/>
          <w:szCs w:val="24"/>
        </w:rPr>
        <w:t xml:space="preserve">teering Group involving key stakeholders was established </w:t>
      </w:r>
      <w:r>
        <w:rPr>
          <w:rFonts w:ascii="Montserrat Light" w:hAnsi="Montserrat Light"/>
          <w:szCs w:val="24"/>
        </w:rPr>
        <w:t xml:space="preserve">to </w:t>
      </w:r>
      <w:r w:rsidRPr="00733103">
        <w:rPr>
          <w:rFonts w:ascii="Montserrat Light" w:hAnsi="Montserrat Light"/>
          <w:szCs w:val="24"/>
        </w:rPr>
        <w:t xml:space="preserve">act as an oversight group </w:t>
      </w:r>
      <w:r w:rsidR="002D28AB">
        <w:rPr>
          <w:rFonts w:ascii="Montserrat Light" w:hAnsi="Montserrat Light"/>
          <w:szCs w:val="24"/>
        </w:rPr>
        <w:t>to</w:t>
      </w:r>
      <w:r w:rsidRPr="00733103">
        <w:rPr>
          <w:rFonts w:ascii="Montserrat Light" w:hAnsi="Montserrat Light"/>
          <w:szCs w:val="24"/>
        </w:rPr>
        <w:t xml:space="preserve"> drive development of Locality Plans.</w:t>
      </w:r>
      <w:r w:rsidR="0070612C">
        <w:rPr>
          <w:rFonts w:ascii="Montserrat Light" w:hAnsi="Montserrat Light"/>
          <w:szCs w:val="24"/>
        </w:rPr>
        <w:t xml:space="preserve"> </w:t>
      </w:r>
    </w:p>
    <w:p w14:paraId="6B79C621" w14:textId="77777777" w:rsidR="00E67DE9" w:rsidRDefault="00E67DE9" w:rsidP="00CD6583">
      <w:pPr>
        <w:rPr>
          <w:rFonts w:ascii="Montserrat Light" w:hAnsi="Montserrat Light"/>
          <w:szCs w:val="24"/>
        </w:rPr>
      </w:pPr>
    </w:p>
    <w:p w14:paraId="39B2C6F1" w14:textId="77777777" w:rsidR="00CD6583" w:rsidRPr="00733103" w:rsidRDefault="00AF1743" w:rsidP="00CD6583">
      <w:pPr>
        <w:rPr>
          <w:rFonts w:ascii="Montserrat Light" w:hAnsi="Montserrat Light"/>
          <w:szCs w:val="24"/>
        </w:rPr>
      </w:pPr>
      <w:r>
        <w:rPr>
          <w:rFonts w:ascii="Montserrat Light" w:hAnsi="Montserrat Light"/>
          <w:szCs w:val="24"/>
        </w:rPr>
        <w:t xml:space="preserve">A </w:t>
      </w:r>
      <w:r w:rsidR="00CD6583" w:rsidRPr="00733103">
        <w:rPr>
          <w:rFonts w:ascii="Montserrat Light" w:hAnsi="Montserrat Light"/>
          <w:szCs w:val="24"/>
        </w:rPr>
        <w:t>Central Locality</w:t>
      </w:r>
      <w:r w:rsidR="00CD6583">
        <w:rPr>
          <w:rFonts w:ascii="Montserrat Light" w:hAnsi="Montserrat Light"/>
          <w:szCs w:val="24"/>
        </w:rPr>
        <w:t xml:space="preserve"> </w:t>
      </w:r>
      <w:r w:rsidR="00CD6583" w:rsidRPr="00733103">
        <w:rPr>
          <w:rFonts w:ascii="Montserrat Light" w:hAnsi="Montserrat Light"/>
          <w:szCs w:val="24"/>
        </w:rPr>
        <w:t xml:space="preserve">Delivery Group was convened </w:t>
      </w:r>
      <w:r w:rsidR="00461DC8">
        <w:rPr>
          <w:rFonts w:ascii="Montserrat Light" w:hAnsi="Montserrat Light"/>
          <w:szCs w:val="24"/>
        </w:rPr>
        <w:t>and involved</w:t>
      </w:r>
      <w:r w:rsidR="00CD6583" w:rsidRPr="00733103">
        <w:rPr>
          <w:rFonts w:ascii="Montserrat Light" w:hAnsi="Montserrat Light"/>
          <w:szCs w:val="24"/>
        </w:rPr>
        <w:t xml:space="preserve"> </w:t>
      </w:r>
      <w:r w:rsidR="004219BE">
        <w:rPr>
          <w:rFonts w:ascii="Montserrat Light" w:hAnsi="Montserrat Light"/>
          <w:szCs w:val="24"/>
        </w:rPr>
        <w:t>key stakeholders and partners</w:t>
      </w:r>
      <w:r w:rsidR="00CD6583" w:rsidRPr="00733103">
        <w:rPr>
          <w:rFonts w:ascii="Montserrat Light" w:hAnsi="Montserrat Light"/>
          <w:szCs w:val="24"/>
        </w:rPr>
        <w:t xml:space="preserve"> from </w:t>
      </w:r>
      <w:r w:rsidR="004219BE">
        <w:rPr>
          <w:rFonts w:ascii="Montserrat Light" w:hAnsi="Montserrat Light"/>
          <w:szCs w:val="24"/>
        </w:rPr>
        <w:t xml:space="preserve">across </w:t>
      </w:r>
      <w:r w:rsidR="00CD6583" w:rsidRPr="00733103">
        <w:rPr>
          <w:rFonts w:ascii="Montserrat Light" w:hAnsi="Montserrat Light"/>
          <w:szCs w:val="24"/>
        </w:rPr>
        <w:t>the locality</w:t>
      </w:r>
      <w:r w:rsidR="00E67DE9">
        <w:rPr>
          <w:rFonts w:ascii="Montserrat Light" w:hAnsi="Montserrat Light"/>
          <w:szCs w:val="24"/>
        </w:rPr>
        <w:t xml:space="preserve"> area</w:t>
      </w:r>
      <w:r w:rsidR="000036AB">
        <w:rPr>
          <w:rFonts w:ascii="Montserrat Light" w:hAnsi="Montserrat Light"/>
          <w:szCs w:val="24"/>
        </w:rPr>
        <w:t>, including third sector and carer representation</w:t>
      </w:r>
      <w:r w:rsidR="001256CA">
        <w:rPr>
          <w:rFonts w:ascii="Montserrat Light" w:hAnsi="Montserrat Light"/>
          <w:szCs w:val="24"/>
        </w:rPr>
        <w:t xml:space="preserve">. The role of the Locality Delivery Group was to plan and </w:t>
      </w:r>
      <w:r w:rsidR="00284229">
        <w:rPr>
          <w:rFonts w:ascii="Montserrat Light" w:hAnsi="Montserrat Light"/>
          <w:szCs w:val="24"/>
        </w:rPr>
        <w:t>co</w:t>
      </w:r>
      <w:r w:rsidR="000036AB">
        <w:rPr>
          <w:rFonts w:ascii="Montserrat Light" w:hAnsi="Montserrat Light"/>
          <w:szCs w:val="24"/>
        </w:rPr>
        <w:t>-</w:t>
      </w:r>
      <w:r w:rsidR="00284229">
        <w:rPr>
          <w:rFonts w:ascii="Montserrat Light" w:hAnsi="Montserrat Light"/>
          <w:szCs w:val="24"/>
        </w:rPr>
        <w:t>ordinate</w:t>
      </w:r>
      <w:r w:rsidR="001256CA">
        <w:rPr>
          <w:rFonts w:ascii="Montserrat Light" w:hAnsi="Montserrat Light"/>
          <w:szCs w:val="24"/>
        </w:rPr>
        <w:t xml:space="preserve"> delivery of the </w:t>
      </w:r>
      <w:r>
        <w:rPr>
          <w:rFonts w:ascii="Montserrat Light" w:hAnsi="Montserrat Light"/>
          <w:szCs w:val="24"/>
        </w:rPr>
        <w:t xml:space="preserve">Central </w:t>
      </w:r>
      <w:r w:rsidR="001256CA">
        <w:rPr>
          <w:rFonts w:ascii="Montserrat Light" w:hAnsi="Montserrat Light"/>
          <w:szCs w:val="24"/>
        </w:rPr>
        <w:t>Locality Plan</w:t>
      </w:r>
      <w:r w:rsidR="000354B3">
        <w:rPr>
          <w:rFonts w:ascii="Montserrat Light" w:hAnsi="Montserrat Light"/>
          <w:szCs w:val="24"/>
        </w:rPr>
        <w:t xml:space="preserve">, </w:t>
      </w:r>
      <w:r w:rsidR="00CD6583" w:rsidRPr="00733103">
        <w:rPr>
          <w:rFonts w:ascii="Montserrat Light" w:hAnsi="Montserrat Light"/>
          <w:szCs w:val="24"/>
        </w:rPr>
        <w:t>identifying challenge</w:t>
      </w:r>
      <w:r w:rsidR="00CD6583">
        <w:rPr>
          <w:rFonts w:ascii="Montserrat Light" w:hAnsi="Montserrat Light"/>
          <w:szCs w:val="24"/>
        </w:rPr>
        <w:t>s</w:t>
      </w:r>
      <w:r w:rsidR="00CD6583" w:rsidRPr="00733103">
        <w:rPr>
          <w:rFonts w:ascii="Montserrat Light" w:hAnsi="Montserrat Light"/>
          <w:szCs w:val="24"/>
        </w:rPr>
        <w:t xml:space="preserve"> </w:t>
      </w:r>
      <w:r w:rsidR="003414EC">
        <w:rPr>
          <w:rFonts w:ascii="Montserrat Light" w:hAnsi="Montserrat Light"/>
          <w:szCs w:val="24"/>
        </w:rPr>
        <w:t xml:space="preserve">within the </w:t>
      </w:r>
      <w:r w:rsidR="000036AB">
        <w:rPr>
          <w:rFonts w:ascii="Montserrat Light" w:hAnsi="Montserrat Light"/>
          <w:szCs w:val="24"/>
        </w:rPr>
        <w:t>Locality</w:t>
      </w:r>
      <w:r w:rsidR="00CD6583" w:rsidRPr="00733103">
        <w:rPr>
          <w:rFonts w:ascii="Montserrat Light" w:hAnsi="Montserrat Light"/>
          <w:szCs w:val="24"/>
        </w:rPr>
        <w:t xml:space="preserve"> and priority areas </w:t>
      </w:r>
      <w:r w:rsidR="00CD6583">
        <w:rPr>
          <w:rFonts w:ascii="Montserrat Light" w:hAnsi="Montserrat Light"/>
          <w:szCs w:val="24"/>
        </w:rPr>
        <w:t>to be addressed.</w:t>
      </w:r>
    </w:p>
    <w:p w14:paraId="1A86D535" w14:textId="77777777" w:rsidR="007D3EC8" w:rsidRDefault="007D3EC8" w:rsidP="002E2FA6">
      <w:pPr>
        <w:rPr>
          <w:lang w:eastAsia="en-GB"/>
        </w:rPr>
      </w:pPr>
    </w:p>
    <w:p w14:paraId="41AE1AEF" w14:textId="77777777" w:rsidR="002D28AB" w:rsidRPr="003068B5" w:rsidRDefault="00CD6583" w:rsidP="002D28AB">
      <w:pPr>
        <w:rPr>
          <w:rFonts w:ascii="Montserrat Light" w:hAnsi="Montserrat Light"/>
          <w:color w:val="auto"/>
        </w:rPr>
      </w:pPr>
      <w:r>
        <w:rPr>
          <w:rFonts w:ascii="Montserrat Light" w:hAnsi="Montserrat Light"/>
          <w:szCs w:val="24"/>
        </w:rPr>
        <w:t xml:space="preserve">The Central Locality Delivery group will work with the Central Locality </w:t>
      </w:r>
      <w:r w:rsidR="00146ADC">
        <w:rPr>
          <w:rFonts w:ascii="Montserrat Light" w:hAnsi="Montserrat Light"/>
          <w:szCs w:val="24"/>
        </w:rPr>
        <w:t>T</w:t>
      </w:r>
      <w:r>
        <w:rPr>
          <w:rFonts w:ascii="Montserrat Light" w:hAnsi="Montserrat Light"/>
          <w:szCs w:val="24"/>
        </w:rPr>
        <w:t xml:space="preserve">eam to support with implementation of the Locality Plan. Progress towards the delivery plan will be measured and reported back to the </w:t>
      </w:r>
      <w:r w:rsidR="001E0108">
        <w:rPr>
          <w:rFonts w:ascii="Montserrat Light" w:hAnsi="Montserrat Light"/>
          <w:szCs w:val="24"/>
        </w:rPr>
        <w:t xml:space="preserve">Locality Planning </w:t>
      </w:r>
      <w:r>
        <w:rPr>
          <w:rFonts w:ascii="Montserrat Light" w:hAnsi="Montserrat Light"/>
          <w:szCs w:val="24"/>
        </w:rPr>
        <w:t xml:space="preserve">Steering </w:t>
      </w:r>
      <w:r w:rsidR="001E0108">
        <w:rPr>
          <w:rFonts w:ascii="Montserrat Light" w:hAnsi="Montserrat Light"/>
          <w:szCs w:val="24"/>
        </w:rPr>
        <w:t>G</w:t>
      </w:r>
      <w:r>
        <w:rPr>
          <w:rFonts w:ascii="Montserrat Light" w:hAnsi="Montserrat Light"/>
          <w:szCs w:val="24"/>
        </w:rPr>
        <w:t>roup</w:t>
      </w:r>
      <w:r w:rsidR="002D28AB">
        <w:rPr>
          <w:rFonts w:ascii="Montserrat Light" w:hAnsi="Montserrat Light"/>
          <w:szCs w:val="24"/>
        </w:rPr>
        <w:t xml:space="preserve">. </w:t>
      </w:r>
      <w:r w:rsidR="002D28AB">
        <w:rPr>
          <w:rFonts w:ascii="Montserrat Light" w:hAnsi="Montserrat Light"/>
          <w:color w:val="auto"/>
        </w:rPr>
        <w:t xml:space="preserve">The Steering Group will then </w:t>
      </w:r>
      <w:r w:rsidR="002D28AB" w:rsidRPr="003068B5">
        <w:rPr>
          <w:rFonts w:ascii="Montserrat Light" w:hAnsi="Montserrat Light"/>
          <w:color w:val="auto"/>
        </w:rPr>
        <w:t xml:space="preserve">inform </w:t>
      </w:r>
      <w:r w:rsidR="002D28AB">
        <w:rPr>
          <w:rFonts w:ascii="Montserrat Light" w:hAnsi="Montserrat Light"/>
          <w:color w:val="auto"/>
        </w:rPr>
        <w:t xml:space="preserve">the Strategic Planning Group, </w:t>
      </w:r>
      <w:r w:rsidR="002D28AB" w:rsidRPr="003068B5">
        <w:rPr>
          <w:rFonts w:ascii="Montserrat Light" w:hAnsi="Montserrat Light"/>
          <w:color w:val="auto"/>
        </w:rPr>
        <w:t xml:space="preserve">Senior Leadership Team and the Integration Joint Board.  </w:t>
      </w:r>
    </w:p>
    <w:p w14:paraId="4F4C2401" w14:textId="77777777" w:rsidR="00CD6583" w:rsidRDefault="00CD6583" w:rsidP="002E2FA6">
      <w:pPr>
        <w:rPr>
          <w:rFonts w:ascii="Montserrat Light" w:hAnsi="Montserrat Light"/>
          <w:szCs w:val="24"/>
        </w:rPr>
      </w:pPr>
    </w:p>
    <w:p w14:paraId="370E2AC2" w14:textId="77777777" w:rsidR="00CD6583" w:rsidRDefault="00CD6583" w:rsidP="002E2FA6">
      <w:pPr>
        <w:rPr>
          <w:rFonts w:ascii="Montserrat Light" w:hAnsi="Montserrat Light"/>
          <w:szCs w:val="24"/>
        </w:rPr>
      </w:pPr>
    </w:p>
    <w:p w14:paraId="358B19A3" w14:textId="77777777" w:rsidR="00CD6583" w:rsidRPr="00CD6583" w:rsidRDefault="00CD6583" w:rsidP="002E2FA6">
      <w:pPr>
        <w:rPr>
          <w:rFonts w:ascii="Montserrat Light" w:hAnsi="Montserrat Light"/>
          <w:szCs w:val="24"/>
        </w:rPr>
      </w:pPr>
    </w:p>
    <w:p w14:paraId="34634ECB" w14:textId="77777777" w:rsidR="00562E19" w:rsidRDefault="00CD6583" w:rsidP="002E2FA6">
      <w:pPr>
        <w:rPr>
          <w:lang w:eastAsia="en-GB"/>
        </w:rPr>
      </w:pPr>
      <w:r>
        <w:rPr>
          <w:noProof/>
          <w:lang w:eastAsia="en-GB"/>
        </w:rPr>
        <w:drawing>
          <wp:inline distT="0" distB="0" distL="0" distR="0" wp14:anchorId="2968BDE7" wp14:editId="09B75645">
            <wp:extent cx="5774303" cy="2838616"/>
            <wp:effectExtent l="38100" t="0" r="74295" b="19050"/>
            <wp:docPr id="1244468963" name="Diagram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0D28DA6" w14:textId="77777777" w:rsidR="0091327E" w:rsidRPr="009A29B4" w:rsidRDefault="00CF5328" w:rsidP="009A29B4">
      <w:pPr>
        <w:pStyle w:val="Heading1"/>
      </w:pPr>
      <w:r>
        <w:rPr>
          <w:rFonts w:ascii="Montserrat Light" w:hAnsi="Montserrat Light"/>
          <w:noProof/>
        </w:rPr>
        <mc:AlternateContent>
          <mc:Choice Requires="wps">
            <w:drawing>
              <wp:anchor distT="0" distB="0" distL="114300" distR="114300" simplePos="0" relativeHeight="251827206" behindDoc="0" locked="0" layoutInCell="1" allowOverlap="1" wp14:anchorId="5FF46E5D" wp14:editId="3F3AD1D5">
                <wp:simplePos x="0" y="0"/>
                <wp:positionH relativeFrom="column">
                  <wp:posOffset>200025</wp:posOffset>
                </wp:positionH>
                <wp:positionV relativeFrom="paragraph">
                  <wp:posOffset>142240</wp:posOffset>
                </wp:positionV>
                <wp:extent cx="3619500" cy="476250"/>
                <wp:effectExtent l="0" t="0" r="19050" b="19050"/>
                <wp:wrapNone/>
                <wp:docPr id="1812403022" name="Text Box 14"/>
                <wp:cNvGraphicFramePr/>
                <a:graphic xmlns:a="http://schemas.openxmlformats.org/drawingml/2006/main">
                  <a:graphicData uri="http://schemas.microsoft.com/office/word/2010/wordprocessingShape">
                    <wps:wsp>
                      <wps:cNvSpPr txBox="1"/>
                      <wps:spPr>
                        <a:xfrm>
                          <a:off x="0" y="0"/>
                          <a:ext cx="3619500" cy="476250"/>
                        </a:xfrm>
                        <a:prstGeom prst="rect">
                          <a:avLst/>
                        </a:prstGeom>
                        <a:solidFill>
                          <a:schemeClr val="lt1"/>
                        </a:solidFill>
                        <a:ln w="6350">
                          <a:solidFill>
                            <a:prstClr val="black"/>
                          </a:solidFill>
                        </a:ln>
                      </wps:spPr>
                      <wps:txbx>
                        <w:txbxContent>
                          <w:p w14:paraId="1EDF656E" w14:textId="77777777" w:rsidR="00CF5328" w:rsidRDefault="00CF5328">
                            <w:r>
                              <w:t>Figure 1: Locality Planning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type id="_x0000_t202" coordsize="21600,21600" o:spt="202" path="m,l,21600r21600,l21600,xe" w14:anchorId="38B0AA6C">
                <v:stroke joinstyle="miter"/>
                <v:path gradientshapeok="t" o:connecttype="rect"/>
              </v:shapetype>
              <v:shape id="Text Box 14" style="position:absolute;margin-left:15.75pt;margin-top:11.2pt;width:285pt;height:37.5pt;z-index:251827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">
                <v:textbox>
                  <w:txbxContent>
                    <w:p w:rsidR="00CF5328" w:rsidRDefault="00CF5328" w14:paraId="312DEB28" w14:textId="63AC50A7">
                      <w:r>
                        <w:t>Figure 1: Locality Planning Development Process</w:t>
                      </w:r>
                    </w:p>
                  </w:txbxContent>
                </v:textbox>
              </v:shape>
            </w:pict>
          </mc:Fallback>
        </mc:AlternateContent>
      </w:r>
      <w:r w:rsidR="002C70AA" w:rsidRPr="002C70AA">
        <w:rPr>
          <w:rFonts w:ascii="Montserrat Light" w:hAnsi="Montserrat Light"/>
        </w:rPr>
        <w:br w:type="page"/>
      </w:r>
      <w:bookmarkStart w:id="7" w:name="_Toc188256369"/>
      <w:r w:rsidR="00541B9A" w:rsidRPr="00256EBA">
        <w:lastRenderedPageBreak/>
        <w:t>Strategic Context</w:t>
      </w:r>
      <w:bookmarkEnd w:id="7"/>
      <w:r w:rsidR="002E2FA6">
        <w:t xml:space="preserve"> </w:t>
      </w:r>
    </w:p>
    <w:p w14:paraId="0890F339" w14:textId="77777777" w:rsidR="009A29B4" w:rsidRDefault="009A29B4" w:rsidP="00CF5328">
      <w:pPr>
        <w:jc w:val="center"/>
      </w:pPr>
    </w:p>
    <w:p w14:paraId="3BCF83FC" w14:textId="77777777" w:rsidR="009A29B4" w:rsidRDefault="00CF5328" w:rsidP="007A2663">
      <w:pPr>
        <w:jc w:val="center"/>
      </w:pPr>
      <w:r>
        <w:rPr>
          <w:noProof/>
        </w:rPr>
        <mc:AlternateContent>
          <mc:Choice Requires="wps">
            <w:drawing>
              <wp:anchor distT="0" distB="0" distL="114300" distR="114300" simplePos="0" relativeHeight="251828230" behindDoc="0" locked="0" layoutInCell="1" allowOverlap="1" wp14:anchorId="4E90AF5F" wp14:editId="1FA4A4EF">
                <wp:simplePos x="0" y="0"/>
                <wp:positionH relativeFrom="column">
                  <wp:posOffset>542925</wp:posOffset>
                </wp:positionH>
                <wp:positionV relativeFrom="paragraph">
                  <wp:posOffset>2559050</wp:posOffset>
                </wp:positionV>
                <wp:extent cx="2343150" cy="257175"/>
                <wp:effectExtent l="0" t="0" r="0" b="0"/>
                <wp:wrapNone/>
                <wp:docPr id="288523170" name="Text Box 16"/>
                <wp:cNvGraphicFramePr/>
                <a:graphic xmlns:a="http://schemas.openxmlformats.org/drawingml/2006/main">
                  <a:graphicData uri="http://schemas.microsoft.com/office/word/2010/wordprocessingShape">
                    <wps:wsp>
                      <wps:cNvSpPr txBox="1"/>
                      <wps:spPr>
                        <a:xfrm>
                          <a:off x="0" y="0"/>
                          <a:ext cx="2343150" cy="257175"/>
                        </a:xfrm>
                        <a:prstGeom prst="rect">
                          <a:avLst/>
                        </a:prstGeom>
                        <a:noFill/>
                        <a:ln w="6350">
                          <a:noFill/>
                        </a:ln>
                      </wps:spPr>
                      <wps:txbx>
                        <w:txbxContent>
                          <w:p w14:paraId="4F38DF67" w14:textId="77777777" w:rsidR="00CF5328" w:rsidRPr="00CF5328" w:rsidRDefault="00CF5328">
                            <w:pPr>
                              <w:rPr>
                                <w:sz w:val="16"/>
                                <w:szCs w:val="16"/>
                              </w:rPr>
                            </w:pPr>
                            <w:r w:rsidRPr="00CF5328">
                              <w:rPr>
                                <w:sz w:val="16"/>
                                <w:szCs w:val="16"/>
                              </w:rPr>
                              <w:t>Figure 2: Strategic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ext Box 16" style="position:absolute;left:0;text-align:left;margin-left:42.75pt;margin-top:201.5pt;width:184.5pt;height:20.25pt;z-index:25182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" w14:anchorId="25C99D7B">
                <v:textbox>
                  <w:txbxContent>
                    <w:p w:rsidRPr="00CF5328" w:rsidR="00CF5328" w:rsidRDefault="00CF5328" w14:paraId="3D1F047F" w14:textId="65338B2A">
                      <w:pPr>
                        <w:rPr>
                          <w:sz w:val="16"/>
                          <w:szCs w:val="16"/>
                        </w:rPr>
                      </w:pPr>
                      <w:r w:rsidRPr="00CF5328">
                        <w:rPr>
                          <w:sz w:val="16"/>
                          <w:szCs w:val="16"/>
                        </w:rPr>
                        <w:t>Figure 2: Strategic Context</w:t>
                      </w:r>
                    </w:p>
                  </w:txbxContent>
                </v:textbox>
              </v:shape>
            </w:pict>
          </mc:Fallback>
        </mc:AlternateContent>
      </w:r>
      <w:r w:rsidR="009A29B4">
        <w:rPr>
          <w:noProof/>
        </w:rPr>
        <w:drawing>
          <wp:inline distT="0" distB="0" distL="0" distR="0" wp14:anchorId="0A581B00" wp14:editId="59753B81">
            <wp:extent cx="4517390" cy="2554605"/>
            <wp:effectExtent l="0" t="0" r="0" b="0"/>
            <wp:docPr id="172896329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63292" name="Picture 14">
                      <a:extLst>
                        <a:ext uri="{C183D7F6-B498-43B3-948B-1728B52AA6E4}">
                          <adec:decorative xmlns:adec="http://schemas.microsoft.com/office/drawing/2017/decorative" val="1"/>
                        </a:ext>
                      </a:extLst>
                    </pic:cNvPr>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17390" cy="2554605"/>
                    </a:xfrm>
                    <a:prstGeom prst="rect">
                      <a:avLst/>
                    </a:prstGeom>
                    <a:noFill/>
                  </pic:spPr>
                </pic:pic>
              </a:graphicData>
            </a:graphic>
          </wp:inline>
        </w:drawing>
      </w:r>
    </w:p>
    <w:p w14:paraId="23072FD1" w14:textId="77777777" w:rsidR="009A29B4" w:rsidRDefault="009A29B4" w:rsidP="00137A30"/>
    <w:p w14:paraId="65C23386" w14:textId="77777777" w:rsidR="00CF5328" w:rsidRDefault="00CF5328" w:rsidP="00137A30">
      <w:pPr>
        <w:rPr>
          <w:rFonts w:ascii="Montserrat Light" w:hAnsi="Montserrat Light"/>
        </w:rPr>
      </w:pPr>
    </w:p>
    <w:p w14:paraId="663F8A46" w14:textId="77777777" w:rsidR="0091327E" w:rsidRPr="00AE5958" w:rsidRDefault="00137A30" w:rsidP="00137A30">
      <w:pPr>
        <w:rPr>
          <w:rFonts w:ascii="Montserrat Light" w:hAnsi="Montserrat Light"/>
        </w:rPr>
      </w:pPr>
      <w:r w:rsidRPr="00AE5958">
        <w:rPr>
          <w:rFonts w:ascii="Montserrat Light" w:hAnsi="Montserrat Light"/>
        </w:rPr>
        <w:t xml:space="preserve">The </w:t>
      </w:r>
      <w:hyperlink r:id="rId35" w:history="1">
        <w:r w:rsidRPr="0045750C">
          <w:rPr>
            <w:rStyle w:val="Hyperlink"/>
            <w:rFonts w:ascii="Montserrat Light" w:hAnsi="Montserrat Light"/>
          </w:rPr>
          <w:t>Public Bodies (Joint Working) (Scotland) Act 2014</w:t>
        </w:r>
      </w:hyperlink>
      <w:r w:rsidR="00627840" w:rsidRPr="00AE5958">
        <w:rPr>
          <w:rFonts w:ascii="Montserrat Light" w:hAnsi="Montserrat Light"/>
          <w:b/>
          <w:bCs/>
        </w:rPr>
        <w:t xml:space="preserve"> </w:t>
      </w:r>
      <w:r w:rsidR="0094331C" w:rsidRPr="00AE5958">
        <w:rPr>
          <w:rFonts w:ascii="Montserrat Light" w:hAnsi="Montserrat Light"/>
        </w:rPr>
        <w:t xml:space="preserve">is the </w:t>
      </w:r>
      <w:r w:rsidR="0092455E">
        <w:rPr>
          <w:rFonts w:ascii="Montserrat Light" w:hAnsi="Montserrat Light"/>
        </w:rPr>
        <w:t>g</w:t>
      </w:r>
      <w:r w:rsidR="0094331C" w:rsidRPr="00AE5958">
        <w:rPr>
          <w:rFonts w:ascii="Montserrat Light" w:hAnsi="Montserrat Light"/>
        </w:rPr>
        <w:t xml:space="preserve">overnment legislation that underpins integration </w:t>
      </w:r>
      <w:r w:rsidR="000815F7" w:rsidRPr="00AE5958">
        <w:rPr>
          <w:rFonts w:ascii="Montserrat Light" w:hAnsi="Montserrat Light"/>
        </w:rPr>
        <w:t xml:space="preserve">and the development of Health &amp; Social Care Partnerships across Scotland. </w:t>
      </w:r>
      <w:r w:rsidR="00CD41F6" w:rsidRPr="00AE5958">
        <w:rPr>
          <w:rFonts w:ascii="Montserrat Light" w:hAnsi="Montserrat Light"/>
        </w:rPr>
        <w:t>The Act</w:t>
      </w:r>
      <w:r w:rsidR="00057A9E" w:rsidRPr="00AE5958">
        <w:rPr>
          <w:rFonts w:ascii="Montserrat Light" w:hAnsi="Montserrat Light"/>
        </w:rPr>
        <w:t xml:space="preserve"> sets out nine national outcomes for health &amp; wellbeing</w:t>
      </w:r>
      <w:r w:rsidR="002C7745" w:rsidRPr="00AE5958">
        <w:rPr>
          <w:rFonts w:ascii="Montserrat Light" w:hAnsi="Montserrat Light"/>
        </w:rPr>
        <w:t xml:space="preserve">, the </w:t>
      </w:r>
      <w:r w:rsidR="002D29D6" w:rsidRPr="00AE5958">
        <w:rPr>
          <w:rFonts w:ascii="Montserrat Light" w:hAnsi="Montserrat Light"/>
        </w:rPr>
        <w:t>preparation of Strategic Plans</w:t>
      </w:r>
      <w:r w:rsidR="005F2FE9">
        <w:rPr>
          <w:rFonts w:ascii="Montserrat Light" w:hAnsi="Montserrat Light"/>
        </w:rPr>
        <w:t>,</w:t>
      </w:r>
      <w:r w:rsidR="002D29D6" w:rsidRPr="00AE5958">
        <w:rPr>
          <w:rFonts w:ascii="Montserrat Light" w:hAnsi="Montserrat Light"/>
        </w:rPr>
        <w:t xml:space="preserve"> and </w:t>
      </w:r>
      <w:r w:rsidR="006A5465" w:rsidRPr="00AE5958">
        <w:rPr>
          <w:rFonts w:ascii="Montserrat Light" w:hAnsi="Montserrat Light"/>
        </w:rPr>
        <w:t xml:space="preserve">the </w:t>
      </w:r>
      <w:r w:rsidR="00C02931" w:rsidRPr="00AE5958">
        <w:rPr>
          <w:rFonts w:ascii="Montserrat Light" w:hAnsi="Montserrat Light"/>
        </w:rPr>
        <w:t>requirement</w:t>
      </w:r>
      <w:r w:rsidR="00AA47C2" w:rsidRPr="00AE5958">
        <w:rPr>
          <w:rFonts w:ascii="Montserrat Light" w:hAnsi="Montserrat Light"/>
        </w:rPr>
        <w:t xml:space="preserve"> for </w:t>
      </w:r>
      <w:proofErr w:type="spellStart"/>
      <w:r w:rsidR="00C02931" w:rsidRPr="00AE5958">
        <w:rPr>
          <w:rFonts w:ascii="Montserrat Light" w:hAnsi="Montserrat Light"/>
        </w:rPr>
        <w:t>HSCP</w:t>
      </w:r>
      <w:r w:rsidR="00983352">
        <w:rPr>
          <w:rFonts w:ascii="Montserrat Light" w:hAnsi="Montserrat Light"/>
        </w:rPr>
        <w:t>s</w:t>
      </w:r>
      <w:proofErr w:type="spellEnd"/>
      <w:r w:rsidR="00983352">
        <w:rPr>
          <w:rFonts w:ascii="Montserrat Light" w:hAnsi="Montserrat Light"/>
        </w:rPr>
        <w:t xml:space="preserve"> </w:t>
      </w:r>
      <w:r w:rsidR="00C02931" w:rsidRPr="00AE5958">
        <w:rPr>
          <w:rFonts w:ascii="Montserrat Light" w:hAnsi="Montserrat Light"/>
        </w:rPr>
        <w:t xml:space="preserve">to </w:t>
      </w:r>
      <w:r w:rsidR="0013214C" w:rsidRPr="00AE5958">
        <w:rPr>
          <w:rFonts w:ascii="Montserrat Light" w:hAnsi="Montserrat Light"/>
        </w:rPr>
        <w:t xml:space="preserve">establish </w:t>
      </w:r>
      <w:r w:rsidR="00C93090">
        <w:rPr>
          <w:rFonts w:ascii="Montserrat Light" w:hAnsi="Montserrat Light"/>
        </w:rPr>
        <w:t>l</w:t>
      </w:r>
      <w:r w:rsidR="00C02931" w:rsidRPr="00AE5958">
        <w:rPr>
          <w:rFonts w:ascii="Montserrat Light" w:hAnsi="Montserrat Light"/>
        </w:rPr>
        <w:t>ocalit</w:t>
      </w:r>
      <w:r w:rsidR="0013214C" w:rsidRPr="00AE5958">
        <w:rPr>
          <w:rFonts w:ascii="Montserrat Light" w:hAnsi="Montserrat Light"/>
        </w:rPr>
        <w:t>ies within its area</w:t>
      </w:r>
      <w:r w:rsidR="00C02931" w:rsidRPr="00AE5958">
        <w:rPr>
          <w:rFonts w:ascii="Montserrat Light" w:hAnsi="Montserrat Light"/>
        </w:rPr>
        <w:t xml:space="preserve">. </w:t>
      </w:r>
      <w:r w:rsidR="002D29D6" w:rsidRPr="00AE5958">
        <w:rPr>
          <w:rFonts w:ascii="Montserrat Light" w:hAnsi="Montserrat Light"/>
        </w:rPr>
        <w:t xml:space="preserve"> </w:t>
      </w:r>
    </w:p>
    <w:p w14:paraId="2EA87D2B" w14:textId="77777777" w:rsidR="00C02931" w:rsidRPr="00AE5958" w:rsidRDefault="00C02931" w:rsidP="00137A30">
      <w:pPr>
        <w:rPr>
          <w:rFonts w:ascii="Montserrat Light" w:hAnsi="Montserrat Light"/>
        </w:rPr>
      </w:pPr>
    </w:p>
    <w:p w14:paraId="10D69704" w14:textId="77777777" w:rsidR="00C02931" w:rsidRPr="00AE5958" w:rsidRDefault="00C02931" w:rsidP="00137A30">
      <w:pPr>
        <w:rPr>
          <w:rFonts w:ascii="Montserrat Light" w:hAnsi="Montserrat Light"/>
          <w:szCs w:val="24"/>
        </w:rPr>
      </w:pPr>
      <w:r w:rsidRPr="00AE5958">
        <w:rPr>
          <w:rFonts w:ascii="Montserrat Light" w:hAnsi="Montserrat Light"/>
        </w:rPr>
        <w:t xml:space="preserve">The </w:t>
      </w:r>
      <w:r w:rsidRPr="0078745E">
        <w:rPr>
          <w:rFonts w:ascii="Montserrat Light" w:hAnsi="Montserrat Light"/>
        </w:rPr>
        <w:t>Falkirk HSCP Strategic Plan</w:t>
      </w:r>
      <w:r w:rsidR="00A81D08">
        <w:rPr>
          <w:rFonts w:ascii="Montserrat Light" w:hAnsi="Montserrat Light"/>
          <w:b/>
          <w:bCs/>
        </w:rPr>
        <w:t>,</w:t>
      </w:r>
      <w:r w:rsidR="0078745E">
        <w:rPr>
          <w:rFonts w:ascii="Montserrat Light" w:hAnsi="Montserrat Light"/>
          <w:b/>
          <w:bCs/>
        </w:rPr>
        <w:t xml:space="preserve"> </w:t>
      </w:r>
      <w:hyperlink r:id="rId36" w:history="1">
        <w:r w:rsidR="0078745E" w:rsidRPr="00A81D08">
          <w:rPr>
            <w:rStyle w:val="Hyperlink"/>
            <w:rFonts w:ascii="Montserrat Light" w:hAnsi="Montserrat Light"/>
          </w:rPr>
          <w:t>Creating a Healthier Falkirk,</w:t>
        </w:r>
      </w:hyperlink>
      <w:r w:rsidR="0078745E">
        <w:rPr>
          <w:rFonts w:ascii="Montserrat Light" w:hAnsi="Montserrat Light"/>
          <w:b/>
          <w:bCs/>
        </w:rPr>
        <w:t xml:space="preserve"> </w:t>
      </w:r>
      <w:r w:rsidR="00086CC2" w:rsidRPr="00AE5958">
        <w:rPr>
          <w:rFonts w:ascii="Montserrat Light" w:hAnsi="Montserrat Light"/>
          <w:color w:val="222222"/>
          <w:szCs w:val="24"/>
          <w:shd w:val="clear" w:color="auto" w:fill="FFFFFF"/>
        </w:rPr>
        <w:t>sets out a vision and priorities for the</w:t>
      </w:r>
      <w:r w:rsidR="006A5465" w:rsidRPr="00AE5958">
        <w:rPr>
          <w:rFonts w:ascii="Montserrat Light" w:hAnsi="Montserrat Light"/>
          <w:color w:val="222222"/>
          <w:szCs w:val="24"/>
          <w:shd w:val="clear" w:color="auto" w:fill="FFFFFF"/>
        </w:rPr>
        <w:t xml:space="preserve"> HSCP over a</w:t>
      </w:r>
      <w:r w:rsidR="00086CC2" w:rsidRPr="00AE5958">
        <w:rPr>
          <w:rFonts w:ascii="Montserrat Light" w:hAnsi="Montserrat Light"/>
          <w:color w:val="222222"/>
          <w:szCs w:val="24"/>
          <w:shd w:val="clear" w:color="auto" w:fill="FFFFFF"/>
        </w:rPr>
        <w:t xml:space="preserve"> three-year period between 2023 – 2026.</w:t>
      </w:r>
      <w:r w:rsidR="001401FF" w:rsidRPr="00AE5958">
        <w:rPr>
          <w:rFonts w:ascii="Montserrat Light" w:hAnsi="Montserrat Light"/>
          <w:color w:val="222222"/>
          <w:szCs w:val="24"/>
          <w:shd w:val="clear" w:color="auto" w:fill="FFFFFF"/>
        </w:rPr>
        <w:t xml:space="preserve"> Locality Plans must demonstrate how the Strategic Plan will be implemented on a </w:t>
      </w:r>
      <w:r w:rsidR="00C93090">
        <w:rPr>
          <w:rFonts w:ascii="Montserrat Light" w:hAnsi="Montserrat Light"/>
          <w:color w:val="222222"/>
          <w:szCs w:val="24"/>
          <w:shd w:val="clear" w:color="auto" w:fill="FFFFFF"/>
        </w:rPr>
        <w:t>l</w:t>
      </w:r>
      <w:r w:rsidR="001401FF" w:rsidRPr="00AE5958">
        <w:rPr>
          <w:rFonts w:ascii="Montserrat Light" w:hAnsi="Montserrat Light"/>
          <w:color w:val="222222"/>
          <w:szCs w:val="24"/>
          <w:shd w:val="clear" w:color="auto" w:fill="FFFFFF"/>
        </w:rPr>
        <w:t xml:space="preserve">ocal level to </w:t>
      </w:r>
      <w:r w:rsidR="001401FF" w:rsidRPr="00AE5958">
        <w:rPr>
          <w:rFonts w:ascii="Montserrat Light" w:hAnsi="Montserrat Light"/>
          <w:szCs w:val="24"/>
        </w:rPr>
        <w:t>ensure services respond to the priorities, needs and challenges of communities.</w:t>
      </w:r>
    </w:p>
    <w:p w14:paraId="136C375E" w14:textId="77777777" w:rsidR="001401FF" w:rsidRPr="00AE5958" w:rsidRDefault="001401FF" w:rsidP="00137A30">
      <w:pPr>
        <w:rPr>
          <w:rFonts w:ascii="Montserrat Light" w:hAnsi="Montserrat Light"/>
          <w:szCs w:val="24"/>
        </w:rPr>
      </w:pPr>
    </w:p>
    <w:p w14:paraId="3994CC7E" w14:textId="77777777" w:rsidR="0091327E" w:rsidRPr="00AE5958" w:rsidRDefault="001401FF" w:rsidP="0040274C">
      <w:pPr>
        <w:rPr>
          <w:rFonts w:ascii="Montserrat Light" w:hAnsi="Montserrat Light"/>
          <w:szCs w:val="24"/>
        </w:rPr>
      </w:pPr>
      <w:hyperlink r:id="rId37" w:history="1">
        <w:r w:rsidRPr="0078745E">
          <w:rPr>
            <w:rStyle w:val="Hyperlink"/>
            <w:rFonts w:ascii="Montserrat Light" w:hAnsi="Montserrat Light"/>
            <w:szCs w:val="24"/>
          </w:rPr>
          <w:t>Falkirk HSCP Equality Outcomes &amp; Mainstreaming Report</w:t>
        </w:r>
      </w:hyperlink>
      <w:r w:rsidRPr="00AE5958">
        <w:rPr>
          <w:rFonts w:ascii="Montserrat Light" w:hAnsi="Montserrat Light"/>
          <w:b/>
          <w:bCs/>
          <w:szCs w:val="24"/>
        </w:rPr>
        <w:t xml:space="preserve"> </w:t>
      </w:r>
      <w:r w:rsidR="00FE5E20" w:rsidRPr="00AE5958">
        <w:rPr>
          <w:rFonts w:ascii="Montserrat Light" w:hAnsi="Montserrat Light"/>
          <w:szCs w:val="24"/>
        </w:rPr>
        <w:t>supports the partnerships commitment</w:t>
      </w:r>
      <w:r w:rsidR="00546BF7" w:rsidRPr="00AE5958">
        <w:rPr>
          <w:rFonts w:ascii="Montserrat Light" w:hAnsi="Montserrat Light"/>
          <w:szCs w:val="24"/>
        </w:rPr>
        <w:t xml:space="preserve"> to promoting fairness, dignity and </w:t>
      </w:r>
      <w:r w:rsidR="005F71A8" w:rsidRPr="00AE5958">
        <w:rPr>
          <w:rFonts w:ascii="Montserrat Light" w:hAnsi="Montserrat Light"/>
          <w:szCs w:val="24"/>
        </w:rPr>
        <w:t>respect while</w:t>
      </w:r>
      <w:r w:rsidR="00546BF7" w:rsidRPr="00AE5958">
        <w:rPr>
          <w:rFonts w:ascii="Montserrat Light" w:hAnsi="Montserrat Light"/>
          <w:szCs w:val="24"/>
        </w:rPr>
        <w:t xml:space="preserve"> delivering services </w:t>
      </w:r>
      <w:r w:rsidR="00E25C95">
        <w:rPr>
          <w:rFonts w:ascii="Montserrat Light" w:hAnsi="Montserrat Light"/>
          <w:szCs w:val="24"/>
        </w:rPr>
        <w:t>that</w:t>
      </w:r>
      <w:r w:rsidR="00546BF7" w:rsidRPr="00AE5958">
        <w:rPr>
          <w:rFonts w:ascii="Montserrat Light" w:hAnsi="Montserrat Light"/>
          <w:szCs w:val="24"/>
        </w:rPr>
        <w:t xml:space="preserve"> provide equal opportunity for all in Falkirk. </w:t>
      </w:r>
      <w:r w:rsidR="0040274C" w:rsidRPr="00AE5958">
        <w:rPr>
          <w:rFonts w:ascii="Montserrat Light" w:hAnsi="Montserrat Light"/>
          <w:szCs w:val="24"/>
        </w:rPr>
        <w:t xml:space="preserve">The </w:t>
      </w:r>
      <w:r w:rsidR="00BA4DEB" w:rsidRPr="00AE5958">
        <w:rPr>
          <w:rFonts w:ascii="Montserrat Light" w:hAnsi="Montserrat Light"/>
          <w:szCs w:val="24"/>
        </w:rPr>
        <w:t>r</w:t>
      </w:r>
      <w:r w:rsidR="0040274C" w:rsidRPr="00AE5958">
        <w:rPr>
          <w:rFonts w:ascii="Montserrat Light" w:hAnsi="Montserrat Light"/>
          <w:szCs w:val="24"/>
        </w:rPr>
        <w:t xml:space="preserve">eport sets out Equality Outcomes </w:t>
      </w:r>
      <w:r w:rsidR="0004462D">
        <w:rPr>
          <w:rFonts w:ascii="Montserrat Light" w:hAnsi="Montserrat Light"/>
          <w:szCs w:val="24"/>
        </w:rPr>
        <w:t>which will</w:t>
      </w:r>
      <w:r w:rsidR="0040274C" w:rsidRPr="00AE5958">
        <w:rPr>
          <w:rFonts w:ascii="Montserrat Light" w:hAnsi="Montserrat Light"/>
          <w:szCs w:val="24"/>
        </w:rPr>
        <w:t xml:space="preserve"> </w:t>
      </w:r>
      <w:r w:rsidR="005F71A8" w:rsidRPr="00AE5958">
        <w:rPr>
          <w:rFonts w:ascii="Montserrat Light" w:hAnsi="Montserrat Light"/>
          <w:szCs w:val="24"/>
        </w:rPr>
        <w:t>support the</w:t>
      </w:r>
      <w:r w:rsidR="0040274C" w:rsidRPr="00AE5958">
        <w:rPr>
          <w:rFonts w:ascii="Montserrat Light" w:hAnsi="Montserrat Light"/>
          <w:szCs w:val="24"/>
        </w:rPr>
        <w:t xml:space="preserve"> </w:t>
      </w:r>
      <w:r w:rsidR="009F235A">
        <w:rPr>
          <w:rFonts w:ascii="Montserrat Light" w:hAnsi="Montserrat Light"/>
          <w:szCs w:val="24"/>
        </w:rPr>
        <w:t>P</w:t>
      </w:r>
      <w:r w:rsidR="0040274C" w:rsidRPr="00AE5958">
        <w:rPr>
          <w:rFonts w:ascii="Montserrat Light" w:hAnsi="Montserrat Light"/>
          <w:szCs w:val="24"/>
        </w:rPr>
        <w:t xml:space="preserve">artnership </w:t>
      </w:r>
      <w:r w:rsidR="007A2D76" w:rsidRPr="00AE5958">
        <w:rPr>
          <w:rFonts w:ascii="Montserrat Light" w:hAnsi="Montserrat Light"/>
          <w:szCs w:val="24"/>
        </w:rPr>
        <w:t>to achieve</w:t>
      </w:r>
      <w:r w:rsidR="0040274C" w:rsidRPr="00AE5958">
        <w:rPr>
          <w:rFonts w:ascii="Montserrat Light" w:hAnsi="Montserrat Light"/>
          <w:szCs w:val="24"/>
        </w:rPr>
        <w:t xml:space="preserve"> this</w:t>
      </w:r>
      <w:r w:rsidR="0004462D">
        <w:rPr>
          <w:rFonts w:ascii="Montserrat Light" w:hAnsi="Montserrat Light"/>
          <w:szCs w:val="24"/>
        </w:rPr>
        <w:t xml:space="preserve"> aim</w:t>
      </w:r>
      <w:r w:rsidR="007A2D76" w:rsidRPr="00AE5958">
        <w:rPr>
          <w:rFonts w:ascii="Montserrat Light" w:hAnsi="Montserrat Light"/>
          <w:szCs w:val="24"/>
        </w:rPr>
        <w:t xml:space="preserve">. </w:t>
      </w:r>
      <w:r w:rsidR="0040274C" w:rsidRPr="00AE5958">
        <w:rPr>
          <w:rFonts w:ascii="Montserrat Light" w:hAnsi="Montserrat Light"/>
          <w:szCs w:val="24"/>
        </w:rPr>
        <w:t xml:space="preserve">Locality </w:t>
      </w:r>
      <w:r w:rsidR="009F235A">
        <w:rPr>
          <w:rFonts w:ascii="Montserrat Light" w:hAnsi="Montserrat Light"/>
          <w:szCs w:val="24"/>
        </w:rPr>
        <w:t>P</w:t>
      </w:r>
      <w:r w:rsidR="0040274C" w:rsidRPr="00AE5958">
        <w:rPr>
          <w:rFonts w:ascii="Montserrat Light" w:hAnsi="Montserrat Light"/>
          <w:szCs w:val="24"/>
        </w:rPr>
        <w:t xml:space="preserve">lanning will support with </w:t>
      </w:r>
      <w:r w:rsidR="007A2D76" w:rsidRPr="00AE5958">
        <w:rPr>
          <w:rFonts w:ascii="Montserrat Light" w:hAnsi="Montserrat Light"/>
          <w:szCs w:val="24"/>
        </w:rPr>
        <w:t>the</w:t>
      </w:r>
      <w:r w:rsidR="0040274C" w:rsidRPr="00AE5958">
        <w:rPr>
          <w:rFonts w:ascii="Montserrat Light" w:hAnsi="Montserrat Light"/>
          <w:szCs w:val="24"/>
        </w:rPr>
        <w:t xml:space="preserve"> implementation </w:t>
      </w:r>
      <w:r w:rsidR="007A2D76" w:rsidRPr="00AE5958">
        <w:rPr>
          <w:rFonts w:ascii="Montserrat Light" w:hAnsi="Montserrat Light"/>
          <w:szCs w:val="24"/>
        </w:rPr>
        <w:t xml:space="preserve">of the Outcomes </w:t>
      </w:r>
      <w:r w:rsidR="0040274C" w:rsidRPr="00AE5958">
        <w:rPr>
          <w:rFonts w:ascii="Montserrat Light" w:hAnsi="Montserrat Light"/>
          <w:szCs w:val="24"/>
        </w:rPr>
        <w:t>on a local level.</w:t>
      </w:r>
    </w:p>
    <w:p w14:paraId="1C75D238" w14:textId="77777777" w:rsidR="0040274C" w:rsidRPr="00AE5958" w:rsidRDefault="0040274C" w:rsidP="0040274C">
      <w:pPr>
        <w:rPr>
          <w:rFonts w:ascii="Montserrat Light" w:hAnsi="Montserrat Light"/>
          <w:szCs w:val="24"/>
        </w:rPr>
      </w:pPr>
    </w:p>
    <w:p w14:paraId="6F0E7D04" w14:textId="77777777" w:rsidR="00BA4DEB" w:rsidRPr="00AE5958" w:rsidRDefault="0040274C" w:rsidP="0040274C">
      <w:pPr>
        <w:rPr>
          <w:rFonts w:ascii="Montserrat Light" w:hAnsi="Montserrat Light"/>
          <w:szCs w:val="24"/>
        </w:rPr>
      </w:pPr>
      <w:r w:rsidRPr="00AE5958">
        <w:rPr>
          <w:rFonts w:ascii="Montserrat Light" w:hAnsi="Montserrat Light"/>
          <w:szCs w:val="24"/>
        </w:rPr>
        <w:t xml:space="preserve">Although Locality Planning </w:t>
      </w:r>
      <w:r w:rsidR="00FD4E49" w:rsidRPr="00AE5958">
        <w:rPr>
          <w:rFonts w:ascii="Montserrat Light" w:hAnsi="Montserrat Light"/>
          <w:szCs w:val="24"/>
        </w:rPr>
        <w:t xml:space="preserve">follows the </w:t>
      </w:r>
      <w:r w:rsidR="00BA4DEB" w:rsidRPr="00AE5958">
        <w:rPr>
          <w:rFonts w:ascii="Montserrat Light" w:hAnsi="Montserrat Light"/>
          <w:szCs w:val="24"/>
        </w:rPr>
        <w:t>Strategic</w:t>
      </w:r>
      <w:r w:rsidR="00FD4E49" w:rsidRPr="00AE5958">
        <w:rPr>
          <w:rFonts w:ascii="Montserrat Light" w:hAnsi="Montserrat Light"/>
          <w:szCs w:val="24"/>
        </w:rPr>
        <w:t xml:space="preserve"> Context set above, it is important that other </w:t>
      </w:r>
      <w:r w:rsidR="0004462D">
        <w:rPr>
          <w:rFonts w:ascii="Montserrat Light" w:hAnsi="Montserrat Light"/>
          <w:szCs w:val="24"/>
        </w:rPr>
        <w:t>l</w:t>
      </w:r>
      <w:r w:rsidR="00FD4E49" w:rsidRPr="00AE5958">
        <w:rPr>
          <w:rFonts w:ascii="Montserrat Light" w:hAnsi="Montserrat Light"/>
          <w:szCs w:val="24"/>
        </w:rPr>
        <w:t xml:space="preserve">ocal </w:t>
      </w:r>
      <w:r w:rsidR="00495DAB">
        <w:rPr>
          <w:rFonts w:ascii="Montserrat Light" w:hAnsi="Montserrat Light"/>
          <w:szCs w:val="24"/>
        </w:rPr>
        <w:t>s</w:t>
      </w:r>
      <w:r w:rsidR="00FD4E49" w:rsidRPr="00AE5958">
        <w:rPr>
          <w:rFonts w:ascii="Montserrat Light" w:hAnsi="Montserrat Light"/>
          <w:szCs w:val="24"/>
        </w:rPr>
        <w:t>trategies are acknowledge</w:t>
      </w:r>
      <w:r w:rsidR="000C7DC7" w:rsidRPr="00AE5958">
        <w:rPr>
          <w:rFonts w:ascii="Montserrat Light" w:hAnsi="Montserrat Light"/>
          <w:szCs w:val="24"/>
        </w:rPr>
        <w:t>d</w:t>
      </w:r>
      <w:r w:rsidR="00FD4E49" w:rsidRPr="00AE5958">
        <w:rPr>
          <w:rFonts w:ascii="Montserrat Light" w:hAnsi="Montserrat Light"/>
          <w:szCs w:val="24"/>
        </w:rPr>
        <w:t xml:space="preserve"> </w:t>
      </w:r>
      <w:r w:rsidR="00BA4DEB" w:rsidRPr="00AE5958">
        <w:rPr>
          <w:rFonts w:ascii="Montserrat Light" w:hAnsi="Montserrat Light"/>
          <w:szCs w:val="24"/>
        </w:rPr>
        <w:t xml:space="preserve">with </w:t>
      </w:r>
      <w:r w:rsidR="000C7DC7" w:rsidRPr="00AE5958">
        <w:rPr>
          <w:rFonts w:ascii="Montserrat Light" w:hAnsi="Montserrat Light"/>
          <w:szCs w:val="24"/>
        </w:rPr>
        <w:t xml:space="preserve">collaboration and </w:t>
      </w:r>
      <w:r w:rsidR="00BA4DEB" w:rsidRPr="00AE5958">
        <w:rPr>
          <w:rFonts w:ascii="Montserrat Light" w:hAnsi="Montserrat Light"/>
          <w:szCs w:val="24"/>
        </w:rPr>
        <w:t>workstreams aligned where possible. This includes:</w:t>
      </w:r>
    </w:p>
    <w:p w14:paraId="19DEF805" w14:textId="77777777" w:rsidR="00BA4DEB" w:rsidRPr="00AE5958" w:rsidRDefault="005831FB" w:rsidP="0040274C">
      <w:pPr>
        <w:rPr>
          <w:rStyle w:val="Hyperlink"/>
          <w:rFonts w:ascii="Montserrat Light" w:hAnsi="Montserrat Light"/>
          <w:szCs w:val="24"/>
        </w:rPr>
      </w:pPr>
      <w:r w:rsidRPr="00AE5958">
        <w:rPr>
          <w:rFonts w:ascii="Montserrat Light" w:hAnsi="Montserrat Light"/>
          <w:szCs w:val="24"/>
        </w:rPr>
        <w:fldChar w:fldCharType="begin"/>
      </w:r>
      <w:r w:rsidRPr="00AE5958">
        <w:rPr>
          <w:rFonts w:ascii="Montserrat Light" w:hAnsi="Montserrat Light"/>
          <w:szCs w:val="24"/>
        </w:rPr>
        <w:instrText>HYPERLINK "https://view.officeapps.live.com/op/view.aspx?src=https%3A%2F%2Ffalkirkhscp.org%2Fwp-content%2Fuploads%2Fsites%2F9%2F2023%2F06%2FCarers-Strategy-2023-26.docx&amp;wdOrigin=BROWSELINK"</w:instrText>
      </w:r>
      <w:r w:rsidRPr="00AE5958">
        <w:rPr>
          <w:rFonts w:ascii="Montserrat Light" w:hAnsi="Montserrat Light"/>
          <w:szCs w:val="24"/>
        </w:rPr>
      </w:r>
      <w:r w:rsidRPr="00AE5958">
        <w:rPr>
          <w:rFonts w:ascii="Montserrat Light" w:hAnsi="Montserrat Light"/>
          <w:szCs w:val="24"/>
        </w:rPr>
        <w:fldChar w:fldCharType="separate"/>
      </w:r>
    </w:p>
    <w:p w14:paraId="19DD8B25" w14:textId="77777777" w:rsidR="00BA4DEB" w:rsidRPr="00AE5958" w:rsidRDefault="00BA4DEB" w:rsidP="00B2175F">
      <w:pPr>
        <w:pStyle w:val="ListParagraph"/>
        <w:numPr>
          <w:ilvl w:val="0"/>
          <w:numId w:val="9"/>
        </w:numPr>
        <w:rPr>
          <w:rFonts w:ascii="Montserrat Light" w:hAnsi="Montserrat Light"/>
          <w:szCs w:val="24"/>
        </w:rPr>
      </w:pPr>
      <w:r w:rsidRPr="00AE5958">
        <w:rPr>
          <w:rStyle w:val="Hyperlink"/>
          <w:rFonts w:ascii="Montserrat Light" w:hAnsi="Montserrat Light"/>
          <w:szCs w:val="24"/>
        </w:rPr>
        <w:t>Falkirk HSCP Carers Strategy 2023-2026</w:t>
      </w:r>
      <w:r w:rsidR="005831FB" w:rsidRPr="00AE5958">
        <w:rPr>
          <w:rFonts w:ascii="Montserrat Light" w:hAnsi="Montserrat Light"/>
          <w:szCs w:val="24"/>
        </w:rPr>
        <w:fldChar w:fldCharType="end"/>
      </w:r>
    </w:p>
    <w:p w14:paraId="632FCE2D" w14:textId="77777777" w:rsidR="00BA4DEB" w:rsidRPr="00AE5958" w:rsidRDefault="00BA4DEB" w:rsidP="00B2175F">
      <w:pPr>
        <w:pStyle w:val="ListParagraph"/>
        <w:numPr>
          <w:ilvl w:val="0"/>
          <w:numId w:val="9"/>
        </w:numPr>
        <w:rPr>
          <w:rFonts w:ascii="Montserrat Light" w:hAnsi="Montserrat Light"/>
          <w:szCs w:val="24"/>
        </w:rPr>
      </w:pPr>
      <w:hyperlink r:id="rId38" w:history="1">
        <w:r w:rsidRPr="00AE5958">
          <w:rPr>
            <w:rStyle w:val="Hyperlink"/>
            <w:rFonts w:ascii="Montserrat Light" w:hAnsi="Montserrat Light"/>
            <w:szCs w:val="24"/>
          </w:rPr>
          <w:t>Falkirk HSCP Participation &amp; Engagement Strategy 2024-2027</w:t>
        </w:r>
      </w:hyperlink>
    </w:p>
    <w:p w14:paraId="3C0575FB" w14:textId="77777777" w:rsidR="00BA4DEB" w:rsidRPr="0004282C" w:rsidRDefault="000C7DC7" w:rsidP="00B2175F">
      <w:pPr>
        <w:pStyle w:val="ListParagraph"/>
        <w:numPr>
          <w:ilvl w:val="0"/>
          <w:numId w:val="9"/>
        </w:numPr>
        <w:rPr>
          <w:rStyle w:val="Hyperlink"/>
          <w:rFonts w:ascii="Montserrat Light" w:hAnsi="Montserrat Light"/>
          <w:color w:val="262626"/>
          <w:szCs w:val="24"/>
          <w:u w:val="none"/>
        </w:rPr>
      </w:pPr>
      <w:hyperlink r:id="rId39" w:anchor="workforce" w:history="1">
        <w:r w:rsidRPr="00AE5958">
          <w:rPr>
            <w:rStyle w:val="Hyperlink"/>
            <w:rFonts w:ascii="Montserrat Light" w:hAnsi="Montserrat Light"/>
            <w:szCs w:val="24"/>
          </w:rPr>
          <w:t>Falkirk Integrated Workforce Plan 2022-2025</w:t>
        </w:r>
      </w:hyperlink>
    </w:p>
    <w:p w14:paraId="388BEBA9" w14:textId="77777777" w:rsidR="0004282C" w:rsidRPr="0004282C" w:rsidRDefault="0004282C" w:rsidP="00B2175F">
      <w:pPr>
        <w:pStyle w:val="ListParagraph"/>
        <w:numPr>
          <w:ilvl w:val="0"/>
          <w:numId w:val="9"/>
        </w:numPr>
        <w:rPr>
          <w:rFonts w:ascii="Montserrat Light" w:hAnsi="Montserrat Light"/>
          <w:szCs w:val="24"/>
        </w:rPr>
      </w:pPr>
      <w:hyperlink r:id="rId40" w:history="1">
        <w:r w:rsidRPr="00AE5958">
          <w:rPr>
            <w:rStyle w:val="Hyperlink"/>
            <w:rFonts w:ascii="Montserrat Light" w:hAnsi="Montserrat Light"/>
            <w:szCs w:val="24"/>
          </w:rPr>
          <w:t>Falkirk Council Falkirk Plan &amp; Community Action Plans</w:t>
        </w:r>
      </w:hyperlink>
    </w:p>
    <w:p w14:paraId="6ADC8530" w14:textId="77777777" w:rsidR="000C7DC7" w:rsidRPr="00AE5958" w:rsidRDefault="000C7DC7" w:rsidP="000A5BA8">
      <w:pPr>
        <w:pStyle w:val="ListParagraph"/>
        <w:numPr>
          <w:ilvl w:val="0"/>
          <w:numId w:val="9"/>
        </w:numPr>
        <w:ind w:right="-1180"/>
        <w:rPr>
          <w:rFonts w:ascii="Montserrat Light" w:hAnsi="Montserrat Light"/>
          <w:szCs w:val="24"/>
        </w:rPr>
      </w:pPr>
      <w:hyperlink r:id="rId41" w:history="1">
        <w:r w:rsidRPr="00AE5958">
          <w:rPr>
            <w:rStyle w:val="Hyperlink"/>
            <w:rFonts w:ascii="Montserrat Light" w:hAnsi="Montserrat Light"/>
            <w:szCs w:val="24"/>
          </w:rPr>
          <w:t>Falkirk ADP Delivery Plan 2020-2023</w:t>
        </w:r>
      </w:hyperlink>
      <w:r w:rsidR="00CC0229" w:rsidRPr="00CC0229">
        <w:rPr>
          <w:rStyle w:val="Hyperlink"/>
          <w:rFonts w:ascii="Montserrat Light" w:hAnsi="Montserrat Light"/>
          <w:szCs w:val="24"/>
          <w:u w:val="none"/>
        </w:rPr>
        <w:t xml:space="preserve">  </w:t>
      </w:r>
      <w:r w:rsidR="00CC0229" w:rsidRPr="00CC0229">
        <w:rPr>
          <w:rStyle w:val="Hyperlink"/>
          <w:rFonts w:ascii="Montserrat Light" w:hAnsi="Montserrat Light"/>
          <w:i/>
          <w:iCs/>
          <w:color w:val="auto"/>
          <w:szCs w:val="24"/>
          <w:u w:val="none"/>
        </w:rPr>
        <w:t xml:space="preserve">(New Plan </w:t>
      </w:r>
      <w:r w:rsidR="00BD46F3">
        <w:rPr>
          <w:rStyle w:val="Hyperlink"/>
          <w:rFonts w:ascii="Montserrat Light" w:hAnsi="Montserrat Light"/>
          <w:i/>
          <w:iCs/>
          <w:color w:val="auto"/>
          <w:szCs w:val="24"/>
          <w:u w:val="none"/>
        </w:rPr>
        <w:t>in</w:t>
      </w:r>
      <w:r w:rsidR="00CC0229" w:rsidRPr="00CC0229">
        <w:rPr>
          <w:rStyle w:val="Hyperlink"/>
          <w:rFonts w:ascii="Montserrat Light" w:hAnsi="Montserrat Light"/>
          <w:i/>
          <w:iCs/>
          <w:color w:val="auto"/>
          <w:szCs w:val="24"/>
          <w:u w:val="none"/>
        </w:rPr>
        <w:t xml:space="preserve"> development)</w:t>
      </w:r>
      <w:r w:rsidR="00CC0229" w:rsidRPr="00CC0229">
        <w:rPr>
          <w:rStyle w:val="Hyperlink"/>
          <w:rFonts w:ascii="Montserrat Light" w:hAnsi="Montserrat Light"/>
          <w:color w:val="auto"/>
          <w:szCs w:val="24"/>
        </w:rPr>
        <w:t xml:space="preserve"> </w:t>
      </w:r>
    </w:p>
    <w:p w14:paraId="28EE77A1" w14:textId="77777777" w:rsidR="00BA4DEB" w:rsidRPr="00121EB7" w:rsidRDefault="00CE4741" w:rsidP="00B2175F">
      <w:pPr>
        <w:pStyle w:val="ListParagraph"/>
        <w:numPr>
          <w:ilvl w:val="0"/>
          <w:numId w:val="9"/>
        </w:numPr>
        <w:rPr>
          <w:rFonts w:ascii="Montserrat Light" w:hAnsi="Montserrat Light"/>
          <w:szCs w:val="24"/>
        </w:rPr>
      </w:pPr>
      <w:r w:rsidRPr="00AE5958">
        <w:rPr>
          <w:rFonts w:ascii="Montserrat Light" w:hAnsi="Montserrat Light"/>
          <w:szCs w:val="24"/>
        </w:rPr>
        <w:t xml:space="preserve">Falkirk Learning Disability Strategy 2025-2030 </w:t>
      </w:r>
      <w:r w:rsidRPr="00AE5958">
        <w:rPr>
          <w:rFonts w:ascii="Montserrat Light" w:hAnsi="Montserrat Light"/>
          <w:i/>
          <w:iCs/>
          <w:szCs w:val="24"/>
        </w:rPr>
        <w:t>(Currently in Draft</w:t>
      </w:r>
      <w:r w:rsidR="00F651A2">
        <w:rPr>
          <w:rFonts w:ascii="Montserrat Light" w:hAnsi="Montserrat Light"/>
          <w:i/>
          <w:iCs/>
          <w:szCs w:val="24"/>
        </w:rPr>
        <w:t>)</w:t>
      </w:r>
    </w:p>
    <w:p w14:paraId="5F701242" w14:textId="77777777" w:rsidR="00617402" w:rsidRDefault="00764E38" w:rsidP="00121EB7">
      <w:pPr>
        <w:pStyle w:val="Heading1"/>
      </w:pPr>
      <w:bookmarkStart w:id="8" w:name="_Toc188256370"/>
      <w:r w:rsidRPr="00613080">
        <w:lastRenderedPageBreak/>
        <w:t xml:space="preserve">About </w:t>
      </w:r>
      <w:r w:rsidR="008D66E7">
        <w:t>Falkirk Central Locality</w:t>
      </w:r>
      <w:bookmarkEnd w:id="8"/>
    </w:p>
    <w:tbl>
      <w:tblPr>
        <w:tblStyle w:val="TableGrid"/>
        <w:tblpPr w:leftFromText="180" w:rightFromText="180" w:vertAnchor="page" w:horzAnchor="margin" w:tblpXSpec="center" w:tblpY="2281"/>
        <w:tblW w:w="10568" w:type="dxa"/>
        <w:tblBorders>
          <w:top w:val="single" w:sz="12" w:space="0" w:color="auto"/>
          <w:left w:val="single" w:sz="12" w:space="0" w:color="auto"/>
          <w:bottom w:val="single" w:sz="12" w:space="0" w:color="auto"/>
          <w:right w:val="single" w:sz="12" w:space="0" w:color="auto"/>
          <w:insideV w:val="none" w:sz="0" w:space="0" w:color="auto"/>
        </w:tblBorders>
        <w:tblLook w:val="04A0" w:firstRow="1" w:lastRow="0" w:firstColumn="1" w:lastColumn="0" w:noHBand="0" w:noVBand="1"/>
      </w:tblPr>
      <w:tblGrid>
        <w:gridCol w:w="5172"/>
        <w:gridCol w:w="5396"/>
      </w:tblGrid>
      <w:tr w:rsidR="00752CC7" w:rsidRPr="009F2331" w14:paraId="10492F6B" w14:textId="77777777" w:rsidTr="005B7C0B">
        <w:trPr>
          <w:trHeight w:val="3448"/>
        </w:trPr>
        <w:tc>
          <w:tcPr>
            <w:tcW w:w="5172" w:type="dxa"/>
            <w:shd w:val="clear" w:color="auto" w:fill="E7E6E6" w:themeFill="background2"/>
          </w:tcPr>
          <w:p w14:paraId="697965B6" w14:textId="77777777" w:rsidR="0049657F" w:rsidRPr="0049657F" w:rsidRDefault="0049657F" w:rsidP="0049657F">
            <w:pPr>
              <w:jc w:val="center"/>
              <w:rPr>
                <w:b/>
                <w:bCs/>
              </w:rPr>
            </w:pPr>
            <w:r w:rsidRPr="0049657F">
              <w:rPr>
                <w:b/>
                <w:bCs/>
              </w:rPr>
              <w:t>Population</w:t>
            </w:r>
          </w:p>
          <w:p w14:paraId="713FDAFE" w14:textId="77777777" w:rsidR="008604D2" w:rsidRDefault="003A0A63" w:rsidP="003A0A63">
            <w:pPr>
              <w:rPr>
                <w:rFonts w:ascii="Montserrat Light" w:hAnsi="Montserrat Light"/>
              </w:rPr>
            </w:pPr>
            <w:r w:rsidRPr="008604D2">
              <w:rPr>
                <w:rFonts w:ascii="Montserrat Light" w:hAnsi="Montserrat Light"/>
              </w:rPr>
              <w:t>As of 2024, the population for Falkirk Central is 44,107</w:t>
            </w:r>
            <w:r w:rsidR="008604D2" w:rsidRPr="008604D2">
              <w:rPr>
                <w:rFonts w:ascii="Montserrat Light" w:hAnsi="Montserrat Light"/>
              </w:rPr>
              <w:t xml:space="preserve">. This </w:t>
            </w:r>
            <w:r w:rsidRPr="008604D2">
              <w:rPr>
                <w:rFonts w:ascii="Montserrat Light" w:hAnsi="Montserrat Light"/>
              </w:rPr>
              <w:t xml:space="preserve">is 27% of Falkirk’s overall population.  </w:t>
            </w:r>
          </w:p>
          <w:p w14:paraId="39C14759" w14:textId="77777777" w:rsidR="008604D2" w:rsidRDefault="008604D2" w:rsidP="003A0A63">
            <w:pPr>
              <w:rPr>
                <w:rFonts w:ascii="Montserrat Light" w:hAnsi="Montserrat Light"/>
              </w:rPr>
            </w:pPr>
          </w:p>
          <w:p w14:paraId="46DAEB96" w14:textId="77777777" w:rsidR="003A0A63" w:rsidRPr="008604D2" w:rsidRDefault="003A0A63" w:rsidP="003A0A63">
            <w:pPr>
              <w:rPr>
                <w:rFonts w:ascii="Montserrat Light" w:hAnsi="Montserrat Light"/>
              </w:rPr>
            </w:pPr>
            <w:r w:rsidRPr="008604D2">
              <w:rPr>
                <w:rFonts w:ascii="Montserrat Light" w:hAnsi="Montserrat Light"/>
              </w:rPr>
              <w:t>20% of the population are 65+. This is slightly higher than Falkirk at 19.6%.</w:t>
            </w:r>
          </w:p>
          <w:p w14:paraId="578CB38E" w14:textId="77777777" w:rsidR="003A0A63" w:rsidRPr="008604D2" w:rsidRDefault="003A0A63" w:rsidP="003A0A63">
            <w:pPr>
              <w:rPr>
                <w:rFonts w:ascii="Montserrat Light" w:hAnsi="Montserrat Light"/>
              </w:rPr>
            </w:pPr>
          </w:p>
          <w:p w14:paraId="4BD1352A" w14:textId="77777777" w:rsidR="00DA6594" w:rsidRPr="008604D2" w:rsidRDefault="003A0A63" w:rsidP="003A0A63">
            <w:pPr>
              <w:rPr>
                <w:rFonts w:ascii="Montserrat Light" w:hAnsi="Montserrat Light"/>
              </w:rPr>
            </w:pPr>
            <w:r w:rsidRPr="008604D2">
              <w:rPr>
                <w:rFonts w:ascii="Montserrat Light" w:hAnsi="Montserrat Light"/>
              </w:rPr>
              <w:t xml:space="preserve">Falkirk Central is the only Locality with a decrease </w:t>
            </w:r>
            <w:r w:rsidR="008604D2" w:rsidRPr="008604D2">
              <w:rPr>
                <w:rFonts w:ascii="Montserrat Light" w:hAnsi="Montserrat Light"/>
              </w:rPr>
              <w:t xml:space="preserve">in </w:t>
            </w:r>
            <w:r w:rsidRPr="008604D2">
              <w:rPr>
                <w:rFonts w:ascii="Montserrat Light" w:hAnsi="Montserrat Light"/>
              </w:rPr>
              <w:t xml:space="preserve">5-17 age group. </w:t>
            </w:r>
            <w:r w:rsidR="008604D2" w:rsidRPr="008604D2">
              <w:rPr>
                <w:rFonts w:ascii="Montserrat Light" w:hAnsi="Montserrat Light"/>
              </w:rPr>
              <w:t xml:space="preserve">Furthermore, </w:t>
            </w:r>
            <w:r w:rsidR="006D2E78">
              <w:rPr>
                <w:rFonts w:ascii="Montserrat Light" w:hAnsi="Montserrat Light"/>
              </w:rPr>
              <w:t xml:space="preserve">it has the highest decrease in </w:t>
            </w:r>
            <w:r w:rsidRPr="008604D2">
              <w:rPr>
                <w:rFonts w:ascii="Montserrat Light" w:hAnsi="Montserrat Light"/>
              </w:rPr>
              <w:t>18-44 years and lowe</w:t>
            </w:r>
            <w:r w:rsidR="006D2E78">
              <w:rPr>
                <w:rFonts w:ascii="Montserrat Light" w:hAnsi="Montserrat Light"/>
              </w:rPr>
              <w:t>st</w:t>
            </w:r>
            <w:r w:rsidRPr="008604D2">
              <w:rPr>
                <w:rFonts w:ascii="Montserrat Light" w:hAnsi="Montserrat Light"/>
              </w:rPr>
              <w:t xml:space="preserve"> increase for 45-64 years.</w:t>
            </w:r>
          </w:p>
        </w:tc>
        <w:tc>
          <w:tcPr>
            <w:tcW w:w="5396" w:type="dxa"/>
          </w:tcPr>
          <w:p w14:paraId="33F15949" w14:textId="77777777" w:rsidR="00DA6594" w:rsidRPr="009F2331" w:rsidRDefault="001875EB" w:rsidP="00752CC7">
            <w:pPr>
              <w:rPr>
                <w:b/>
                <w:bCs/>
                <w:noProof/>
              </w:rPr>
            </w:pPr>
            <w:r w:rsidRPr="009F2331">
              <w:rPr>
                <w:noProof/>
              </w:rPr>
              <w:drawing>
                <wp:anchor distT="0" distB="0" distL="114300" distR="114300" simplePos="0" relativeHeight="251784198" behindDoc="0" locked="0" layoutInCell="1" allowOverlap="1" wp14:anchorId="234A5E66" wp14:editId="0178A4AD">
                  <wp:simplePos x="0" y="0"/>
                  <wp:positionH relativeFrom="column">
                    <wp:posOffset>-44450</wp:posOffset>
                  </wp:positionH>
                  <wp:positionV relativeFrom="paragraph">
                    <wp:posOffset>31750</wp:posOffset>
                  </wp:positionV>
                  <wp:extent cx="3333750" cy="1866900"/>
                  <wp:effectExtent l="0" t="0" r="0" b="0"/>
                  <wp:wrapNone/>
                  <wp:docPr id="3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Picture">
                            <a:extLst>
                              <a:ext uri="{C183D7F6-B498-43B3-948B-1728B52AA6E4}">
                                <adec:decorative xmlns:adec="http://schemas.microsoft.com/office/drawing/2017/decorative" val="1"/>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5988"/>
                          <a:stretch/>
                        </pic:blipFill>
                        <pic:spPr bwMode="auto">
                          <a:xfrm>
                            <a:off x="0" y="0"/>
                            <a:ext cx="333375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B14DE" w14:textId="77777777" w:rsidR="00DA6594" w:rsidRPr="009F2331" w:rsidRDefault="00DA6594" w:rsidP="00752CC7">
            <w:pPr>
              <w:rPr>
                <w:noProof/>
              </w:rPr>
            </w:pPr>
          </w:p>
          <w:p w14:paraId="575C7033" w14:textId="77777777" w:rsidR="00DA6594" w:rsidRPr="009F2331" w:rsidRDefault="007D695D" w:rsidP="00752CC7">
            <w:pPr>
              <w:rPr>
                <w:b/>
                <w:bCs/>
              </w:rPr>
            </w:pPr>
            <w:r>
              <w:rPr>
                <w:b/>
                <w:bCs/>
                <w:noProof/>
              </w:rPr>
              <mc:AlternateContent>
                <mc:Choice Requires="wps">
                  <w:drawing>
                    <wp:anchor distT="0" distB="0" distL="114300" distR="114300" simplePos="0" relativeHeight="251790342" behindDoc="0" locked="0" layoutInCell="1" allowOverlap="1" wp14:anchorId="5AC849B7" wp14:editId="50C0D2D0">
                      <wp:simplePos x="0" y="0"/>
                      <wp:positionH relativeFrom="column">
                        <wp:posOffset>-43815</wp:posOffset>
                      </wp:positionH>
                      <wp:positionV relativeFrom="paragraph">
                        <wp:posOffset>1533525</wp:posOffset>
                      </wp:positionV>
                      <wp:extent cx="3057525" cy="276225"/>
                      <wp:effectExtent l="0" t="0" r="0" b="0"/>
                      <wp:wrapNone/>
                      <wp:docPr id="261645782" name="Text Box 18"/>
                      <wp:cNvGraphicFramePr/>
                      <a:graphic xmlns:a="http://schemas.openxmlformats.org/drawingml/2006/main">
                        <a:graphicData uri="http://schemas.microsoft.com/office/word/2010/wordprocessingShape">
                          <wps:wsp>
                            <wps:cNvSpPr txBox="1"/>
                            <wps:spPr>
                              <a:xfrm>
                                <a:off x="0" y="0"/>
                                <a:ext cx="3057525" cy="276225"/>
                              </a:xfrm>
                              <a:prstGeom prst="rect">
                                <a:avLst/>
                              </a:prstGeom>
                              <a:noFill/>
                              <a:ln w="6350">
                                <a:noFill/>
                              </a:ln>
                            </wps:spPr>
                            <wps:txbx>
                              <w:txbxContent>
                                <w:p w14:paraId="3985C5C0" w14:textId="77777777" w:rsidR="007D695D" w:rsidRPr="007D695D" w:rsidRDefault="007D695D">
                                  <w:pPr>
                                    <w:rPr>
                                      <w:sz w:val="16"/>
                                      <w:szCs w:val="16"/>
                                    </w:rPr>
                                  </w:pPr>
                                  <w:r w:rsidRPr="007D695D">
                                    <w:rPr>
                                      <w:sz w:val="16"/>
                                      <w:szCs w:val="16"/>
                                    </w:rPr>
                                    <w:t>Source:</w:t>
                                  </w:r>
                                  <w:r w:rsidR="00964103">
                                    <w:rPr>
                                      <w:sz w:val="16"/>
                                      <w:szCs w:val="16"/>
                                    </w:rPr>
                                    <w:t xml:space="preserve"> National Records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dgm="http://schemas.openxmlformats.org/drawingml/2006/diagram" xmlns:a14="http://schemas.microsoft.com/office/drawing/2010/main" xmlns:pic="http://schemas.openxmlformats.org/drawingml/2006/picture" xmlns:a="http://schemas.openxmlformats.org/drawingml/2006/main">
                  <w:pict>
                    <v:shapetype id="_x0000_t202" coordsize="21600,21600" o:spt="202" path="m,l,21600r21600,l21600,xe" w14:anchorId="6BCA8D85">
                      <v:stroke joinstyle="miter"/>
                      <v:path gradientshapeok="t" o:connecttype="rect"/>
                    </v:shapetype>
                    <v:shape id="Text Box 18" style="position:absolute;margin-left:-3.45pt;margin-top:120.75pt;width:240.75pt;height:21.75pt;z-index:251790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vfFwIAACw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">
                      <v:textbox>
                        <w:txbxContent>
                          <w:p w:rsidRPr="007D695D" w:rsidR="007D695D" w:rsidRDefault="007D695D" w14:paraId="22FB5863" w14:textId="286828E8">
                            <w:pPr>
                              <w:rPr>
                                <w:sz w:val="16"/>
                                <w:szCs w:val="16"/>
                              </w:rPr>
                            </w:pPr>
                            <w:r w:rsidRPr="007D695D">
                              <w:rPr>
                                <w:sz w:val="16"/>
                                <w:szCs w:val="16"/>
                              </w:rPr>
                              <w:t>Source:</w:t>
                            </w:r>
                            <w:r w:rsidR="00964103">
                              <w:rPr>
                                <w:sz w:val="16"/>
                                <w:szCs w:val="16"/>
                              </w:rPr>
                              <w:t xml:space="preserve"> National Records Scotland</w:t>
                            </w:r>
                          </w:p>
                        </w:txbxContent>
                      </v:textbox>
                    </v:shape>
                  </w:pict>
                </mc:Fallback>
              </mc:AlternateContent>
            </w:r>
          </w:p>
        </w:tc>
      </w:tr>
      <w:tr w:rsidR="00752CC7" w:rsidRPr="009F2331" w14:paraId="01AC33CA" w14:textId="77777777" w:rsidTr="0049657F">
        <w:trPr>
          <w:trHeight w:val="3532"/>
        </w:trPr>
        <w:tc>
          <w:tcPr>
            <w:tcW w:w="5172" w:type="dxa"/>
          </w:tcPr>
          <w:p w14:paraId="62ACDC02" w14:textId="77777777" w:rsidR="0041085D" w:rsidRDefault="0041085D" w:rsidP="00752CC7">
            <w:pPr>
              <w:rPr>
                <w:noProof/>
              </w:rPr>
            </w:pPr>
            <w:r w:rsidRPr="009F2331">
              <w:rPr>
                <w:noProof/>
              </w:rPr>
              <w:drawing>
                <wp:anchor distT="0" distB="0" distL="114300" distR="114300" simplePos="0" relativeHeight="251785222" behindDoc="0" locked="0" layoutInCell="1" allowOverlap="1" wp14:anchorId="10644D88" wp14:editId="0C52280A">
                  <wp:simplePos x="0" y="0"/>
                  <wp:positionH relativeFrom="column">
                    <wp:posOffset>-46828</wp:posOffset>
                  </wp:positionH>
                  <wp:positionV relativeFrom="paragraph">
                    <wp:posOffset>45942</wp:posOffset>
                  </wp:positionV>
                  <wp:extent cx="3256907" cy="2126319"/>
                  <wp:effectExtent l="0" t="0" r="1270" b="7620"/>
                  <wp:wrapNone/>
                  <wp:docPr id="3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Picture">
                            <a:extLst>
                              <a:ext uri="{C183D7F6-B498-43B3-948B-1728B52AA6E4}">
                                <adec:decorative xmlns:adec="http://schemas.microsoft.com/office/drawing/2017/decorative" val="1"/>
                              </a:ext>
                            </a:extLst>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l="19535" r="17783" b="6130"/>
                          <a:stretch/>
                        </pic:blipFill>
                        <pic:spPr bwMode="auto">
                          <a:xfrm>
                            <a:off x="0" y="0"/>
                            <a:ext cx="3266065" cy="21322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812526" w14:textId="77777777" w:rsidR="00DA6594" w:rsidRPr="009F2331" w:rsidRDefault="00DA6594" w:rsidP="00752CC7">
            <w:pPr>
              <w:rPr>
                <w:noProof/>
              </w:rPr>
            </w:pPr>
          </w:p>
          <w:p w14:paraId="217AF647" w14:textId="77777777" w:rsidR="0041085D" w:rsidRDefault="0041085D" w:rsidP="00752CC7">
            <w:pPr>
              <w:rPr>
                <w:noProof/>
              </w:rPr>
            </w:pPr>
          </w:p>
          <w:p w14:paraId="0546C29C" w14:textId="77777777" w:rsidR="00DA6594" w:rsidRPr="009F2331" w:rsidRDefault="0049657F" w:rsidP="00752CC7">
            <w:r>
              <w:rPr>
                <w:noProof/>
              </w:rPr>
              <mc:AlternateContent>
                <mc:Choice Requires="wps">
                  <w:drawing>
                    <wp:anchor distT="0" distB="0" distL="114300" distR="114300" simplePos="0" relativeHeight="251791366" behindDoc="0" locked="0" layoutInCell="1" allowOverlap="1" wp14:anchorId="3F2E987B" wp14:editId="799C6B8A">
                      <wp:simplePos x="0" y="0"/>
                      <wp:positionH relativeFrom="column">
                        <wp:posOffset>1145362</wp:posOffset>
                      </wp:positionH>
                      <wp:positionV relativeFrom="paragraph">
                        <wp:posOffset>1364837</wp:posOffset>
                      </wp:positionV>
                      <wp:extent cx="2009775" cy="333375"/>
                      <wp:effectExtent l="0" t="0" r="0" b="0"/>
                      <wp:wrapNone/>
                      <wp:docPr id="199356452" name="Text Box 19"/>
                      <wp:cNvGraphicFramePr/>
                      <a:graphic xmlns:a="http://schemas.openxmlformats.org/drawingml/2006/main">
                        <a:graphicData uri="http://schemas.microsoft.com/office/word/2010/wordprocessingShape">
                          <wps:wsp>
                            <wps:cNvSpPr txBox="1"/>
                            <wps:spPr>
                              <a:xfrm>
                                <a:off x="0" y="0"/>
                                <a:ext cx="2009775" cy="333375"/>
                              </a:xfrm>
                              <a:prstGeom prst="rect">
                                <a:avLst/>
                              </a:prstGeom>
                              <a:noFill/>
                              <a:ln w="6350">
                                <a:noFill/>
                              </a:ln>
                            </wps:spPr>
                            <wps:txbx>
                              <w:txbxContent>
                                <w:p w14:paraId="0EF01B8C" w14:textId="77777777" w:rsidR="00964103" w:rsidRDefault="00964103">
                                  <w:r w:rsidRPr="00964103">
                                    <w:rPr>
                                      <w:sz w:val="16"/>
                                      <w:szCs w:val="16"/>
                                    </w:rPr>
                                    <w:t>Source: Scottish</w:t>
                                  </w:r>
                                  <w:r>
                                    <w:t xml:space="preserve"> </w:t>
                                  </w:r>
                                  <w:r w:rsidRPr="00964103">
                                    <w:rPr>
                                      <w:sz w:val="16"/>
                                      <w:szCs w:val="16"/>
                                    </w:rPr>
                                    <w:t>Government, Public Health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ext Box 19" style="position:absolute;margin-left:90.2pt;margin-top:107.45pt;width:158.25pt;height:26.25pt;z-index:251791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" w14:anchorId="2525A23A">
                      <v:textbox>
                        <w:txbxContent>
                          <w:p w:rsidR="00964103" w:rsidRDefault="00964103" w14:paraId="1611EB26" w14:textId="72EF3AE8">
                            <w:r w:rsidRPr="00964103">
                              <w:rPr>
                                <w:sz w:val="16"/>
                                <w:szCs w:val="16"/>
                              </w:rPr>
                              <w:t>Source: Scottish</w:t>
                            </w:r>
                            <w:r>
                              <w:t xml:space="preserve"> </w:t>
                            </w:r>
                            <w:r w:rsidRPr="00964103">
                              <w:rPr>
                                <w:sz w:val="16"/>
                                <w:szCs w:val="16"/>
                              </w:rPr>
                              <w:t>Government, Public Health Scotland</w:t>
                            </w:r>
                          </w:p>
                        </w:txbxContent>
                      </v:textbox>
                    </v:shape>
                  </w:pict>
                </mc:Fallback>
              </mc:AlternateContent>
            </w:r>
          </w:p>
        </w:tc>
        <w:tc>
          <w:tcPr>
            <w:tcW w:w="5396" w:type="dxa"/>
            <w:shd w:val="clear" w:color="auto" w:fill="E7E6E6" w:themeFill="background2"/>
          </w:tcPr>
          <w:p w14:paraId="06A492B9" w14:textId="77777777" w:rsidR="00DA6594" w:rsidRPr="009F2331" w:rsidRDefault="00DA6594" w:rsidP="00752CC7">
            <w:pPr>
              <w:jc w:val="center"/>
              <w:rPr>
                <w:b/>
                <w:bCs/>
              </w:rPr>
            </w:pPr>
            <w:r w:rsidRPr="009F2331">
              <w:rPr>
                <w:b/>
                <w:bCs/>
              </w:rPr>
              <w:t>Community</w:t>
            </w:r>
          </w:p>
          <w:p w14:paraId="729D7196" w14:textId="77777777" w:rsidR="008604D2" w:rsidRPr="008604D2" w:rsidRDefault="008604D2" w:rsidP="008604D2">
            <w:pPr>
              <w:rPr>
                <w:rFonts w:ascii="Montserrat Light" w:eastAsia="Times New Roman" w:hAnsi="Montserrat Light" w:cs="Times New Roman"/>
                <w:color w:val="auto"/>
                <w:szCs w:val="24"/>
                <w:lang w:eastAsia="en-GB"/>
              </w:rPr>
            </w:pPr>
            <w:r w:rsidRPr="0048720C">
              <w:rPr>
                <w:rFonts w:ascii="Montserrat Light" w:eastAsia="Times New Roman" w:hAnsi="Montserrat Light" w:cs="Times New Roman"/>
                <w:color w:val="auto"/>
                <w:szCs w:val="24"/>
                <w:lang w:eastAsia="en-GB"/>
              </w:rPr>
              <w:t xml:space="preserve">Falkirk Central is the </w:t>
            </w:r>
            <w:r w:rsidRPr="008604D2">
              <w:rPr>
                <w:rFonts w:ascii="Montserrat Light" w:eastAsia="Times New Roman" w:hAnsi="Montserrat Light" w:cs="Times New Roman"/>
                <w:color w:val="auto"/>
                <w:szCs w:val="24"/>
                <w:lang w:eastAsia="en-GB"/>
              </w:rPr>
              <w:t>smallest</w:t>
            </w:r>
            <w:r w:rsidRPr="0048720C">
              <w:rPr>
                <w:rFonts w:ascii="Montserrat Light" w:eastAsia="Times New Roman" w:hAnsi="Montserrat Light" w:cs="Times New Roman"/>
                <w:color w:val="auto"/>
                <w:szCs w:val="24"/>
                <w:lang w:eastAsia="en-GB"/>
              </w:rPr>
              <w:t xml:space="preserve"> of Falkirk’s three locality areas</w:t>
            </w:r>
            <w:r w:rsidRPr="008604D2">
              <w:rPr>
                <w:rFonts w:ascii="Montserrat Light" w:eastAsia="Times New Roman" w:hAnsi="Montserrat Light" w:cs="Times New Roman"/>
                <w:color w:val="auto"/>
                <w:szCs w:val="24"/>
                <w:lang w:eastAsia="en-GB"/>
              </w:rPr>
              <w:t xml:space="preserve"> and </w:t>
            </w:r>
            <w:r w:rsidRPr="0048720C">
              <w:rPr>
                <w:rFonts w:ascii="Montserrat Light" w:eastAsia="Times New Roman" w:hAnsi="Montserrat Light" w:cs="Times New Roman"/>
                <w:color w:val="auto"/>
                <w:szCs w:val="24"/>
                <w:lang w:eastAsia="en-GB"/>
              </w:rPr>
              <w:t>contain</w:t>
            </w:r>
            <w:r w:rsidRPr="008604D2">
              <w:rPr>
                <w:rFonts w:ascii="Montserrat Light" w:eastAsia="Times New Roman" w:hAnsi="Montserrat Light" w:cs="Times New Roman"/>
                <w:color w:val="auto"/>
                <w:szCs w:val="24"/>
                <w:lang w:eastAsia="en-GB"/>
              </w:rPr>
              <w:t>s</w:t>
            </w:r>
            <w:r w:rsidRPr="0048720C">
              <w:rPr>
                <w:rFonts w:ascii="Montserrat Light" w:eastAsia="Times New Roman" w:hAnsi="Montserrat Light" w:cs="Times New Roman"/>
                <w:color w:val="auto"/>
                <w:szCs w:val="24"/>
                <w:lang w:eastAsia="en-GB"/>
              </w:rPr>
              <w:t xml:space="preserve"> 22,228 dwellings</w:t>
            </w:r>
            <w:r w:rsidRPr="008604D2">
              <w:rPr>
                <w:rFonts w:ascii="Montserrat Light" w:eastAsia="Times New Roman" w:hAnsi="Montserrat Light" w:cs="Times New Roman"/>
                <w:color w:val="auto"/>
                <w:szCs w:val="24"/>
                <w:lang w:eastAsia="en-GB"/>
              </w:rPr>
              <w:t xml:space="preserve">, 96.8% of which are occupied. </w:t>
            </w:r>
          </w:p>
          <w:p w14:paraId="1D1B720B" w14:textId="77777777" w:rsidR="008604D2" w:rsidRPr="008604D2" w:rsidRDefault="008604D2" w:rsidP="008604D2">
            <w:pPr>
              <w:rPr>
                <w:rFonts w:ascii="Montserrat Light" w:eastAsia="Times New Roman" w:hAnsi="Montserrat Light" w:cs="Times New Roman"/>
                <w:color w:val="auto"/>
                <w:szCs w:val="24"/>
                <w:lang w:eastAsia="en-GB"/>
              </w:rPr>
            </w:pPr>
          </w:p>
          <w:p w14:paraId="40F2CEDC" w14:textId="77777777" w:rsidR="0049657F" w:rsidRDefault="0027497F" w:rsidP="008604D2">
            <w:pPr>
              <w:rPr>
                <w:rFonts w:ascii="Montserrat Light" w:eastAsia="Times New Roman" w:hAnsi="Montserrat Light" w:cs="Times New Roman"/>
                <w:color w:val="auto"/>
                <w:szCs w:val="24"/>
                <w:lang w:eastAsia="en-GB"/>
              </w:rPr>
            </w:pPr>
            <w:r>
              <w:rPr>
                <w:rFonts w:ascii="Montserrat Light" w:eastAsia="Times New Roman" w:hAnsi="Montserrat Light" w:cs="Times New Roman"/>
                <w:color w:val="auto"/>
                <w:szCs w:val="24"/>
                <w:lang w:eastAsia="en-GB"/>
              </w:rPr>
              <w:t xml:space="preserve">Health Outcomes are influenced by a variety of factors, including deprivation, access to health care and environmental conditions. </w:t>
            </w:r>
          </w:p>
          <w:p w14:paraId="3DF6B6F9" w14:textId="77777777" w:rsidR="0049657F" w:rsidRDefault="0049657F" w:rsidP="008604D2">
            <w:pPr>
              <w:rPr>
                <w:rFonts w:ascii="Montserrat Light" w:eastAsia="Times New Roman" w:hAnsi="Montserrat Light" w:cs="Times New Roman"/>
                <w:color w:val="auto"/>
                <w:szCs w:val="24"/>
                <w:lang w:eastAsia="en-GB"/>
              </w:rPr>
            </w:pPr>
          </w:p>
          <w:p w14:paraId="3CD63B42" w14:textId="77777777" w:rsidR="00DA6594" w:rsidRPr="0049657F" w:rsidRDefault="008604D2" w:rsidP="0049657F">
            <w:pPr>
              <w:rPr>
                <w:rFonts w:ascii="Montserrat Light" w:eastAsia="Times New Roman" w:hAnsi="Montserrat Light" w:cs="Times New Roman"/>
                <w:color w:val="auto"/>
                <w:szCs w:val="24"/>
                <w:lang w:eastAsia="en-GB"/>
              </w:rPr>
            </w:pPr>
            <w:r w:rsidRPr="0048720C">
              <w:rPr>
                <w:rFonts w:ascii="Montserrat Light" w:eastAsia="Times New Roman" w:hAnsi="Montserrat Light" w:cs="Times New Roman"/>
                <w:color w:val="auto"/>
                <w:szCs w:val="24"/>
                <w:lang w:eastAsia="en-GB"/>
              </w:rPr>
              <w:t xml:space="preserve">32% of people in </w:t>
            </w:r>
            <w:r w:rsidR="0027497F">
              <w:rPr>
                <w:rFonts w:ascii="Montserrat Light" w:eastAsia="Times New Roman" w:hAnsi="Montserrat Light" w:cs="Times New Roman"/>
                <w:color w:val="auto"/>
                <w:szCs w:val="24"/>
                <w:lang w:eastAsia="en-GB"/>
              </w:rPr>
              <w:t xml:space="preserve">Central </w:t>
            </w:r>
            <w:r w:rsidRPr="0048720C">
              <w:rPr>
                <w:rFonts w:ascii="Montserrat Light" w:eastAsia="Times New Roman" w:hAnsi="Montserrat Light" w:cs="Times New Roman"/>
                <w:color w:val="auto"/>
                <w:szCs w:val="24"/>
                <w:lang w:eastAsia="en-GB"/>
              </w:rPr>
              <w:t>live in neighbourhoods that fall within the most deprived 20% of Scotland</w:t>
            </w:r>
            <w:r>
              <w:rPr>
                <w:rFonts w:ascii="Montserrat Light" w:eastAsia="Times New Roman" w:hAnsi="Montserrat Light" w:cs="Times New Roman"/>
                <w:color w:val="auto"/>
                <w:szCs w:val="24"/>
                <w:lang w:eastAsia="en-GB"/>
              </w:rPr>
              <w:t>.</w:t>
            </w:r>
          </w:p>
        </w:tc>
      </w:tr>
      <w:tr w:rsidR="00752CC7" w:rsidRPr="009F2331" w14:paraId="42A414BA" w14:textId="77777777" w:rsidTr="005B7C0B">
        <w:trPr>
          <w:trHeight w:val="5213"/>
        </w:trPr>
        <w:tc>
          <w:tcPr>
            <w:tcW w:w="5172" w:type="dxa"/>
            <w:shd w:val="clear" w:color="auto" w:fill="E7E6E6" w:themeFill="background2"/>
          </w:tcPr>
          <w:p w14:paraId="464B7392" w14:textId="77777777" w:rsidR="00DA6594" w:rsidRPr="009F2331" w:rsidRDefault="00DA6594" w:rsidP="00752CC7">
            <w:pPr>
              <w:jc w:val="center"/>
              <w:rPr>
                <w:b/>
                <w:bCs/>
                <w:szCs w:val="22"/>
              </w:rPr>
            </w:pPr>
            <w:r w:rsidRPr="009F2331">
              <w:rPr>
                <w:b/>
                <w:bCs/>
                <w:szCs w:val="22"/>
              </w:rPr>
              <w:t>Health</w:t>
            </w:r>
          </w:p>
          <w:p w14:paraId="579D81CE" w14:textId="77777777" w:rsidR="0049657F" w:rsidRDefault="0027497F" w:rsidP="0049657F">
            <w:pPr>
              <w:rPr>
                <w:rFonts w:ascii="Montserrat Light" w:hAnsi="Montserrat Light"/>
                <w:szCs w:val="24"/>
              </w:rPr>
            </w:pPr>
            <w:bookmarkStart w:id="9" w:name="_Hlk188256728"/>
            <w:r>
              <w:rPr>
                <w:rFonts w:ascii="Montserrat Light" w:hAnsi="Montserrat Light"/>
                <w:szCs w:val="24"/>
              </w:rPr>
              <w:t xml:space="preserve">Health outcomes in Falkirk Central are worse than </w:t>
            </w:r>
            <w:r w:rsidR="00D9400F">
              <w:rPr>
                <w:rFonts w:ascii="Montserrat Light" w:hAnsi="Montserrat Light"/>
                <w:szCs w:val="24"/>
              </w:rPr>
              <w:t>both the Scottish and</w:t>
            </w:r>
            <w:r>
              <w:rPr>
                <w:rFonts w:ascii="Montserrat Light" w:hAnsi="Montserrat Light"/>
                <w:szCs w:val="24"/>
              </w:rPr>
              <w:t xml:space="preserve"> Falkirk average on </w:t>
            </w:r>
            <w:proofErr w:type="gramStart"/>
            <w:r>
              <w:rPr>
                <w:rFonts w:ascii="Montserrat Light" w:hAnsi="Montserrat Light"/>
                <w:szCs w:val="24"/>
              </w:rPr>
              <w:t>a number of</w:t>
            </w:r>
            <w:proofErr w:type="gramEnd"/>
            <w:r>
              <w:rPr>
                <w:rFonts w:ascii="Montserrat Light" w:hAnsi="Montserrat Light"/>
                <w:szCs w:val="24"/>
              </w:rPr>
              <w:t xml:space="preserve"> key measures</w:t>
            </w:r>
            <w:r w:rsidR="00D9400F">
              <w:rPr>
                <w:rFonts w:ascii="Montserrat Light" w:hAnsi="Montserrat Light"/>
                <w:szCs w:val="24"/>
              </w:rPr>
              <w:t xml:space="preserve">, including </w:t>
            </w:r>
            <w:r>
              <w:rPr>
                <w:rFonts w:ascii="Montserrat Light" w:hAnsi="Montserrat Light"/>
                <w:szCs w:val="24"/>
              </w:rPr>
              <w:t xml:space="preserve">life expectancy, mortality rate, and individuals living with long-term conditions. </w:t>
            </w:r>
          </w:p>
          <w:p w14:paraId="50899D8B" w14:textId="77777777" w:rsidR="0027497F" w:rsidRDefault="0027497F" w:rsidP="0049657F">
            <w:pPr>
              <w:rPr>
                <w:rFonts w:ascii="Montserrat Light" w:hAnsi="Montserrat Light"/>
                <w:szCs w:val="24"/>
              </w:rPr>
            </w:pPr>
          </w:p>
          <w:p w14:paraId="4A6DB1F1" w14:textId="77777777" w:rsidR="00D9400F" w:rsidRDefault="00D9400F" w:rsidP="0049657F">
            <w:pPr>
              <w:rPr>
                <w:rFonts w:ascii="Montserrat Light" w:hAnsi="Montserrat Light"/>
                <w:szCs w:val="24"/>
              </w:rPr>
            </w:pPr>
            <w:r>
              <w:rPr>
                <w:rFonts w:ascii="Montserrat Light" w:hAnsi="Montserrat Light"/>
                <w:szCs w:val="24"/>
              </w:rPr>
              <w:t xml:space="preserve">Furthermore, the Locality has a higher rate of both drug-related and alcohol-related admissions than Falkirk &amp; Scotland. </w:t>
            </w:r>
          </w:p>
          <w:p w14:paraId="6D503939" w14:textId="77777777" w:rsidR="00D9400F" w:rsidRDefault="00D9400F" w:rsidP="0049657F">
            <w:pPr>
              <w:rPr>
                <w:rFonts w:ascii="Montserrat Light" w:hAnsi="Montserrat Light"/>
                <w:szCs w:val="24"/>
              </w:rPr>
            </w:pPr>
          </w:p>
          <w:p w14:paraId="39B03545" w14:textId="77777777" w:rsidR="0027497F" w:rsidRPr="0049657F" w:rsidRDefault="00D9400F" w:rsidP="0049657F">
            <w:pPr>
              <w:rPr>
                <w:rFonts w:ascii="Montserrat Light" w:hAnsi="Montserrat Light"/>
                <w:szCs w:val="24"/>
              </w:rPr>
            </w:pPr>
            <w:r>
              <w:rPr>
                <w:rFonts w:ascii="Montserrat Light" w:hAnsi="Montserrat Light"/>
                <w:szCs w:val="24"/>
              </w:rPr>
              <w:t xml:space="preserve">A higher proportion of the population are also prescribed medication for anxiety, depression or psychosis than Scotland. </w:t>
            </w:r>
          </w:p>
          <w:bookmarkEnd w:id="9"/>
          <w:p w14:paraId="37F871C2" w14:textId="77777777" w:rsidR="00DA6594" w:rsidRPr="009F2331" w:rsidRDefault="00DA6594" w:rsidP="0049657F">
            <w:pPr>
              <w:pStyle w:val="ListParagraph"/>
              <w:numPr>
                <w:ilvl w:val="0"/>
                <w:numId w:val="0"/>
              </w:numPr>
              <w:ind w:left="720"/>
            </w:pPr>
          </w:p>
        </w:tc>
        <w:tc>
          <w:tcPr>
            <w:tcW w:w="5396" w:type="dxa"/>
          </w:tcPr>
          <w:p w14:paraId="5130E336" w14:textId="77777777" w:rsidR="00DA6594" w:rsidRPr="009F2331" w:rsidRDefault="00DA6594" w:rsidP="00752CC7">
            <w:pPr>
              <w:rPr>
                <w:noProof/>
              </w:rPr>
            </w:pPr>
            <w:r w:rsidRPr="009F2331">
              <w:rPr>
                <w:noProof/>
              </w:rPr>
              <w:drawing>
                <wp:anchor distT="0" distB="0" distL="114300" distR="114300" simplePos="0" relativeHeight="251786246" behindDoc="0" locked="0" layoutInCell="1" allowOverlap="1" wp14:anchorId="00D68A91" wp14:editId="46D6BB09">
                  <wp:simplePos x="0" y="0"/>
                  <wp:positionH relativeFrom="column">
                    <wp:posOffset>39011</wp:posOffset>
                  </wp:positionH>
                  <wp:positionV relativeFrom="paragraph">
                    <wp:posOffset>12838</wp:posOffset>
                  </wp:positionV>
                  <wp:extent cx="3248025" cy="1799231"/>
                  <wp:effectExtent l="0" t="0" r="0" b="0"/>
                  <wp:wrapNone/>
                  <wp:docPr id="78"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 name="Picture">
                            <a:extLst>
                              <a:ext uri="{C183D7F6-B498-43B3-948B-1728B52AA6E4}">
                                <adec:decorative xmlns:adec="http://schemas.microsoft.com/office/drawing/2017/decorative" val="1"/>
                              </a:ext>
                            </a:extLst>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b="5480"/>
                          <a:stretch/>
                        </pic:blipFill>
                        <pic:spPr bwMode="auto">
                          <a:xfrm>
                            <a:off x="0" y="0"/>
                            <a:ext cx="3250018" cy="1800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9703F" w14:textId="77777777" w:rsidR="00DA6594" w:rsidRPr="009F2331" w:rsidRDefault="00C0505D" w:rsidP="00752CC7">
            <w:r>
              <w:rPr>
                <w:noProof/>
              </w:rPr>
              <mc:AlternateContent>
                <mc:Choice Requires="wps">
                  <w:drawing>
                    <wp:anchor distT="0" distB="0" distL="114300" distR="114300" simplePos="0" relativeHeight="251794438" behindDoc="0" locked="0" layoutInCell="1" allowOverlap="1" wp14:anchorId="15A47530" wp14:editId="61307605">
                      <wp:simplePos x="0" y="0"/>
                      <wp:positionH relativeFrom="column">
                        <wp:posOffset>-83020</wp:posOffset>
                      </wp:positionH>
                      <wp:positionV relativeFrom="paragraph">
                        <wp:posOffset>1338911</wp:posOffset>
                      </wp:positionV>
                      <wp:extent cx="1057524" cy="290333"/>
                      <wp:effectExtent l="0" t="0" r="0" b="0"/>
                      <wp:wrapNone/>
                      <wp:docPr id="508146917" name="Text Box 20"/>
                      <wp:cNvGraphicFramePr/>
                      <a:graphic xmlns:a="http://schemas.openxmlformats.org/drawingml/2006/main">
                        <a:graphicData uri="http://schemas.microsoft.com/office/word/2010/wordprocessingShape">
                          <wps:wsp>
                            <wps:cNvSpPr txBox="1"/>
                            <wps:spPr>
                              <a:xfrm>
                                <a:off x="0" y="0"/>
                                <a:ext cx="1057524" cy="290333"/>
                              </a:xfrm>
                              <a:prstGeom prst="rect">
                                <a:avLst/>
                              </a:prstGeom>
                              <a:noFill/>
                              <a:ln w="6350">
                                <a:noFill/>
                              </a:ln>
                            </wps:spPr>
                            <wps:txbx>
                              <w:txbxContent>
                                <w:p w14:paraId="1AB21180" w14:textId="77777777" w:rsidR="00C0505D" w:rsidRPr="00C0505D" w:rsidRDefault="00C0505D" w:rsidP="00C0505D">
                                  <w:pPr>
                                    <w:rPr>
                                      <w:sz w:val="14"/>
                                      <w:szCs w:val="14"/>
                                    </w:rPr>
                                  </w:pPr>
                                  <w:r w:rsidRPr="00C0505D">
                                    <w:rPr>
                                      <w:sz w:val="14"/>
                                      <w:szCs w:val="14"/>
                                    </w:rPr>
                                    <w:t xml:space="preserve">Source: </w:t>
                                  </w:r>
                                  <w:proofErr w:type="spellStart"/>
                                  <w:r w:rsidRPr="00C0505D">
                                    <w:rPr>
                                      <w:sz w:val="14"/>
                                      <w:szCs w:val="14"/>
                                    </w:rPr>
                                    <w:t>ScotPHO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ext Box 20" style="position:absolute;margin-left:-6.55pt;margin-top:105.45pt;width:83.25pt;height:22.85pt;z-index:251794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yvGg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" w14:anchorId="7CB9093E">
                      <v:textbox>
                        <w:txbxContent>
                          <w:p w:rsidRPr="00C0505D" w:rsidR="00C0505D" w:rsidP="00C0505D" w:rsidRDefault="00C0505D" w14:paraId="0AE90630" w14:textId="77777777">
                            <w:pPr>
                              <w:rPr>
                                <w:sz w:val="14"/>
                                <w:szCs w:val="14"/>
                              </w:rPr>
                            </w:pPr>
                            <w:r w:rsidRPr="00C0505D">
                              <w:rPr>
                                <w:sz w:val="14"/>
                                <w:szCs w:val="14"/>
                              </w:rPr>
                              <w:t xml:space="preserve">Source: </w:t>
                            </w:r>
                            <w:proofErr w:type="spellStart"/>
                            <w:r w:rsidRPr="00C0505D">
                              <w:rPr>
                                <w:sz w:val="14"/>
                                <w:szCs w:val="14"/>
                              </w:rPr>
                              <w:t>ScotPHO</w:t>
                            </w:r>
                            <w:proofErr w:type="spellEnd"/>
                          </w:p>
                        </w:txbxContent>
                      </v:textbox>
                    </v:shape>
                  </w:pict>
                </mc:Fallback>
              </mc:AlternateContent>
            </w:r>
            <w:r>
              <w:rPr>
                <w:noProof/>
              </w:rPr>
              <mc:AlternateContent>
                <mc:Choice Requires="wps">
                  <w:drawing>
                    <wp:anchor distT="0" distB="0" distL="114300" distR="114300" simplePos="0" relativeHeight="251792390" behindDoc="0" locked="0" layoutInCell="1" allowOverlap="1" wp14:anchorId="1B2C97E1" wp14:editId="18CB4218">
                      <wp:simplePos x="0" y="0"/>
                      <wp:positionH relativeFrom="column">
                        <wp:posOffset>-127469</wp:posOffset>
                      </wp:positionH>
                      <wp:positionV relativeFrom="paragraph">
                        <wp:posOffset>2927847</wp:posOffset>
                      </wp:positionV>
                      <wp:extent cx="1057524" cy="290333"/>
                      <wp:effectExtent l="0" t="0" r="0" b="0"/>
                      <wp:wrapNone/>
                      <wp:docPr id="1835334076" name="Text Box 20"/>
                      <wp:cNvGraphicFramePr/>
                      <a:graphic xmlns:a="http://schemas.openxmlformats.org/drawingml/2006/main">
                        <a:graphicData uri="http://schemas.microsoft.com/office/word/2010/wordprocessingShape">
                          <wps:wsp>
                            <wps:cNvSpPr txBox="1"/>
                            <wps:spPr>
                              <a:xfrm>
                                <a:off x="0" y="0"/>
                                <a:ext cx="1057524" cy="290333"/>
                              </a:xfrm>
                              <a:prstGeom prst="rect">
                                <a:avLst/>
                              </a:prstGeom>
                              <a:noFill/>
                              <a:ln w="6350">
                                <a:noFill/>
                              </a:ln>
                            </wps:spPr>
                            <wps:txbx>
                              <w:txbxContent>
                                <w:p w14:paraId="506BF1BF" w14:textId="77777777" w:rsidR="00C0505D" w:rsidRPr="00C0505D" w:rsidRDefault="00C0505D">
                                  <w:pPr>
                                    <w:rPr>
                                      <w:sz w:val="14"/>
                                      <w:szCs w:val="14"/>
                                    </w:rPr>
                                  </w:pPr>
                                  <w:r w:rsidRPr="00C0505D">
                                    <w:rPr>
                                      <w:sz w:val="14"/>
                                      <w:szCs w:val="14"/>
                                    </w:rPr>
                                    <w:t xml:space="preserve">Source: </w:t>
                                  </w:r>
                                  <w:proofErr w:type="spellStart"/>
                                  <w:r w:rsidRPr="00C0505D">
                                    <w:rPr>
                                      <w:sz w:val="14"/>
                                      <w:szCs w:val="14"/>
                                    </w:rPr>
                                    <w:t>ScotPHO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_x0000_s1029" style="position:absolute;margin-left:-10.05pt;margin-top:230.55pt;width:83.25pt;height:22.85pt;z-index:251792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6GQ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" w14:anchorId="4B05CF8F">
                      <v:textbox>
                        <w:txbxContent>
                          <w:p w:rsidRPr="00C0505D" w:rsidR="00C0505D" w:rsidRDefault="00C0505D" w14:paraId="1C49003A" w14:textId="253DD1B2">
                            <w:pPr>
                              <w:rPr>
                                <w:sz w:val="14"/>
                                <w:szCs w:val="14"/>
                              </w:rPr>
                            </w:pPr>
                            <w:r w:rsidRPr="00C0505D">
                              <w:rPr>
                                <w:sz w:val="14"/>
                                <w:szCs w:val="14"/>
                              </w:rPr>
                              <w:t xml:space="preserve">Source: </w:t>
                            </w:r>
                            <w:proofErr w:type="spellStart"/>
                            <w:r w:rsidRPr="00C0505D">
                              <w:rPr>
                                <w:sz w:val="14"/>
                                <w:szCs w:val="14"/>
                              </w:rPr>
                              <w:t>ScotPHO</w:t>
                            </w:r>
                            <w:proofErr w:type="spellEnd"/>
                          </w:p>
                        </w:txbxContent>
                      </v:textbox>
                    </v:shape>
                  </w:pict>
                </mc:Fallback>
              </mc:AlternateContent>
            </w:r>
            <w:r w:rsidR="00DA6594" w:rsidRPr="009F2331">
              <w:rPr>
                <w:noProof/>
              </w:rPr>
              <w:drawing>
                <wp:anchor distT="0" distB="0" distL="114300" distR="114300" simplePos="0" relativeHeight="251787270" behindDoc="0" locked="0" layoutInCell="1" allowOverlap="1" wp14:anchorId="48B364C4" wp14:editId="36D21E7A">
                  <wp:simplePos x="0" y="0"/>
                  <wp:positionH relativeFrom="column">
                    <wp:posOffset>39370</wp:posOffset>
                  </wp:positionH>
                  <wp:positionV relativeFrom="paragraph">
                    <wp:posOffset>1626870</wp:posOffset>
                  </wp:positionV>
                  <wp:extent cx="3228975" cy="1491036"/>
                  <wp:effectExtent l="0" t="0" r="0" b="0"/>
                  <wp:wrapNone/>
                  <wp:docPr id="5927036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0367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 b="6531"/>
                          <a:stretch/>
                        </pic:blipFill>
                        <pic:spPr bwMode="auto">
                          <a:xfrm>
                            <a:off x="0" y="0"/>
                            <a:ext cx="3228975" cy="14910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bookmarkStart w:id="10" w:name="_Toc188256371"/>
    <w:p w14:paraId="2BBBF65E" w14:textId="77777777" w:rsidR="00E804C0" w:rsidRPr="0058183E" w:rsidRDefault="00D9400F" w:rsidP="00E804C0">
      <w:pPr>
        <w:pStyle w:val="Heading2"/>
        <w:rPr>
          <w:rFonts w:ascii="Montserrat Light" w:hAnsi="Montserrat Light"/>
        </w:rPr>
      </w:pPr>
      <w:r>
        <mc:AlternateContent>
          <mc:Choice Requires="wps">
            <w:drawing>
              <wp:anchor distT="0" distB="0" distL="114300" distR="114300" simplePos="0" relativeHeight="251824134" behindDoc="0" locked="0" layoutInCell="1" allowOverlap="1" wp14:anchorId="5EF05785" wp14:editId="455A7D4E">
                <wp:simplePos x="0" y="0"/>
                <wp:positionH relativeFrom="column">
                  <wp:posOffset>-474980</wp:posOffset>
                </wp:positionH>
                <wp:positionV relativeFrom="paragraph">
                  <wp:posOffset>8267700</wp:posOffset>
                </wp:positionV>
                <wp:extent cx="3256280" cy="590550"/>
                <wp:effectExtent l="0" t="0" r="0" b="0"/>
                <wp:wrapNone/>
                <wp:docPr id="2052115715" name="Text Box 14"/>
                <wp:cNvGraphicFramePr/>
                <a:graphic xmlns:a="http://schemas.openxmlformats.org/drawingml/2006/main">
                  <a:graphicData uri="http://schemas.microsoft.com/office/word/2010/wordprocessingShape">
                    <wps:wsp>
                      <wps:cNvSpPr txBox="1"/>
                      <wps:spPr>
                        <a:xfrm>
                          <a:off x="0" y="0"/>
                          <a:ext cx="3256280" cy="590550"/>
                        </a:xfrm>
                        <a:prstGeom prst="rect">
                          <a:avLst/>
                        </a:prstGeom>
                        <a:noFill/>
                        <a:ln w="6350">
                          <a:noFill/>
                        </a:ln>
                      </wps:spPr>
                      <wps:txbx>
                        <w:txbxContent>
                          <w:p w14:paraId="44C13CA4" w14:textId="77777777" w:rsidR="00DD3477" w:rsidRDefault="00715F1A" w:rsidP="00DD3477">
                            <w:pPr>
                              <w:rPr>
                                <w:rFonts w:ascii="Montserrat Light" w:hAnsi="Montserrat Light"/>
                                <w:sz w:val="20"/>
                              </w:rPr>
                            </w:pPr>
                            <w:r w:rsidRPr="00715F1A">
                              <w:rPr>
                                <w:rFonts w:ascii="Montserrat Light" w:hAnsi="Montserrat Light"/>
                                <w:sz w:val="20"/>
                              </w:rPr>
                              <w:t xml:space="preserve">All data extracted from </w:t>
                            </w:r>
                            <w:r w:rsidR="00DD3477">
                              <w:rPr>
                                <w:rFonts w:ascii="Montserrat Light" w:hAnsi="Montserrat Light"/>
                                <w:sz w:val="20"/>
                              </w:rPr>
                              <w:t xml:space="preserve">“Locality Profile: </w:t>
                            </w:r>
                            <w:r w:rsidRPr="00715F1A">
                              <w:rPr>
                                <w:rFonts w:ascii="Montserrat Light" w:hAnsi="Montserrat Light"/>
                                <w:sz w:val="20"/>
                              </w:rPr>
                              <w:t>Falkirk Central Locality</w:t>
                            </w:r>
                            <w:r w:rsidR="00DD3477">
                              <w:rPr>
                                <w:rFonts w:ascii="Montserrat Light" w:hAnsi="Montserrat Light"/>
                                <w:sz w:val="20"/>
                              </w:rPr>
                              <w:t>”</w:t>
                            </w:r>
                            <w:r w:rsidRPr="00715F1A">
                              <w:rPr>
                                <w:rFonts w:ascii="Montserrat Light" w:hAnsi="Montserrat Light"/>
                                <w:sz w:val="20"/>
                              </w:rPr>
                              <w:t xml:space="preserve"> </w:t>
                            </w:r>
                          </w:p>
                          <w:p w14:paraId="44403479" w14:textId="77777777" w:rsidR="00715F1A" w:rsidRDefault="00715F1A" w:rsidP="00DD3477">
                            <w:r w:rsidRPr="00715F1A">
                              <w:rPr>
                                <w:rFonts w:ascii="Montserrat Light" w:hAnsi="Montserrat Light"/>
                                <w:sz w:val="20"/>
                              </w:rPr>
                              <w:t>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ext Box 14" style="position:absolute;margin-left:-37.4pt;margin-top:651pt;width:256.4pt;height:46.5pt;z-index:251824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" w14:anchorId="4493CBA4">
                <v:textbox>
                  <w:txbxContent>
                    <w:p w:rsidR="00DD3477" w:rsidP="00DD3477" w:rsidRDefault="00715F1A" w14:paraId="77AF856C" w14:textId="77777777">
                      <w:pPr>
                        <w:rPr>
                          <w:rFonts w:ascii="Montserrat Light" w:hAnsi="Montserrat Light"/>
                          <w:sz w:val="20"/>
                        </w:rPr>
                      </w:pPr>
                      <w:r w:rsidRPr="00715F1A">
                        <w:rPr>
                          <w:rFonts w:ascii="Montserrat Light" w:hAnsi="Montserrat Light"/>
                          <w:sz w:val="20"/>
                        </w:rPr>
                        <w:t xml:space="preserve">All data extracted from </w:t>
                      </w:r>
                      <w:r w:rsidR="00DD3477">
                        <w:rPr>
                          <w:rFonts w:ascii="Montserrat Light" w:hAnsi="Montserrat Light"/>
                          <w:sz w:val="20"/>
                        </w:rPr>
                        <w:t xml:space="preserve">“Locality Profile: </w:t>
                      </w:r>
                      <w:r w:rsidRPr="00715F1A">
                        <w:rPr>
                          <w:rFonts w:ascii="Montserrat Light" w:hAnsi="Montserrat Light"/>
                          <w:sz w:val="20"/>
                        </w:rPr>
                        <w:t>Falkirk Central Locality</w:t>
                      </w:r>
                      <w:r w:rsidR="00DD3477">
                        <w:rPr>
                          <w:rFonts w:ascii="Montserrat Light" w:hAnsi="Montserrat Light"/>
                          <w:sz w:val="20"/>
                        </w:rPr>
                        <w:t>”</w:t>
                      </w:r>
                      <w:r w:rsidRPr="00715F1A">
                        <w:rPr>
                          <w:rFonts w:ascii="Montserrat Light" w:hAnsi="Montserrat Light"/>
                          <w:sz w:val="20"/>
                        </w:rPr>
                        <w:t xml:space="preserve"> </w:t>
                      </w:r>
                    </w:p>
                    <w:p w:rsidR="00715F1A" w:rsidP="00DD3477" w:rsidRDefault="00715F1A" w14:paraId="53F2A178" w14:textId="0EE96618">
                      <w:r w:rsidRPr="00715F1A">
                        <w:rPr>
                          <w:rFonts w:ascii="Montserrat Light" w:hAnsi="Montserrat Light"/>
                          <w:sz w:val="20"/>
                        </w:rPr>
                        <w:t>April 2024</w:t>
                      </w:r>
                    </w:p>
                  </w:txbxContent>
                </v:textbox>
              </v:shape>
            </w:pict>
          </mc:Fallback>
        </mc:AlternateContent>
      </w:r>
      <w:r w:rsidR="00E804C0">
        <w:rPr>
          <w:rFonts w:ascii="Montserrat Light" w:hAnsi="Montserrat Light"/>
        </w:rPr>
        <w:t>Summary</w:t>
      </w:r>
      <w:bookmarkEnd w:id="10"/>
    </w:p>
    <w:p w14:paraId="64E742F9" w14:textId="77777777" w:rsidR="00617402" w:rsidRPr="00617402" w:rsidRDefault="00617402" w:rsidP="00617402">
      <w:pPr>
        <w:rPr>
          <w:lang w:eastAsia="en-GB"/>
        </w:rPr>
      </w:pPr>
    </w:p>
    <w:p w14:paraId="17012799" w14:textId="77777777" w:rsidR="00CE4741" w:rsidRPr="00535C59" w:rsidRDefault="002A7027" w:rsidP="00535C59">
      <w:pPr>
        <w:pStyle w:val="Heading2"/>
        <w:rPr>
          <w:rFonts w:ascii="Montserrat Light" w:hAnsi="Montserrat Light"/>
        </w:rPr>
      </w:pPr>
      <w:bookmarkStart w:id="11" w:name="_Toc188256372"/>
      <w:r w:rsidRPr="00703F6B">
        <w:rPr>
          <w:rFonts w:ascii="Montserrat Light" w:hAnsi="Montserrat Light"/>
        </w:rPr>
        <w:lastRenderedPageBreak/>
        <w:t xml:space="preserve">Services </w:t>
      </w:r>
      <w:r w:rsidR="00E14785">
        <w:rPr>
          <w:rFonts w:ascii="Montserrat Light" w:hAnsi="Montserrat Light"/>
        </w:rPr>
        <w:t>I</w:t>
      </w:r>
      <w:r w:rsidRPr="00703F6B">
        <w:rPr>
          <w:rFonts w:ascii="Montserrat Light" w:hAnsi="Montserrat Light"/>
        </w:rPr>
        <w:t xml:space="preserve">n </w:t>
      </w:r>
      <w:r w:rsidR="00E14785">
        <w:rPr>
          <w:rFonts w:ascii="Montserrat Light" w:hAnsi="Montserrat Light"/>
        </w:rPr>
        <w:t>T</w:t>
      </w:r>
      <w:r w:rsidRPr="00703F6B">
        <w:rPr>
          <w:rFonts w:ascii="Montserrat Light" w:hAnsi="Montserrat Light"/>
        </w:rPr>
        <w:t>he Area</w:t>
      </w:r>
      <w:bookmarkEnd w:id="11"/>
    </w:p>
    <w:p w14:paraId="2258C398" w14:textId="77777777" w:rsidR="005B70FB" w:rsidRPr="0042629E" w:rsidRDefault="006F11B3" w:rsidP="005B70FB">
      <w:pPr>
        <w:rPr>
          <w:rFonts w:ascii="Montserrat Light" w:hAnsi="Montserrat Light"/>
          <w:lang w:eastAsia="en-GB"/>
        </w:rPr>
      </w:pPr>
      <w:r w:rsidRPr="006F11B3">
        <w:rPr>
          <w:rFonts w:ascii="Montserrat Light" w:hAnsi="Montserrat Light"/>
          <w:noProof/>
          <w:lang w:eastAsia="en-GB"/>
        </w:rPr>
        <mc:AlternateContent>
          <mc:Choice Requires="wps">
            <w:drawing>
              <wp:anchor distT="45720" distB="45720" distL="114300" distR="114300" simplePos="0" relativeHeight="251822086" behindDoc="0" locked="0" layoutInCell="1" allowOverlap="1" wp14:anchorId="3B85FA12" wp14:editId="1DD74B20">
                <wp:simplePos x="0" y="0"/>
                <wp:positionH relativeFrom="column">
                  <wp:posOffset>2306127</wp:posOffset>
                </wp:positionH>
                <wp:positionV relativeFrom="paragraph">
                  <wp:posOffset>3383915</wp:posOffset>
                </wp:positionV>
                <wp:extent cx="2275840" cy="22288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275840" cy="222885"/>
                        </a:xfrm>
                        <a:prstGeom prst="rect">
                          <a:avLst/>
                        </a:prstGeom>
                        <a:noFill/>
                        <a:ln w="9525">
                          <a:noFill/>
                          <a:miter/>
                        </a:ln>
                      </wps:spPr>
                      <wps:txbx>
                        <w:txbxContent>
                          <w:p w14:paraId="5653541A" w14:textId="77777777" w:rsidR="00612B57" w:rsidRDefault="00612B57" w:rsidP="00976507">
                            <w:pPr>
                              <w:spacing w:line="276" w:lineRule="auto"/>
                              <w:rPr>
                                <w:rFonts w:ascii="Calibri" w:hAnsi="Calibri" w:cs="Calibri"/>
                                <w:sz w:val="16"/>
                                <w:szCs w:val="16"/>
                                <w:lang w:val="en-US"/>
                              </w:rPr>
                            </w:pPr>
                            <w:r>
                              <w:rPr>
                                <w:rFonts w:ascii="Calibri" w:hAnsi="Calibri" w:cs="Calibri"/>
                                <w:sz w:val="16"/>
                                <w:szCs w:val="16"/>
                                <w:lang w:val="en-US"/>
                              </w:rPr>
                              <w:t xml:space="preserve">Figure </w:t>
                            </w:r>
                            <w:proofErr w:type="gramStart"/>
                            <w:r>
                              <w:rPr>
                                <w:rFonts w:ascii="Calibri" w:hAnsi="Calibri" w:cs="Calibri"/>
                                <w:sz w:val="16"/>
                                <w:szCs w:val="16"/>
                                <w:lang w:val="en-US"/>
                              </w:rPr>
                              <w:t xml:space="preserve">3 </w:t>
                            </w:r>
                            <w:r>
                              <w:rPr>
                                <w:rFonts w:ascii="Calibri" w:hAnsi="Calibri" w:cs="Calibri"/>
                                <w:color w:val="000000"/>
                                <w:sz w:val="16"/>
                                <w:szCs w:val="16"/>
                                <w:lang w:val="en-US"/>
                              </w:rPr>
                              <w:t>:</w:t>
                            </w:r>
                            <w:proofErr w:type="gramEnd"/>
                            <w:r>
                              <w:rPr>
                                <w:rFonts w:ascii="Calibri" w:hAnsi="Calibri" w:cs="Calibri"/>
                                <w:color w:val="000000"/>
                                <w:sz w:val="16"/>
                                <w:szCs w:val="16"/>
                                <w:lang w:val="en-US"/>
                              </w:rPr>
                              <w:t xml:space="preserve"> </w:t>
                            </w:r>
                            <w:r>
                              <w:rPr>
                                <w:rFonts w:ascii="Calibri" w:hAnsi="Calibri" w:cs="Calibri"/>
                                <w:sz w:val="16"/>
                                <w:szCs w:val="16"/>
                                <w:lang w:val="en-US"/>
                              </w:rPr>
                              <w:t xml:space="preserve"> Public Health Scotland</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mc:AlternateContent>
      </w:r>
      <w:r w:rsidR="00C07054">
        <w:rPr>
          <w:noProof/>
        </w:rPr>
        <w:drawing>
          <wp:inline distT="0" distB="0" distL="0" distR="0" wp14:anchorId="6769C225" wp14:editId="35E7F428">
            <wp:extent cx="4582633" cy="3382215"/>
            <wp:effectExtent l="0" t="0" r="8890" b="8890"/>
            <wp:docPr id="781299518"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99518" name="Picture 31">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82633" cy="3382215"/>
                    </a:xfrm>
                    <a:prstGeom prst="rect">
                      <a:avLst/>
                    </a:prstGeom>
                    <a:noFill/>
                    <a:ln>
                      <a:noFill/>
                    </a:ln>
                  </pic:spPr>
                </pic:pic>
              </a:graphicData>
            </a:graphic>
          </wp:inline>
        </w:drawing>
      </w:r>
    </w:p>
    <w:p w14:paraId="42545BBC" w14:textId="77777777" w:rsidR="0058183E" w:rsidRPr="0042629E" w:rsidRDefault="0058183E" w:rsidP="00476466">
      <w:pPr>
        <w:rPr>
          <w:rFonts w:ascii="Montserrat Light" w:hAnsi="Montserrat Light"/>
          <w:lang w:eastAsia="en-GB"/>
        </w:rPr>
      </w:pPr>
    </w:p>
    <w:p w14:paraId="39501A02" w14:textId="77777777" w:rsidR="00166D0F" w:rsidRPr="00E76910" w:rsidRDefault="00A3340A" w:rsidP="00481701">
      <w:pPr>
        <w:rPr>
          <w:rFonts w:ascii="Montserrat Light" w:hAnsi="Montserrat Light"/>
          <w:lang w:eastAsia="en-GB"/>
        </w:rPr>
      </w:pPr>
      <w:r w:rsidRPr="00E76910">
        <w:rPr>
          <w:rFonts w:ascii="Montserrat Light" w:hAnsi="Montserrat Light"/>
          <w:lang w:eastAsia="en-GB"/>
        </w:rPr>
        <w:t xml:space="preserve">Further Information </w:t>
      </w:r>
      <w:r w:rsidR="004B678C">
        <w:rPr>
          <w:rFonts w:ascii="Montserrat Light" w:hAnsi="Montserrat Light"/>
          <w:lang w:eastAsia="en-GB"/>
        </w:rPr>
        <w:t>for health &amp; wellbeing</w:t>
      </w:r>
      <w:r w:rsidRPr="00E76910">
        <w:rPr>
          <w:rFonts w:ascii="Montserrat Light" w:hAnsi="Montserrat Light"/>
          <w:lang w:eastAsia="en-GB"/>
        </w:rPr>
        <w:t xml:space="preserve"> Services can be found at </w:t>
      </w:r>
      <w:hyperlink r:id="rId47" w:history="1">
        <w:r w:rsidRPr="00E76910">
          <w:rPr>
            <w:rStyle w:val="Hyperlink"/>
            <w:rFonts w:ascii="Montserrat Light" w:hAnsi="Montserrat Light"/>
            <w:lang w:eastAsia="en-GB"/>
          </w:rPr>
          <w:t>NHS Inform</w:t>
        </w:r>
      </w:hyperlink>
      <w:r w:rsidRPr="00E76910">
        <w:rPr>
          <w:rFonts w:ascii="Montserrat Light" w:hAnsi="Montserrat Light"/>
          <w:lang w:eastAsia="en-GB"/>
        </w:rPr>
        <w:t>.</w:t>
      </w:r>
      <w:r w:rsidR="00AC2D0B" w:rsidRPr="00E76910">
        <w:rPr>
          <w:rFonts w:ascii="Montserrat Light" w:hAnsi="Montserrat Light"/>
          <w:lang w:eastAsia="en-GB"/>
        </w:rPr>
        <w:t xml:space="preserve"> Details </w:t>
      </w:r>
      <w:r w:rsidR="00831376">
        <w:rPr>
          <w:rFonts w:ascii="Montserrat Light" w:hAnsi="Montserrat Light"/>
          <w:lang w:eastAsia="en-GB"/>
        </w:rPr>
        <w:t>of</w:t>
      </w:r>
      <w:r w:rsidR="00AC2D0B" w:rsidRPr="00E76910">
        <w:rPr>
          <w:rFonts w:ascii="Montserrat Light" w:hAnsi="Montserrat Light"/>
          <w:lang w:eastAsia="en-GB"/>
        </w:rPr>
        <w:t xml:space="preserve"> services within the </w:t>
      </w:r>
      <w:r w:rsidR="002D28AB">
        <w:rPr>
          <w:rFonts w:ascii="Montserrat Light" w:hAnsi="Montserrat Light"/>
          <w:lang w:eastAsia="en-GB"/>
        </w:rPr>
        <w:t xml:space="preserve">Figure </w:t>
      </w:r>
      <w:r w:rsidR="00CF5328">
        <w:rPr>
          <w:rFonts w:ascii="Montserrat Light" w:hAnsi="Montserrat Light"/>
          <w:lang w:eastAsia="en-GB"/>
        </w:rPr>
        <w:t>3</w:t>
      </w:r>
      <w:r w:rsidR="000952A5">
        <w:rPr>
          <w:rFonts w:ascii="Montserrat Light" w:hAnsi="Montserrat Light"/>
          <w:lang w:eastAsia="en-GB"/>
        </w:rPr>
        <w:t xml:space="preserve"> </w:t>
      </w:r>
      <w:r w:rsidR="00AC2D0B" w:rsidRPr="00E76910">
        <w:rPr>
          <w:rFonts w:ascii="Montserrat Light" w:hAnsi="Montserrat Light"/>
          <w:lang w:eastAsia="en-GB"/>
        </w:rPr>
        <w:t xml:space="preserve">can be found </w:t>
      </w:r>
      <w:r w:rsidR="00AC2D0B" w:rsidRPr="00C94E98">
        <w:rPr>
          <w:rFonts w:ascii="Montserrat Light" w:hAnsi="Montserrat Light"/>
          <w:lang w:eastAsia="en-GB"/>
        </w:rPr>
        <w:t xml:space="preserve">at </w:t>
      </w:r>
      <w:r w:rsidR="00E76DFF">
        <w:rPr>
          <w:rFonts w:ascii="Montserrat Light" w:hAnsi="Montserrat Light"/>
          <w:lang w:eastAsia="en-GB"/>
        </w:rPr>
        <w:t>A</w:t>
      </w:r>
      <w:r w:rsidR="00AC2D0B" w:rsidRPr="00C94E98">
        <w:rPr>
          <w:rFonts w:ascii="Montserrat Light" w:hAnsi="Montserrat Light"/>
          <w:lang w:eastAsia="en-GB"/>
        </w:rPr>
        <w:t xml:space="preserve">ppendix </w:t>
      </w:r>
      <w:r w:rsidR="00C94E98" w:rsidRPr="00C94E98">
        <w:rPr>
          <w:rFonts w:ascii="Montserrat Light" w:hAnsi="Montserrat Light"/>
          <w:lang w:eastAsia="en-GB"/>
        </w:rPr>
        <w:t>2</w:t>
      </w:r>
      <w:r w:rsidR="00831376" w:rsidRPr="00C94E98">
        <w:rPr>
          <w:rFonts w:ascii="Montserrat Light" w:hAnsi="Montserrat Light"/>
          <w:lang w:eastAsia="en-GB"/>
        </w:rPr>
        <w:t>.</w:t>
      </w:r>
    </w:p>
    <w:p w14:paraId="510288FB" w14:textId="77777777" w:rsidR="00F06BCA" w:rsidRPr="00864D9D" w:rsidRDefault="002A7027" w:rsidP="00221015">
      <w:pPr>
        <w:pStyle w:val="Heading2"/>
        <w:rPr>
          <w:rFonts w:ascii="Montserrat Light" w:hAnsi="Montserrat Light"/>
        </w:rPr>
      </w:pPr>
      <w:bookmarkStart w:id="12" w:name="_Toc188256373"/>
      <w:r w:rsidRPr="00864D9D">
        <w:rPr>
          <w:rFonts w:ascii="Montserrat Light" w:hAnsi="Montserrat Light"/>
        </w:rPr>
        <w:t>Third Sector &amp; Communities</w:t>
      </w:r>
      <w:bookmarkEnd w:id="12"/>
    </w:p>
    <w:p w14:paraId="694DDF3F" w14:textId="77777777" w:rsidR="00D317CB" w:rsidRDefault="00F863C9" w:rsidP="4FE774BC">
      <w:pPr>
        <w:autoSpaceDE w:val="0"/>
        <w:autoSpaceDN w:val="0"/>
        <w:adjustRightInd w:val="0"/>
        <w:jc w:val="both"/>
        <w:rPr>
          <w:rFonts w:ascii="Montserrat Light" w:eastAsia="Times New Roman" w:hAnsi="Montserrat Light" w:cstheme="minorBidi"/>
          <w:color w:val="auto"/>
          <w:lang w:eastAsia="en-GB"/>
        </w:rPr>
      </w:pPr>
      <w:r w:rsidRPr="4FE774BC">
        <w:rPr>
          <w:rFonts w:ascii="Montserrat Light" w:hAnsi="Montserrat Light"/>
        </w:rPr>
        <w:t>CVS Falkirk &amp; District</w:t>
      </w:r>
      <w:r w:rsidRPr="4FE774BC">
        <w:rPr>
          <w:rFonts w:ascii="Montserrat Light" w:hAnsi="Montserrat Light"/>
          <w:i/>
          <w:iCs/>
        </w:rPr>
        <w:t xml:space="preserve"> </w:t>
      </w:r>
      <w:r w:rsidR="00CB5E54" w:rsidRPr="4FE774BC">
        <w:rPr>
          <w:rFonts w:ascii="Montserrat Light" w:eastAsia="Times New Roman" w:hAnsi="Montserrat Light" w:cstheme="minorBidi"/>
          <w:color w:val="auto"/>
          <w:lang w:eastAsia="en-GB"/>
        </w:rPr>
        <w:t>are</w:t>
      </w:r>
      <w:r w:rsidR="00724A87" w:rsidRPr="4FE774BC">
        <w:rPr>
          <w:rFonts w:ascii="Montserrat Light" w:eastAsia="Times New Roman" w:hAnsi="Montserrat Light" w:cstheme="minorBidi"/>
          <w:color w:val="auto"/>
          <w:lang w:eastAsia="en-GB"/>
        </w:rPr>
        <w:t xml:space="preserve"> the Third Sector Interface</w:t>
      </w:r>
      <w:r w:rsidR="00917488" w:rsidRPr="4FE774BC">
        <w:rPr>
          <w:rFonts w:ascii="Montserrat Light" w:eastAsia="Times New Roman" w:hAnsi="Montserrat Light" w:cstheme="minorBidi"/>
          <w:color w:val="auto"/>
          <w:lang w:eastAsia="en-GB"/>
        </w:rPr>
        <w:t xml:space="preserve"> </w:t>
      </w:r>
      <w:r w:rsidR="00A00C51" w:rsidRPr="4FE774BC">
        <w:rPr>
          <w:rFonts w:ascii="Montserrat Light" w:eastAsia="Times New Roman" w:hAnsi="Montserrat Light" w:cstheme="minorBidi"/>
          <w:color w:val="auto"/>
          <w:lang w:eastAsia="en-GB"/>
        </w:rPr>
        <w:t xml:space="preserve">for the Falkirk area </w:t>
      </w:r>
      <w:r w:rsidR="00724A87" w:rsidRPr="4FE774BC">
        <w:rPr>
          <w:rFonts w:ascii="Montserrat Light" w:eastAsia="Times New Roman" w:hAnsi="Montserrat Light" w:cstheme="minorBidi"/>
          <w:color w:val="auto"/>
          <w:lang w:eastAsia="en-GB"/>
        </w:rPr>
        <w:t>and support</w:t>
      </w:r>
      <w:r w:rsidR="00CB5E54" w:rsidRPr="4FE774BC">
        <w:rPr>
          <w:rFonts w:ascii="Montserrat Light" w:eastAsia="Times New Roman" w:hAnsi="Montserrat Light" w:cstheme="minorBidi"/>
          <w:color w:val="auto"/>
          <w:lang w:eastAsia="en-GB"/>
        </w:rPr>
        <w:t>s</w:t>
      </w:r>
      <w:r w:rsidR="00724A87" w:rsidRPr="4FE774BC">
        <w:rPr>
          <w:rFonts w:ascii="Montserrat Light" w:eastAsia="Times New Roman" w:hAnsi="Montserrat Light" w:cstheme="minorBidi"/>
          <w:color w:val="auto"/>
          <w:lang w:eastAsia="en-GB"/>
        </w:rPr>
        <w:t>, promote</w:t>
      </w:r>
      <w:r w:rsidR="00CB5E54" w:rsidRPr="4FE774BC">
        <w:rPr>
          <w:rFonts w:ascii="Montserrat Light" w:eastAsia="Times New Roman" w:hAnsi="Montserrat Light" w:cstheme="minorBidi"/>
          <w:color w:val="auto"/>
          <w:lang w:eastAsia="en-GB"/>
        </w:rPr>
        <w:t>s</w:t>
      </w:r>
      <w:r w:rsidR="00723861" w:rsidRPr="4FE774BC">
        <w:rPr>
          <w:rFonts w:ascii="Montserrat Light" w:eastAsia="Times New Roman" w:hAnsi="Montserrat Light" w:cstheme="minorBidi"/>
          <w:color w:val="auto"/>
          <w:lang w:eastAsia="en-GB"/>
        </w:rPr>
        <w:t xml:space="preserve"> and </w:t>
      </w:r>
      <w:r w:rsidR="00724A87" w:rsidRPr="4FE774BC">
        <w:rPr>
          <w:rFonts w:ascii="Montserrat Light" w:eastAsia="Times New Roman" w:hAnsi="Montserrat Light" w:cstheme="minorBidi"/>
          <w:color w:val="auto"/>
          <w:lang w:eastAsia="en-GB"/>
        </w:rPr>
        <w:t>develop</w:t>
      </w:r>
      <w:r w:rsidR="00CB5E54" w:rsidRPr="4FE774BC">
        <w:rPr>
          <w:rFonts w:ascii="Montserrat Light" w:eastAsia="Times New Roman" w:hAnsi="Montserrat Light" w:cstheme="minorBidi"/>
          <w:color w:val="auto"/>
          <w:lang w:eastAsia="en-GB"/>
        </w:rPr>
        <w:t xml:space="preserve">s </w:t>
      </w:r>
      <w:r w:rsidR="00724A87" w:rsidRPr="4FE774BC">
        <w:rPr>
          <w:rFonts w:ascii="Montserrat Light" w:eastAsia="Times New Roman" w:hAnsi="Montserrat Light" w:cstheme="minorBidi"/>
          <w:color w:val="auto"/>
          <w:lang w:eastAsia="en-GB"/>
        </w:rPr>
        <w:t>the connection between the third sector and HSCP</w:t>
      </w:r>
      <w:r w:rsidR="009D105B" w:rsidRPr="4FE774BC">
        <w:rPr>
          <w:rFonts w:ascii="Montserrat Light" w:eastAsia="Times New Roman" w:hAnsi="Montserrat Light" w:cstheme="minorBidi"/>
          <w:color w:val="auto"/>
          <w:lang w:eastAsia="en-GB"/>
        </w:rPr>
        <w:t>. They advocate</w:t>
      </w:r>
      <w:r w:rsidR="00724A87" w:rsidRPr="4FE774BC">
        <w:rPr>
          <w:rFonts w:ascii="Montserrat Light" w:eastAsia="Times New Roman" w:hAnsi="Montserrat Light" w:cstheme="minorBidi"/>
          <w:color w:val="auto"/>
          <w:lang w:eastAsia="en-GB"/>
        </w:rPr>
        <w:t xml:space="preserve"> for the role of the third sector within decision</w:t>
      </w:r>
      <w:r w:rsidR="00CB5E54" w:rsidRPr="4FE774BC">
        <w:rPr>
          <w:rFonts w:ascii="Montserrat Light" w:eastAsia="Times New Roman" w:hAnsi="Montserrat Light" w:cstheme="minorBidi"/>
          <w:color w:val="auto"/>
          <w:lang w:eastAsia="en-GB"/>
        </w:rPr>
        <w:t>-</w:t>
      </w:r>
      <w:r w:rsidR="00724A87" w:rsidRPr="4FE774BC">
        <w:rPr>
          <w:rFonts w:ascii="Montserrat Light" w:eastAsia="Times New Roman" w:hAnsi="Montserrat Light" w:cstheme="minorBidi"/>
          <w:color w:val="auto"/>
          <w:lang w:eastAsia="en-GB"/>
        </w:rPr>
        <w:t xml:space="preserve">making, strategic planning and redesign of health and social </w:t>
      </w:r>
      <w:r w:rsidR="30ECCAB4" w:rsidRPr="4FE774BC">
        <w:rPr>
          <w:rFonts w:ascii="Montserrat Light" w:eastAsia="Times New Roman" w:hAnsi="Montserrat Light" w:cstheme="minorBidi"/>
          <w:color w:val="auto"/>
          <w:lang w:eastAsia="en-GB"/>
        </w:rPr>
        <w:t xml:space="preserve">care </w:t>
      </w:r>
      <w:r w:rsidR="00724A87" w:rsidRPr="4FE774BC">
        <w:rPr>
          <w:rFonts w:ascii="Montserrat Light" w:eastAsia="Times New Roman" w:hAnsi="Montserrat Light" w:cstheme="minorBidi"/>
          <w:color w:val="auto"/>
          <w:lang w:eastAsia="en-GB"/>
        </w:rPr>
        <w:t>services</w:t>
      </w:r>
      <w:r w:rsidR="00053177" w:rsidRPr="4FE774BC">
        <w:rPr>
          <w:rFonts w:ascii="Montserrat Light" w:eastAsia="Times New Roman" w:hAnsi="Montserrat Light" w:cstheme="minorBidi"/>
          <w:color w:val="auto"/>
          <w:lang w:eastAsia="en-GB"/>
        </w:rPr>
        <w:t>.</w:t>
      </w:r>
    </w:p>
    <w:p w14:paraId="6B7A5A76" w14:textId="77777777" w:rsidR="00535C59" w:rsidRDefault="00535C59" w:rsidP="00535C59">
      <w:pPr>
        <w:autoSpaceDE w:val="0"/>
        <w:autoSpaceDN w:val="0"/>
        <w:adjustRightInd w:val="0"/>
        <w:jc w:val="both"/>
        <w:rPr>
          <w:rFonts w:ascii="Montserrat Light" w:eastAsia="Times New Roman" w:hAnsi="Montserrat Light" w:cstheme="minorHAnsi"/>
          <w:color w:val="auto"/>
          <w:szCs w:val="24"/>
          <w:lang w:eastAsia="en-GB"/>
        </w:rPr>
      </w:pPr>
    </w:p>
    <w:p w14:paraId="4FED5442" w14:textId="77777777" w:rsidR="009736EC" w:rsidRPr="00864D9D" w:rsidRDefault="00480808" w:rsidP="00535C59">
      <w:pPr>
        <w:spacing w:after="160"/>
        <w:rPr>
          <w:rFonts w:ascii="Montserrat Light" w:eastAsiaTheme="minorEastAsia" w:hAnsi="Montserrat Light"/>
          <w:color w:val="000000" w:themeColor="text1"/>
          <w:kern w:val="24"/>
          <w:szCs w:val="24"/>
          <w:lang w:eastAsia="en-GB"/>
        </w:rPr>
      </w:pPr>
      <w:r w:rsidRPr="00864D9D">
        <w:rPr>
          <w:rFonts w:ascii="Montserrat Light" w:eastAsiaTheme="minorEastAsia" w:hAnsi="Montserrat Light"/>
          <w:color w:val="000000" w:themeColor="text1"/>
          <w:kern w:val="24"/>
          <w:szCs w:val="24"/>
          <w:lang w:eastAsia="en-GB"/>
        </w:rPr>
        <w:t xml:space="preserve">CVS Falkirk &amp; District provided representation for </w:t>
      </w:r>
      <w:r w:rsidR="008F73C6" w:rsidRPr="00864D9D">
        <w:rPr>
          <w:rFonts w:ascii="Montserrat Light" w:eastAsiaTheme="minorEastAsia" w:hAnsi="Montserrat Light"/>
          <w:color w:val="000000" w:themeColor="text1"/>
          <w:kern w:val="24"/>
          <w:szCs w:val="24"/>
          <w:lang w:eastAsia="en-GB"/>
        </w:rPr>
        <w:t xml:space="preserve">the </w:t>
      </w:r>
      <w:r w:rsidRPr="00864D9D">
        <w:rPr>
          <w:rFonts w:ascii="Montserrat Light" w:eastAsiaTheme="minorEastAsia" w:hAnsi="Montserrat Light"/>
          <w:color w:val="000000" w:themeColor="text1"/>
          <w:kern w:val="24"/>
          <w:szCs w:val="24"/>
          <w:lang w:eastAsia="en-GB"/>
        </w:rPr>
        <w:t>third sector and communities in the development of the Central Locality Pla</w:t>
      </w:r>
      <w:r w:rsidR="00242A83" w:rsidRPr="00864D9D">
        <w:rPr>
          <w:rFonts w:ascii="Montserrat Light" w:eastAsiaTheme="minorEastAsia" w:hAnsi="Montserrat Light"/>
          <w:color w:val="000000" w:themeColor="text1"/>
          <w:kern w:val="24"/>
          <w:szCs w:val="24"/>
          <w:lang w:eastAsia="en-GB"/>
        </w:rPr>
        <w:t xml:space="preserve">n. They </w:t>
      </w:r>
      <w:r w:rsidR="006A2F7F" w:rsidRPr="00864D9D">
        <w:rPr>
          <w:rFonts w:ascii="Montserrat Light" w:eastAsiaTheme="minorEastAsia" w:hAnsi="Montserrat Light"/>
          <w:color w:val="000000" w:themeColor="text1"/>
          <w:kern w:val="24"/>
          <w:szCs w:val="24"/>
          <w:lang w:eastAsia="en-GB"/>
        </w:rPr>
        <w:t xml:space="preserve">have </w:t>
      </w:r>
      <w:r w:rsidR="00864D9D" w:rsidRPr="00864D9D">
        <w:rPr>
          <w:rFonts w:ascii="Montserrat Light" w:eastAsiaTheme="minorEastAsia" w:hAnsi="Montserrat Light"/>
          <w:color w:val="000000" w:themeColor="text1"/>
          <w:kern w:val="24"/>
          <w:szCs w:val="24"/>
          <w:lang w:eastAsia="en-GB"/>
        </w:rPr>
        <w:t>ensured</w:t>
      </w:r>
      <w:r w:rsidR="006A2F7F" w:rsidRPr="00864D9D">
        <w:rPr>
          <w:rFonts w:ascii="Montserrat Light" w:eastAsiaTheme="minorEastAsia" w:hAnsi="Montserrat Light"/>
          <w:color w:val="000000" w:themeColor="text1"/>
          <w:kern w:val="24"/>
          <w:szCs w:val="24"/>
          <w:lang w:eastAsia="en-GB"/>
        </w:rPr>
        <w:t xml:space="preserve"> communities have informed</w:t>
      </w:r>
      <w:r w:rsidR="00441FEC" w:rsidRPr="00864D9D">
        <w:rPr>
          <w:rFonts w:ascii="Montserrat Light" w:eastAsiaTheme="minorEastAsia" w:hAnsi="Montserrat Light"/>
          <w:color w:val="000000" w:themeColor="text1"/>
          <w:kern w:val="24"/>
          <w:szCs w:val="24"/>
          <w:lang w:eastAsia="en-GB"/>
        </w:rPr>
        <w:t xml:space="preserve"> Locality Planning through </w:t>
      </w:r>
      <w:r w:rsidR="006503DB" w:rsidRPr="00864D9D">
        <w:rPr>
          <w:rFonts w:ascii="Montserrat Light" w:eastAsiaTheme="minorEastAsia" w:hAnsi="Montserrat Light"/>
          <w:color w:val="000000" w:themeColor="text1"/>
          <w:kern w:val="24"/>
          <w:szCs w:val="24"/>
          <w:lang w:eastAsia="en-GB"/>
        </w:rPr>
        <w:t xml:space="preserve">a </w:t>
      </w:r>
      <w:r w:rsidR="00F651A2" w:rsidRPr="00864D9D">
        <w:rPr>
          <w:rFonts w:ascii="Montserrat Light" w:eastAsiaTheme="minorEastAsia" w:hAnsi="Montserrat Light"/>
          <w:color w:val="000000" w:themeColor="text1"/>
          <w:kern w:val="24"/>
          <w:szCs w:val="24"/>
          <w:lang w:eastAsia="en-GB"/>
        </w:rPr>
        <w:t>wide range</w:t>
      </w:r>
      <w:r w:rsidR="006503DB" w:rsidRPr="00864D9D">
        <w:rPr>
          <w:rFonts w:ascii="Montserrat Light" w:eastAsiaTheme="minorEastAsia" w:hAnsi="Montserrat Light"/>
          <w:color w:val="000000" w:themeColor="text1"/>
          <w:kern w:val="24"/>
          <w:szCs w:val="24"/>
          <w:lang w:eastAsia="en-GB"/>
        </w:rPr>
        <w:t xml:space="preserve"> of engagement </w:t>
      </w:r>
      <w:r w:rsidR="000D5AEE">
        <w:rPr>
          <w:rFonts w:ascii="Montserrat Light" w:eastAsiaTheme="minorEastAsia" w:hAnsi="Montserrat Light"/>
          <w:color w:val="000000" w:themeColor="text1"/>
          <w:kern w:val="24"/>
          <w:szCs w:val="24"/>
          <w:lang w:eastAsia="en-GB"/>
        </w:rPr>
        <w:t>that</w:t>
      </w:r>
      <w:r w:rsidR="00517F44" w:rsidRPr="00864D9D">
        <w:rPr>
          <w:rFonts w:ascii="Montserrat Light" w:eastAsiaTheme="minorEastAsia" w:hAnsi="Montserrat Light"/>
          <w:color w:val="000000" w:themeColor="text1"/>
          <w:kern w:val="24"/>
          <w:szCs w:val="24"/>
          <w:lang w:eastAsia="en-GB"/>
        </w:rPr>
        <w:t xml:space="preserve"> has included</w:t>
      </w:r>
      <w:r w:rsidR="00137612" w:rsidRPr="00864D9D">
        <w:rPr>
          <w:rFonts w:ascii="Montserrat Light" w:eastAsiaTheme="minorEastAsia" w:hAnsi="Montserrat Light"/>
          <w:color w:val="000000" w:themeColor="text1"/>
          <w:kern w:val="24"/>
          <w:szCs w:val="24"/>
          <w:lang w:eastAsia="en-GB"/>
        </w:rPr>
        <w:t xml:space="preserve"> local</w:t>
      </w:r>
      <w:r w:rsidR="006503DB" w:rsidRPr="00864D9D">
        <w:rPr>
          <w:rFonts w:ascii="Montserrat Light" w:eastAsiaTheme="minorEastAsia" w:hAnsi="Montserrat Light"/>
          <w:color w:val="000000" w:themeColor="text1"/>
          <w:kern w:val="24"/>
          <w:szCs w:val="24"/>
          <w:lang w:eastAsia="en-GB"/>
        </w:rPr>
        <w:t xml:space="preserve"> forums and networks.</w:t>
      </w:r>
    </w:p>
    <w:p w14:paraId="5EC63753" w14:textId="77777777" w:rsidR="00242A83" w:rsidRDefault="00242A83" w:rsidP="4FE774BC">
      <w:pPr>
        <w:spacing w:after="160" w:line="259" w:lineRule="auto"/>
        <w:rPr>
          <w:rFonts w:ascii="Montserrat Light" w:eastAsiaTheme="minorEastAsia" w:hAnsi="Montserrat Light"/>
          <w:color w:val="000000" w:themeColor="text1"/>
          <w:kern w:val="24"/>
          <w:lang w:eastAsia="en-GB"/>
        </w:rPr>
      </w:pPr>
      <w:r w:rsidRPr="4FE774BC">
        <w:rPr>
          <w:rFonts w:ascii="Montserrat Light" w:eastAsiaTheme="minorEastAsia" w:hAnsi="Montserrat Light"/>
          <w:color w:val="000000" w:themeColor="text1"/>
          <w:kern w:val="24"/>
          <w:lang w:eastAsia="en-GB"/>
        </w:rPr>
        <w:t xml:space="preserve">Our third sector and community </w:t>
      </w:r>
      <w:r w:rsidR="007D3CEB" w:rsidRPr="4FE774BC">
        <w:rPr>
          <w:rFonts w:ascii="Montserrat Light" w:eastAsiaTheme="minorEastAsia" w:hAnsi="Montserrat Light"/>
          <w:color w:val="000000" w:themeColor="text1"/>
          <w:kern w:val="24"/>
          <w:lang w:eastAsia="en-GB"/>
        </w:rPr>
        <w:t>organisations</w:t>
      </w:r>
      <w:r w:rsidRPr="4FE774BC">
        <w:rPr>
          <w:rFonts w:ascii="Montserrat Light" w:eastAsiaTheme="minorEastAsia" w:hAnsi="Montserrat Light"/>
          <w:color w:val="000000" w:themeColor="text1"/>
          <w:kern w:val="24"/>
          <w:lang w:eastAsia="en-GB"/>
        </w:rPr>
        <w:t xml:space="preserve"> </w:t>
      </w:r>
      <w:r w:rsidR="003D6DE8" w:rsidRPr="4FE774BC">
        <w:rPr>
          <w:rFonts w:ascii="Montserrat Light" w:eastAsiaTheme="minorEastAsia" w:hAnsi="Montserrat Light"/>
          <w:color w:val="000000" w:themeColor="text1"/>
          <w:kern w:val="24"/>
          <w:lang w:eastAsia="en-GB"/>
        </w:rPr>
        <w:t>are</w:t>
      </w:r>
      <w:r w:rsidR="006A2F7F" w:rsidRPr="4FE774BC">
        <w:rPr>
          <w:rFonts w:ascii="Montserrat Light" w:eastAsiaTheme="minorEastAsia" w:hAnsi="Montserrat Light"/>
          <w:color w:val="000000" w:themeColor="text1"/>
          <w:kern w:val="24"/>
          <w:lang w:eastAsia="en-GB"/>
        </w:rPr>
        <w:t xml:space="preserve"> </w:t>
      </w:r>
      <w:r w:rsidR="007D3CEB" w:rsidRPr="4FE774BC">
        <w:rPr>
          <w:rFonts w:ascii="Montserrat Light" w:eastAsiaTheme="minorEastAsia" w:hAnsi="Montserrat Light"/>
          <w:color w:val="000000" w:themeColor="text1"/>
          <w:kern w:val="24"/>
          <w:lang w:eastAsia="en-GB"/>
        </w:rPr>
        <w:t>vital</w:t>
      </w:r>
      <w:r w:rsidR="006A2F7F" w:rsidRPr="4FE774BC">
        <w:rPr>
          <w:rFonts w:ascii="Montserrat Light" w:eastAsiaTheme="minorEastAsia" w:hAnsi="Montserrat Light"/>
          <w:color w:val="000000" w:themeColor="text1"/>
          <w:kern w:val="24"/>
          <w:lang w:eastAsia="en-GB"/>
        </w:rPr>
        <w:t xml:space="preserve"> </w:t>
      </w:r>
      <w:r w:rsidR="00AF294E" w:rsidRPr="4FE774BC">
        <w:rPr>
          <w:rFonts w:ascii="Montserrat Light" w:eastAsiaTheme="minorEastAsia" w:hAnsi="Montserrat Light"/>
          <w:color w:val="000000" w:themeColor="text1"/>
          <w:kern w:val="24"/>
          <w:lang w:eastAsia="en-GB"/>
        </w:rPr>
        <w:t>assets</w:t>
      </w:r>
      <w:r w:rsidR="006A2F7F" w:rsidRPr="4FE774BC">
        <w:rPr>
          <w:rFonts w:ascii="Montserrat Light" w:eastAsiaTheme="minorEastAsia" w:hAnsi="Montserrat Light"/>
          <w:color w:val="000000" w:themeColor="text1"/>
          <w:kern w:val="24"/>
          <w:lang w:eastAsia="en-GB"/>
        </w:rPr>
        <w:t xml:space="preserve"> </w:t>
      </w:r>
      <w:r w:rsidR="00864D9D" w:rsidRPr="4FE774BC">
        <w:rPr>
          <w:rFonts w:ascii="Montserrat Light" w:eastAsiaTheme="minorEastAsia" w:hAnsi="Montserrat Light"/>
          <w:color w:val="000000" w:themeColor="text1"/>
          <w:kern w:val="24"/>
          <w:lang w:eastAsia="en-GB"/>
        </w:rPr>
        <w:t xml:space="preserve">in </w:t>
      </w:r>
      <w:r w:rsidR="003D6DE8" w:rsidRPr="4FE774BC">
        <w:rPr>
          <w:rFonts w:ascii="Montserrat Light" w:eastAsiaTheme="minorEastAsia" w:hAnsi="Montserrat Light"/>
          <w:color w:val="000000" w:themeColor="text1"/>
          <w:kern w:val="24"/>
          <w:lang w:eastAsia="en-GB"/>
        </w:rPr>
        <w:t>our communities and will be</w:t>
      </w:r>
      <w:r w:rsidR="007D3CEB" w:rsidRPr="4FE774BC">
        <w:rPr>
          <w:rFonts w:ascii="Montserrat Light" w:eastAsiaTheme="minorEastAsia" w:hAnsi="Montserrat Light"/>
          <w:color w:val="000000" w:themeColor="text1"/>
          <w:kern w:val="24"/>
          <w:lang w:eastAsia="en-GB"/>
        </w:rPr>
        <w:t xml:space="preserve"> important partners</w:t>
      </w:r>
      <w:r w:rsidR="003D6DE8" w:rsidRPr="4FE774BC">
        <w:rPr>
          <w:rFonts w:ascii="Montserrat Light" w:eastAsiaTheme="minorEastAsia" w:hAnsi="Montserrat Light"/>
          <w:color w:val="000000" w:themeColor="text1"/>
          <w:kern w:val="24"/>
          <w:lang w:eastAsia="en-GB"/>
        </w:rPr>
        <w:t xml:space="preserve"> </w:t>
      </w:r>
      <w:r w:rsidR="007D3CEB" w:rsidRPr="4FE774BC">
        <w:rPr>
          <w:rFonts w:ascii="Montserrat Light" w:eastAsiaTheme="minorEastAsia" w:hAnsi="Montserrat Light"/>
          <w:color w:val="000000" w:themeColor="text1"/>
          <w:kern w:val="24"/>
          <w:lang w:eastAsia="en-GB"/>
        </w:rPr>
        <w:t xml:space="preserve">in </w:t>
      </w:r>
      <w:r w:rsidR="00864D9D" w:rsidRPr="4FE774BC">
        <w:rPr>
          <w:rFonts w:ascii="Montserrat Light" w:eastAsiaTheme="minorEastAsia" w:hAnsi="Montserrat Light"/>
          <w:color w:val="000000" w:themeColor="text1"/>
          <w:kern w:val="24"/>
          <w:lang w:eastAsia="en-GB"/>
        </w:rPr>
        <w:t xml:space="preserve">the </w:t>
      </w:r>
      <w:r w:rsidRPr="4FE774BC">
        <w:rPr>
          <w:rFonts w:ascii="Montserrat Light" w:eastAsiaTheme="minorEastAsia" w:hAnsi="Montserrat Light"/>
          <w:color w:val="000000" w:themeColor="text1"/>
          <w:kern w:val="24"/>
          <w:lang w:eastAsia="en-GB"/>
        </w:rPr>
        <w:t>implement</w:t>
      </w:r>
      <w:r w:rsidR="00864D9D" w:rsidRPr="4FE774BC">
        <w:rPr>
          <w:rFonts w:ascii="Montserrat Light" w:eastAsiaTheme="minorEastAsia" w:hAnsi="Montserrat Light"/>
          <w:color w:val="000000" w:themeColor="text1"/>
          <w:kern w:val="24"/>
          <w:lang w:eastAsia="en-GB"/>
        </w:rPr>
        <w:t xml:space="preserve">ation </w:t>
      </w:r>
      <w:r w:rsidR="4F6DD64E" w:rsidRPr="4FE774BC">
        <w:rPr>
          <w:rFonts w:ascii="Montserrat Light" w:eastAsiaTheme="minorEastAsia" w:hAnsi="Montserrat Light"/>
          <w:color w:val="000000" w:themeColor="text1"/>
          <w:kern w:val="24"/>
          <w:lang w:eastAsia="en-GB"/>
        </w:rPr>
        <w:t xml:space="preserve">and </w:t>
      </w:r>
      <w:r w:rsidRPr="4FE774BC">
        <w:rPr>
          <w:rFonts w:ascii="Montserrat Light" w:eastAsiaTheme="minorEastAsia" w:hAnsi="Montserrat Light"/>
          <w:color w:val="000000" w:themeColor="text1"/>
          <w:kern w:val="24"/>
          <w:lang w:eastAsia="en-GB"/>
        </w:rPr>
        <w:t>delivery</w:t>
      </w:r>
      <w:r w:rsidR="00864D9D" w:rsidRPr="4FE774BC">
        <w:rPr>
          <w:rFonts w:ascii="Montserrat Light" w:eastAsiaTheme="minorEastAsia" w:hAnsi="Montserrat Light"/>
          <w:color w:val="000000" w:themeColor="text1"/>
          <w:kern w:val="24"/>
          <w:lang w:eastAsia="en-GB"/>
        </w:rPr>
        <w:t xml:space="preserve"> of the Central Locality Plan</w:t>
      </w:r>
      <w:r w:rsidRPr="4FE774BC">
        <w:rPr>
          <w:rFonts w:ascii="Montserrat Light" w:eastAsiaTheme="minorEastAsia" w:hAnsi="Montserrat Light"/>
          <w:color w:val="000000" w:themeColor="text1"/>
          <w:kern w:val="24"/>
          <w:lang w:eastAsia="en-GB"/>
        </w:rPr>
        <w:t>.</w:t>
      </w:r>
    </w:p>
    <w:p w14:paraId="754552B3" w14:textId="77777777" w:rsidR="004050E6" w:rsidRDefault="004050E6" w:rsidP="004050E6">
      <w:pPr>
        <w:pStyle w:val="Heading2"/>
        <w:rPr>
          <w:rFonts w:ascii="Montserrat Light" w:hAnsi="Montserrat Light"/>
        </w:rPr>
      </w:pPr>
      <w:bookmarkStart w:id="13" w:name="_Toc188256374"/>
      <w:r>
        <w:rPr>
          <w:rFonts w:ascii="Montserrat Light" w:hAnsi="Montserrat Light"/>
        </w:rPr>
        <w:t>Local Support</w:t>
      </w:r>
      <w:bookmarkEnd w:id="13"/>
    </w:p>
    <w:p w14:paraId="7F829E46" w14:textId="77777777" w:rsidR="00F534DB" w:rsidRDefault="0099058D" w:rsidP="004050E6">
      <w:pPr>
        <w:rPr>
          <w:rFonts w:ascii="Montserrat Light" w:hAnsi="Montserrat Light"/>
          <w:lang w:eastAsia="en-GB"/>
        </w:rPr>
      </w:pPr>
      <w:r w:rsidRPr="00D317CB">
        <w:rPr>
          <w:rFonts w:ascii="Montserrat Light" w:hAnsi="Montserrat Light"/>
          <w:lang w:eastAsia="en-GB"/>
        </w:rPr>
        <w:t xml:space="preserve">Falkirk Council have developed </w:t>
      </w:r>
      <w:r w:rsidR="000D5AEE">
        <w:rPr>
          <w:rFonts w:ascii="Montserrat Light" w:hAnsi="Montserrat Light"/>
          <w:lang w:eastAsia="en-GB"/>
        </w:rPr>
        <w:t xml:space="preserve">the </w:t>
      </w:r>
      <w:r w:rsidRPr="00D317CB">
        <w:rPr>
          <w:rFonts w:ascii="Montserrat Light" w:hAnsi="Montserrat Light"/>
          <w:lang w:eastAsia="en-GB"/>
        </w:rPr>
        <w:t xml:space="preserve"> </w:t>
      </w:r>
      <w:hyperlink r:id="rId48" w:history="1">
        <w:r w:rsidRPr="00D317CB">
          <w:rPr>
            <w:rStyle w:val="Hyperlink"/>
            <w:rFonts w:ascii="Montserrat Light" w:hAnsi="Montserrat Light"/>
            <w:lang w:eastAsia="en-GB"/>
          </w:rPr>
          <w:t>Our Falkirk</w:t>
        </w:r>
        <w:r w:rsidR="00955109" w:rsidRPr="00D317CB">
          <w:rPr>
            <w:rStyle w:val="Hyperlink"/>
            <w:rFonts w:ascii="Montserrat Light" w:hAnsi="Montserrat Light"/>
            <w:lang w:eastAsia="en-GB"/>
          </w:rPr>
          <w:t>- Local Services Map</w:t>
        </w:r>
      </w:hyperlink>
      <w:r w:rsidR="002D28AB">
        <w:rPr>
          <w:rFonts w:ascii="Montserrat Light" w:hAnsi="Montserrat Light"/>
          <w:lang w:eastAsia="en-GB"/>
        </w:rPr>
        <w:t>. It highlights</w:t>
      </w:r>
      <w:r w:rsidR="00955109" w:rsidRPr="00D317CB">
        <w:rPr>
          <w:rFonts w:ascii="Montserrat Light" w:hAnsi="Montserrat Light"/>
          <w:lang w:eastAsia="en-GB"/>
        </w:rPr>
        <w:t xml:space="preserve"> support available within Falkirk Central Locality</w:t>
      </w:r>
      <w:r w:rsidR="00F534DB">
        <w:rPr>
          <w:rFonts w:ascii="Montserrat Light" w:hAnsi="Montserrat Light"/>
          <w:lang w:eastAsia="en-GB"/>
        </w:rPr>
        <w:t xml:space="preserve"> </w:t>
      </w:r>
      <w:r w:rsidR="00955109" w:rsidRPr="00D317CB">
        <w:rPr>
          <w:rFonts w:ascii="Montserrat Light" w:hAnsi="Montserrat Light"/>
          <w:lang w:eastAsia="en-GB"/>
        </w:rPr>
        <w:t>including provision for</w:t>
      </w:r>
      <w:r w:rsidR="00535C59">
        <w:rPr>
          <w:rFonts w:ascii="Montserrat Light" w:hAnsi="Montserrat Light"/>
          <w:lang w:eastAsia="en-GB"/>
        </w:rPr>
        <w:t>:</w:t>
      </w:r>
    </w:p>
    <w:p w14:paraId="50FEF05E" w14:textId="77777777" w:rsidR="002D28AB" w:rsidRPr="00D317CB" w:rsidRDefault="002D28AB" w:rsidP="004050E6">
      <w:pPr>
        <w:rPr>
          <w:rFonts w:ascii="Montserrat Light" w:hAnsi="Montserrat Light"/>
          <w:lang w:eastAsia="en-GB"/>
        </w:rPr>
      </w:pPr>
    </w:p>
    <w:p w14:paraId="5F58399D" w14:textId="77777777" w:rsidR="00955109" w:rsidRPr="00D317CB" w:rsidRDefault="00993961" w:rsidP="00B2175F">
      <w:pPr>
        <w:pStyle w:val="ListParagraph"/>
        <w:numPr>
          <w:ilvl w:val="0"/>
          <w:numId w:val="19"/>
        </w:numPr>
        <w:rPr>
          <w:rFonts w:ascii="Montserrat Light" w:hAnsi="Montserrat Light"/>
          <w:lang w:eastAsia="en-GB"/>
        </w:rPr>
      </w:pPr>
      <w:r w:rsidRPr="00D317CB">
        <w:rPr>
          <w:rFonts w:ascii="Montserrat Light" w:hAnsi="Montserrat Light"/>
          <w:lang w:eastAsia="en-GB"/>
        </w:rPr>
        <w:t>Online access</w:t>
      </w:r>
    </w:p>
    <w:p w14:paraId="56A7125A" w14:textId="77777777" w:rsidR="00993961" w:rsidRPr="00D317CB" w:rsidRDefault="00D317CB" w:rsidP="00B2175F">
      <w:pPr>
        <w:pStyle w:val="ListParagraph"/>
        <w:numPr>
          <w:ilvl w:val="0"/>
          <w:numId w:val="19"/>
        </w:numPr>
        <w:rPr>
          <w:rFonts w:ascii="Montserrat Light" w:hAnsi="Montserrat Light"/>
          <w:lang w:eastAsia="en-GB"/>
        </w:rPr>
      </w:pPr>
      <w:r w:rsidRPr="00D317CB">
        <w:rPr>
          <w:rFonts w:ascii="Montserrat Light" w:hAnsi="Montserrat Light"/>
          <w:lang w:eastAsia="en-GB"/>
        </w:rPr>
        <w:t>Fo</w:t>
      </w:r>
      <w:r w:rsidR="00993961" w:rsidRPr="00D317CB">
        <w:rPr>
          <w:rFonts w:ascii="Montserrat Light" w:hAnsi="Montserrat Light"/>
          <w:lang w:eastAsia="en-GB"/>
        </w:rPr>
        <w:t>od provision</w:t>
      </w:r>
    </w:p>
    <w:p w14:paraId="6277EA20" w14:textId="77777777" w:rsidR="00993961" w:rsidRPr="00D317CB" w:rsidRDefault="00993961" w:rsidP="00B2175F">
      <w:pPr>
        <w:pStyle w:val="ListParagraph"/>
        <w:numPr>
          <w:ilvl w:val="0"/>
          <w:numId w:val="19"/>
        </w:numPr>
        <w:rPr>
          <w:rFonts w:ascii="Montserrat Light" w:hAnsi="Montserrat Light"/>
          <w:lang w:eastAsia="en-GB"/>
        </w:rPr>
      </w:pPr>
      <w:r w:rsidRPr="00D317CB">
        <w:rPr>
          <w:rFonts w:ascii="Montserrat Light" w:hAnsi="Montserrat Light"/>
          <w:lang w:eastAsia="en-GB"/>
        </w:rPr>
        <w:t>Money advice and support services</w:t>
      </w:r>
    </w:p>
    <w:p w14:paraId="2D5DA8E4" w14:textId="77777777" w:rsidR="00993961" w:rsidRPr="00D317CB" w:rsidRDefault="00993961" w:rsidP="00B2175F">
      <w:pPr>
        <w:pStyle w:val="ListParagraph"/>
        <w:numPr>
          <w:ilvl w:val="0"/>
          <w:numId w:val="19"/>
        </w:numPr>
        <w:rPr>
          <w:rFonts w:ascii="Montserrat Light" w:hAnsi="Montserrat Light"/>
          <w:lang w:eastAsia="en-GB"/>
        </w:rPr>
      </w:pPr>
      <w:r w:rsidRPr="00D317CB">
        <w:rPr>
          <w:rFonts w:ascii="Montserrat Light" w:hAnsi="Montserrat Light"/>
          <w:lang w:eastAsia="en-GB"/>
        </w:rPr>
        <w:t>Period P</w:t>
      </w:r>
      <w:r w:rsidR="00D317CB" w:rsidRPr="00D317CB">
        <w:rPr>
          <w:rFonts w:ascii="Montserrat Light" w:hAnsi="Montserrat Light"/>
          <w:lang w:eastAsia="en-GB"/>
        </w:rPr>
        <w:t>roducts</w:t>
      </w:r>
    </w:p>
    <w:p w14:paraId="7D24EF71" w14:textId="77777777" w:rsidR="00D317CB" w:rsidRPr="00D317CB" w:rsidRDefault="00D317CB" w:rsidP="00B2175F">
      <w:pPr>
        <w:pStyle w:val="ListParagraph"/>
        <w:numPr>
          <w:ilvl w:val="0"/>
          <w:numId w:val="19"/>
        </w:numPr>
        <w:rPr>
          <w:rFonts w:ascii="Montserrat Light" w:hAnsi="Montserrat Light"/>
          <w:lang w:eastAsia="en-GB"/>
        </w:rPr>
      </w:pPr>
      <w:r w:rsidRPr="00D317CB">
        <w:rPr>
          <w:rFonts w:ascii="Montserrat Light" w:hAnsi="Montserrat Light"/>
          <w:lang w:eastAsia="en-GB"/>
        </w:rPr>
        <w:t>Warm &amp; Safe Welcoming Spaces</w:t>
      </w:r>
    </w:p>
    <w:p w14:paraId="0D02C03C" w14:textId="77777777" w:rsidR="002D28AB" w:rsidRPr="00BC0B1C" w:rsidRDefault="002D28AB">
      <w:pPr>
        <w:spacing w:after="160" w:line="259" w:lineRule="auto"/>
        <w:rPr>
          <w:rFonts w:ascii="Montserrat Light" w:eastAsiaTheme="minorEastAsia" w:hAnsi="Montserrat Light"/>
          <w:color w:val="000000" w:themeColor="text1"/>
          <w:kern w:val="24"/>
          <w:szCs w:val="24"/>
          <w:lang w:eastAsia="en-GB"/>
        </w:rPr>
        <w:sectPr w:rsidR="002D28AB" w:rsidRPr="00BC0B1C" w:rsidSect="00E901F0">
          <w:headerReference w:type="default" r:id="rId49"/>
          <w:footerReference w:type="default" r:id="rId50"/>
          <w:headerReference w:type="first" r:id="rId51"/>
          <w:footerReference w:type="first" r:id="rId52"/>
          <w:pgSz w:w="11906" w:h="16838" w:code="9"/>
          <w:pgMar w:top="1440" w:right="1440" w:bottom="1440" w:left="1440" w:header="709" w:footer="709" w:gutter="0"/>
          <w:cols w:space="708"/>
          <w:titlePg/>
          <w:docGrid w:linePitch="360"/>
        </w:sectPr>
      </w:pPr>
    </w:p>
    <w:p w14:paraId="3D956CC7" w14:textId="77777777" w:rsidR="005A6687" w:rsidRDefault="005A6687" w:rsidP="005A6687">
      <w:pPr>
        <w:pStyle w:val="Heading2"/>
        <w:rPr>
          <w:rFonts w:ascii="Montserrat Light" w:hAnsi="Montserrat Light"/>
        </w:rPr>
      </w:pPr>
      <w:bookmarkStart w:id="14" w:name="_Toc188256375"/>
      <w:r>
        <w:rPr>
          <w:rFonts w:ascii="Montserrat Light" w:hAnsi="Montserrat Light"/>
        </w:rPr>
        <w:lastRenderedPageBreak/>
        <w:t>Previous Consultation &amp; Engagement Feedback</w:t>
      </w:r>
      <w:bookmarkEnd w:id="14"/>
    </w:p>
    <w:p w14:paraId="287AE3DD" w14:textId="77777777" w:rsidR="009835F9" w:rsidRDefault="006D75C8" w:rsidP="002412B4">
      <w:pPr>
        <w:pStyle w:val="ListParagraph"/>
        <w:numPr>
          <w:ilvl w:val="0"/>
          <w:numId w:val="0"/>
        </w:numPr>
        <w:rPr>
          <w:rFonts w:ascii="Montserrat Light" w:hAnsi="Montserrat Light"/>
        </w:rPr>
      </w:pPr>
      <w:r w:rsidRPr="0042629E">
        <w:rPr>
          <w:rFonts w:ascii="Montserrat Light" w:hAnsi="Montserrat Light"/>
        </w:rPr>
        <w:t xml:space="preserve">Over recent years, </w:t>
      </w:r>
      <w:r w:rsidR="0082156D">
        <w:rPr>
          <w:rFonts w:ascii="Montserrat Light" w:hAnsi="Montserrat Light"/>
        </w:rPr>
        <w:t>the Partnership</w:t>
      </w:r>
      <w:r w:rsidRPr="0042629E">
        <w:rPr>
          <w:rFonts w:ascii="Montserrat Light" w:hAnsi="Montserrat Light"/>
        </w:rPr>
        <w:t xml:space="preserve"> has </w:t>
      </w:r>
      <w:r w:rsidR="0082156D">
        <w:rPr>
          <w:rFonts w:ascii="Montserrat Light" w:hAnsi="Montserrat Light"/>
        </w:rPr>
        <w:t>engaged</w:t>
      </w:r>
      <w:r w:rsidRPr="0042629E">
        <w:rPr>
          <w:rFonts w:ascii="Montserrat Light" w:hAnsi="Montserrat Light"/>
        </w:rPr>
        <w:t xml:space="preserve"> with residents in Falkirk Central</w:t>
      </w:r>
      <w:r w:rsidR="0082156D">
        <w:rPr>
          <w:rFonts w:ascii="Montserrat Light" w:hAnsi="Montserrat Light"/>
        </w:rPr>
        <w:t xml:space="preserve"> </w:t>
      </w:r>
      <w:r w:rsidR="00697952">
        <w:rPr>
          <w:rFonts w:ascii="Montserrat Light" w:hAnsi="Montserrat Light"/>
        </w:rPr>
        <w:t xml:space="preserve">to </w:t>
      </w:r>
      <w:r w:rsidR="00FF3012">
        <w:rPr>
          <w:rFonts w:ascii="Montserrat Light" w:hAnsi="Montserrat Light"/>
        </w:rPr>
        <w:t>assist</w:t>
      </w:r>
      <w:r w:rsidR="00697952">
        <w:rPr>
          <w:rFonts w:ascii="Montserrat Light" w:hAnsi="Montserrat Light"/>
        </w:rPr>
        <w:t xml:space="preserve"> with </w:t>
      </w:r>
      <w:r w:rsidR="0072554E">
        <w:rPr>
          <w:rFonts w:ascii="Montserrat Light" w:hAnsi="Montserrat Light"/>
        </w:rPr>
        <w:t>s</w:t>
      </w:r>
      <w:r w:rsidR="00697952">
        <w:rPr>
          <w:rFonts w:ascii="Montserrat Light" w:hAnsi="Montserrat Light"/>
        </w:rPr>
        <w:t>trategy development</w:t>
      </w:r>
      <w:r w:rsidRPr="0042629E">
        <w:rPr>
          <w:rFonts w:ascii="Montserrat Light" w:hAnsi="Montserrat Light"/>
        </w:rPr>
        <w:t xml:space="preserve">. Below is a </w:t>
      </w:r>
      <w:r w:rsidR="00460543">
        <w:rPr>
          <w:rFonts w:ascii="Montserrat Light" w:hAnsi="Montserrat Light"/>
        </w:rPr>
        <w:t xml:space="preserve">summary of </w:t>
      </w:r>
      <w:r w:rsidR="009B533B">
        <w:rPr>
          <w:rFonts w:ascii="Montserrat Light" w:hAnsi="Montserrat Light"/>
        </w:rPr>
        <w:t xml:space="preserve">some of the key issues </w:t>
      </w:r>
      <w:r w:rsidR="00EC19CB">
        <w:rPr>
          <w:rFonts w:ascii="Montserrat Light" w:hAnsi="Montserrat Light"/>
        </w:rPr>
        <w:t xml:space="preserve">from </w:t>
      </w:r>
      <w:r w:rsidR="00851833">
        <w:rPr>
          <w:rFonts w:ascii="Montserrat Light" w:hAnsi="Montserrat Light"/>
        </w:rPr>
        <w:t xml:space="preserve">previous </w:t>
      </w:r>
      <w:r w:rsidR="00460543">
        <w:rPr>
          <w:rFonts w:ascii="Montserrat Light" w:hAnsi="Montserrat Light"/>
        </w:rPr>
        <w:t xml:space="preserve">engagement work and </w:t>
      </w:r>
      <w:r w:rsidR="00BD6AFF">
        <w:rPr>
          <w:rFonts w:ascii="Montserrat Light" w:hAnsi="Montserrat Light"/>
        </w:rPr>
        <w:t>how the feedback</w:t>
      </w:r>
      <w:r w:rsidR="00D307BB">
        <w:rPr>
          <w:rFonts w:ascii="Montserrat Light" w:hAnsi="Montserrat Light"/>
        </w:rPr>
        <w:t xml:space="preserve"> has been represented within our </w:t>
      </w:r>
      <w:r w:rsidR="003D4F95">
        <w:rPr>
          <w:rFonts w:ascii="Montserrat Light" w:hAnsi="Montserrat Light"/>
        </w:rPr>
        <w:t xml:space="preserve">various plans. </w:t>
      </w:r>
      <w:r w:rsidR="00E76910" w:rsidRPr="00424A2D">
        <w:rPr>
          <w:rFonts w:ascii="Montserrat Light" w:hAnsi="Montserrat Light"/>
        </w:rPr>
        <w:t>It should be noted that although this has impacted Central Locality</w:t>
      </w:r>
      <w:r w:rsidR="0072554E">
        <w:rPr>
          <w:rFonts w:ascii="Montserrat Light" w:hAnsi="Montserrat Light"/>
        </w:rPr>
        <w:t>,</w:t>
      </w:r>
      <w:r w:rsidR="00E76910" w:rsidRPr="00424A2D">
        <w:rPr>
          <w:rFonts w:ascii="Montserrat Light" w:hAnsi="Montserrat Light"/>
        </w:rPr>
        <w:t xml:space="preserve"> most of the feedback</w:t>
      </w:r>
      <w:r w:rsidR="0072554E">
        <w:rPr>
          <w:rFonts w:ascii="Montserrat Light" w:hAnsi="Montserrat Light"/>
        </w:rPr>
        <w:t xml:space="preserve"> </w:t>
      </w:r>
      <w:r w:rsidR="00E76910" w:rsidRPr="00424A2D">
        <w:rPr>
          <w:rFonts w:ascii="Montserrat Light" w:hAnsi="Montserrat Light"/>
        </w:rPr>
        <w:t>ha</w:t>
      </w:r>
      <w:r w:rsidR="00CE3B70">
        <w:rPr>
          <w:rFonts w:ascii="Montserrat Light" w:hAnsi="Montserrat Light"/>
        </w:rPr>
        <w:t>ve</w:t>
      </w:r>
      <w:r w:rsidR="00E76910" w:rsidRPr="00424A2D">
        <w:rPr>
          <w:rFonts w:ascii="Montserrat Light" w:hAnsi="Montserrat Light"/>
        </w:rPr>
        <w:t xml:space="preserve"> been </w:t>
      </w:r>
      <w:proofErr w:type="gramStart"/>
      <w:r w:rsidR="00E252CA" w:rsidRPr="00424A2D">
        <w:rPr>
          <w:rFonts w:ascii="Montserrat Light" w:hAnsi="Montserrat Light"/>
        </w:rPr>
        <w:t>area</w:t>
      </w:r>
      <w:r w:rsidR="00662927">
        <w:rPr>
          <w:rFonts w:ascii="Montserrat Light" w:hAnsi="Montserrat Light"/>
        </w:rPr>
        <w:t>-</w:t>
      </w:r>
      <w:r w:rsidR="00E252CA" w:rsidRPr="00424A2D">
        <w:rPr>
          <w:rFonts w:ascii="Montserrat Light" w:hAnsi="Montserrat Light"/>
        </w:rPr>
        <w:t>wide</w:t>
      </w:r>
      <w:proofErr w:type="gramEnd"/>
      <w:r w:rsidR="00E76910" w:rsidRPr="00424A2D">
        <w:rPr>
          <w:rFonts w:ascii="Montserrat Light" w:hAnsi="Montserrat Light"/>
        </w:rPr>
        <w:t>.</w:t>
      </w:r>
    </w:p>
    <w:p w14:paraId="0D845966" w14:textId="77777777" w:rsidR="009835F9" w:rsidRPr="009835F9" w:rsidRDefault="009835F9" w:rsidP="002412B4">
      <w:pPr>
        <w:pStyle w:val="ListParagraph"/>
        <w:numPr>
          <w:ilvl w:val="0"/>
          <w:numId w:val="0"/>
        </w:numPr>
        <w:rPr>
          <w:rFonts w:ascii="Montserrat Light" w:hAnsi="Montserrat Light"/>
        </w:rPr>
      </w:pPr>
    </w:p>
    <w:tbl>
      <w:tblPr>
        <w:tblStyle w:val="PlainTable51"/>
        <w:tblW w:w="14317" w:type="dxa"/>
        <w:tblLayout w:type="fixed"/>
        <w:tblLook w:val="06A0" w:firstRow="1" w:lastRow="0" w:firstColumn="1" w:lastColumn="0" w:noHBand="1" w:noVBand="1"/>
      </w:tblPr>
      <w:tblGrid>
        <w:gridCol w:w="6663"/>
        <w:gridCol w:w="7654"/>
      </w:tblGrid>
      <w:tr w:rsidR="00563BA8" w:rsidRPr="00DB2F8C" w14:paraId="6B818C6C" w14:textId="77777777" w:rsidTr="4FE774B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663" w:type="dxa"/>
          </w:tcPr>
          <w:p w14:paraId="296655CE" w14:textId="77777777" w:rsidR="00563BA8" w:rsidRPr="003E7107" w:rsidRDefault="00563BA8" w:rsidP="00334E23">
            <w:pPr>
              <w:jc w:val="center"/>
              <w:rPr>
                <w:rFonts w:eastAsia="Montserrat Light" w:cs="Montserrat Light"/>
                <w:b/>
                <w:bCs/>
                <w:i w:val="0"/>
                <w:iCs w:val="0"/>
                <w:color w:val="auto"/>
                <w:szCs w:val="24"/>
              </w:rPr>
            </w:pPr>
            <w:r w:rsidRPr="003E7107">
              <w:rPr>
                <w:rFonts w:eastAsia="Montserrat Light" w:cs="Montserrat Light"/>
                <w:b/>
                <w:bCs/>
                <w:i w:val="0"/>
                <w:iCs w:val="0"/>
                <w:color w:val="auto"/>
                <w:szCs w:val="24"/>
              </w:rPr>
              <w:t xml:space="preserve">What </w:t>
            </w:r>
            <w:r>
              <w:rPr>
                <w:rFonts w:eastAsia="Montserrat Light" w:cs="Montserrat Light"/>
                <w:b/>
                <w:bCs/>
                <w:i w:val="0"/>
                <w:iCs w:val="0"/>
                <w:color w:val="auto"/>
                <w:szCs w:val="24"/>
              </w:rPr>
              <w:t>W</w:t>
            </w:r>
            <w:r w:rsidRPr="003E7107">
              <w:rPr>
                <w:rFonts w:eastAsia="Montserrat Light" w:cs="Montserrat Light"/>
                <w:b/>
                <w:bCs/>
                <w:i w:val="0"/>
                <w:iCs w:val="0"/>
                <w:color w:val="auto"/>
                <w:szCs w:val="24"/>
              </w:rPr>
              <w:t>e Have Been Told</w:t>
            </w:r>
          </w:p>
        </w:tc>
        <w:tc>
          <w:tcPr>
            <w:tcW w:w="7654" w:type="dxa"/>
          </w:tcPr>
          <w:p w14:paraId="55F678B5" w14:textId="77777777" w:rsidR="00563BA8" w:rsidRPr="003E7107" w:rsidRDefault="00563BA8" w:rsidP="00334E23">
            <w:pPr>
              <w:jc w:val="center"/>
              <w:cnfStyle w:val="100000000000" w:firstRow="1" w:lastRow="0" w:firstColumn="0" w:lastColumn="0" w:oddVBand="0" w:evenVBand="0" w:oddHBand="0" w:evenHBand="0" w:firstRowFirstColumn="0" w:firstRowLastColumn="0" w:lastRowFirstColumn="0" w:lastRowLastColumn="0"/>
              <w:rPr>
                <w:rFonts w:eastAsia="Montserrat Light" w:cs="Montserrat Light"/>
                <w:b/>
                <w:bCs/>
                <w:i w:val="0"/>
                <w:iCs w:val="0"/>
                <w:color w:val="auto"/>
                <w:szCs w:val="24"/>
              </w:rPr>
            </w:pPr>
            <w:r w:rsidRPr="003E7107">
              <w:rPr>
                <w:rFonts w:eastAsia="Montserrat Light" w:cs="Montserrat Light"/>
                <w:b/>
                <w:bCs/>
                <w:i w:val="0"/>
                <w:iCs w:val="0"/>
                <w:color w:val="auto"/>
                <w:szCs w:val="24"/>
              </w:rPr>
              <w:t>What We Are Doing</w:t>
            </w:r>
          </w:p>
        </w:tc>
      </w:tr>
      <w:tr w:rsidR="00563BA8" w:rsidRPr="00DB2F8C" w14:paraId="1847A662"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tcPr>
          <w:p w14:paraId="63F4EED0" w14:textId="77777777" w:rsidR="00563BA8" w:rsidRPr="00AE65BB" w:rsidRDefault="00563BA8" w:rsidP="00334E23">
            <w:pPr>
              <w:rPr>
                <w:rFonts w:ascii="Montserrat Light" w:eastAsia="Montserrat Light" w:hAnsi="Montserrat Light" w:cs="Montserrat Light"/>
                <w:i w:val="0"/>
                <w:iCs w:val="0"/>
                <w:color w:val="auto"/>
                <w:szCs w:val="24"/>
              </w:rPr>
            </w:pPr>
            <w:r w:rsidRPr="00AE65BB">
              <w:rPr>
                <w:rFonts w:ascii="Montserrat Light" w:eastAsia="Montserrat Light" w:hAnsi="Montserrat Light" w:cs="Montserrat Light"/>
                <w:i w:val="0"/>
                <w:iCs w:val="0"/>
                <w:color w:val="auto"/>
                <w:szCs w:val="24"/>
              </w:rPr>
              <w:t>“It is a postcode lottery for where you stay that depends on the support you will get.”</w:t>
            </w:r>
          </w:p>
        </w:tc>
        <w:tc>
          <w:tcPr>
            <w:tcW w:w="7654" w:type="dxa"/>
          </w:tcPr>
          <w:p w14:paraId="467A8AD6" w14:textId="77777777" w:rsidR="00B45A0B" w:rsidRPr="00AE65BB" w:rsidRDefault="00563BA8"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Two priorities have been added to the Strategic Plan to address the issues raised during the consultation</w:t>
            </w:r>
            <w:r w:rsidR="00915024">
              <w:rPr>
                <w:rFonts w:ascii="Montserrat Light" w:eastAsia="Montserrat Light" w:hAnsi="Montserrat Light" w:cs="Montserrat Light"/>
                <w:color w:val="auto"/>
                <w:szCs w:val="24"/>
              </w:rPr>
              <w:t xml:space="preserve"> to improve support within our communities and how individuals access services</w:t>
            </w:r>
            <w:r w:rsidRPr="00AE65BB">
              <w:rPr>
                <w:rFonts w:ascii="Montserrat Light" w:eastAsia="Montserrat Light" w:hAnsi="Montserrat Light" w:cs="Montserrat Light"/>
                <w:color w:val="auto"/>
                <w:szCs w:val="24"/>
              </w:rPr>
              <w:t xml:space="preserve">: </w:t>
            </w:r>
          </w:p>
          <w:p w14:paraId="662D1572" w14:textId="77777777" w:rsidR="00563BA8" w:rsidRPr="00AE65BB" w:rsidRDefault="00563BA8" w:rsidP="00B2175F">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 xml:space="preserve">‘Support and Strengthen Community Based services’  </w:t>
            </w:r>
          </w:p>
          <w:p w14:paraId="6A9CB138" w14:textId="77777777" w:rsidR="00563BA8" w:rsidRPr="00AE65BB" w:rsidRDefault="00563BA8" w:rsidP="00B2175F">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‘Ensure people can access the right care, at the right time, from the right person’</w:t>
            </w:r>
          </w:p>
        </w:tc>
      </w:tr>
      <w:tr w:rsidR="00563BA8" w:rsidRPr="00DB2F8C" w14:paraId="7556D646"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shd w:val="clear" w:color="auto" w:fill="F2F2F2" w:themeFill="background1" w:themeFillShade="F2"/>
          </w:tcPr>
          <w:p w14:paraId="0FC6CCCE" w14:textId="77777777" w:rsidR="00563BA8" w:rsidRDefault="00563BA8" w:rsidP="00334E23">
            <w:pPr>
              <w:jc w:val="left"/>
              <w:rPr>
                <w:rFonts w:ascii="Montserrat Light" w:eastAsia="Montserrat Light" w:hAnsi="Montserrat Light" w:cs="Montserrat Light"/>
                <w:color w:val="auto"/>
                <w:szCs w:val="24"/>
              </w:rPr>
            </w:pPr>
            <w:r w:rsidRPr="00AE65BB">
              <w:rPr>
                <w:rFonts w:ascii="Montserrat Light" w:eastAsia="Montserrat Light" w:hAnsi="Montserrat Light" w:cs="Montserrat Light"/>
                <w:i w:val="0"/>
                <w:iCs w:val="0"/>
                <w:color w:val="auto"/>
                <w:szCs w:val="24"/>
              </w:rPr>
              <w:t>“Better communication between primary and secondary care would create better pathways between services</w:t>
            </w:r>
            <w:r w:rsidR="003052CD">
              <w:rPr>
                <w:rFonts w:ascii="Montserrat Light" w:eastAsia="Montserrat Light" w:hAnsi="Montserrat Light" w:cs="Montserrat Light"/>
                <w:i w:val="0"/>
                <w:iCs w:val="0"/>
                <w:color w:val="auto"/>
                <w:szCs w:val="24"/>
              </w:rPr>
              <w:t>.</w:t>
            </w:r>
            <w:r w:rsidRPr="00AE65BB">
              <w:rPr>
                <w:rFonts w:ascii="Montserrat Light" w:eastAsia="Montserrat Light" w:hAnsi="Montserrat Light" w:cs="Montserrat Light"/>
                <w:i w:val="0"/>
                <w:iCs w:val="0"/>
                <w:color w:val="auto"/>
                <w:szCs w:val="24"/>
              </w:rPr>
              <w:t>”</w:t>
            </w:r>
          </w:p>
          <w:p w14:paraId="58ABAE16" w14:textId="77777777" w:rsidR="00150151" w:rsidRDefault="00150151" w:rsidP="00334E23">
            <w:pPr>
              <w:jc w:val="left"/>
              <w:rPr>
                <w:rFonts w:ascii="Montserrat Light" w:eastAsia="Montserrat Light" w:hAnsi="Montserrat Light" w:cs="Montserrat Light"/>
                <w:color w:val="auto"/>
                <w:szCs w:val="24"/>
              </w:rPr>
            </w:pPr>
          </w:p>
          <w:p w14:paraId="4D42651F" w14:textId="77777777" w:rsidR="00150151" w:rsidRDefault="00150151" w:rsidP="00334E23">
            <w:pPr>
              <w:jc w:val="left"/>
              <w:rPr>
                <w:rFonts w:ascii="Montserrat Light" w:eastAsia="Montserrat Light" w:hAnsi="Montserrat Light" w:cs="Montserrat Light"/>
                <w:color w:val="auto"/>
                <w:szCs w:val="24"/>
              </w:rPr>
            </w:pPr>
          </w:p>
          <w:p w14:paraId="072E3C05" w14:textId="77777777" w:rsidR="00150151" w:rsidRDefault="00150151" w:rsidP="00334E23">
            <w:pPr>
              <w:jc w:val="left"/>
              <w:rPr>
                <w:rFonts w:ascii="Montserrat Light" w:eastAsia="Montserrat Light" w:hAnsi="Montserrat Light" w:cs="Montserrat Light"/>
                <w:color w:val="auto"/>
                <w:szCs w:val="24"/>
              </w:rPr>
            </w:pPr>
          </w:p>
          <w:p w14:paraId="13C1328F" w14:textId="77777777" w:rsidR="00150151" w:rsidRPr="00AE65BB" w:rsidRDefault="00150151" w:rsidP="00150151">
            <w:pPr>
              <w:spacing w:line="257" w:lineRule="auto"/>
              <w:jc w:val="left"/>
              <w:rPr>
                <w:rFonts w:ascii="Montserrat Light" w:eastAsia="Montserrat Light" w:hAnsi="Montserrat Light" w:cs="Montserrat Light"/>
                <w:i w:val="0"/>
                <w:iCs w:val="0"/>
                <w:color w:val="auto"/>
                <w:szCs w:val="24"/>
              </w:rPr>
            </w:pPr>
            <w:r w:rsidRPr="00AE65BB">
              <w:rPr>
                <w:rFonts w:ascii="Montserrat Light" w:eastAsia="Montserrat Light" w:hAnsi="Montserrat Light" w:cs="Montserrat Light"/>
                <w:i w:val="0"/>
                <w:iCs w:val="0"/>
                <w:color w:val="auto"/>
                <w:szCs w:val="24"/>
              </w:rPr>
              <w:t>“Better local support in GP surgeries</w:t>
            </w:r>
            <w:r>
              <w:rPr>
                <w:rFonts w:ascii="Montserrat Light" w:eastAsia="Montserrat Light" w:hAnsi="Montserrat Light" w:cs="Montserrat Light"/>
                <w:i w:val="0"/>
                <w:iCs w:val="0"/>
                <w:color w:val="auto"/>
                <w:szCs w:val="24"/>
              </w:rPr>
              <w:t>.</w:t>
            </w:r>
            <w:r w:rsidRPr="00AE65BB">
              <w:rPr>
                <w:rFonts w:ascii="Montserrat Light" w:eastAsia="Montserrat Light" w:hAnsi="Montserrat Light" w:cs="Montserrat Light"/>
                <w:i w:val="0"/>
                <w:iCs w:val="0"/>
                <w:color w:val="auto"/>
                <w:szCs w:val="24"/>
              </w:rPr>
              <w:t>”</w:t>
            </w:r>
          </w:p>
          <w:p w14:paraId="75BD47E6" w14:textId="77777777" w:rsidR="00150151" w:rsidRPr="00AE65BB" w:rsidRDefault="00150151" w:rsidP="00334E23">
            <w:pPr>
              <w:jc w:val="left"/>
              <w:rPr>
                <w:rFonts w:ascii="Montserrat Light" w:eastAsia="Montserrat Light" w:hAnsi="Montserrat Light" w:cs="Montserrat Light"/>
                <w:i w:val="0"/>
                <w:iCs w:val="0"/>
                <w:color w:val="auto"/>
                <w:szCs w:val="24"/>
              </w:rPr>
            </w:pPr>
          </w:p>
        </w:tc>
        <w:tc>
          <w:tcPr>
            <w:tcW w:w="7654" w:type="dxa"/>
            <w:shd w:val="clear" w:color="auto" w:fill="F2F2F2" w:themeFill="background1" w:themeFillShade="F2"/>
          </w:tcPr>
          <w:p w14:paraId="797C4C58" w14:textId="77777777" w:rsidR="00150151" w:rsidRDefault="00563BA8"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‘Communication &amp; Engagement’ has been included in the Strategic Plan as a cross-cutting priority</w:t>
            </w:r>
            <w:r w:rsidR="00915024">
              <w:rPr>
                <w:rFonts w:ascii="Montserrat Light" w:eastAsia="Montserrat Light" w:hAnsi="Montserrat Light" w:cs="Montserrat Light"/>
                <w:color w:val="auto"/>
                <w:szCs w:val="24"/>
              </w:rPr>
              <w:t>. We recognise the need for clear, accessible and inclusive information to ensure individuals know what support is available</w:t>
            </w:r>
            <w:r w:rsidR="00150151">
              <w:rPr>
                <w:rFonts w:ascii="Montserrat Light" w:eastAsia="Montserrat Light" w:hAnsi="Montserrat Light" w:cs="Montserrat Light"/>
                <w:color w:val="auto"/>
                <w:szCs w:val="24"/>
              </w:rPr>
              <w:t xml:space="preserve"> and how it can be accessed. </w:t>
            </w:r>
          </w:p>
          <w:p w14:paraId="3089CDAC" w14:textId="77777777" w:rsidR="00150151" w:rsidRDefault="00150151"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p>
          <w:p w14:paraId="31A40325" w14:textId="77777777" w:rsidR="00150151" w:rsidRDefault="00150151"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Pr>
                <w:rFonts w:ascii="Montserrat Light" w:eastAsia="Montserrat Light" w:hAnsi="Montserrat Light" w:cs="Montserrat Light"/>
                <w:color w:val="auto"/>
                <w:szCs w:val="24"/>
              </w:rPr>
              <w:t xml:space="preserve">The partnership has recently developed a Participation &amp; Engagement Strategy 2024-2027 to improve engagement and working relationships with our communities. </w:t>
            </w:r>
          </w:p>
          <w:p w14:paraId="7C197D1A" w14:textId="77777777" w:rsidR="00150151" w:rsidRDefault="00150151"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p>
          <w:p w14:paraId="78E14667" w14:textId="77777777" w:rsidR="00563BA8" w:rsidRPr="00AE65BB" w:rsidRDefault="2CB30D96" w:rsidP="4FE774BC">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r w:rsidRPr="4FE774BC">
              <w:rPr>
                <w:rFonts w:ascii="Montserrat Light" w:eastAsia="Montserrat Light" w:hAnsi="Montserrat Light" w:cs="Montserrat Light"/>
                <w:color w:val="auto"/>
              </w:rPr>
              <w:t>The Strategic Plan commits to the further development of multi-disciplinary teams in communities, bringing together different health and social care professionals. This will ensure communities can access a wider range of professionals and services within GP practices and closer to their home.</w:t>
            </w:r>
          </w:p>
        </w:tc>
      </w:tr>
      <w:tr w:rsidR="00563BA8" w:rsidRPr="00DB2F8C" w14:paraId="32CA7E70"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tcPr>
          <w:p w14:paraId="1F673B2F" w14:textId="77777777" w:rsidR="00563BA8" w:rsidRPr="00AE65BB" w:rsidRDefault="003052CD" w:rsidP="00334E23">
            <w:pPr>
              <w:jc w:val="left"/>
              <w:rPr>
                <w:rFonts w:ascii="Montserrat Light" w:eastAsia="Montserrat Light" w:hAnsi="Montserrat Light" w:cs="Montserrat Light"/>
                <w:i w:val="0"/>
                <w:iCs w:val="0"/>
                <w:color w:val="auto"/>
                <w:szCs w:val="24"/>
              </w:rPr>
            </w:pPr>
            <w:r>
              <w:rPr>
                <w:rFonts w:ascii="Montserrat Light" w:eastAsia="Montserrat Light" w:hAnsi="Montserrat Light" w:cs="Montserrat Light"/>
                <w:i w:val="0"/>
                <w:iCs w:val="0"/>
                <w:color w:val="auto"/>
                <w:szCs w:val="24"/>
              </w:rPr>
              <w:lastRenderedPageBreak/>
              <w:t>“</w:t>
            </w:r>
            <w:r w:rsidR="00563BA8" w:rsidRPr="00AE65BB">
              <w:rPr>
                <w:rFonts w:ascii="Montserrat Light" w:eastAsia="Montserrat Light" w:hAnsi="Montserrat Light" w:cs="Montserrat Light"/>
                <w:i w:val="0"/>
                <w:iCs w:val="0"/>
                <w:color w:val="auto"/>
                <w:szCs w:val="24"/>
              </w:rPr>
              <w:t>It’s important that we recognise the need for people to live well, not just live longer.</w:t>
            </w:r>
            <w:r>
              <w:rPr>
                <w:rFonts w:ascii="Montserrat Light" w:eastAsia="Montserrat Light" w:hAnsi="Montserrat Light" w:cs="Montserrat Light"/>
                <w:i w:val="0"/>
                <w:iCs w:val="0"/>
                <w:color w:val="auto"/>
                <w:szCs w:val="24"/>
              </w:rPr>
              <w:t>”</w:t>
            </w:r>
          </w:p>
          <w:p w14:paraId="56564860" w14:textId="77777777" w:rsidR="00563BA8" w:rsidRPr="00AE65BB" w:rsidRDefault="00563BA8" w:rsidP="00334E23">
            <w:pPr>
              <w:rPr>
                <w:rFonts w:ascii="Montserrat Light" w:eastAsia="Montserrat Light" w:hAnsi="Montserrat Light" w:cs="Montserrat Light"/>
                <w:i w:val="0"/>
                <w:iCs w:val="0"/>
                <w:color w:val="auto"/>
                <w:szCs w:val="24"/>
              </w:rPr>
            </w:pPr>
          </w:p>
        </w:tc>
        <w:tc>
          <w:tcPr>
            <w:tcW w:w="7654" w:type="dxa"/>
          </w:tcPr>
          <w:p w14:paraId="47235D99" w14:textId="77777777" w:rsidR="00563BA8" w:rsidRPr="00AE65BB" w:rsidRDefault="00563BA8"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 xml:space="preserve">‘Focus on prevention, early intervention and minimising harm’ </w:t>
            </w:r>
            <w:r w:rsidR="0027448E">
              <w:rPr>
                <w:rFonts w:ascii="Montserrat Light" w:eastAsia="Montserrat Light" w:hAnsi="Montserrat Light" w:cs="Montserrat Light"/>
                <w:color w:val="auto"/>
                <w:szCs w:val="24"/>
              </w:rPr>
              <w:t>is</w:t>
            </w:r>
            <w:r w:rsidRPr="00AE65BB">
              <w:rPr>
                <w:rFonts w:ascii="Montserrat Light" w:eastAsia="Montserrat Light" w:hAnsi="Montserrat Light" w:cs="Montserrat Light"/>
                <w:color w:val="auto"/>
                <w:szCs w:val="24"/>
              </w:rPr>
              <w:t xml:space="preserve"> a priority in the </w:t>
            </w:r>
            <w:r w:rsidR="0027448E">
              <w:rPr>
                <w:rFonts w:ascii="Montserrat Light" w:eastAsia="Montserrat Light" w:hAnsi="Montserrat Light" w:cs="Montserrat Light"/>
                <w:color w:val="auto"/>
                <w:szCs w:val="24"/>
              </w:rPr>
              <w:t>current</w:t>
            </w:r>
            <w:r w:rsidRPr="00AE65BB">
              <w:rPr>
                <w:rFonts w:ascii="Montserrat Light" w:eastAsia="Montserrat Light" w:hAnsi="Montserrat Light" w:cs="Montserrat Light"/>
                <w:color w:val="auto"/>
                <w:szCs w:val="24"/>
              </w:rPr>
              <w:t xml:space="preserve"> Strategic Plan</w:t>
            </w:r>
            <w:r w:rsidR="00915024">
              <w:rPr>
                <w:rFonts w:ascii="Montserrat Light" w:eastAsia="Montserrat Light" w:hAnsi="Montserrat Light" w:cs="Montserrat Light"/>
                <w:color w:val="auto"/>
                <w:szCs w:val="24"/>
              </w:rPr>
              <w:t xml:space="preserve"> as we recognise addressing issues before they escalate will help improve people’s wellbeing.</w:t>
            </w:r>
          </w:p>
        </w:tc>
      </w:tr>
      <w:tr w:rsidR="00563BA8" w:rsidRPr="00DB2F8C" w14:paraId="4485C250"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shd w:val="clear" w:color="auto" w:fill="F2F2F2" w:themeFill="background1" w:themeFillShade="F2"/>
          </w:tcPr>
          <w:p w14:paraId="1D616FF2" w14:textId="77777777" w:rsidR="00563BA8" w:rsidRPr="00AE65BB" w:rsidRDefault="00563BA8" w:rsidP="00334E23">
            <w:pPr>
              <w:jc w:val="left"/>
              <w:rPr>
                <w:rFonts w:ascii="Montserrat Light" w:eastAsia="Montserrat Light" w:hAnsi="Montserrat Light" w:cs="Montserrat Light"/>
                <w:i w:val="0"/>
                <w:iCs w:val="0"/>
                <w:color w:val="auto"/>
                <w:szCs w:val="24"/>
              </w:rPr>
            </w:pPr>
            <w:r w:rsidRPr="00AE65BB">
              <w:rPr>
                <w:rFonts w:ascii="Montserrat Light" w:eastAsia="Montserrat Light" w:hAnsi="Montserrat Light" w:cs="Montserrat Light"/>
                <w:i w:val="0"/>
                <w:iCs w:val="0"/>
                <w:color w:val="auto"/>
                <w:szCs w:val="24"/>
              </w:rPr>
              <w:t>“Don’t know what alternative ways are to accessing services. Living on my own, no family to be shown what to do, nobody to ask for help</w:t>
            </w:r>
            <w:r w:rsidR="003052CD">
              <w:rPr>
                <w:rFonts w:ascii="Montserrat Light" w:eastAsia="Montserrat Light" w:hAnsi="Montserrat Light" w:cs="Montserrat Light"/>
                <w:i w:val="0"/>
                <w:iCs w:val="0"/>
                <w:color w:val="auto"/>
                <w:szCs w:val="24"/>
              </w:rPr>
              <w:t>.”</w:t>
            </w:r>
          </w:p>
        </w:tc>
        <w:tc>
          <w:tcPr>
            <w:tcW w:w="7654" w:type="dxa"/>
            <w:shd w:val="clear" w:color="auto" w:fill="F2F2F2" w:themeFill="background1" w:themeFillShade="F2"/>
          </w:tcPr>
          <w:p w14:paraId="3E1067E9" w14:textId="77777777" w:rsidR="00AE65BB" w:rsidRPr="00AE65BB" w:rsidRDefault="00AE65BB" w:rsidP="00AE65BB">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000000" w:themeColor="text1"/>
                <w:szCs w:val="24"/>
              </w:rPr>
            </w:pPr>
            <w:r w:rsidRPr="00AE65BB">
              <w:rPr>
                <w:rFonts w:ascii="Montserrat Light" w:eastAsia="Montserrat Light" w:hAnsi="Montserrat Light" w:cs="Montserrat Light"/>
                <w:color w:val="000000" w:themeColor="text1"/>
                <w:szCs w:val="24"/>
              </w:rPr>
              <w:t>An Action has been added to the Equality Outcome &amp; Mainstreaming Report:</w:t>
            </w:r>
          </w:p>
          <w:p w14:paraId="166F3D0C" w14:textId="77777777" w:rsidR="00563BA8" w:rsidRPr="00AE65BB" w:rsidRDefault="00AE65BB" w:rsidP="00B2175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w:t>
            </w:r>
            <w:r w:rsidR="00563BA8" w:rsidRPr="00AE65BB">
              <w:rPr>
                <w:rFonts w:ascii="Montserrat Light" w:eastAsia="Montserrat Light" w:hAnsi="Montserrat Light" w:cs="Montserrat Light"/>
                <w:color w:val="auto"/>
                <w:szCs w:val="24"/>
              </w:rPr>
              <w:t>We will communicate and promote traditional methods of accessing services with older people</w:t>
            </w:r>
            <w:r w:rsidR="003052CD">
              <w:rPr>
                <w:rFonts w:ascii="Montserrat Light" w:eastAsia="Montserrat Light" w:hAnsi="Montserrat Light" w:cs="Montserrat Light"/>
                <w:color w:val="auto"/>
                <w:szCs w:val="24"/>
              </w:rPr>
              <w:t>.</w:t>
            </w:r>
            <w:r w:rsidRPr="00AE65BB">
              <w:rPr>
                <w:rFonts w:ascii="Montserrat Light" w:eastAsia="Montserrat Light" w:hAnsi="Montserrat Light" w:cs="Montserrat Light"/>
                <w:color w:val="auto"/>
                <w:szCs w:val="24"/>
              </w:rPr>
              <w:t>”</w:t>
            </w:r>
          </w:p>
        </w:tc>
      </w:tr>
      <w:tr w:rsidR="00563BA8" w:rsidRPr="00DB2F8C" w14:paraId="345B4750"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tcPr>
          <w:p w14:paraId="5A7C3F71" w14:textId="77777777" w:rsidR="00563BA8" w:rsidRPr="00AE65BB" w:rsidRDefault="00563BA8" w:rsidP="00334E23">
            <w:pPr>
              <w:jc w:val="left"/>
              <w:rPr>
                <w:rFonts w:ascii="Montserrat Light" w:hAnsi="Montserrat Light"/>
                <w:i w:val="0"/>
                <w:iCs w:val="0"/>
                <w:color w:val="auto"/>
              </w:rPr>
            </w:pPr>
            <w:r w:rsidRPr="00AE65BB">
              <w:rPr>
                <w:rFonts w:ascii="Montserrat Light" w:eastAsia="Montserrat Light" w:hAnsi="Montserrat Light" w:cs="Montserrat Light"/>
                <w:i w:val="0"/>
                <w:iCs w:val="0"/>
                <w:color w:val="auto"/>
                <w:szCs w:val="24"/>
              </w:rPr>
              <w:t>“People like me should not be relying on the help of friends to translate when going to see a doctor</w:t>
            </w:r>
            <w:r w:rsidR="003052CD">
              <w:rPr>
                <w:rFonts w:ascii="Montserrat Light" w:eastAsia="Montserrat Light" w:hAnsi="Montserrat Light" w:cs="Montserrat Light"/>
                <w:i w:val="0"/>
                <w:iCs w:val="0"/>
                <w:color w:val="auto"/>
                <w:szCs w:val="24"/>
              </w:rPr>
              <w:t>.</w:t>
            </w:r>
            <w:r w:rsidRPr="00AE65BB">
              <w:rPr>
                <w:rFonts w:ascii="Montserrat Light" w:eastAsia="Montserrat Light" w:hAnsi="Montserrat Light" w:cs="Montserrat Light"/>
                <w:i w:val="0"/>
                <w:iCs w:val="0"/>
                <w:color w:val="auto"/>
                <w:szCs w:val="24"/>
              </w:rPr>
              <w:t>”</w:t>
            </w:r>
          </w:p>
          <w:p w14:paraId="6B9ABDB8" w14:textId="77777777" w:rsidR="00563BA8" w:rsidRPr="00AE65BB" w:rsidRDefault="00563BA8" w:rsidP="00334E23">
            <w:pPr>
              <w:rPr>
                <w:rFonts w:ascii="Montserrat Light" w:eastAsia="Montserrat Light" w:hAnsi="Montserrat Light" w:cs="Montserrat Light"/>
                <w:i w:val="0"/>
                <w:iCs w:val="0"/>
                <w:color w:val="auto"/>
                <w:szCs w:val="24"/>
              </w:rPr>
            </w:pPr>
          </w:p>
        </w:tc>
        <w:tc>
          <w:tcPr>
            <w:tcW w:w="7654" w:type="dxa"/>
          </w:tcPr>
          <w:p w14:paraId="2A6D3CB9" w14:textId="77777777" w:rsidR="00AE65BB" w:rsidRPr="00AE65BB" w:rsidRDefault="00AE65BB" w:rsidP="00AE65BB">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000000" w:themeColor="text1"/>
                <w:szCs w:val="24"/>
              </w:rPr>
            </w:pPr>
            <w:r w:rsidRPr="00AE65BB">
              <w:rPr>
                <w:rFonts w:ascii="Montserrat Light" w:eastAsia="Montserrat Light" w:hAnsi="Montserrat Light" w:cs="Montserrat Light"/>
                <w:color w:val="000000" w:themeColor="text1"/>
                <w:szCs w:val="24"/>
              </w:rPr>
              <w:t>An Action has been added to the Equality Outcome &amp; Mainstreaming Report:</w:t>
            </w:r>
          </w:p>
          <w:p w14:paraId="3BBF48DE" w14:textId="77777777" w:rsidR="00563BA8" w:rsidRPr="00AE65BB" w:rsidRDefault="00AE65BB"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w:t>
            </w:r>
            <w:r w:rsidR="00563BA8" w:rsidRPr="00AE65BB">
              <w:rPr>
                <w:rFonts w:ascii="Montserrat Light" w:eastAsia="Montserrat Light" w:hAnsi="Montserrat Light" w:cs="Montserrat Light"/>
                <w:color w:val="auto"/>
                <w:szCs w:val="24"/>
              </w:rPr>
              <w:t>Work with staff to improve access to translation and interpretation services</w:t>
            </w:r>
            <w:r w:rsidR="003052CD">
              <w:rPr>
                <w:rFonts w:ascii="Montserrat Light" w:eastAsia="Montserrat Light" w:hAnsi="Montserrat Light" w:cs="Montserrat Light"/>
                <w:color w:val="auto"/>
                <w:szCs w:val="24"/>
              </w:rPr>
              <w:t>.</w:t>
            </w:r>
            <w:r w:rsidRPr="00AE65BB">
              <w:rPr>
                <w:rFonts w:ascii="Montserrat Light" w:eastAsia="Montserrat Light" w:hAnsi="Montserrat Light" w:cs="Montserrat Light"/>
                <w:color w:val="auto"/>
                <w:szCs w:val="24"/>
              </w:rPr>
              <w:t>”</w:t>
            </w:r>
          </w:p>
        </w:tc>
      </w:tr>
      <w:tr w:rsidR="00563BA8" w:rsidRPr="00DB2F8C" w14:paraId="273E66CF"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shd w:val="clear" w:color="auto" w:fill="F2F2F2" w:themeFill="background1" w:themeFillShade="F2"/>
          </w:tcPr>
          <w:p w14:paraId="2CCB99A9" w14:textId="77777777" w:rsidR="00563BA8" w:rsidRPr="00AE65BB" w:rsidRDefault="00563BA8" w:rsidP="000A2059">
            <w:pPr>
              <w:jc w:val="left"/>
              <w:rPr>
                <w:rFonts w:ascii="Montserrat Light" w:eastAsia="Montserrat Light" w:hAnsi="Montserrat Light" w:cs="Montserrat Light"/>
                <w:i w:val="0"/>
                <w:iCs w:val="0"/>
                <w:color w:val="auto"/>
                <w:szCs w:val="24"/>
              </w:rPr>
            </w:pPr>
            <w:r w:rsidRPr="00AE65BB">
              <w:rPr>
                <w:rFonts w:ascii="Montserrat Light" w:eastAsia="Montserrat Light" w:hAnsi="Montserrat Light" w:cs="Montserrat Light"/>
                <w:i w:val="0"/>
                <w:iCs w:val="0"/>
                <w:color w:val="auto"/>
                <w:szCs w:val="24"/>
              </w:rPr>
              <w:t>“Third sector orgs coming together (let down by statutory services and needs partnership working to minimise waiting time and barriers to access).”</w:t>
            </w:r>
          </w:p>
        </w:tc>
        <w:tc>
          <w:tcPr>
            <w:tcW w:w="7654" w:type="dxa"/>
            <w:shd w:val="clear" w:color="auto" w:fill="F2F2F2" w:themeFill="background1" w:themeFillShade="F2"/>
          </w:tcPr>
          <w:p w14:paraId="19D2BAD1" w14:textId="77777777" w:rsidR="00563BA8" w:rsidRDefault="4835D7D6" w:rsidP="4FE774BC">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r w:rsidRPr="4FE774BC">
              <w:rPr>
                <w:rFonts w:ascii="Montserrat Light" w:eastAsia="Montserrat Light" w:hAnsi="Montserrat Light" w:cs="Montserrat Light"/>
                <w:color w:val="auto"/>
              </w:rPr>
              <w:t>We will work closer with our Third Sector organisation and Community Groups</w:t>
            </w:r>
            <w:r w:rsidR="00D203D5" w:rsidRPr="4FE774BC">
              <w:rPr>
                <w:rFonts w:ascii="Montserrat Light" w:eastAsia="Montserrat Light" w:hAnsi="Montserrat Light" w:cs="Montserrat Light"/>
                <w:color w:val="auto"/>
              </w:rPr>
              <w:t xml:space="preserve"> as outline</w:t>
            </w:r>
            <w:r w:rsidR="2CB293D4" w:rsidRPr="4FE774BC">
              <w:rPr>
                <w:rFonts w:ascii="Montserrat Light" w:eastAsia="Montserrat Light" w:hAnsi="Montserrat Light" w:cs="Montserrat Light"/>
                <w:color w:val="auto"/>
              </w:rPr>
              <w:t>d</w:t>
            </w:r>
            <w:r w:rsidR="00D203D5" w:rsidRPr="4FE774BC">
              <w:rPr>
                <w:rFonts w:ascii="Montserrat Light" w:eastAsia="Montserrat Light" w:hAnsi="Montserrat Light" w:cs="Montserrat Light"/>
                <w:color w:val="auto"/>
              </w:rPr>
              <w:t xml:space="preserve"> in our Participation &amp; Engagement Strategy.</w:t>
            </w:r>
          </w:p>
          <w:p w14:paraId="4455B646" w14:textId="77777777" w:rsidR="00D203D5" w:rsidRPr="00AE65BB" w:rsidRDefault="00D203D5"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p>
        </w:tc>
      </w:tr>
      <w:tr w:rsidR="00563BA8" w:rsidRPr="00DB2F8C" w14:paraId="0F5E70E4"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shd w:val="clear" w:color="auto" w:fill="F2F2F2" w:themeFill="background1" w:themeFillShade="F2"/>
          </w:tcPr>
          <w:p w14:paraId="1FFAE2B3" w14:textId="77777777" w:rsidR="00563BA8" w:rsidRPr="00AE65BB" w:rsidRDefault="00563BA8" w:rsidP="00334E23">
            <w:pPr>
              <w:jc w:val="left"/>
              <w:rPr>
                <w:rFonts w:ascii="Montserrat Light" w:eastAsia="Montserrat Light" w:hAnsi="Montserrat Light" w:cs="Montserrat Light"/>
                <w:i w:val="0"/>
                <w:iCs w:val="0"/>
                <w:color w:val="auto"/>
                <w:szCs w:val="24"/>
              </w:rPr>
            </w:pPr>
            <w:r w:rsidRPr="00AE65BB">
              <w:rPr>
                <w:rFonts w:ascii="Montserrat Light" w:eastAsia="Montserrat Light" w:hAnsi="Montserrat Light" w:cs="Montserrat Light"/>
                <w:i w:val="0"/>
                <w:iCs w:val="0"/>
                <w:color w:val="auto"/>
                <w:szCs w:val="24"/>
              </w:rPr>
              <w:t>“Dementia is 24/7</w:t>
            </w:r>
            <w:r w:rsidR="003052CD">
              <w:rPr>
                <w:rFonts w:ascii="Montserrat Light" w:eastAsia="Montserrat Light" w:hAnsi="Montserrat Light" w:cs="Montserrat Light"/>
                <w:i w:val="0"/>
                <w:iCs w:val="0"/>
                <w:color w:val="auto"/>
                <w:szCs w:val="24"/>
              </w:rPr>
              <w:t>.</w:t>
            </w:r>
            <w:r w:rsidRPr="00AE65BB">
              <w:rPr>
                <w:rFonts w:ascii="Montserrat Light" w:eastAsia="Montserrat Light" w:hAnsi="Montserrat Light" w:cs="Montserrat Light"/>
                <w:i w:val="0"/>
                <w:iCs w:val="0"/>
                <w:color w:val="auto"/>
                <w:szCs w:val="24"/>
              </w:rPr>
              <w:t>”</w:t>
            </w:r>
          </w:p>
          <w:p w14:paraId="76D7BC26" w14:textId="77777777" w:rsidR="00563BA8" w:rsidRPr="00AE65BB" w:rsidRDefault="00563BA8" w:rsidP="00334E23">
            <w:pPr>
              <w:rPr>
                <w:rFonts w:ascii="Montserrat Light" w:eastAsia="Montserrat Light" w:hAnsi="Montserrat Light" w:cs="Montserrat Light"/>
                <w:i w:val="0"/>
                <w:iCs w:val="0"/>
                <w:color w:val="auto"/>
                <w:szCs w:val="24"/>
              </w:rPr>
            </w:pPr>
          </w:p>
        </w:tc>
        <w:tc>
          <w:tcPr>
            <w:tcW w:w="7654" w:type="dxa"/>
            <w:shd w:val="clear" w:color="auto" w:fill="F2F2F2" w:themeFill="background1" w:themeFillShade="F2"/>
          </w:tcPr>
          <w:p w14:paraId="4D59F6D0" w14:textId="77777777" w:rsidR="00563BA8" w:rsidRPr="00AE65BB" w:rsidRDefault="00563BA8" w:rsidP="00334E23">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Development of a new evening and weekend support service within Dollar Park Dementia Service</w:t>
            </w:r>
            <w:r w:rsidR="003052CD">
              <w:rPr>
                <w:rFonts w:ascii="Montserrat Light" w:eastAsia="Montserrat Light" w:hAnsi="Montserrat Light" w:cs="Montserrat Light"/>
                <w:color w:val="auto"/>
                <w:szCs w:val="24"/>
              </w:rPr>
              <w:t>.</w:t>
            </w:r>
          </w:p>
        </w:tc>
      </w:tr>
      <w:tr w:rsidR="00563BA8" w:rsidRPr="00DB2F8C" w14:paraId="743B091B" w14:textId="77777777" w:rsidTr="4FE774BC">
        <w:trPr>
          <w:trHeight w:val="300"/>
        </w:trPr>
        <w:tc>
          <w:tcPr>
            <w:cnfStyle w:val="001000000000" w:firstRow="0" w:lastRow="0" w:firstColumn="1" w:lastColumn="0" w:oddVBand="0" w:evenVBand="0" w:oddHBand="0" w:evenHBand="0" w:firstRowFirstColumn="0" w:firstRowLastColumn="0" w:lastRowFirstColumn="0" w:lastRowLastColumn="0"/>
            <w:tcW w:w="6663" w:type="dxa"/>
          </w:tcPr>
          <w:p w14:paraId="351DA0D0" w14:textId="77777777" w:rsidR="00563BA8" w:rsidRPr="00AE65BB" w:rsidRDefault="00563BA8" w:rsidP="00334E23">
            <w:pPr>
              <w:jc w:val="left"/>
              <w:rPr>
                <w:rFonts w:ascii="Montserrat Light" w:hAnsi="Montserrat Light"/>
                <w:i w:val="0"/>
                <w:iCs w:val="0"/>
                <w:color w:val="auto"/>
              </w:rPr>
            </w:pPr>
            <w:r w:rsidRPr="00AE65BB">
              <w:rPr>
                <w:rFonts w:ascii="Montserrat Light" w:hAnsi="Montserrat Light"/>
                <w:i w:val="0"/>
                <w:iCs w:val="0"/>
                <w:color w:val="auto"/>
              </w:rPr>
              <w:t>“We need to reduce drug use in the area.”</w:t>
            </w:r>
          </w:p>
        </w:tc>
        <w:tc>
          <w:tcPr>
            <w:tcW w:w="7654" w:type="dxa"/>
          </w:tcPr>
          <w:p w14:paraId="4CAF1810" w14:textId="77777777" w:rsidR="00563BA8" w:rsidRPr="00AE65BB" w:rsidRDefault="00563BA8" w:rsidP="00334E23">
            <w:pPr>
              <w:cnfStyle w:val="000000000000" w:firstRow="0" w:lastRow="0" w:firstColumn="0" w:lastColumn="0" w:oddVBand="0" w:evenVBand="0" w:oddHBand="0" w:evenHBand="0" w:firstRowFirstColumn="0" w:firstRowLastColumn="0" w:lastRowFirstColumn="0" w:lastRowLastColumn="0"/>
              <w:rPr>
                <w:rFonts w:ascii="Montserrat Light" w:hAnsi="Montserrat Light"/>
                <w:color w:val="auto"/>
              </w:rPr>
            </w:pPr>
            <w:r w:rsidRPr="00AE65BB">
              <w:rPr>
                <w:rFonts w:ascii="Montserrat Light" w:hAnsi="Montserrat Light"/>
                <w:color w:val="auto"/>
              </w:rPr>
              <w:t xml:space="preserve">Community Substance Use Concerns is a theme within the Bainsford &amp; </w:t>
            </w:r>
            <w:proofErr w:type="spellStart"/>
            <w:r w:rsidRPr="00AE65BB">
              <w:rPr>
                <w:rFonts w:ascii="Montserrat Light" w:hAnsi="Montserrat Light"/>
                <w:color w:val="auto"/>
              </w:rPr>
              <w:t>Langlees</w:t>
            </w:r>
            <w:proofErr w:type="spellEnd"/>
            <w:r w:rsidRPr="00AE65BB">
              <w:rPr>
                <w:rFonts w:ascii="Montserrat Light" w:hAnsi="Montserrat Light"/>
                <w:color w:val="auto"/>
              </w:rPr>
              <w:t xml:space="preserve"> Community Action Plan</w:t>
            </w:r>
            <w:r w:rsidR="003052CD">
              <w:rPr>
                <w:rFonts w:ascii="Montserrat Light" w:hAnsi="Montserrat Light"/>
                <w:color w:val="auto"/>
              </w:rPr>
              <w:t>.</w:t>
            </w:r>
            <w:r w:rsidR="00915024">
              <w:rPr>
                <w:rFonts w:ascii="Montserrat Light" w:hAnsi="Montserrat Light"/>
                <w:color w:val="auto"/>
              </w:rPr>
              <w:t xml:space="preserve"> The Falkirk Alcohol &amp; Drug Partnership are currently conducting a Needs Assessment which will support development of their Delivery Plan which will look at substance use concerns in our communities.</w:t>
            </w:r>
          </w:p>
        </w:tc>
      </w:tr>
    </w:tbl>
    <w:p w14:paraId="17D95536" w14:textId="77777777" w:rsidR="00AF027E" w:rsidRDefault="00AF027E" w:rsidP="00AF027E">
      <w:pPr>
        <w:pStyle w:val="Heading2"/>
        <w:rPr>
          <w:rFonts w:ascii="Montserrat Light" w:hAnsi="Montserrat Light"/>
        </w:rPr>
      </w:pPr>
      <w:bookmarkStart w:id="15" w:name="_Toc188256376"/>
      <w:r>
        <w:rPr>
          <w:rFonts w:ascii="Montserrat Light" w:hAnsi="Montserrat Light"/>
        </w:rPr>
        <w:t>Challenges in Falkirk Central</w:t>
      </w:r>
      <w:bookmarkEnd w:id="15"/>
    </w:p>
    <w:p w14:paraId="07A6AA99" w14:textId="77777777" w:rsidR="00ED741D" w:rsidRDefault="00F5225A" w:rsidP="4FE774BC">
      <w:pPr>
        <w:pStyle w:val="paragraph"/>
        <w:spacing w:before="0" w:beforeAutospacing="0" w:after="0" w:afterAutospacing="0"/>
        <w:textAlignment w:val="baseline"/>
        <w:rPr>
          <w:rStyle w:val="normaltextrun"/>
          <w:rFonts w:ascii="Montserrat Light" w:eastAsia="Calibri" w:hAnsi="Montserrat Light" w:cs="Segoe UI"/>
          <w:color w:val="262626"/>
        </w:rPr>
      </w:pPr>
      <w:r w:rsidRPr="4FE774BC">
        <w:rPr>
          <w:rStyle w:val="normaltextrun"/>
          <w:rFonts w:ascii="Montserrat Light" w:eastAsia="Calibri" w:hAnsi="Montserrat Light" w:cs="Segoe UI"/>
          <w:color w:val="262626" w:themeColor="text1" w:themeTint="D9"/>
        </w:rPr>
        <w:t>B</w:t>
      </w:r>
      <w:r w:rsidR="00E76E82" w:rsidRPr="4FE774BC">
        <w:rPr>
          <w:rStyle w:val="normaltextrun"/>
          <w:rFonts w:ascii="Montserrat Light" w:eastAsia="Calibri" w:hAnsi="Montserrat Light" w:cs="Segoe UI"/>
          <w:color w:val="262626" w:themeColor="text1" w:themeTint="D9"/>
        </w:rPr>
        <w:t xml:space="preserve">elow is a </w:t>
      </w:r>
      <w:r w:rsidR="000B0071" w:rsidRPr="4FE774BC">
        <w:rPr>
          <w:rStyle w:val="normaltextrun"/>
          <w:rFonts w:ascii="Montserrat Light" w:eastAsia="Calibri" w:hAnsi="Montserrat Light" w:cs="Segoe UI"/>
          <w:color w:val="262626" w:themeColor="text1" w:themeTint="D9"/>
        </w:rPr>
        <w:t>summary</w:t>
      </w:r>
      <w:r w:rsidR="00E76E82" w:rsidRPr="4FE774BC">
        <w:rPr>
          <w:rStyle w:val="normaltextrun"/>
          <w:rFonts w:ascii="Montserrat Light" w:eastAsia="Calibri" w:hAnsi="Montserrat Light" w:cs="Segoe UI"/>
          <w:color w:val="262626" w:themeColor="text1" w:themeTint="D9"/>
        </w:rPr>
        <w:t xml:space="preserve"> of </w:t>
      </w:r>
      <w:r w:rsidR="000B0071" w:rsidRPr="4FE774BC">
        <w:rPr>
          <w:rStyle w:val="normaltextrun"/>
          <w:rFonts w:ascii="Montserrat Light" w:eastAsia="Calibri" w:hAnsi="Montserrat Light" w:cs="Segoe UI"/>
          <w:color w:val="262626" w:themeColor="text1" w:themeTint="D9"/>
        </w:rPr>
        <w:t xml:space="preserve">the </w:t>
      </w:r>
      <w:r w:rsidRPr="4FE774BC">
        <w:rPr>
          <w:rStyle w:val="normaltextrun"/>
          <w:rFonts w:ascii="Montserrat Light" w:eastAsia="Calibri" w:hAnsi="Montserrat Light" w:cs="Segoe UI"/>
          <w:color w:val="262626" w:themeColor="text1" w:themeTint="D9"/>
        </w:rPr>
        <w:t xml:space="preserve">challenges </w:t>
      </w:r>
      <w:r w:rsidR="00415CB5" w:rsidRPr="4FE774BC">
        <w:rPr>
          <w:rStyle w:val="normaltextrun"/>
          <w:rFonts w:ascii="Montserrat Light" w:eastAsia="Calibri" w:hAnsi="Montserrat Light" w:cs="Segoe UI"/>
          <w:color w:val="262626" w:themeColor="text1" w:themeTint="D9"/>
        </w:rPr>
        <w:t>identified</w:t>
      </w:r>
      <w:r w:rsidR="00A63CDC" w:rsidRPr="4FE774BC">
        <w:rPr>
          <w:rStyle w:val="normaltextrun"/>
          <w:rFonts w:ascii="Montserrat Light" w:eastAsia="Calibri" w:hAnsi="Montserrat Light" w:cs="Segoe UI"/>
          <w:color w:val="262626" w:themeColor="text1" w:themeTint="D9"/>
        </w:rPr>
        <w:t xml:space="preserve"> within </w:t>
      </w:r>
      <w:r w:rsidR="008814F8" w:rsidRPr="4FE774BC">
        <w:rPr>
          <w:rStyle w:val="normaltextrun"/>
          <w:rFonts w:ascii="Montserrat Light" w:eastAsia="Calibri" w:hAnsi="Montserrat Light" w:cs="Segoe UI"/>
          <w:color w:val="262626" w:themeColor="text1" w:themeTint="D9"/>
        </w:rPr>
        <w:t>Falkirk</w:t>
      </w:r>
      <w:r w:rsidR="000B0071" w:rsidRPr="4FE774BC">
        <w:rPr>
          <w:rStyle w:val="normaltextrun"/>
          <w:rFonts w:ascii="Montserrat Light" w:eastAsia="Calibri" w:hAnsi="Montserrat Light" w:cs="Segoe UI"/>
          <w:color w:val="262626" w:themeColor="text1" w:themeTint="D9"/>
        </w:rPr>
        <w:t xml:space="preserve"> </w:t>
      </w:r>
      <w:r w:rsidR="00A63CDC" w:rsidRPr="4FE774BC">
        <w:rPr>
          <w:rStyle w:val="normaltextrun"/>
          <w:rFonts w:ascii="Montserrat Light" w:eastAsia="Calibri" w:hAnsi="Montserrat Light" w:cs="Segoe UI"/>
          <w:color w:val="262626" w:themeColor="text1" w:themeTint="D9"/>
        </w:rPr>
        <w:t>Central Locality</w:t>
      </w:r>
      <w:r w:rsidR="000A2059" w:rsidRPr="4FE774BC">
        <w:rPr>
          <w:rStyle w:val="normaltextrun"/>
          <w:rFonts w:ascii="Montserrat Light" w:eastAsia="Calibri" w:hAnsi="Montserrat Light" w:cs="Segoe UI"/>
          <w:color w:val="262626" w:themeColor="text1" w:themeTint="D9"/>
        </w:rPr>
        <w:t xml:space="preserve"> which have supported with identifying our key priority areas outlined on page 1</w:t>
      </w:r>
      <w:r w:rsidR="4D8F92AB" w:rsidRPr="4FE774BC">
        <w:rPr>
          <w:rStyle w:val="normaltextrun"/>
          <w:rFonts w:ascii="Montserrat Light" w:eastAsia="Calibri" w:hAnsi="Montserrat Light" w:cs="Segoe UI"/>
          <w:color w:val="262626" w:themeColor="text1" w:themeTint="D9"/>
        </w:rPr>
        <w:t>2</w:t>
      </w:r>
      <w:r w:rsidR="00A63CDC" w:rsidRPr="4FE774BC">
        <w:rPr>
          <w:rStyle w:val="normaltextrun"/>
          <w:rFonts w:ascii="Montserrat Light" w:eastAsia="Calibri" w:hAnsi="Montserrat Light" w:cs="Segoe UI"/>
          <w:color w:val="262626" w:themeColor="text1" w:themeTint="D9"/>
        </w:rPr>
        <w:t>. T</w:t>
      </w:r>
      <w:r w:rsidR="000B0071" w:rsidRPr="4FE774BC">
        <w:rPr>
          <w:rStyle w:val="normaltextrun"/>
          <w:rFonts w:ascii="Montserrat Light" w:eastAsia="Calibri" w:hAnsi="Montserrat Light" w:cs="Segoe UI"/>
          <w:color w:val="262626" w:themeColor="text1" w:themeTint="D9"/>
        </w:rPr>
        <w:t>he</w:t>
      </w:r>
      <w:r w:rsidR="000A2059" w:rsidRPr="4FE774BC">
        <w:rPr>
          <w:rStyle w:val="normaltextrun"/>
          <w:rFonts w:ascii="Montserrat Light" w:eastAsia="Calibri" w:hAnsi="Montserrat Light" w:cs="Segoe UI"/>
          <w:color w:val="262626" w:themeColor="text1" w:themeTint="D9"/>
        </w:rPr>
        <w:t xml:space="preserve"> challenges </w:t>
      </w:r>
      <w:r w:rsidR="000B0071" w:rsidRPr="4FE774BC">
        <w:rPr>
          <w:rStyle w:val="normaltextrun"/>
          <w:rFonts w:ascii="Montserrat Light" w:eastAsia="Calibri" w:hAnsi="Montserrat Light" w:cs="Segoe UI"/>
          <w:color w:val="262626" w:themeColor="text1" w:themeTint="D9"/>
        </w:rPr>
        <w:t>have been identified based</w:t>
      </w:r>
      <w:r w:rsidR="00A63CDC" w:rsidRPr="4FE774BC">
        <w:rPr>
          <w:rStyle w:val="normaltextrun"/>
          <w:rFonts w:ascii="Montserrat Light" w:eastAsia="Calibri" w:hAnsi="Montserrat Light" w:cs="Segoe UI"/>
          <w:color w:val="262626" w:themeColor="text1" w:themeTint="D9"/>
        </w:rPr>
        <w:t xml:space="preserve"> on </w:t>
      </w:r>
      <w:r w:rsidR="008505B2" w:rsidRPr="4FE774BC">
        <w:rPr>
          <w:rStyle w:val="normaltextrun"/>
          <w:rFonts w:ascii="Montserrat Light" w:eastAsia="Calibri" w:hAnsi="Montserrat Light" w:cs="Segoe UI"/>
          <w:color w:val="262626" w:themeColor="text1" w:themeTint="D9"/>
        </w:rPr>
        <w:t xml:space="preserve">previous </w:t>
      </w:r>
      <w:r w:rsidR="000B0071" w:rsidRPr="4FE774BC">
        <w:rPr>
          <w:rStyle w:val="normaltextrun"/>
          <w:rFonts w:ascii="Montserrat Light" w:eastAsia="Calibri" w:hAnsi="Montserrat Light" w:cs="Segoe UI"/>
          <w:color w:val="262626" w:themeColor="text1" w:themeTint="D9"/>
        </w:rPr>
        <w:t xml:space="preserve">and </w:t>
      </w:r>
      <w:r w:rsidR="00415CB5" w:rsidRPr="4FE774BC">
        <w:rPr>
          <w:rStyle w:val="normaltextrun"/>
          <w:rFonts w:ascii="Montserrat Light" w:eastAsia="Calibri" w:hAnsi="Montserrat Light" w:cs="Segoe UI"/>
          <w:color w:val="262626" w:themeColor="text1" w:themeTint="D9"/>
        </w:rPr>
        <w:t xml:space="preserve">current engagement </w:t>
      </w:r>
      <w:r w:rsidR="000B0071" w:rsidRPr="4FE774BC">
        <w:rPr>
          <w:rStyle w:val="normaltextrun"/>
          <w:rFonts w:ascii="Montserrat Light" w:eastAsia="Calibri" w:hAnsi="Montserrat Light" w:cs="Segoe UI"/>
          <w:color w:val="262626" w:themeColor="text1" w:themeTint="D9"/>
        </w:rPr>
        <w:t xml:space="preserve">work </w:t>
      </w:r>
      <w:r w:rsidR="00D203D5" w:rsidRPr="4FE774BC">
        <w:rPr>
          <w:rStyle w:val="normaltextrun"/>
          <w:rFonts w:ascii="Montserrat Light" w:eastAsia="Calibri" w:hAnsi="Montserrat Light" w:cs="Segoe UI"/>
          <w:color w:val="262626" w:themeColor="text1" w:themeTint="D9"/>
        </w:rPr>
        <w:t>which</w:t>
      </w:r>
      <w:r w:rsidR="00415CB5" w:rsidRPr="4FE774BC">
        <w:rPr>
          <w:rStyle w:val="normaltextrun"/>
          <w:rFonts w:ascii="Montserrat Light" w:eastAsia="Calibri" w:hAnsi="Montserrat Light" w:cs="Segoe UI"/>
          <w:color w:val="262626" w:themeColor="text1" w:themeTint="D9"/>
        </w:rPr>
        <w:t xml:space="preserve"> </w:t>
      </w:r>
      <w:r w:rsidR="000A2059" w:rsidRPr="4FE774BC">
        <w:rPr>
          <w:rStyle w:val="normaltextrun"/>
          <w:rFonts w:ascii="Montserrat Light" w:eastAsia="Calibri" w:hAnsi="Montserrat Light" w:cs="Segoe UI"/>
          <w:color w:val="262626" w:themeColor="text1" w:themeTint="D9"/>
        </w:rPr>
        <w:t xml:space="preserve">has </w:t>
      </w:r>
      <w:r w:rsidR="00415CB5" w:rsidRPr="4FE774BC">
        <w:rPr>
          <w:rStyle w:val="normaltextrun"/>
          <w:rFonts w:ascii="Montserrat Light" w:eastAsia="Calibri" w:hAnsi="Montserrat Light" w:cs="Segoe UI"/>
          <w:color w:val="262626" w:themeColor="text1" w:themeTint="D9"/>
        </w:rPr>
        <w:t>support</w:t>
      </w:r>
      <w:r w:rsidR="00322995" w:rsidRPr="4FE774BC">
        <w:rPr>
          <w:rStyle w:val="normaltextrun"/>
          <w:rFonts w:ascii="Montserrat Light" w:eastAsia="Calibri" w:hAnsi="Montserrat Light" w:cs="Segoe UI"/>
          <w:color w:val="262626" w:themeColor="text1" w:themeTint="D9"/>
        </w:rPr>
        <w:t>ed</w:t>
      </w:r>
      <w:r w:rsidR="00415CB5" w:rsidRPr="4FE774BC">
        <w:rPr>
          <w:rStyle w:val="normaltextrun"/>
          <w:rFonts w:ascii="Montserrat Light" w:eastAsia="Calibri" w:hAnsi="Montserrat Light" w:cs="Segoe UI"/>
          <w:color w:val="262626" w:themeColor="text1" w:themeTint="D9"/>
        </w:rPr>
        <w:t xml:space="preserve"> </w:t>
      </w:r>
      <w:r w:rsidR="00D203D5" w:rsidRPr="4FE774BC">
        <w:rPr>
          <w:rStyle w:val="normaltextrun"/>
          <w:rFonts w:ascii="Montserrat Light" w:eastAsia="Calibri" w:hAnsi="Montserrat Light" w:cs="Segoe UI"/>
          <w:color w:val="262626" w:themeColor="text1" w:themeTint="D9"/>
        </w:rPr>
        <w:t xml:space="preserve">with </w:t>
      </w:r>
      <w:r w:rsidR="000A2059" w:rsidRPr="4FE774BC">
        <w:rPr>
          <w:rStyle w:val="normaltextrun"/>
          <w:rFonts w:ascii="Montserrat Light" w:eastAsia="Calibri" w:hAnsi="Montserrat Light" w:cs="Segoe UI"/>
          <w:color w:val="262626" w:themeColor="text1" w:themeTint="D9"/>
        </w:rPr>
        <w:t xml:space="preserve">the </w:t>
      </w:r>
      <w:r w:rsidR="00415CB5" w:rsidRPr="4FE774BC">
        <w:rPr>
          <w:rStyle w:val="normaltextrun"/>
          <w:rFonts w:ascii="Montserrat Light" w:eastAsia="Calibri" w:hAnsi="Montserrat Light" w:cs="Segoe UI"/>
          <w:color w:val="262626" w:themeColor="text1" w:themeTint="D9"/>
        </w:rPr>
        <w:t>development of the plan</w:t>
      </w:r>
      <w:r w:rsidR="0071095D" w:rsidRPr="4FE774BC">
        <w:rPr>
          <w:rStyle w:val="normaltextrun"/>
          <w:rFonts w:ascii="Montserrat Light" w:eastAsia="Calibri" w:hAnsi="Montserrat Light" w:cs="Segoe UI"/>
          <w:color w:val="262626" w:themeColor="text1" w:themeTint="D9"/>
        </w:rPr>
        <w:t xml:space="preserve">. Evidence from </w:t>
      </w:r>
      <w:r w:rsidR="005C3A88" w:rsidRPr="4FE774BC">
        <w:rPr>
          <w:rStyle w:val="normaltextrun"/>
          <w:rFonts w:ascii="Montserrat Light" w:eastAsia="Calibri" w:hAnsi="Montserrat Light" w:cs="Segoe UI"/>
          <w:color w:val="262626" w:themeColor="text1" w:themeTint="D9"/>
        </w:rPr>
        <w:t xml:space="preserve">available data, </w:t>
      </w:r>
      <w:r w:rsidR="00AF330E" w:rsidRPr="4FE774BC">
        <w:rPr>
          <w:rStyle w:val="normaltextrun"/>
          <w:rFonts w:ascii="Montserrat Light" w:eastAsia="Calibri" w:hAnsi="Montserrat Light" w:cs="Segoe UI"/>
          <w:color w:val="262626" w:themeColor="text1" w:themeTint="D9"/>
        </w:rPr>
        <w:t>staff feedback</w:t>
      </w:r>
      <w:r w:rsidR="00A26DC7" w:rsidRPr="4FE774BC">
        <w:rPr>
          <w:rStyle w:val="normaltextrun"/>
          <w:rFonts w:ascii="Montserrat Light" w:eastAsia="Calibri" w:hAnsi="Montserrat Light" w:cs="Segoe UI"/>
          <w:color w:val="262626" w:themeColor="text1" w:themeTint="D9"/>
        </w:rPr>
        <w:t xml:space="preserve"> </w:t>
      </w:r>
      <w:r w:rsidR="000B0071" w:rsidRPr="4FE774BC">
        <w:rPr>
          <w:rStyle w:val="normaltextrun"/>
          <w:rFonts w:ascii="Montserrat Light" w:eastAsia="Calibri" w:hAnsi="Montserrat Light" w:cs="Segoe UI"/>
          <w:color w:val="262626" w:themeColor="text1" w:themeTint="D9"/>
        </w:rPr>
        <w:t>and</w:t>
      </w:r>
      <w:r w:rsidR="009551F1" w:rsidRPr="4FE774BC">
        <w:rPr>
          <w:rStyle w:val="normaltextrun"/>
          <w:rFonts w:ascii="Montserrat Light" w:eastAsia="Calibri" w:hAnsi="Montserrat Light" w:cs="Segoe UI"/>
          <w:color w:val="262626" w:themeColor="text1" w:themeTint="D9"/>
        </w:rPr>
        <w:t xml:space="preserve"> self-</w:t>
      </w:r>
      <w:r w:rsidR="00BB2C64" w:rsidRPr="4FE774BC">
        <w:rPr>
          <w:rStyle w:val="normaltextrun"/>
          <w:rFonts w:ascii="Montserrat Light" w:eastAsia="Calibri" w:hAnsi="Montserrat Light" w:cs="Segoe UI"/>
          <w:color w:val="262626" w:themeColor="text1" w:themeTint="D9"/>
        </w:rPr>
        <w:t xml:space="preserve">evaluation </w:t>
      </w:r>
      <w:r w:rsidR="009551F1" w:rsidRPr="4FE774BC">
        <w:rPr>
          <w:rStyle w:val="normaltextrun"/>
          <w:rFonts w:ascii="Montserrat Light" w:eastAsia="Calibri" w:hAnsi="Montserrat Light" w:cs="Segoe UI"/>
          <w:color w:val="262626" w:themeColor="text1" w:themeTint="D9"/>
        </w:rPr>
        <w:t>assessment reports</w:t>
      </w:r>
      <w:r w:rsidR="0071095D" w:rsidRPr="4FE774BC">
        <w:rPr>
          <w:rStyle w:val="normaltextrun"/>
          <w:rFonts w:ascii="Montserrat Light" w:eastAsia="Calibri" w:hAnsi="Montserrat Light" w:cs="Segoe UI"/>
          <w:color w:val="262626" w:themeColor="text1" w:themeTint="D9"/>
        </w:rPr>
        <w:t xml:space="preserve"> </w:t>
      </w:r>
      <w:r w:rsidR="007A6E23" w:rsidRPr="4FE774BC">
        <w:rPr>
          <w:rStyle w:val="normaltextrun"/>
          <w:rFonts w:ascii="Montserrat Light" w:eastAsia="Calibri" w:hAnsi="Montserrat Light" w:cs="Segoe UI"/>
          <w:color w:val="262626" w:themeColor="text1" w:themeTint="D9"/>
        </w:rPr>
        <w:t>has</w:t>
      </w:r>
      <w:r w:rsidR="00CD492A" w:rsidRPr="4FE774BC">
        <w:rPr>
          <w:rStyle w:val="normaltextrun"/>
          <w:rFonts w:ascii="Montserrat Light" w:eastAsia="Calibri" w:hAnsi="Montserrat Light" w:cs="Segoe UI"/>
          <w:color w:val="262626" w:themeColor="text1" w:themeTint="D9"/>
        </w:rPr>
        <w:t xml:space="preserve"> </w:t>
      </w:r>
      <w:r w:rsidR="002428D1" w:rsidRPr="4FE774BC">
        <w:rPr>
          <w:rStyle w:val="normaltextrun"/>
          <w:rFonts w:ascii="Montserrat Light" w:eastAsia="Calibri" w:hAnsi="Montserrat Light" w:cs="Segoe UI"/>
          <w:color w:val="262626" w:themeColor="text1" w:themeTint="D9"/>
        </w:rPr>
        <w:t>also been included</w:t>
      </w:r>
      <w:r w:rsidR="00415CB5" w:rsidRPr="4FE774BC">
        <w:rPr>
          <w:rStyle w:val="normaltextrun"/>
          <w:rFonts w:ascii="Montserrat Light" w:eastAsia="Calibri" w:hAnsi="Montserrat Light" w:cs="Segoe UI"/>
          <w:color w:val="262626" w:themeColor="text1" w:themeTint="D9"/>
        </w:rPr>
        <w:t>.</w:t>
      </w:r>
      <w:r w:rsidR="0071095D" w:rsidRPr="4FE774BC">
        <w:rPr>
          <w:rStyle w:val="normaltextrun"/>
          <w:rFonts w:ascii="Montserrat Light" w:eastAsia="Calibri" w:hAnsi="Montserrat Light" w:cs="Segoe UI"/>
          <w:color w:val="262626" w:themeColor="text1" w:themeTint="D9"/>
        </w:rPr>
        <w:t xml:space="preserve"> </w:t>
      </w:r>
      <w:r w:rsidR="00326CBB" w:rsidRPr="4FE774BC">
        <w:rPr>
          <w:rStyle w:val="normaltextrun"/>
          <w:rFonts w:ascii="Montserrat Light" w:eastAsia="Calibri" w:hAnsi="Montserrat Light" w:cs="Segoe UI"/>
          <w:color w:val="262626" w:themeColor="text1" w:themeTint="D9"/>
        </w:rPr>
        <w:t xml:space="preserve">It is important to highlight that although some of the challenges have been identified in Falkirk </w:t>
      </w:r>
      <w:r w:rsidR="00600CE9" w:rsidRPr="4FE774BC">
        <w:rPr>
          <w:rStyle w:val="normaltextrun"/>
          <w:rFonts w:ascii="Montserrat Light" w:eastAsia="Calibri" w:hAnsi="Montserrat Light" w:cs="Segoe UI"/>
          <w:color w:val="262626" w:themeColor="text1" w:themeTint="D9"/>
        </w:rPr>
        <w:t>Central,</w:t>
      </w:r>
      <w:r w:rsidR="00326CBB" w:rsidRPr="4FE774BC">
        <w:rPr>
          <w:rStyle w:val="normaltextrun"/>
          <w:rFonts w:ascii="Montserrat Light" w:eastAsia="Calibri" w:hAnsi="Montserrat Light" w:cs="Segoe UI"/>
          <w:color w:val="262626" w:themeColor="text1" w:themeTint="D9"/>
        </w:rPr>
        <w:t xml:space="preserve"> they are </w:t>
      </w:r>
      <w:r w:rsidR="00166D0F" w:rsidRPr="4FE774BC">
        <w:rPr>
          <w:rStyle w:val="normaltextrun"/>
          <w:rFonts w:ascii="Montserrat Light" w:eastAsia="Calibri" w:hAnsi="Montserrat Light" w:cs="Segoe UI"/>
          <w:color w:val="262626" w:themeColor="text1" w:themeTint="D9"/>
        </w:rPr>
        <w:t xml:space="preserve">also </w:t>
      </w:r>
      <w:r w:rsidR="000A2059" w:rsidRPr="4FE774BC">
        <w:rPr>
          <w:rStyle w:val="normaltextrun"/>
          <w:rFonts w:ascii="Montserrat Light" w:eastAsia="Calibri" w:hAnsi="Montserrat Light" w:cs="Segoe UI"/>
          <w:color w:val="262626" w:themeColor="text1" w:themeTint="D9"/>
        </w:rPr>
        <w:t>area wide</w:t>
      </w:r>
      <w:r w:rsidR="00166D0F" w:rsidRPr="4FE774BC">
        <w:rPr>
          <w:rStyle w:val="normaltextrun"/>
          <w:rFonts w:ascii="Montserrat Light" w:eastAsia="Calibri" w:hAnsi="Montserrat Light" w:cs="Segoe UI"/>
          <w:color w:val="262626" w:themeColor="text1" w:themeTint="D9"/>
        </w:rPr>
        <w:t>.</w:t>
      </w:r>
    </w:p>
    <w:p w14:paraId="1FEB68FB" w14:textId="77777777" w:rsidR="00415CB5" w:rsidRDefault="00415CB5" w:rsidP="00ED741D">
      <w:pPr>
        <w:pStyle w:val="paragraph"/>
        <w:spacing w:before="0" w:beforeAutospacing="0" w:after="0" w:afterAutospacing="0"/>
        <w:textAlignment w:val="baseline"/>
        <w:rPr>
          <w:rStyle w:val="normaltextrun"/>
          <w:rFonts w:ascii="Montserrat Light" w:eastAsia="Calibri" w:hAnsi="Montserrat Light" w:cs="Segoe UI"/>
          <w:color w:val="262626"/>
        </w:rPr>
      </w:pPr>
    </w:p>
    <w:p w14:paraId="25271DE8" w14:textId="77777777" w:rsidR="00ED741D" w:rsidRDefault="00ED741D" w:rsidP="00ED741D">
      <w:pPr>
        <w:pStyle w:val="paragraph"/>
        <w:spacing w:before="0" w:beforeAutospacing="0" w:after="0" w:afterAutospacing="0"/>
        <w:textAlignment w:val="baseline"/>
        <w:rPr>
          <w:rStyle w:val="normaltextrun"/>
          <w:rFonts w:ascii="Montserrat Light" w:eastAsia="Calibri" w:hAnsi="Montserrat Light" w:cs="Segoe UI"/>
          <w:b/>
          <w:bCs/>
          <w:color w:val="262626"/>
        </w:rPr>
      </w:pPr>
      <w:r w:rsidRPr="004B6F19">
        <w:rPr>
          <w:rStyle w:val="normaltextrun"/>
          <w:rFonts w:ascii="Montserrat Light" w:eastAsia="Calibri" w:hAnsi="Montserrat Light" w:cs="Segoe UI"/>
          <w:b/>
          <w:bCs/>
          <w:color w:val="262626"/>
        </w:rPr>
        <w:t>Access to Service</w:t>
      </w:r>
      <w:r w:rsidR="000A2059">
        <w:rPr>
          <w:rStyle w:val="normaltextrun"/>
          <w:rFonts w:ascii="Montserrat Light" w:eastAsia="Calibri" w:hAnsi="Montserrat Light" w:cs="Segoe UI"/>
          <w:b/>
          <w:bCs/>
          <w:color w:val="262626"/>
        </w:rPr>
        <w:t>s</w:t>
      </w:r>
    </w:p>
    <w:p w14:paraId="68B31403" w14:textId="77777777" w:rsidR="00192357" w:rsidRPr="00D85878" w:rsidRDefault="00342E88" w:rsidP="00ED741D">
      <w:pPr>
        <w:pStyle w:val="paragraph"/>
        <w:spacing w:before="0" w:beforeAutospacing="0" w:after="0" w:afterAutospacing="0"/>
        <w:textAlignment w:val="baseline"/>
        <w:rPr>
          <w:rStyle w:val="normaltextrun"/>
          <w:rFonts w:ascii="Montserrat Light" w:eastAsia="Calibri" w:hAnsi="Montserrat Light" w:cs="Segoe UI"/>
          <w:color w:val="262626"/>
        </w:rPr>
      </w:pPr>
      <w:r w:rsidRPr="00D85878">
        <w:rPr>
          <w:rStyle w:val="normaltextrun"/>
          <w:rFonts w:ascii="Montserrat Light" w:eastAsia="Calibri" w:hAnsi="Montserrat Light" w:cs="Segoe UI"/>
          <w:color w:val="262626"/>
        </w:rPr>
        <w:t xml:space="preserve">There is difficulty in making appointments </w:t>
      </w:r>
      <w:r w:rsidR="008579DD">
        <w:rPr>
          <w:rStyle w:val="normaltextrun"/>
          <w:rFonts w:ascii="Montserrat Light" w:eastAsia="Calibri" w:hAnsi="Montserrat Light" w:cs="Segoe UI"/>
          <w:color w:val="262626"/>
        </w:rPr>
        <w:t>with primary care services</w:t>
      </w:r>
      <w:r w:rsidR="00A16FBA">
        <w:rPr>
          <w:rStyle w:val="normaltextrun"/>
          <w:rFonts w:ascii="Montserrat Light" w:eastAsia="Calibri" w:hAnsi="Montserrat Light" w:cs="Segoe UI"/>
          <w:color w:val="262626"/>
        </w:rPr>
        <w:t xml:space="preserve">. </w:t>
      </w:r>
      <w:r w:rsidR="008579DD">
        <w:rPr>
          <w:rStyle w:val="normaltextrun"/>
          <w:rFonts w:ascii="Montserrat Light" w:eastAsia="Calibri" w:hAnsi="Montserrat Light" w:cs="Segoe UI"/>
          <w:color w:val="262626"/>
        </w:rPr>
        <w:t xml:space="preserve"> </w:t>
      </w:r>
      <w:r w:rsidR="00A16FBA">
        <w:rPr>
          <w:rStyle w:val="normaltextrun"/>
          <w:rFonts w:ascii="Montserrat Light" w:eastAsia="Calibri" w:hAnsi="Montserrat Light" w:cs="Segoe UI"/>
          <w:color w:val="262626"/>
        </w:rPr>
        <w:t xml:space="preserve">Individuals face challenges accessing </w:t>
      </w:r>
      <w:r w:rsidR="00EC4C5D">
        <w:rPr>
          <w:rStyle w:val="normaltextrun"/>
          <w:rFonts w:ascii="Montserrat Light" w:eastAsia="Calibri" w:hAnsi="Montserrat Light" w:cs="Segoe UI"/>
          <w:color w:val="262626"/>
        </w:rPr>
        <w:t xml:space="preserve">internet-based health and social care </w:t>
      </w:r>
      <w:r w:rsidR="002E699B">
        <w:rPr>
          <w:rStyle w:val="normaltextrun"/>
          <w:rFonts w:ascii="Montserrat Light" w:eastAsia="Calibri" w:hAnsi="Montserrat Light" w:cs="Segoe UI"/>
          <w:color w:val="262626"/>
        </w:rPr>
        <w:t xml:space="preserve">services </w:t>
      </w:r>
      <w:r w:rsidR="00EC4C5D">
        <w:rPr>
          <w:rStyle w:val="normaltextrun"/>
          <w:rFonts w:ascii="Montserrat Light" w:eastAsia="Calibri" w:hAnsi="Montserrat Light" w:cs="Segoe UI"/>
          <w:color w:val="262626"/>
        </w:rPr>
        <w:t xml:space="preserve">and </w:t>
      </w:r>
      <w:r w:rsidR="002E699B">
        <w:rPr>
          <w:rStyle w:val="normaltextrun"/>
          <w:rFonts w:ascii="Montserrat Light" w:eastAsia="Calibri" w:hAnsi="Montserrat Light" w:cs="Segoe UI"/>
          <w:color w:val="262626"/>
        </w:rPr>
        <w:t xml:space="preserve">translation support. Feedback from respondents suggested </w:t>
      </w:r>
      <w:r w:rsidR="009A25D5">
        <w:rPr>
          <w:rStyle w:val="normaltextrun"/>
          <w:rFonts w:ascii="Montserrat Light" w:eastAsia="Calibri" w:hAnsi="Montserrat Light" w:cs="Segoe UI"/>
          <w:color w:val="262626"/>
        </w:rPr>
        <w:t>it was</w:t>
      </w:r>
      <w:r w:rsidR="002E699B">
        <w:rPr>
          <w:rStyle w:val="normaltextrun"/>
          <w:rFonts w:ascii="Montserrat Light" w:eastAsia="Calibri" w:hAnsi="Montserrat Light" w:cs="Segoe UI"/>
          <w:color w:val="262626"/>
        </w:rPr>
        <w:t xml:space="preserve"> difficult to access services out</w:t>
      </w:r>
      <w:r w:rsidR="009A25D5">
        <w:rPr>
          <w:rStyle w:val="normaltextrun"/>
          <w:rFonts w:ascii="Montserrat Light" w:eastAsia="Calibri" w:hAnsi="Montserrat Light" w:cs="Segoe UI"/>
          <w:color w:val="262626"/>
        </w:rPr>
        <w:t xml:space="preserve">side </w:t>
      </w:r>
      <w:r w:rsidR="002E699B">
        <w:rPr>
          <w:rStyle w:val="normaltextrun"/>
          <w:rFonts w:ascii="Montserrat Light" w:eastAsia="Calibri" w:hAnsi="Montserrat Light" w:cs="Segoe UI"/>
          <w:color w:val="262626"/>
        </w:rPr>
        <w:t>the community they live</w:t>
      </w:r>
      <w:r w:rsidR="00BB4DF5">
        <w:rPr>
          <w:rStyle w:val="normaltextrun"/>
          <w:rFonts w:ascii="Montserrat Light" w:eastAsia="Calibri" w:hAnsi="Montserrat Light" w:cs="Segoe UI"/>
          <w:color w:val="262626"/>
        </w:rPr>
        <w:t xml:space="preserve"> </w:t>
      </w:r>
      <w:r w:rsidR="0090652F">
        <w:rPr>
          <w:rStyle w:val="normaltextrun"/>
          <w:rFonts w:ascii="Montserrat Light" w:eastAsia="Calibri" w:hAnsi="Montserrat Light" w:cs="Segoe UI"/>
          <w:color w:val="262626"/>
        </w:rPr>
        <w:t xml:space="preserve">in, </w:t>
      </w:r>
      <w:r w:rsidR="00675986">
        <w:rPr>
          <w:rStyle w:val="normaltextrun"/>
          <w:rFonts w:ascii="Montserrat Light" w:eastAsia="Calibri" w:hAnsi="Montserrat Light" w:cs="Segoe UI"/>
          <w:color w:val="262626"/>
        </w:rPr>
        <w:t xml:space="preserve">with </w:t>
      </w:r>
      <w:r w:rsidR="00BB4DF5">
        <w:rPr>
          <w:rStyle w:val="normaltextrun"/>
          <w:rFonts w:ascii="Montserrat Light" w:eastAsia="Calibri" w:hAnsi="Montserrat Light" w:cs="Segoe UI"/>
          <w:color w:val="262626"/>
        </w:rPr>
        <w:t xml:space="preserve">limited support available </w:t>
      </w:r>
      <w:r w:rsidR="00EC4C5D">
        <w:rPr>
          <w:rStyle w:val="normaltextrun"/>
          <w:rFonts w:ascii="Montserrat Light" w:eastAsia="Calibri" w:hAnsi="Montserrat Light" w:cs="Segoe UI"/>
          <w:color w:val="262626"/>
        </w:rPr>
        <w:t>to help them</w:t>
      </w:r>
      <w:r w:rsidR="00BB4DF5">
        <w:rPr>
          <w:rStyle w:val="normaltextrun"/>
          <w:rFonts w:ascii="Montserrat Light" w:eastAsia="Calibri" w:hAnsi="Montserrat Light" w:cs="Segoe UI"/>
          <w:color w:val="262626"/>
        </w:rPr>
        <w:t xml:space="preserve">. </w:t>
      </w:r>
      <w:r w:rsidR="00CB4434">
        <w:rPr>
          <w:rStyle w:val="normaltextrun"/>
          <w:rFonts w:ascii="Montserrat Light" w:eastAsia="Calibri" w:hAnsi="Montserrat Light" w:cs="Segoe UI"/>
          <w:color w:val="262626"/>
        </w:rPr>
        <w:t>Limited wheelchair access was highlighted as an issue, particularly within the community around Hallglen</w:t>
      </w:r>
      <w:r w:rsidR="0090652F">
        <w:rPr>
          <w:rStyle w:val="normaltextrun"/>
          <w:rFonts w:ascii="Montserrat Light" w:eastAsia="Calibri" w:hAnsi="Montserrat Light" w:cs="Segoe UI"/>
          <w:color w:val="262626"/>
        </w:rPr>
        <w:t xml:space="preserve">. Furthermore, </w:t>
      </w:r>
      <w:r w:rsidR="00340AF6">
        <w:rPr>
          <w:rStyle w:val="normaltextrun"/>
          <w:rFonts w:ascii="Montserrat Light" w:eastAsia="Calibri" w:hAnsi="Montserrat Light" w:cs="Segoe UI"/>
          <w:color w:val="262626"/>
        </w:rPr>
        <w:t xml:space="preserve">Falkirk Central currently has </w:t>
      </w:r>
      <w:r w:rsidR="00E26EDF">
        <w:rPr>
          <w:rStyle w:val="normaltextrun"/>
          <w:rFonts w:ascii="Montserrat Light" w:eastAsia="Calibri" w:hAnsi="Montserrat Light" w:cs="Segoe UI"/>
          <w:color w:val="262626"/>
        </w:rPr>
        <w:t>a lower</w:t>
      </w:r>
      <w:r w:rsidR="00340AF6">
        <w:rPr>
          <w:rStyle w:val="normaltextrun"/>
          <w:rFonts w:ascii="Montserrat Light" w:eastAsia="Calibri" w:hAnsi="Montserrat Light" w:cs="Segoe UI"/>
          <w:color w:val="262626"/>
        </w:rPr>
        <w:t xml:space="preserve"> uptake for bowel, breast and cervical cancer screenings</w:t>
      </w:r>
      <w:r w:rsidR="00E26EDF">
        <w:rPr>
          <w:rStyle w:val="normaltextrun"/>
          <w:rFonts w:ascii="Montserrat Light" w:eastAsia="Calibri" w:hAnsi="Montserrat Light" w:cs="Segoe UI"/>
          <w:color w:val="262626"/>
        </w:rPr>
        <w:t xml:space="preserve"> than other </w:t>
      </w:r>
      <w:r w:rsidR="0090652F">
        <w:rPr>
          <w:rStyle w:val="normaltextrun"/>
          <w:rFonts w:ascii="Montserrat Light" w:eastAsia="Calibri" w:hAnsi="Montserrat Light" w:cs="Segoe UI"/>
          <w:color w:val="262626"/>
        </w:rPr>
        <w:t>l</w:t>
      </w:r>
      <w:r w:rsidR="00E26EDF">
        <w:rPr>
          <w:rStyle w:val="normaltextrun"/>
          <w:rFonts w:ascii="Montserrat Light" w:eastAsia="Calibri" w:hAnsi="Montserrat Light" w:cs="Segoe UI"/>
          <w:color w:val="262626"/>
        </w:rPr>
        <w:t>ocality areas.</w:t>
      </w:r>
    </w:p>
    <w:p w14:paraId="3913A2EA" w14:textId="77777777" w:rsidR="004F30B1" w:rsidRDefault="004F30B1" w:rsidP="00F55529">
      <w:pPr>
        <w:pStyle w:val="paragraph"/>
        <w:spacing w:before="0" w:beforeAutospacing="0" w:after="0" w:afterAutospacing="0"/>
        <w:textAlignment w:val="baseline"/>
        <w:rPr>
          <w:rStyle w:val="normaltextrun"/>
          <w:rFonts w:ascii="Montserrat Light" w:eastAsia="Calibri" w:hAnsi="Montserrat Light" w:cs="Segoe UI"/>
          <w:color w:val="262626"/>
        </w:rPr>
      </w:pPr>
    </w:p>
    <w:p w14:paraId="415DAD18" w14:textId="77777777" w:rsidR="00F55529" w:rsidRDefault="00F55529" w:rsidP="00F55529">
      <w:pPr>
        <w:pStyle w:val="paragraph"/>
        <w:spacing w:before="0" w:beforeAutospacing="0" w:after="0" w:afterAutospacing="0"/>
        <w:textAlignment w:val="baseline"/>
        <w:rPr>
          <w:rFonts w:ascii="Montserrat Light" w:hAnsi="Montserrat Light" w:cs="Segoe UI"/>
          <w:b/>
          <w:bCs/>
          <w:color w:val="262626"/>
          <w:lang w:val="en-US"/>
        </w:rPr>
      </w:pPr>
      <w:r w:rsidRPr="004B6F19">
        <w:rPr>
          <w:rFonts w:ascii="Montserrat Light" w:hAnsi="Montserrat Light" w:cs="Segoe UI"/>
          <w:b/>
          <w:bCs/>
          <w:color w:val="262626"/>
          <w:lang w:val="en-US"/>
        </w:rPr>
        <w:t>Access to Information</w:t>
      </w:r>
    </w:p>
    <w:p w14:paraId="41C65380" w14:textId="77777777" w:rsidR="00A75ECE" w:rsidRPr="009A43EE" w:rsidRDefault="009A43EE" w:rsidP="00A75ECE">
      <w:pPr>
        <w:pStyle w:val="paragraph"/>
        <w:spacing w:before="0" w:beforeAutospacing="0" w:after="0" w:afterAutospacing="0"/>
        <w:textAlignment w:val="baseline"/>
        <w:rPr>
          <w:rFonts w:ascii="Montserrat Light" w:hAnsi="Montserrat Light" w:cs="Segoe UI"/>
          <w:color w:val="262626"/>
          <w:lang w:val="en-US"/>
        </w:rPr>
      </w:pPr>
      <w:r w:rsidRPr="009A43EE">
        <w:rPr>
          <w:rFonts w:ascii="Montserrat Light" w:hAnsi="Montserrat Light" w:cs="Segoe UI"/>
          <w:color w:val="262626"/>
          <w:lang w:val="en-US"/>
        </w:rPr>
        <w:t>Clear, accessible and easy</w:t>
      </w:r>
      <w:r w:rsidR="0090652F">
        <w:rPr>
          <w:rFonts w:ascii="Montserrat Light" w:hAnsi="Montserrat Light" w:cs="Segoe UI"/>
          <w:color w:val="262626"/>
          <w:lang w:val="en-US"/>
        </w:rPr>
        <w:t>-</w:t>
      </w:r>
      <w:r w:rsidRPr="009A43EE">
        <w:rPr>
          <w:rFonts w:ascii="Montserrat Light" w:hAnsi="Montserrat Light" w:cs="Segoe UI"/>
          <w:color w:val="262626"/>
          <w:lang w:val="en-US"/>
        </w:rPr>
        <w:t>to</w:t>
      </w:r>
      <w:r w:rsidR="0090652F">
        <w:rPr>
          <w:rFonts w:ascii="Montserrat Light" w:hAnsi="Montserrat Light" w:cs="Segoe UI"/>
          <w:color w:val="262626"/>
          <w:lang w:val="en-US"/>
        </w:rPr>
        <w:t>-</w:t>
      </w:r>
      <w:r w:rsidRPr="009A43EE">
        <w:rPr>
          <w:rFonts w:ascii="Montserrat Light" w:hAnsi="Montserrat Light" w:cs="Segoe UI"/>
          <w:color w:val="262626"/>
          <w:lang w:val="en-US"/>
        </w:rPr>
        <w:t xml:space="preserve">find information is not readily available. </w:t>
      </w:r>
      <w:r w:rsidR="0051125A" w:rsidRPr="009A43EE">
        <w:rPr>
          <w:rFonts w:ascii="Montserrat Light" w:hAnsi="Montserrat Light" w:cs="Segoe UI"/>
          <w:color w:val="262626"/>
          <w:lang w:val="en-US"/>
        </w:rPr>
        <w:t xml:space="preserve">Individuals </w:t>
      </w:r>
      <w:r w:rsidR="00BC2AD2" w:rsidRPr="009A43EE">
        <w:rPr>
          <w:rFonts w:ascii="Montserrat Light" w:hAnsi="Montserrat Light" w:cs="Segoe UI"/>
          <w:color w:val="262626"/>
          <w:lang w:val="en-US"/>
        </w:rPr>
        <w:t xml:space="preserve">are unsure where to find or access information </w:t>
      </w:r>
      <w:r w:rsidR="00AE7AD3">
        <w:rPr>
          <w:rFonts w:ascii="Montserrat Light" w:hAnsi="Montserrat Light" w:cs="Segoe UI"/>
          <w:color w:val="262626"/>
          <w:lang w:val="en-US"/>
        </w:rPr>
        <w:t>on</w:t>
      </w:r>
      <w:r w:rsidR="004F30B1">
        <w:rPr>
          <w:rFonts w:ascii="Montserrat Light" w:hAnsi="Montserrat Light" w:cs="Segoe UI"/>
          <w:color w:val="262626"/>
          <w:lang w:val="en-US"/>
        </w:rPr>
        <w:t xml:space="preserve"> support</w:t>
      </w:r>
      <w:r w:rsidR="00BC2AD2" w:rsidRPr="009A43EE">
        <w:rPr>
          <w:rFonts w:ascii="Montserrat Light" w:hAnsi="Montserrat Light" w:cs="Segoe UI"/>
          <w:color w:val="262626"/>
          <w:lang w:val="en-US"/>
        </w:rPr>
        <w:t xml:space="preserve"> available </w:t>
      </w:r>
      <w:r w:rsidR="00474606" w:rsidRPr="009A43EE">
        <w:rPr>
          <w:rFonts w:ascii="Montserrat Light" w:hAnsi="Montserrat Light" w:cs="Segoe UI"/>
          <w:color w:val="262626"/>
          <w:lang w:val="en-US"/>
        </w:rPr>
        <w:t xml:space="preserve">within the </w:t>
      </w:r>
      <w:proofErr w:type="gramStart"/>
      <w:r w:rsidR="00AE7AD3" w:rsidRPr="009A43EE">
        <w:rPr>
          <w:rFonts w:ascii="Montserrat Light" w:hAnsi="Montserrat Light" w:cs="Segoe UI"/>
          <w:color w:val="262626"/>
          <w:lang w:val="en-US"/>
        </w:rPr>
        <w:t>local</w:t>
      </w:r>
      <w:r w:rsidR="00AE7AD3">
        <w:rPr>
          <w:rFonts w:ascii="Montserrat Light" w:hAnsi="Montserrat Light" w:cs="Segoe UI"/>
          <w:color w:val="262626"/>
          <w:lang w:val="en-US"/>
        </w:rPr>
        <w:t>ity</w:t>
      </w:r>
      <w:proofErr w:type="gramEnd"/>
      <w:r w:rsidR="00AE7AD3">
        <w:rPr>
          <w:rFonts w:ascii="Montserrat Light" w:hAnsi="Montserrat Light" w:cs="Segoe UI"/>
          <w:color w:val="262626"/>
          <w:lang w:val="en-US"/>
        </w:rPr>
        <w:t xml:space="preserve"> </w:t>
      </w:r>
      <w:r w:rsidR="00474606" w:rsidRPr="009A43EE">
        <w:rPr>
          <w:rFonts w:ascii="Montserrat Light" w:hAnsi="Montserrat Light" w:cs="Segoe UI"/>
          <w:color w:val="262626"/>
          <w:lang w:val="en-US"/>
        </w:rPr>
        <w:t>area</w:t>
      </w:r>
      <w:r w:rsidR="00BC2AD2" w:rsidRPr="009A43EE">
        <w:rPr>
          <w:rFonts w:ascii="Montserrat Light" w:hAnsi="Montserrat Light" w:cs="Segoe UI"/>
          <w:color w:val="262626"/>
          <w:lang w:val="en-US"/>
        </w:rPr>
        <w:t>. Often, service users are presented</w:t>
      </w:r>
      <w:r w:rsidR="00474606" w:rsidRPr="009A43EE">
        <w:rPr>
          <w:rFonts w:ascii="Montserrat Light" w:hAnsi="Montserrat Light" w:cs="Segoe UI"/>
          <w:color w:val="262626"/>
          <w:lang w:val="en-US"/>
        </w:rPr>
        <w:t xml:space="preserve"> with information </w:t>
      </w:r>
      <w:r w:rsidR="007F0813">
        <w:rPr>
          <w:rFonts w:ascii="Montserrat Light" w:hAnsi="Montserrat Light" w:cs="Segoe UI"/>
          <w:color w:val="262626"/>
          <w:lang w:val="en-US"/>
        </w:rPr>
        <w:t>that</w:t>
      </w:r>
      <w:r w:rsidR="00474606" w:rsidRPr="009A43EE">
        <w:rPr>
          <w:rFonts w:ascii="Montserrat Light" w:hAnsi="Montserrat Light" w:cs="Segoe UI"/>
          <w:color w:val="262626"/>
          <w:lang w:val="en-US"/>
        </w:rPr>
        <w:t xml:space="preserve"> can become overwhelming and difficult to navigate</w:t>
      </w:r>
      <w:r w:rsidR="00AE7AD3">
        <w:rPr>
          <w:rFonts w:ascii="Montserrat Light" w:hAnsi="Montserrat Light" w:cs="Segoe UI"/>
          <w:color w:val="262626"/>
          <w:lang w:val="en-US"/>
        </w:rPr>
        <w:t>.</w:t>
      </w:r>
    </w:p>
    <w:p w14:paraId="707E30E9" w14:textId="77777777" w:rsidR="00D852AD" w:rsidRDefault="00D852AD" w:rsidP="00A75ECE">
      <w:pPr>
        <w:pStyle w:val="paragraph"/>
        <w:spacing w:before="0" w:beforeAutospacing="0" w:after="0" w:afterAutospacing="0"/>
        <w:textAlignment w:val="baseline"/>
        <w:rPr>
          <w:rFonts w:ascii="Montserrat Light" w:hAnsi="Montserrat Light"/>
          <w:b/>
          <w:bCs/>
        </w:rPr>
      </w:pPr>
    </w:p>
    <w:p w14:paraId="34274B90" w14:textId="77777777" w:rsidR="00D852AD" w:rsidRDefault="00A75ECE" w:rsidP="00A20290">
      <w:pPr>
        <w:pStyle w:val="paragraph"/>
        <w:spacing w:before="0" w:beforeAutospacing="0" w:after="0" w:afterAutospacing="0"/>
        <w:textAlignment w:val="baseline"/>
        <w:rPr>
          <w:rFonts w:ascii="Montserrat Light" w:hAnsi="Montserrat Light"/>
          <w:b/>
          <w:bCs/>
        </w:rPr>
      </w:pPr>
      <w:r w:rsidRPr="004B6F19">
        <w:rPr>
          <w:rFonts w:ascii="Montserrat Light" w:hAnsi="Montserrat Light"/>
          <w:b/>
          <w:bCs/>
        </w:rPr>
        <w:t>Anti-Social Behaviour</w:t>
      </w:r>
    </w:p>
    <w:p w14:paraId="628AA2F6" w14:textId="77777777" w:rsidR="00A75ECE" w:rsidRPr="00D852AD" w:rsidRDefault="009A43EE" w:rsidP="00A20290">
      <w:pPr>
        <w:pStyle w:val="paragraph"/>
        <w:spacing w:before="0" w:beforeAutospacing="0" w:after="0" w:afterAutospacing="0"/>
        <w:textAlignment w:val="baseline"/>
        <w:rPr>
          <w:rFonts w:ascii="Montserrat Light" w:hAnsi="Montserrat Light"/>
          <w:b/>
          <w:bCs/>
        </w:rPr>
      </w:pPr>
      <w:r w:rsidRPr="00A20290">
        <w:rPr>
          <w:rFonts w:ascii="Montserrat Light" w:hAnsi="Montserrat Light"/>
        </w:rPr>
        <w:t xml:space="preserve">During </w:t>
      </w:r>
      <w:r w:rsidR="00A20290" w:rsidRPr="00A20290">
        <w:rPr>
          <w:rFonts w:ascii="Montserrat Light" w:hAnsi="Montserrat Light"/>
        </w:rPr>
        <w:t>consultation</w:t>
      </w:r>
      <w:r w:rsidRPr="00A20290">
        <w:rPr>
          <w:rFonts w:ascii="Montserrat Light" w:hAnsi="Montserrat Light"/>
        </w:rPr>
        <w:t xml:space="preserve">, </w:t>
      </w:r>
      <w:r w:rsidR="004A1C5C">
        <w:rPr>
          <w:rFonts w:ascii="Montserrat Light" w:hAnsi="Montserrat Light"/>
        </w:rPr>
        <w:t>certain</w:t>
      </w:r>
      <w:r w:rsidRPr="00A20290">
        <w:rPr>
          <w:rFonts w:ascii="Montserrat Light" w:hAnsi="Montserrat Light"/>
        </w:rPr>
        <w:t xml:space="preserve"> areas highlighted </w:t>
      </w:r>
      <w:r w:rsidR="00E90EDB" w:rsidRPr="00A20290">
        <w:rPr>
          <w:rFonts w:ascii="Montserrat Light" w:hAnsi="Montserrat Light"/>
        </w:rPr>
        <w:t>concerns with ongoing and increasing anti-</w:t>
      </w:r>
      <w:r w:rsidR="00A20290" w:rsidRPr="00A20290">
        <w:rPr>
          <w:rFonts w:ascii="Montserrat Light" w:hAnsi="Montserrat Light"/>
        </w:rPr>
        <w:t>social</w:t>
      </w:r>
      <w:r w:rsidR="00E90EDB" w:rsidRPr="00A20290">
        <w:rPr>
          <w:rFonts w:ascii="Montserrat Light" w:hAnsi="Montserrat Light"/>
        </w:rPr>
        <w:t xml:space="preserve"> </w:t>
      </w:r>
      <w:r w:rsidR="00A20290" w:rsidRPr="00A20290">
        <w:rPr>
          <w:rFonts w:ascii="Montserrat Light" w:hAnsi="Montserrat Light"/>
        </w:rPr>
        <w:t>behaviour</w:t>
      </w:r>
      <w:r w:rsidR="00E90EDB" w:rsidRPr="00A20290">
        <w:rPr>
          <w:rFonts w:ascii="Montserrat Light" w:hAnsi="Montserrat Light"/>
        </w:rPr>
        <w:t xml:space="preserve"> within their communities. </w:t>
      </w:r>
      <w:r w:rsidR="004A1C5C">
        <w:rPr>
          <w:rFonts w:ascii="Montserrat Light" w:hAnsi="Montserrat Light"/>
        </w:rPr>
        <w:t xml:space="preserve">Areas that expressed </w:t>
      </w:r>
      <w:r w:rsidR="00E90EDB" w:rsidRPr="00A20290">
        <w:rPr>
          <w:rFonts w:ascii="Montserrat Light" w:hAnsi="Montserrat Light"/>
        </w:rPr>
        <w:t xml:space="preserve">this </w:t>
      </w:r>
      <w:r w:rsidR="00A20290" w:rsidRPr="00A20290">
        <w:rPr>
          <w:rFonts w:ascii="Montserrat Light" w:hAnsi="Montserrat Light"/>
        </w:rPr>
        <w:t>concern</w:t>
      </w:r>
      <w:r w:rsidR="00E90EDB" w:rsidRPr="00A20290">
        <w:rPr>
          <w:rFonts w:ascii="Montserrat Light" w:hAnsi="Montserrat Light"/>
        </w:rPr>
        <w:t xml:space="preserve"> </w:t>
      </w:r>
      <w:r w:rsidR="004A1C5C">
        <w:rPr>
          <w:rFonts w:ascii="Montserrat Light" w:hAnsi="Montserrat Light"/>
        </w:rPr>
        <w:t>included</w:t>
      </w:r>
      <w:r w:rsidR="00E90EDB" w:rsidRPr="00A20290">
        <w:rPr>
          <w:rFonts w:ascii="Montserrat Light" w:hAnsi="Montserrat Light"/>
        </w:rPr>
        <w:t xml:space="preserve"> </w:t>
      </w:r>
      <w:r w:rsidR="00A20290" w:rsidRPr="00A20290">
        <w:rPr>
          <w:rFonts w:ascii="Montserrat Light" w:hAnsi="Montserrat Light"/>
        </w:rPr>
        <w:t>Hallglen, Callander Park high flats</w:t>
      </w:r>
      <w:r w:rsidR="000F6ADA">
        <w:rPr>
          <w:rFonts w:ascii="Montserrat Light" w:hAnsi="Montserrat Light"/>
        </w:rPr>
        <w:t xml:space="preserve">, </w:t>
      </w:r>
      <w:r w:rsidR="00A20290" w:rsidRPr="00A20290">
        <w:rPr>
          <w:rFonts w:ascii="Montserrat Light" w:hAnsi="Montserrat Light"/>
        </w:rPr>
        <w:t>Camelon</w:t>
      </w:r>
      <w:r w:rsidR="002F0E3D">
        <w:rPr>
          <w:rFonts w:ascii="Montserrat Light" w:hAnsi="Montserrat Light"/>
        </w:rPr>
        <w:t xml:space="preserve"> and </w:t>
      </w:r>
      <w:r w:rsidR="000F6ADA">
        <w:rPr>
          <w:rFonts w:ascii="Montserrat Light" w:hAnsi="Montserrat Light"/>
        </w:rPr>
        <w:t xml:space="preserve">Bainsford &amp; </w:t>
      </w:r>
      <w:proofErr w:type="spellStart"/>
      <w:r w:rsidR="000F6ADA">
        <w:rPr>
          <w:rFonts w:ascii="Montserrat Light" w:hAnsi="Montserrat Light"/>
        </w:rPr>
        <w:t>Langlees</w:t>
      </w:r>
      <w:proofErr w:type="spellEnd"/>
      <w:r w:rsidR="00AB26CC">
        <w:rPr>
          <w:rFonts w:ascii="Montserrat Light" w:hAnsi="Montserrat Light"/>
        </w:rPr>
        <w:t xml:space="preserve">. This is </w:t>
      </w:r>
      <w:r w:rsidR="004A1C5C">
        <w:rPr>
          <w:rFonts w:ascii="Montserrat Light" w:hAnsi="Montserrat Light"/>
        </w:rPr>
        <w:t>impacting</w:t>
      </w:r>
      <w:r w:rsidR="00AB26CC">
        <w:rPr>
          <w:rFonts w:ascii="Montserrat Light" w:hAnsi="Montserrat Light"/>
        </w:rPr>
        <w:t xml:space="preserve"> their health and wellbeing and </w:t>
      </w:r>
      <w:r w:rsidR="002F0E3D">
        <w:rPr>
          <w:rFonts w:ascii="Montserrat Light" w:hAnsi="Montserrat Light"/>
        </w:rPr>
        <w:t xml:space="preserve">causing negative feelings </w:t>
      </w:r>
      <w:r w:rsidR="00AE7AD3">
        <w:rPr>
          <w:rFonts w:ascii="Montserrat Light" w:hAnsi="Montserrat Light"/>
        </w:rPr>
        <w:t xml:space="preserve">towards individuals </w:t>
      </w:r>
      <w:r w:rsidR="002F0E3D">
        <w:rPr>
          <w:rFonts w:ascii="Montserrat Light" w:hAnsi="Montserrat Light"/>
        </w:rPr>
        <w:t xml:space="preserve">within those communities. </w:t>
      </w:r>
    </w:p>
    <w:p w14:paraId="7B9A946D" w14:textId="77777777" w:rsidR="003E2ACF" w:rsidRDefault="003E2ACF" w:rsidP="003E2ACF">
      <w:pPr>
        <w:rPr>
          <w:rFonts w:ascii="Montserrat Light" w:hAnsi="Montserrat Light"/>
        </w:rPr>
      </w:pPr>
      <w:bookmarkStart w:id="16" w:name="_Hlk184738386"/>
    </w:p>
    <w:p w14:paraId="743D0A5D" w14:textId="77777777" w:rsidR="003E2ACF" w:rsidRDefault="000A2059" w:rsidP="003E2ACF">
      <w:pPr>
        <w:rPr>
          <w:rFonts w:ascii="Montserrat Light" w:hAnsi="Montserrat Light"/>
          <w:b/>
          <w:bCs/>
        </w:rPr>
      </w:pPr>
      <w:r>
        <w:rPr>
          <w:rFonts w:ascii="Montserrat Light" w:hAnsi="Montserrat Light"/>
          <w:b/>
          <w:bCs/>
        </w:rPr>
        <w:t xml:space="preserve">Unpaid </w:t>
      </w:r>
      <w:r w:rsidR="003E2ACF" w:rsidRPr="004B6F19">
        <w:rPr>
          <w:rFonts w:ascii="Montserrat Light" w:hAnsi="Montserrat Light"/>
          <w:b/>
          <w:bCs/>
        </w:rPr>
        <w:t>Carers</w:t>
      </w:r>
    </w:p>
    <w:p w14:paraId="64C379DC" w14:textId="77777777" w:rsidR="00A20290" w:rsidRPr="00665438" w:rsidRDefault="005D1D5A" w:rsidP="003E2ACF">
      <w:pPr>
        <w:rPr>
          <w:rFonts w:ascii="Montserrat Light" w:hAnsi="Montserrat Light"/>
        </w:rPr>
      </w:pPr>
      <w:r>
        <w:rPr>
          <w:rFonts w:ascii="Montserrat Light" w:hAnsi="Montserrat Light"/>
        </w:rPr>
        <w:t>Some c</w:t>
      </w:r>
      <w:r w:rsidR="00A20290" w:rsidRPr="00665438">
        <w:rPr>
          <w:rFonts w:ascii="Montserrat Light" w:hAnsi="Montserrat Light"/>
        </w:rPr>
        <w:t xml:space="preserve">arers are unable to access </w:t>
      </w:r>
      <w:r w:rsidR="00240C03">
        <w:rPr>
          <w:rFonts w:ascii="Montserrat Light" w:hAnsi="Montserrat Light"/>
        </w:rPr>
        <w:t xml:space="preserve">the </w:t>
      </w:r>
      <w:r w:rsidR="00A20290" w:rsidRPr="00665438">
        <w:rPr>
          <w:rFonts w:ascii="Montserrat Light" w:hAnsi="Montserrat Light"/>
        </w:rPr>
        <w:t xml:space="preserve">short break service and </w:t>
      </w:r>
      <w:r w:rsidR="00920DFF">
        <w:rPr>
          <w:rFonts w:ascii="Montserrat Light" w:hAnsi="Montserrat Light"/>
        </w:rPr>
        <w:t>have difficulty</w:t>
      </w:r>
      <w:r w:rsidR="00307E9E" w:rsidRPr="00665438">
        <w:rPr>
          <w:rFonts w:ascii="Montserrat Light" w:hAnsi="Montserrat Light"/>
        </w:rPr>
        <w:t xml:space="preserve"> find</w:t>
      </w:r>
      <w:r w:rsidR="00920DFF">
        <w:rPr>
          <w:rFonts w:ascii="Montserrat Light" w:hAnsi="Montserrat Light"/>
        </w:rPr>
        <w:t>ing</w:t>
      </w:r>
      <w:r w:rsidR="00307E9E" w:rsidRPr="00665438">
        <w:rPr>
          <w:rFonts w:ascii="Montserrat Light" w:hAnsi="Montserrat Light"/>
        </w:rPr>
        <w:t xml:space="preserve"> information about support available </w:t>
      </w:r>
      <w:r w:rsidR="00AB26CC">
        <w:rPr>
          <w:rFonts w:ascii="Montserrat Light" w:hAnsi="Montserrat Light"/>
        </w:rPr>
        <w:t>to</w:t>
      </w:r>
      <w:r w:rsidR="00307E9E" w:rsidRPr="00665438">
        <w:rPr>
          <w:rFonts w:ascii="Montserrat Light" w:hAnsi="Montserrat Light"/>
        </w:rPr>
        <w:t xml:space="preserve"> them. </w:t>
      </w:r>
      <w:r w:rsidR="009455ED">
        <w:rPr>
          <w:rFonts w:ascii="Montserrat Light" w:hAnsi="Montserrat Light"/>
        </w:rPr>
        <w:t xml:space="preserve">For example, </w:t>
      </w:r>
      <w:r w:rsidR="000A101F">
        <w:rPr>
          <w:rFonts w:ascii="Montserrat Light" w:hAnsi="Montserrat Light"/>
        </w:rPr>
        <w:t xml:space="preserve">some </w:t>
      </w:r>
      <w:r w:rsidR="009455ED">
        <w:rPr>
          <w:rFonts w:ascii="Montserrat Light" w:hAnsi="Montserrat Light"/>
        </w:rPr>
        <w:t>carers</w:t>
      </w:r>
      <w:r w:rsidR="00307E9E" w:rsidRPr="00665438">
        <w:rPr>
          <w:rFonts w:ascii="Montserrat Light" w:hAnsi="Montserrat Light"/>
        </w:rPr>
        <w:t xml:space="preserve"> are not aware of advocacy </w:t>
      </w:r>
      <w:r w:rsidR="00307E9E" w:rsidRPr="00C94E98">
        <w:rPr>
          <w:rFonts w:ascii="Montserrat Light" w:hAnsi="Montserrat Light"/>
        </w:rPr>
        <w:t>and self-directed support options</w:t>
      </w:r>
      <w:r w:rsidR="00C81225">
        <w:rPr>
          <w:rFonts w:ascii="Montserrat Light" w:hAnsi="Montserrat Light"/>
        </w:rPr>
        <w:t xml:space="preserve">. </w:t>
      </w:r>
      <w:r w:rsidR="00956B14" w:rsidRPr="00C94E98">
        <w:rPr>
          <w:rFonts w:ascii="Montserrat Light" w:hAnsi="Montserrat Light"/>
        </w:rPr>
        <w:t xml:space="preserve">Individuals are not aware they are an unpaid carer and do not access support they are entitled to. </w:t>
      </w:r>
      <w:r w:rsidR="00665438" w:rsidRPr="00C94E98">
        <w:rPr>
          <w:rFonts w:ascii="Montserrat Light" w:hAnsi="Montserrat Light"/>
        </w:rPr>
        <w:t>During</w:t>
      </w:r>
      <w:r w:rsidR="00665438" w:rsidRPr="00665438">
        <w:rPr>
          <w:rFonts w:ascii="Montserrat Light" w:hAnsi="Montserrat Light"/>
        </w:rPr>
        <w:t xml:space="preserve"> the period 2023/2024, the carers centre received 699 referrals from individuals </w:t>
      </w:r>
      <w:r w:rsidR="00155B00">
        <w:rPr>
          <w:rFonts w:ascii="Montserrat Light" w:hAnsi="Montserrat Light"/>
        </w:rPr>
        <w:t>residing</w:t>
      </w:r>
      <w:r w:rsidR="00665438" w:rsidRPr="00665438">
        <w:rPr>
          <w:rFonts w:ascii="Montserrat Light" w:hAnsi="Montserrat Light"/>
        </w:rPr>
        <w:t xml:space="preserve"> within the Central Locality</w:t>
      </w:r>
      <w:r w:rsidR="00AB26CC">
        <w:rPr>
          <w:rFonts w:ascii="Montserrat Light" w:hAnsi="Montserrat Light"/>
        </w:rPr>
        <w:t xml:space="preserve">, </w:t>
      </w:r>
      <w:r w:rsidR="00665438" w:rsidRPr="00665438">
        <w:rPr>
          <w:rFonts w:ascii="Montserrat Light" w:hAnsi="Montserrat Light"/>
        </w:rPr>
        <w:t xml:space="preserve">45% were self-referrals and 19% from Social Work. </w:t>
      </w:r>
    </w:p>
    <w:bookmarkEnd w:id="16"/>
    <w:p w14:paraId="3A26D24D" w14:textId="77777777" w:rsidR="00B52FE6" w:rsidRDefault="00B52FE6" w:rsidP="00B52FE6">
      <w:pPr>
        <w:rPr>
          <w:rFonts w:ascii="Montserrat Light" w:hAnsi="Montserrat Light" w:cs="Segoe UI"/>
          <w:lang w:val="en-US"/>
        </w:rPr>
      </w:pPr>
    </w:p>
    <w:p w14:paraId="7E5EA498" w14:textId="77777777" w:rsidR="00B942C9" w:rsidRDefault="00A31040" w:rsidP="00B52FE6">
      <w:pPr>
        <w:rPr>
          <w:rFonts w:ascii="Montserrat Light" w:hAnsi="Montserrat Light"/>
          <w:b/>
          <w:bCs/>
        </w:rPr>
      </w:pPr>
      <w:r w:rsidRPr="00BC72F5">
        <w:rPr>
          <w:rFonts w:ascii="Montserrat Light" w:hAnsi="Montserrat Light"/>
          <w:b/>
          <w:bCs/>
        </w:rPr>
        <w:t>Communication Between and from Services</w:t>
      </w:r>
    </w:p>
    <w:p w14:paraId="0FDD4625" w14:textId="77777777" w:rsidR="00D852AD" w:rsidRPr="00502411" w:rsidRDefault="00502411" w:rsidP="00B52FE6">
      <w:pPr>
        <w:rPr>
          <w:rFonts w:ascii="Montserrat Light" w:hAnsi="Montserrat Light"/>
        </w:rPr>
      </w:pPr>
      <w:r w:rsidRPr="00502411">
        <w:rPr>
          <w:rFonts w:ascii="Montserrat Light" w:hAnsi="Montserrat Light"/>
        </w:rPr>
        <w:t>Individuals</w:t>
      </w:r>
      <w:r w:rsidR="006B3E48" w:rsidRPr="00502411">
        <w:rPr>
          <w:rFonts w:ascii="Montserrat Light" w:hAnsi="Montserrat Light"/>
        </w:rPr>
        <w:t xml:space="preserve"> feel they receive insufficient communication from services about their care</w:t>
      </w:r>
      <w:r w:rsidR="0015252F" w:rsidRPr="00502411">
        <w:rPr>
          <w:rFonts w:ascii="Montserrat Light" w:hAnsi="Montserrat Light"/>
        </w:rPr>
        <w:t xml:space="preserve"> and are frustrated with having to repeat their story </w:t>
      </w:r>
      <w:r w:rsidR="00FB3DBC" w:rsidRPr="00502411">
        <w:rPr>
          <w:rFonts w:ascii="Montserrat Light" w:hAnsi="Montserrat Light"/>
        </w:rPr>
        <w:t xml:space="preserve">to multiple services. Staff have also acknowledged that communication between services and </w:t>
      </w:r>
      <w:r w:rsidRPr="00502411">
        <w:rPr>
          <w:rFonts w:ascii="Montserrat Light" w:hAnsi="Montserrat Light"/>
        </w:rPr>
        <w:lastRenderedPageBreak/>
        <w:t xml:space="preserve">partnership working within the </w:t>
      </w:r>
      <w:r w:rsidR="00DA6A06">
        <w:rPr>
          <w:rFonts w:ascii="Montserrat Light" w:hAnsi="Montserrat Light"/>
        </w:rPr>
        <w:t>l</w:t>
      </w:r>
      <w:r w:rsidRPr="00502411">
        <w:rPr>
          <w:rFonts w:ascii="Montserrat Light" w:hAnsi="Montserrat Light"/>
        </w:rPr>
        <w:t xml:space="preserve">ocality could be improved. </w:t>
      </w:r>
      <w:r>
        <w:rPr>
          <w:rFonts w:ascii="Montserrat Light" w:hAnsi="Montserrat Light"/>
        </w:rPr>
        <w:t xml:space="preserve">Residents within Camelon </w:t>
      </w:r>
      <w:r w:rsidR="00155B00">
        <w:rPr>
          <w:rFonts w:ascii="Montserrat Light" w:hAnsi="Montserrat Light"/>
        </w:rPr>
        <w:t>expressed</w:t>
      </w:r>
      <w:r w:rsidR="00355286">
        <w:rPr>
          <w:rFonts w:ascii="Montserrat Light" w:hAnsi="Montserrat Light"/>
        </w:rPr>
        <w:t xml:space="preserve"> their frustration in meaningful engagement and the concern that it is just token gestures. </w:t>
      </w:r>
    </w:p>
    <w:p w14:paraId="36D8B4B6" w14:textId="77777777" w:rsidR="00086CE0" w:rsidRDefault="00086CE0" w:rsidP="00086CE0">
      <w:pPr>
        <w:rPr>
          <w:rFonts w:ascii="Montserrat Light" w:hAnsi="Montserrat Light"/>
        </w:rPr>
      </w:pPr>
    </w:p>
    <w:p w14:paraId="32997798" w14:textId="77777777" w:rsidR="00086CE0" w:rsidRDefault="00086CE0" w:rsidP="00086CE0">
      <w:pPr>
        <w:rPr>
          <w:rFonts w:ascii="Montserrat Light" w:hAnsi="Montserrat Light"/>
          <w:b/>
          <w:bCs/>
        </w:rPr>
      </w:pPr>
      <w:r w:rsidRPr="00A63CDC">
        <w:rPr>
          <w:rFonts w:ascii="Montserrat Light" w:hAnsi="Montserrat Light"/>
          <w:b/>
          <w:bCs/>
        </w:rPr>
        <w:t>Health Inequalities</w:t>
      </w:r>
    </w:p>
    <w:p w14:paraId="448DD504" w14:textId="77777777" w:rsidR="00086CE0" w:rsidRPr="00355286" w:rsidRDefault="00B47A22" w:rsidP="00355286">
      <w:pPr>
        <w:rPr>
          <w:rFonts w:ascii="Montserrat Light" w:hAnsi="Montserrat Light"/>
        </w:rPr>
      </w:pPr>
      <w:r w:rsidRPr="00355286">
        <w:rPr>
          <w:rFonts w:ascii="Montserrat Light" w:hAnsi="Montserrat Light"/>
        </w:rPr>
        <w:t xml:space="preserve">Falkirk Central has lower </w:t>
      </w:r>
      <w:r w:rsidR="00BA3F75">
        <w:rPr>
          <w:rFonts w:ascii="Montserrat Light" w:hAnsi="Montserrat Light"/>
        </w:rPr>
        <w:t>l</w:t>
      </w:r>
      <w:r w:rsidRPr="00355286">
        <w:rPr>
          <w:rFonts w:ascii="Montserrat Light" w:hAnsi="Montserrat Light"/>
        </w:rPr>
        <w:t xml:space="preserve">ife </w:t>
      </w:r>
      <w:r w:rsidR="000A101F">
        <w:rPr>
          <w:rFonts w:ascii="Montserrat Light" w:hAnsi="Montserrat Light"/>
        </w:rPr>
        <w:t>e</w:t>
      </w:r>
      <w:r w:rsidRPr="00355286">
        <w:rPr>
          <w:rFonts w:ascii="Montserrat Light" w:hAnsi="Montserrat Light"/>
        </w:rPr>
        <w:t>xpectancy for male and female than other Locality areas</w:t>
      </w:r>
      <w:r w:rsidR="000A101F">
        <w:rPr>
          <w:rFonts w:ascii="Montserrat Light" w:hAnsi="Montserrat Light"/>
        </w:rPr>
        <w:t xml:space="preserve"> and</w:t>
      </w:r>
      <w:r w:rsidR="00355286">
        <w:rPr>
          <w:rFonts w:ascii="Montserrat Light" w:hAnsi="Montserrat Light"/>
        </w:rPr>
        <w:t xml:space="preserve"> </w:t>
      </w:r>
      <w:r w:rsidRPr="00355286">
        <w:rPr>
          <w:rFonts w:ascii="Montserrat Light" w:hAnsi="Montserrat Light"/>
        </w:rPr>
        <w:t>22.2% of Falkirk Central population have a long-term condition</w:t>
      </w:r>
      <w:r w:rsidR="00956EA1">
        <w:rPr>
          <w:rFonts w:ascii="Montserrat Light" w:hAnsi="Montserrat Light"/>
        </w:rPr>
        <w:t>. The</w:t>
      </w:r>
      <w:r w:rsidR="00355286">
        <w:rPr>
          <w:rFonts w:ascii="Montserrat Light" w:hAnsi="Montserrat Light"/>
        </w:rPr>
        <w:t xml:space="preserve"> </w:t>
      </w:r>
      <w:r w:rsidRPr="00355286">
        <w:rPr>
          <w:rFonts w:ascii="Montserrat Light" w:hAnsi="Montserrat Light"/>
        </w:rPr>
        <w:t xml:space="preserve">Central </w:t>
      </w:r>
      <w:r w:rsidR="00214011">
        <w:rPr>
          <w:rFonts w:ascii="Montserrat Light" w:hAnsi="Montserrat Light"/>
        </w:rPr>
        <w:t xml:space="preserve">Locality </w:t>
      </w:r>
      <w:r w:rsidRPr="00355286">
        <w:rPr>
          <w:rFonts w:ascii="Montserrat Light" w:hAnsi="Montserrat Light"/>
        </w:rPr>
        <w:t xml:space="preserve">has a </w:t>
      </w:r>
      <w:r w:rsidR="00214011">
        <w:rPr>
          <w:rFonts w:ascii="Montserrat Light" w:hAnsi="Montserrat Light"/>
        </w:rPr>
        <w:t>large</w:t>
      </w:r>
      <w:r w:rsidRPr="00355286">
        <w:rPr>
          <w:rFonts w:ascii="Montserrat Light" w:hAnsi="Montserrat Light"/>
        </w:rPr>
        <w:t xml:space="preserve"> proportion of people living in deprived areas</w:t>
      </w:r>
      <w:r w:rsidR="00956EA1">
        <w:rPr>
          <w:rFonts w:ascii="Montserrat Light" w:hAnsi="Montserrat Light"/>
        </w:rPr>
        <w:t xml:space="preserve"> which </w:t>
      </w:r>
      <w:r w:rsidR="006A7716">
        <w:rPr>
          <w:rFonts w:ascii="Montserrat Light" w:hAnsi="Montserrat Light"/>
        </w:rPr>
        <w:t>means individuals will experience comparatively worse outcomes in terms of key health indicators.</w:t>
      </w:r>
      <w:r w:rsidR="00974629">
        <w:rPr>
          <w:rFonts w:ascii="Montserrat Light" w:hAnsi="Montserrat Light"/>
        </w:rPr>
        <w:t xml:space="preserve"> Individuals </w:t>
      </w:r>
      <w:r w:rsidR="00E77C72">
        <w:rPr>
          <w:rFonts w:ascii="Montserrat Light" w:hAnsi="Montserrat Light"/>
        </w:rPr>
        <w:t>indicated</w:t>
      </w:r>
      <w:r w:rsidR="00974629">
        <w:rPr>
          <w:rFonts w:ascii="Montserrat Light" w:hAnsi="Montserrat Light"/>
        </w:rPr>
        <w:t xml:space="preserve"> that they would like to have access to appropriate information required to help them deal with </w:t>
      </w:r>
      <w:r w:rsidR="000E1F11">
        <w:rPr>
          <w:rFonts w:ascii="Montserrat Light" w:hAnsi="Montserrat Light"/>
        </w:rPr>
        <w:t>their health</w:t>
      </w:r>
      <w:r w:rsidR="009F56AB">
        <w:rPr>
          <w:rFonts w:ascii="Montserrat Light" w:hAnsi="Montserrat Light"/>
        </w:rPr>
        <w:t xml:space="preserve"> &amp; wellbeing</w:t>
      </w:r>
      <w:r w:rsidR="000E1F11">
        <w:rPr>
          <w:rFonts w:ascii="Montserrat Light" w:hAnsi="Montserrat Light"/>
        </w:rPr>
        <w:t>.</w:t>
      </w:r>
    </w:p>
    <w:p w14:paraId="1031C948" w14:textId="77777777" w:rsidR="003E2ACF" w:rsidRDefault="003E2ACF" w:rsidP="003E2ACF">
      <w:pPr>
        <w:rPr>
          <w:rFonts w:ascii="Montserrat Light" w:hAnsi="Montserrat Light"/>
        </w:rPr>
      </w:pPr>
    </w:p>
    <w:p w14:paraId="610385ED" w14:textId="77777777" w:rsidR="00B47A22" w:rsidRDefault="00B47A22" w:rsidP="003E2ACF">
      <w:pPr>
        <w:rPr>
          <w:rFonts w:ascii="Montserrat Light" w:hAnsi="Montserrat Light"/>
          <w:b/>
          <w:bCs/>
        </w:rPr>
      </w:pPr>
      <w:r w:rsidRPr="00A63CDC">
        <w:rPr>
          <w:rFonts w:ascii="Montserrat Light" w:hAnsi="Montserrat Light"/>
          <w:b/>
          <w:bCs/>
        </w:rPr>
        <w:t>Local Support</w:t>
      </w:r>
    </w:p>
    <w:p w14:paraId="5F35CCD5" w14:textId="77777777" w:rsidR="00FA710E" w:rsidRPr="009E39C8" w:rsidRDefault="00CB3058" w:rsidP="003E2ACF">
      <w:pPr>
        <w:rPr>
          <w:rFonts w:ascii="Montserrat Light" w:hAnsi="Montserrat Light"/>
        </w:rPr>
      </w:pPr>
      <w:r>
        <w:rPr>
          <w:rFonts w:ascii="Montserrat Light" w:hAnsi="Montserrat Light"/>
        </w:rPr>
        <w:t xml:space="preserve">It is perceived </w:t>
      </w:r>
      <w:r w:rsidR="008D6174">
        <w:rPr>
          <w:rFonts w:ascii="Montserrat Light" w:hAnsi="Montserrat Light"/>
        </w:rPr>
        <w:t xml:space="preserve">more </w:t>
      </w:r>
      <w:r w:rsidR="00746F42">
        <w:rPr>
          <w:rFonts w:ascii="Montserrat Light" w:hAnsi="Montserrat Light"/>
        </w:rPr>
        <w:t>local support</w:t>
      </w:r>
      <w:r w:rsidR="008D6174">
        <w:rPr>
          <w:rFonts w:ascii="Montserrat Light" w:hAnsi="Montserrat Light"/>
        </w:rPr>
        <w:t xml:space="preserve"> is needed</w:t>
      </w:r>
      <w:r w:rsidR="00746F42">
        <w:rPr>
          <w:rFonts w:ascii="Montserrat Light" w:hAnsi="Montserrat Light"/>
        </w:rPr>
        <w:t xml:space="preserve"> that</w:t>
      </w:r>
      <w:r w:rsidR="009B18F0">
        <w:rPr>
          <w:rFonts w:ascii="Montserrat Light" w:hAnsi="Montserrat Light"/>
        </w:rPr>
        <w:t xml:space="preserve"> </w:t>
      </w:r>
      <w:r w:rsidR="00956EA1">
        <w:rPr>
          <w:rFonts w:ascii="Montserrat Light" w:hAnsi="Montserrat Light"/>
        </w:rPr>
        <w:t>does not require use of transport or travelling out-with the area</w:t>
      </w:r>
      <w:r w:rsidR="002A3E32">
        <w:rPr>
          <w:rFonts w:ascii="Montserrat Light" w:hAnsi="Montserrat Light"/>
        </w:rPr>
        <w:t>.</w:t>
      </w:r>
      <w:r w:rsidR="00751D06">
        <w:rPr>
          <w:rFonts w:ascii="Montserrat Light" w:hAnsi="Montserrat Light"/>
        </w:rPr>
        <w:t xml:space="preserve"> </w:t>
      </w:r>
      <w:r w:rsidR="00505E53">
        <w:rPr>
          <w:rFonts w:ascii="Montserrat Light" w:hAnsi="Montserrat Light"/>
        </w:rPr>
        <w:t xml:space="preserve">A lack of community-based </w:t>
      </w:r>
      <w:r w:rsidR="00F64F19">
        <w:rPr>
          <w:rFonts w:ascii="Montserrat Light" w:hAnsi="Montserrat Light"/>
        </w:rPr>
        <w:t xml:space="preserve">groups and services </w:t>
      </w:r>
      <w:r w:rsidR="00505E53">
        <w:rPr>
          <w:rFonts w:ascii="Montserrat Light" w:hAnsi="Montserrat Light"/>
        </w:rPr>
        <w:t>in the Central Locality means</w:t>
      </w:r>
      <w:r w:rsidR="000E1F11">
        <w:rPr>
          <w:rFonts w:ascii="Montserrat Light" w:hAnsi="Montserrat Light"/>
        </w:rPr>
        <w:t xml:space="preserve"> ind</w:t>
      </w:r>
      <w:r w:rsidR="005C38D1">
        <w:rPr>
          <w:rFonts w:ascii="Montserrat Light" w:hAnsi="Montserrat Light"/>
        </w:rPr>
        <w:t>ividuals</w:t>
      </w:r>
      <w:r w:rsidR="00505E53">
        <w:rPr>
          <w:rFonts w:ascii="Montserrat Light" w:hAnsi="Montserrat Light"/>
        </w:rPr>
        <w:t xml:space="preserve"> </w:t>
      </w:r>
      <w:proofErr w:type="gramStart"/>
      <w:r w:rsidR="000E1F11">
        <w:rPr>
          <w:rFonts w:ascii="Montserrat Light" w:hAnsi="Montserrat Light"/>
        </w:rPr>
        <w:t>have to</w:t>
      </w:r>
      <w:proofErr w:type="gramEnd"/>
      <w:r w:rsidR="000E1F11">
        <w:rPr>
          <w:rFonts w:ascii="Montserrat Light" w:hAnsi="Montserrat Light"/>
        </w:rPr>
        <w:t xml:space="preserve"> leave</w:t>
      </w:r>
      <w:r w:rsidR="00505E53">
        <w:rPr>
          <w:rFonts w:ascii="Montserrat Light" w:hAnsi="Montserrat Light"/>
        </w:rPr>
        <w:t xml:space="preserve"> the area </w:t>
      </w:r>
      <w:r w:rsidR="000F75DF">
        <w:rPr>
          <w:rFonts w:ascii="Montserrat Light" w:hAnsi="Montserrat Light"/>
        </w:rPr>
        <w:t>t</w:t>
      </w:r>
      <w:r w:rsidR="00505E53">
        <w:rPr>
          <w:rFonts w:ascii="Montserrat Light" w:hAnsi="Montserrat Light"/>
        </w:rPr>
        <w:t>o access support</w:t>
      </w:r>
      <w:r w:rsidR="005C38D1">
        <w:rPr>
          <w:rFonts w:ascii="Montserrat Light" w:hAnsi="Montserrat Light"/>
        </w:rPr>
        <w:t xml:space="preserve"> if they can afford it</w:t>
      </w:r>
      <w:r w:rsidR="00505E53">
        <w:rPr>
          <w:rFonts w:ascii="Montserrat Light" w:hAnsi="Montserrat Light"/>
        </w:rPr>
        <w:t xml:space="preserve">, for example in Grangemouth, Larbert &amp; Denny. </w:t>
      </w:r>
    </w:p>
    <w:p w14:paraId="2DFFEB42" w14:textId="77777777" w:rsidR="00C0462C" w:rsidRDefault="00C0462C" w:rsidP="003E2ACF">
      <w:pPr>
        <w:rPr>
          <w:rFonts w:ascii="Montserrat Light" w:hAnsi="Montserrat Light"/>
        </w:rPr>
      </w:pPr>
    </w:p>
    <w:p w14:paraId="4DF121AF" w14:textId="77777777" w:rsidR="004C1604" w:rsidRDefault="00C0462C" w:rsidP="003E2ACF">
      <w:pPr>
        <w:rPr>
          <w:rFonts w:ascii="Montserrat Light" w:hAnsi="Montserrat Light"/>
          <w:b/>
          <w:bCs/>
        </w:rPr>
      </w:pPr>
      <w:r w:rsidRPr="00A63CDC">
        <w:rPr>
          <w:rFonts w:ascii="Montserrat Light" w:hAnsi="Montserrat Light"/>
          <w:b/>
          <w:bCs/>
        </w:rPr>
        <w:t>Mental Health &amp; Wellbeing</w:t>
      </w:r>
    </w:p>
    <w:p w14:paraId="36A62731" w14:textId="77777777" w:rsidR="00291977" w:rsidRPr="0055248D" w:rsidRDefault="0055248D" w:rsidP="003E2ACF">
      <w:pPr>
        <w:rPr>
          <w:rFonts w:ascii="Montserrat Light" w:hAnsi="Montserrat Light"/>
        </w:rPr>
      </w:pPr>
      <w:r>
        <w:rPr>
          <w:rFonts w:ascii="Montserrat Light" w:hAnsi="Montserrat Light"/>
        </w:rPr>
        <w:t xml:space="preserve">There </w:t>
      </w:r>
      <w:r w:rsidR="007F3AFB">
        <w:rPr>
          <w:rFonts w:ascii="Montserrat Light" w:hAnsi="Montserrat Light"/>
        </w:rPr>
        <w:t>are</w:t>
      </w:r>
      <w:r>
        <w:rPr>
          <w:rFonts w:ascii="Montserrat Light" w:hAnsi="Montserrat Light"/>
        </w:rPr>
        <w:t xml:space="preserve"> </w:t>
      </w:r>
      <w:r w:rsidR="00956EA1">
        <w:rPr>
          <w:rFonts w:ascii="Montserrat Light" w:hAnsi="Montserrat Light"/>
        </w:rPr>
        <w:t>still issues with waiting times</w:t>
      </w:r>
      <w:r w:rsidR="00291977" w:rsidRPr="0055248D">
        <w:rPr>
          <w:rFonts w:ascii="Montserrat Light" w:hAnsi="Montserrat Light"/>
        </w:rPr>
        <w:t xml:space="preserve"> for mental health referral</w:t>
      </w:r>
      <w:r w:rsidR="00BE24D3">
        <w:rPr>
          <w:rFonts w:ascii="Montserrat Light" w:hAnsi="Montserrat Light"/>
        </w:rPr>
        <w:t>s</w:t>
      </w:r>
      <w:r w:rsidR="0056100D">
        <w:rPr>
          <w:rFonts w:ascii="Montserrat Light" w:hAnsi="Montserrat Light"/>
        </w:rPr>
        <w:t>,</w:t>
      </w:r>
      <w:r w:rsidR="00A11D09">
        <w:rPr>
          <w:rFonts w:ascii="Montserrat Light" w:hAnsi="Montserrat Light"/>
        </w:rPr>
        <w:t xml:space="preserve"> and </w:t>
      </w:r>
      <w:r w:rsidR="007F3AFB">
        <w:rPr>
          <w:rFonts w:ascii="Montserrat Light" w:hAnsi="Montserrat Light"/>
        </w:rPr>
        <w:t xml:space="preserve">respondents </w:t>
      </w:r>
      <w:r w:rsidR="0056100D">
        <w:rPr>
          <w:rFonts w:ascii="Montserrat Light" w:hAnsi="Montserrat Light"/>
        </w:rPr>
        <w:t>have expressed</w:t>
      </w:r>
      <w:r w:rsidR="007F3AFB">
        <w:rPr>
          <w:rFonts w:ascii="Montserrat Light" w:hAnsi="Montserrat Light"/>
        </w:rPr>
        <w:t xml:space="preserve"> </w:t>
      </w:r>
      <w:r w:rsidR="00BE24D3">
        <w:rPr>
          <w:rFonts w:ascii="Montserrat Light" w:hAnsi="Montserrat Light"/>
        </w:rPr>
        <w:t>frustration</w:t>
      </w:r>
      <w:r w:rsidR="007F3AFB">
        <w:rPr>
          <w:rFonts w:ascii="Montserrat Light" w:hAnsi="Montserrat Light"/>
        </w:rPr>
        <w:t xml:space="preserve"> with </w:t>
      </w:r>
      <w:r w:rsidR="0056100D">
        <w:rPr>
          <w:rFonts w:ascii="Montserrat Light" w:hAnsi="Montserrat Light"/>
        </w:rPr>
        <w:t>having to speak</w:t>
      </w:r>
      <w:r w:rsidR="00A11D09">
        <w:rPr>
          <w:rFonts w:ascii="Montserrat Light" w:hAnsi="Montserrat Light"/>
        </w:rPr>
        <w:t xml:space="preserve"> to </w:t>
      </w:r>
      <w:r w:rsidR="005C38D1">
        <w:rPr>
          <w:rFonts w:ascii="Montserrat Light" w:hAnsi="Montserrat Light"/>
        </w:rPr>
        <w:t>a</w:t>
      </w:r>
      <w:r w:rsidR="007F3AFB">
        <w:rPr>
          <w:rFonts w:ascii="Montserrat Light" w:hAnsi="Montserrat Light"/>
        </w:rPr>
        <w:t xml:space="preserve"> </w:t>
      </w:r>
      <w:r w:rsidR="00A11D09">
        <w:rPr>
          <w:rFonts w:ascii="Montserrat Light" w:hAnsi="Montserrat Light"/>
        </w:rPr>
        <w:t>mental health nurse over the phone</w:t>
      </w:r>
      <w:r w:rsidR="00291977" w:rsidRPr="0055248D">
        <w:rPr>
          <w:rFonts w:ascii="Montserrat Light" w:hAnsi="Montserrat Light"/>
        </w:rPr>
        <w:t xml:space="preserve">. There </w:t>
      </w:r>
      <w:r w:rsidR="00E06252">
        <w:rPr>
          <w:rFonts w:ascii="Montserrat Light" w:hAnsi="Montserrat Light"/>
        </w:rPr>
        <w:t>is</w:t>
      </w:r>
      <w:r w:rsidR="00291977" w:rsidRPr="0055248D">
        <w:rPr>
          <w:rFonts w:ascii="Montserrat Light" w:hAnsi="Montserrat Light"/>
        </w:rPr>
        <w:t xml:space="preserve"> an increase</w:t>
      </w:r>
      <w:r w:rsidR="004D3EC6">
        <w:rPr>
          <w:rFonts w:ascii="Montserrat Light" w:hAnsi="Montserrat Light"/>
        </w:rPr>
        <w:t>d</w:t>
      </w:r>
      <w:r w:rsidR="00BE24D3">
        <w:rPr>
          <w:rFonts w:ascii="Montserrat Light" w:hAnsi="Montserrat Light"/>
        </w:rPr>
        <w:t xml:space="preserve"> </w:t>
      </w:r>
      <w:r w:rsidR="00291977" w:rsidRPr="0055248D">
        <w:rPr>
          <w:rFonts w:ascii="Montserrat Light" w:hAnsi="Montserrat Light"/>
        </w:rPr>
        <w:t xml:space="preserve">demand in dementia support </w:t>
      </w:r>
      <w:r w:rsidRPr="0055248D">
        <w:rPr>
          <w:rFonts w:ascii="Montserrat Light" w:hAnsi="Montserrat Light"/>
        </w:rPr>
        <w:t>and older adult mental health referrals</w:t>
      </w:r>
      <w:r w:rsidR="007F3AFB">
        <w:rPr>
          <w:rFonts w:ascii="Montserrat Light" w:hAnsi="Montserrat Light"/>
        </w:rPr>
        <w:t xml:space="preserve"> within Central</w:t>
      </w:r>
      <w:r w:rsidR="00D46CF1">
        <w:rPr>
          <w:rFonts w:ascii="Montserrat Light" w:hAnsi="Montserrat Light"/>
        </w:rPr>
        <w:t xml:space="preserve"> Locality</w:t>
      </w:r>
      <w:r w:rsidRPr="0055248D">
        <w:rPr>
          <w:rFonts w:ascii="Montserrat Light" w:hAnsi="Montserrat Light"/>
        </w:rPr>
        <w:t xml:space="preserve">. </w:t>
      </w:r>
      <w:r w:rsidR="007F3AFB">
        <w:rPr>
          <w:rFonts w:ascii="Montserrat Light" w:hAnsi="Montserrat Light"/>
        </w:rPr>
        <w:t xml:space="preserve">Central </w:t>
      </w:r>
      <w:r w:rsidR="00020975">
        <w:rPr>
          <w:rFonts w:ascii="Montserrat Light" w:hAnsi="Montserrat Light"/>
        </w:rPr>
        <w:t>has a</w:t>
      </w:r>
      <w:r w:rsidR="00E915DB">
        <w:rPr>
          <w:rFonts w:ascii="Montserrat Light" w:hAnsi="Montserrat Light"/>
        </w:rPr>
        <w:t xml:space="preserve"> higher percentage of prescriptions for anxiety, depression and psychosis</w:t>
      </w:r>
      <w:r w:rsidR="00353B4D">
        <w:rPr>
          <w:rFonts w:ascii="Montserrat Light" w:hAnsi="Montserrat Light"/>
        </w:rPr>
        <w:t xml:space="preserve"> and carers </w:t>
      </w:r>
      <w:r w:rsidR="00B753EF">
        <w:rPr>
          <w:rFonts w:ascii="Montserrat Light" w:hAnsi="Montserrat Light"/>
        </w:rPr>
        <w:t xml:space="preserve">shared the need for </w:t>
      </w:r>
      <w:r w:rsidR="00020975">
        <w:rPr>
          <w:rFonts w:ascii="Montserrat Light" w:hAnsi="Montserrat Light"/>
        </w:rPr>
        <w:t xml:space="preserve">greater </w:t>
      </w:r>
      <w:r w:rsidR="00B753EF">
        <w:rPr>
          <w:rFonts w:ascii="Montserrat Light" w:hAnsi="Montserrat Light"/>
        </w:rPr>
        <w:t xml:space="preserve">support </w:t>
      </w:r>
      <w:r w:rsidR="00020975">
        <w:rPr>
          <w:rFonts w:ascii="Montserrat Light" w:hAnsi="Montserrat Light"/>
        </w:rPr>
        <w:t>with</w:t>
      </w:r>
      <w:r w:rsidR="00B753EF">
        <w:rPr>
          <w:rFonts w:ascii="Montserrat Light" w:hAnsi="Montserrat Light"/>
        </w:rPr>
        <w:t xml:space="preserve"> stress management</w:t>
      </w:r>
      <w:r w:rsidR="00020975">
        <w:rPr>
          <w:rFonts w:ascii="Montserrat Light" w:hAnsi="Montserrat Light"/>
        </w:rPr>
        <w:t>.</w:t>
      </w:r>
    </w:p>
    <w:p w14:paraId="1F3A5CDE" w14:textId="77777777" w:rsidR="004C1604" w:rsidRDefault="004C1604" w:rsidP="004C1604">
      <w:pPr>
        <w:rPr>
          <w:rFonts w:ascii="Montserrat Light" w:hAnsi="Montserrat Light"/>
        </w:rPr>
      </w:pPr>
    </w:p>
    <w:p w14:paraId="1D0970DD" w14:textId="77777777" w:rsidR="004C1604" w:rsidRPr="00A63CDC" w:rsidRDefault="004C1604" w:rsidP="004C1604">
      <w:pPr>
        <w:rPr>
          <w:rFonts w:ascii="Montserrat Light" w:hAnsi="Montserrat Light"/>
          <w:b/>
          <w:bCs/>
        </w:rPr>
      </w:pPr>
      <w:r w:rsidRPr="00A63CDC">
        <w:rPr>
          <w:rFonts w:ascii="Montserrat Light" w:hAnsi="Montserrat Light"/>
          <w:b/>
          <w:bCs/>
        </w:rPr>
        <w:t>Respite</w:t>
      </w:r>
    </w:p>
    <w:p w14:paraId="0E3B9B51" w14:textId="77777777" w:rsidR="004C1604" w:rsidRDefault="004B70D2" w:rsidP="004C1604">
      <w:pPr>
        <w:rPr>
          <w:rFonts w:ascii="Montserrat Light" w:hAnsi="Montserrat Light"/>
        </w:rPr>
      </w:pPr>
      <w:r>
        <w:rPr>
          <w:rFonts w:ascii="Montserrat Light" w:hAnsi="Montserrat Light"/>
        </w:rPr>
        <w:t xml:space="preserve">Falkirk has </w:t>
      </w:r>
      <w:r w:rsidR="00C07027">
        <w:rPr>
          <w:rFonts w:ascii="Montserrat Light" w:hAnsi="Montserrat Light"/>
        </w:rPr>
        <w:t>nearly double the national average in respite provision</w:t>
      </w:r>
      <w:r w:rsidR="00D203D5">
        <w:rPr>
          <w:rFonts w:ascii="Montserrat Light" w:hAnsi="Montserrat Light"/>
        </w:rPr>
        <w:t xml:space="preserve">, however </w:t>
      </w:r>
      <w:r w:rsidR="005D53C3">
        <w:rPr>
          <w:rFonts w:ascii="Montserrat Light" w:hAnsi="Montserrat Light"/>
        </w:rPr>
        <w:t>d</w:t>
      </w:r>
      <w:r w:rsidR="005A7701">
        <w:rPr>
          <w:rFonts w:ascii="Montserrat Light" w:hAnsi="Montserrat Light"/>
        </w:rPr>
        <w:t xml:space="preserve">uring </w:t>
      </w:r>
      <w:r w:rsidR="00ED2B75">
        <w:rPr>
          <w:rFonts w:ascii="Montserrat Light" w:hAnsi="Montserrat Light"/>
        </w:rPr>
        <w:t xml:space="preserve">various </w:t>
      </w:r>
      <w:r w:rsidR="005A7701">
        <w:rPr>
          <w:rFonts w:ascii="Montserrat Light" w:hAnsi="Montserrat Light"/>
        </w:rPr>
        <w:t xml:space="preserve">engagement </w:t>
      </w:r>
      <w:r w:rsidR="00ED2B75">
        <w:rPr>
          <w:rFonts w:ascii="Montserrat Light" w:hAnsi="Montserrat Light"/>
        </w:rPr>
        <w:t xml:space="preserve">exercises </w:t>
      </w:r>
      <w:r w:rsidR="000437BC">
        <w:rPr>
          <w:rFonts w:ascii="Montserrat Light" w:hAnsi="Montserrat Light"/>
        </w:rPr>
        <w:t xml:space="preserve">carers </w:t>
      </w:r>
      <w:r w:rsidR="003C6EAE">
        <w:rPr>
          <w:rFonts w:ascii="Montserrat Light" w:hAnsi="Montserrat Light"/>
        </w:rPr>
        <w:t>report</w:t>
      </w:r>
      <w:r w:rsidR="000437BC">
        <w:rPr>
          <w:rFonts w:ascii="Montserrat Light" w:hAnsi="Montserrat Light"/>
        </w:rPr>
        <w:t>ed</w:t>
      </w:r>
      <w:r w:rsidR="003C6EAE">
        <w:rPr>
          <w:rFonts w:ascii="Montserrat Light" w:hAnsi="Montserrat Light"/>
        </w:rPr>
        <w:t xml:space="preserve"> </w:t>
      </w:r>
      <w:r w:rsidR="009B2A19">
        <w:rPr>
          <w:rFonts w:ascii="Montserrat Light" w:hAnsi="Montserrat Light"/>
        </w:rPr>
        <w:t xml:space="preserve">being unable to access </w:t>
      </w:r>
      <w:r w:rsidR="00013E6E">
        <w:rPr>
          <w:rFonts w:ascii="Montserrat Light" w:hAnsi="Montserrat Light"/>
        </w:rPr>
        <w:t xml:space="preserve">respite </w:t>
      </w:r>
      <w:r w:rsidR="005C38D1">
        <w:rPr>
          <w:rFonts w:ascii="Montserrat Light" w:hAnsi="Montserrat Light"/>
        </w:rPr>
        <w:t>support</w:t>
      </w:r>
      <w:r w:rsidR="00822ED8">
        <w:rPr>
          <w:rFonts w:ascii="Montserrat Light" w:hAnsi="Montserrat Light"/>
        </w:rPr>
        <w:t xml:space="preserve">. </w:t>
      </w:r>
      <w:r w:rsidR="005C38D1">
        <w:rPr>
          <w:rFonts w:ascii="Montserrat Light" w:hAnsi="Montserrat Light"/>
        </w:rPr>
        <w:t xml:space="preserve">The </w:t>
      </w:r>
      <w:r w:rsidR="00822ED8">
        <w:rPr>
          <w:rFonts w:ascii="Montserrat Light" w:hAnsi="Montserrat Light"/>
        </w:rPr>
        <w:t xml:space="preserve">Carers Voice Group </w:t>
      </w:r>
      <w:r w:rsidR="001E0D6F">
        <w:rPr>
          <w:rFonts w:ascii="Montserrat Light" w:hAnsi="Montserrat Light"/>
        </w:rPr>
        <w:t>shared</w:t>
      </w:r>
      <w:r w:rsidR="00822ED8">
        <w:rPr>
          <w:rFonts w:ascii="Montserrat Light" w:hAnsi="Montserrat Light"/>
        </w:rPr>
        <w:t xml:space="preserve"> </w:t>
      </w:r>
      <w:r w:rsidR="00E16CAE">
        <w:rPr>
          <w:rFonts w:ascii="Montserrat Light" w:hAnsi="Montserrat Light"/>
        </w:rPr>
        <w:t>concerns that the situation was becoming a</w:t>
      </w:r>
      <w:r w:rsidR="00822ED8">
        <w:rPr>
          <w:rFonts w:ascii="Montserrat Light" w:hAnsi="Montserrat Light"/>
        </w:rPr>
        <w:t xml:space="preserve"> crisis. Access to respite </w:t>
      </w:r>
      <w:r w:rsidR="005C38D1">
        <w:rPr>
          <w:rFonts w:ascii="Montserrat Light" w:hAnsi="Montserrat Light"/>
        </w:rPr>
        <w:t xml:space="preserve">and improving support </w:t>
      </w:r>
      <w:r w:rsidR="00822ED8">
        <w:rPr>
          <w:rFonts w:ascii="Montserrat Light" w:hAnsi="Montserrat Light"/>
        </w:rPr>
        <w:t>has been acknowledged within the Falkirk Learning Disability Strategy</w:t>
      </w:r>
      <w:r w:rsidR="005C38D1">
        <w:rPr>
          <w:rFonts w:ascii="Montserrat Light" w:hAnsi="Montserrat Light"/>
        </w:rPr>
        <w:t>.</w:t>
      </w:r>
      <w:r w:rsidR="00822ED8">
        <w:rPr>
          <w:rFonts w:ascii="Montserrat Light" w:hAnsi="Montserrat Light"/>
        </w:rPr>
        <w:t xml:space="preserve"> </w:t>
      </w:r>
    </w:p>
    <w:p w14:paraId="1FC21B6A" w14:textId="77777777" w:rsidR="004C1604" w:rsidRDefault="004C1604" w:rsidP="004C1604">
      <w:pPr>
        <w:rPr>
          <w:rFonts w:ascii="Montserrat Light" w:hAnsi="Montserrat Light"/>
        </w:rPr>
      </w:pPr>
    </w:p>
    <w:p w14:paraId="74A272B1" w14:textId="77777777" w:rsidR="000A2059" w:rsidRDefault="004C1604" w:rsidP="004C1604">
      <w:pPr>
        <w:rPr>
          <w:rFonts w:ascii="Montserrat Light" w:hAnsi="Montserrat Light"/>
          <w:b/>
          <w:bCs/>
        </w:rPr>
      </w:pPr>
      <w:r w:rsidRPr="00A63CDC">
        <w:rPr>
          <w:rFonts w:ascii="Montserrat Light" w:hAnsi="Montserrat Light"/>
          <w:b/>
          <w:bCs/>
        </w:rPr>
        <w:t>Stigma</w:t>
      </w:r>
    </w:p>
    <w:p w14:paraId="1716F18E" w14:textId="77777777" w:rsidR="007F3AFB" w:rsidRPr="000A2059" w:rsidRDefault="004E3FE0" w:rsidP="004C1604">
      <w:pPr>
        <w:rPr>
          <w:rFonts w:ascii="Montserrat Light" w:hAnsi="Montserrat Light"/>
          <w:b/>
          <w:bCs/>
        </w:rPr>
      </w:pPr>
      <w:r w:rsidRPr="00327E1E">
        <w:rPr>
          <w:rFonts w:ascii="Montserrat Light" w:hAnsi="Montserrat Light"/>
        </w:rPr>
        <w:lastRenderedPageBreak/>
        <w:t>Stigma is still an issue with regards to mental health, substance use</w:t>
      </w:r>
      <w:r w:rsidR="005C38D1">
        <w:rPr>
          <w:rFonts w:ascii="Montserrat Light" w:hAnsi="Montserrat Light"/>
        </w:rPr>
        <w:t>,</w:t>
      </w:r>
      <w:r w:rsidRPr="00327E1E">
        <w:rPr>
          <w:rFonts w:ascii="Montserrat Light" w:hAnsi="Montserrat Light"/>
        </w:rPr>
        <w:t xml:space="preserve"> carers and disabilities. Stigma has </w:t>
      </w:r>
      <w:r w:rsidR="00DB11CC">
        <w:rPr>
          <w:rFonts w:ascii="Montserrat Light" w:hAnsi="Montserrat Light"/>
        </w:rPr>
        <w:t xml:space="preserve">also </w:t>
      </w:r>
      <w:r w:rsidRPr="00327E1E">
        <w:rPr>
          <w:rFonts w:ascii="Montserrat Light" w:hAnsi="Montserrat Light"/>
        </w:rPr>
        <w:t xml:space="preserve">been </w:t>
      </w:r>
      <w:r w:rsidR="005C38D1">
        <w:rPr>
          <w:rFonts w:ascii="Montserrat Light" w:hAnsi="Montserrat Light"/>
        </w:rPr>
        <w:t xml:space="preserve">highlighted </w:t>
      </w:r>
      <w:r w:rsidR="005C38D1" w:rsidRPr="00327E1E">
        <w:rPr>
          <w:rFonts w:ascii="Montserrat Light" w:hAnsi="Montserrat Light"/>
        </w:rPr>
        <w:t>as</w:t>
      </w:r>
      <w:r w:rsidRPr="00327E1E">
        <w:rPr>
          <w:rFonts w:ascii="Montserrat Light" w:hAnsi="Montserrat Light"/>
        </w:rPr>
        <w:t xml:space="preserve"> </w:t>
      </w:r>
      <w:r w:rsidR="005C38D1">
        <w:rPr>
          <w:rFonts w:ascii="Montserrat Light" w:hAnsi="Montserrat Light"/>
        </w:rPr>
        <w:t>a</w:t>
      </w:r>
      <w:r w:rsidRPr="00327E1E">
        <w:rPr>
          <w:rFonts w:ascii="Montserrat Light" w:hAnsi="Montserrat Light"/>
        </w:rPr>
        <w:t xml:space="preserve"> </w:t>
      </w:r>
      <w:r w:rsidR="005C38D1">
        <w:rPr>
          <w:rFonts w:ascii="Montserrat Light" w:hAnsi="Montserrat Light"/>
        </w:rPr>
        <w:t xml:space="preserve">main </w:t>
      </w:r>
      <w:r w:rsidRPr="00327E1E">
        <w:rPr>
          <w:rFonts w:ascii="Montserrat Light" w:hAnsi="Montserrat Light"/>
        </w:rPr>
        <w:t xml:space="preserve">reason </w:t>
      </w:r>
      <w:r w:rsidR="00D9547E">
        <w:rPr>
          <w:rFonts w:ascii="Montserrat Light" w:hAnsi="Montserrat Light"/>
        </w:rPr>
        <w:t>for individuals not engaging</w:t>
      </w:r>
      <w:r w:rsidRPr="00327E1E">
        <w:rPr>
          <w:rFonts w:ascii="Montserrat Light" w:hAnsi="Montserrat Light"/>
        </w:rPr>
        <w:t xml:space="preserve"> </w:t>
      </w:r>
      <w:r w:rsidR="00D9547E">
        <w:rPr>
          <w:rFonts w:ascii="Montserrat Light" w:hAnsi="Montserrat Light"/>
        </w:rPr>
        <w:t>or dis engaging</w:t>
      </w:r>
      <w:r w:rsidRPr="00327E1E">
        <w:rPr>
          <w:rFonts w:ascii="Montserrat Light" w:hAnsi="Montserrat Light"/>
        </w:rPr>
        <w:t xml:space="preserve"> </w:t>
      </w:r>
      <w:r w:rsidR="005C38D1">
        <w:rPr>
          <w:rFonts w:ascii="Montserrat Light" w:hAnsi="Montserrat Light"/>
        </w:rPr>
        <w:t xml:space="preserve">with </w:t>
      </w:r>
      <w:r w:rsidRPr="00327E1E">
        <w:rPr>
          <w:rFonts w:ascii="Montserrat Light" w:hAnsi="Montserrat Light"/>
        </w:rPr>
        <w:t xml:space="preserve">services. </w:t>
      </w:r>
      <w:r w:rsidR="00327E1E" w:rsidRPr="00327E1E">
        <w:rPr>
          <w:rFonts w:ascii="Montserrat Light" w:hAnsi="Montserrat Light"/>
        </w:rPr>
        <w:t xml:space="preserve">Statutory services </w:t>
      </w:r>
      <w:r w:rsidR="001E0D6F">
        <w:rPr>
          <w:rFonts w:ascii="Montserrat Light" w:hAnsi="Montserrat Light"/>
        </w:rPr>
        <w:t>were highlighted</w:t>
      </w:r>
      <w:r w:rsidR="00327E1E" w:rsidRPr="00327E1E">
        <w:rPr>
          <w:rFonts w:ascii="Montserrat Light" w:hAnsi="Montserrat Light"/>
        </w:rPr>
        <w:t xml:space="preserve"> as impacting on stigma </w:t>
      </w:r>
      <w:proofErr w:type="gramStart"/>
      <w:r w:rsidR="00327E1E" w:rsidRPr="00327E1E">
        <w:rPr>
          <w:rFonts w:ascii="Montserrat Light" w:hAnsi="Montserrat Light"/>
        </w:rPr>
        <w:t>as a result of</w:t>
      </w:r>
      <w:proofErr w:type="gramEnd"/>
      <w:r w:rsidR="00327E1E" w:rsidRPr="00327E1E">
        <w:rPr>
          <w:rFonts w:ascii="Montserrat Light" w:hAnsi="Montserrat Light"/>
        </w:rPr>
        <w:t xml:space="preserve"> previous experience</w:t>
      </w:r>
      <w:r w:rsidR="00E85C7D">
        <w:rPr>
          <w:rFonts w:ascii="Montserrat Light" w:hAnsi="Montserrat Light"/>
        </w:rPr>
        <w:t>s</w:t>
      </w:r>
      <w:r w:rsidR="00327E1E" w:rsidRPr="00327E1E">
        <w:rPr>
          <w:rFonts w:ascii="Montserrat Light" w:hAnsi="Montserrat Light"/>
        </w:rPr>
        <w:t xml:space="preserve"> service users </w:t>
      </w:r>
      <w:r w:rsidR="00E16CAE">
        <w:rPr>
          <w:rFonts w:ascii="Montserrat Light" w:hAnsi="Montserrat Light"/>
        </w:rPr>
        <w:t>had</w:t>
      </w:r>
      <w:r w:rsidR="00327E1E" w:rsidRPr="00327E1E">
        <w:rPr>
          <w:rFonts w:ascii="Montserrat Light" w:hAnsi="Montserrat Light"/>
        </w:rPr>
        <w:t xml:space="preserve"> </w:t>
      </w:r>
      <w:r w:rsidR="004D3EC6">
        <w:rPr>
          <w:rFonts w:ascii="Montserrat Light" w:hAnsi="Montserrat Light"/>
        </w:rPr>
        <w:t>endured</w:t>
      </w:r>
      <w:r w:rsidR="00327E1E" w:rsidRPr="00327E1E">
        <w:rPr>
          <w:rFonts w:ascii="Montserrat Light" w:hAnsi="Montserrat Light"/>
        </w:rPr>
        <w:t xml:space="preserve">. </w:t>
      </w:r>
    </w:p>
    <w:p w14:paraId="663D94CC" w14:textId="77777777" w:rsidR="00DF4B59" w:rsidRDefault="00DF4B59" w:rsidP="004C1604">
      <w:pPr>
        <w:rPr>
          <w:rFonts w:ascii="Montserrat Light" w:hAnsi="Montserrat Light"/>
        </w:rPr>
      </w:pPr>
    </w:p>
    <w:p w14:paraId="6382497F" w14:textId="77777777" w:rsidR="00DF4B59" w:rsidRPr="00A63CDC" w:rsidRDefault="00DF4B59" w:rsidP="004C1604">
      <w:pPr>
        <w:rPr>
          <w:rFonts w:ascii="Montserrat Light" w:hAnsi="Montserrat Light"/>
          <w:b/>
          <w:bCs/>
        </w:rPr>
      </w:pPr>
      <w:r w:rsidRPr="00A63CDC">
        <w:rPr>
          <w:rFonts w:ascii="Montserrat Light" w:hAnsi="Montserrat Light"/>
          <w:b/>
          <w:bCs/>
        </w:rPr>
        <w:t>Substance Use</w:t>
      </w:r>
    </w:p>
    <w:p w14:paraId="184A82DA" w14:textId="77777777" w:rsidR="005D5DA6" w:rsidRDefault="00327E1E" w:rsidP="001F696A">
      <w:pPr>
        <w:rPr>
          <w:rFonts w:ascii="Montserrat Light" w:hAnsi="Montserrat Light"/>
        </w:rPr>
      </w:pPr>
      <w:r>
        <w:rPr>
          <w:rFonts w:ascii="Montserrat Light" w:hAnsi="Montserrat Light"/>
        </w:rPr>
        <w:t xml:space="preserve">There is a rise in alcohol-related admissions </w:t>
      </w:r>
      <w:r w:rsidR="00F34EB9">
        <w:rPr>
          <w:rFonts w:ascii="Montserrat Light" w:hAnsi="Montserrat Light"/>
        </w:rPr>
        <w:t>and</w:t>
      </w:r>
      <w:r>
        <w:rPr>
          <w:rFonts w:ascii="Montserrat Light" w:hAnsi="Montserrat Light"/>
        </w:rPr>
        <w:t xml:space="preserve"> drug-related hos</w:t>
      </w:r>
      <w:r w:rsidR="00F34EB9">
        <w:rPr>
          <w:rFonts w:ascii="Montserrat Light" w:hAnsi="Montserrat Light"/>
        </w:rPr>
        <w:t xml:space="preserve">pital admissions </w:t>
      </w:r>
      <w:r>
        <w:rPr>
          <w:rFonts w:ascii="Montserrat Light" w:hAnsi="Montserrat Light"/>
        </w:rPr>
        <w:t xml:space="preserve">from Falkirk </w:t>
      </w:r>
      <w:r w:rsidR="00F34EB9">
        <w:rPr>
          <w:rFonts w:ascii="Montserrat Light" w:hAnsi="Montserrat Light"/>
        </w:rPr>
        <w:t xml:space="preserve">Central. Substance use </w:t>
      </w:r>
      <w:r w:rsidR="00322077">
        <w:rPr>
          <w:rFonts w:ascii="Montserrat Light" w:hAnsi="Montserrat Light"/>
        </w:rPr>
        <w:t>is</w:t>
      </w:r>
      <w:r w:rsidR="00F34EB9">
        <w:rPr>
          <w:rFonts w:ascii="Montserrat Light" w:hAnsi="Montserrat Light"/>
        </w:rPr>
        <w:t xml:space="preserve"> recognised as a concern for local communities and the Bainsford &amp; </w:t>
      </w:r>
      <w:proofErr w:type="spellStart"/>
      <w:r w:rsidR="0094469A">
        <w:rPr>
          <w:rFonts w:ascii="Montserrat Light" w:hAnsi="Montserrat Light"/>
        </w:rPr>
        <w:t>Langlees</w:t>
      </w:r>
      <w:proofErr w:type="spellEnd"/>
      <w:r w:rsidR="0094469A">
        <w:rPr>
          <w:rFonts w:ascii="Montserrat Light" w:hAnsi="Montserrat Light"/>
        </w:rPr>
        <w:t xml:space="preserve"> </w:t>
      </w:r>
      <w:r w:rsidR="00F34EB9">
        <w:rPr>
          <w:rFonts w:ascii="Montserrat Light" w:hAnsi="Montserrat Light"/>
        </w:rPr>
        <w:t>Community Action Pla</w:t>
      </w:r>
      <w:r w:rsidR="0094469A">
        <w:rPr>
          <w:rFonts w:ascii="Montserrat Light" w:hAnsi="Montserrat Light"/>
        </w:rPr>
        <w:t xml:space="preserve">n </w:t>
      </w:r>
      <w:r w:rsidR="00EF0FB1">
        <w:rPr>
          <w:rFonts w:ascii="Montserrat Light" w:hAnsi="Montserrat Light"/>
        </w:rPr>
        <w:t>has Substance Use Concerns as a priority are</w:t>
      </w:r>
      <w:r w:rsidR="0071063E">
        <w:rPr>
          <w:rFonts w:ascii="Montserrat Light" w:hAnsi="Montserrat Light"/>
        </w:rPr>
        <w:t>a.</w:t>
      </w:r>
      <w:r w:rsidR="0094469A">
        <w:rPr>
          <w:rFonts w:ascii="Montserrat Light" w:hAnsi="Montserrat Light"/>
        </w:rPr>
        <w:t xml:space="preserve"> Respondents </w:t>
      </w:r>
      <w:r w:rsidR="007E59B8">
        <w:rPr>
          <w:rFonts w:ascii="Montserrat Light" w:hAnsi="Montserrat Light"/>
        </w:rPr>
        <w:t xml:space="preserve">to our consultation outlined that it was important that both mental health &amp; wellbeing and substance </w:t>
      </w:r>
      <w:r w:rsidR="00D21A84">
        <w:rPr>
          <w:rFonts w:ascii="Montserrat Light" w:hAnsi="Montserrat Light"/>
        </w:rPr>
        <w:t xml:space="preserve">use </w:t>
      </w:r>
      <w:r w:rsidR="007E59B8">
        <w:rPr>
          <w:rFonts w:ascii="Montserrat Light" w:hAnsi="Montserrat Light"/>
        </w:rPr>
        <w:t xml:space="preserve">were </w:t>
      </w:r>
      <w:r w:rsidR="00D21A84">
        <w:rPr>
          <w:rFonts w:ascii="Montserrat Light" w:hAnsi="Montserrat Light"/>
        </w:rPr>
        <w:t xml:space="preserve">prioritised together </w:t>
      </w:r>
      <w:r w:rsidR="005160CE">
        <w:rPr>
          <w:rFonts w:ascii="Montserrat Light" w:hAnsi="Montserrat Light"/>
        </w:rPr>
        <w:t>rather than in isolation.</w:t>
      </w:r>
    </w:p>
    <w:p w14:paraId="7D8AA661" w14:textId="77777777" w:rsidR="0055490F" w:rsidRDefault="0055490F" w:rsidP="005D5DA6">
      <w:pPr>
        <w:rPr>
          <w:rFonts w:ascii="Montserrat Light" w:hAnsi="Montserrat Light"/>
          <w:b/>
          <w:bCs/>
        </w:rPr>
      </w:pPr>
    </w:p>
    <w:p w14:paraId="4B1DD87D" w14:textId="77777777" w:rsidR="00EE0E1A" w:rsidRPr="00A63CDC" w:rsidRDefault="00A63CDC" w:rsidP="005D5DA6">
      <w:pPr>
        <w:rPr>
          <w:rFonts w:ascii="Montserrat Light" w:hAnsi="Montserrat Light"/>
          <w:b/>
          <w:bCs/>
        </w:rPr>
      </w:pPr>
      <w:r w:rsidRPr="00A63CDC">
        <w:rPr>
          <w:rFonts w:ascii="Montserrat Light" w:hAnsi="Montserrat Light"/>
          <w:b/>
          <w:bCs/>
        </w:rPr>
        <w:t>Transition</w:t>
      </w:r>
    </w:p>
    <w:p w14:paraId="530719FC" w14:textId="77777777" w:rsidR="009A1C62" w:rsidRDefault="00EE0E1A" w:rsidP="009A1C62">
      <w:pPr>
        <w:pStyle w:val="paragraph"/>
        <w:spacing w:before="0" w:beforeAutospacing="0" w:after="0" w:afterAutospacing="0"/>
        <w:textAlignment w:val="baseline"/>
        <w:rPr>
          <w:rStyle w:val="normaltextrun"/>
          <w:rFonts w:ascii="Montserrat Light" w:eastAsia="Calibri" w:hAnsi="Montserrat Light" w:cs="Segoe UI"/>
          <w:color w:val="262626"/>
        </w:rPr>
      </w:pPr>
      <w:r w:rsidRPr="00E76E82">
        <w:rPr>
          <w:rStyle w:val="normaltextrun"/>
          <w:rFonts w:ascii="Montserrat Light" w:eastAsia="Calibri" w:hAnsi="Montserrat Light" w:cs="Segoe UI"/>
          <w:color w:val="262626"/>
        </w:rPr>
        <w:t>Transition</w:t>
      </w:r>
      <w:r w:rsidR="0055490F">
        <w:rPr>
          <w:rStyle w:val="normaltextrun"/>
          <w:rFonts w:ascii="Montserrat Light" w:eastAsia="Calibri" w:hAnsi="Montserrat Light" w:cs="Segoe UI"/>
          <w:color w:val="262626"/>
        </w:rPr>
        <w:t>ing</w:t>
      </w:r>
      <w:r w:rsidRPr="00E76E82">
        <w:rPr>
          <w:rStyle w:val="normaltextrun"/>
          <w:rFonts w:ascii="Montserrat Light" w:eastAsia="Calibri" w:hAnsi="Montserrat Light" w:cs="Segoe UI"/>
          <w:color w:val="262626"/>
        </w:rPr>
        <w:t xml:space="preserve"> between children and adult serv</w:t>
      </w:r>
      <w:r w:rsidR="00AC1348">
        <w:rPr>
          <w:rStyle w:val="normaltextrun"/>
          <w:rFonts w:ascii="Montserrat Light" w:eastAsia="Calibri" w:hAnsi="Montserrat Light" w:cs="Segoe UI"/>
          <w:color w:val="262626"/>
        </w:rPr>
        <w:t xml:space="preserve">ices </w:t>
      </w:r>
      <w:r w:rsidR="00322077">
        <w:rPr>
          <w:rStyle w:val="normaltextrun"/>
          <w:rFonts w:ascii="Montserrat Light" w:eastAsia="Calibri" w:hAnsi="Montserrat Light" w:cs="Segoe UI"/>
          <w:color w:val="262626"/>
        </w:rPr>
        <w:t>is regularly highlighted as an issue</w:t>
      </w:r>
      <w:r w:rsidR="00AC1348">
        <w:rPr>
          <w:rStyle w:val="normaltextrun"/>
          <w:rFonts w:ascii="Montserrat Light" w:eastAsia="Calibri" w:hAnsi="Montserrat Light" w:cs="Segoe UI"/>
          <w:color w:val="262626"/>
        </w:rPr>
        <w:t xml:space="preserve"> but equally challenging </w:t>
      </w:r>
      <w:r w:rsidR="00D51656">
        <w:rPr>
          <w:rStyle w:val="normaltextrun"/>
          <w:rFonts w:ascii="Montserrat Light" w:eastAsia="Calibri" w:hAnsi="Montserrat Light" w:cs="Segoe UI"/>
          <w:color w:val="262626"/>
        </w:rPr>
        <w:t xml:space="preserve">is older carers whose cared-for person </w:t>
      </w:r>
      <w:r w:rsidR="00E16CAE">
        <w:rPr>
          <w:rStyle w:val="normaltextrun"/>
          <w:rFonts w:ascii="Montserrat Light" w:eastAsia="Calibri" w:hAnsi="Montserrat Light" w:cs="Segoe UI"/>
          <w:color w:val="262626"/>
        </w:rPr>
        <w:t>is</w:t>
      </w:r>
      <w:r w:rsidR="00D51656">
        <w:rPr>
          <w:rStyle w:val="normaltextrun"/>
          <w:rFonts w:ascii="Montserrat Light" w:eastAsia="Calibri" w:hAnsi="Montserrat Light" w:cs="Segoe UI"/>
          <w:color w:val="262626"/>
        </w:rPr>
        <w:t xml:space="preserve"> middle aged. </w:t>
      </w:r>
      <w:r w:rsidR="00E16CAE">
        <w:rPr>
          <w:rStyle w:val="normaltextrun"/>
          <w:rFonts w:ascii="Montserrat Light" w:eastAsia="Calibri" w:hAnsi="Montserrat Light" w:cs="Segoe UI"/>
          <w:color w:val="262626"/>
        </w:rPr>
        <w:t>There is</w:t>
      </w:r>
      <w:r w:rsidR="00D51656">
        <w:rPr>
          <w:rStyle w:val="normaltextrun"/>
          <w:rFonts w:ascii="Montserrat Light" w:eastAsia="Calibri" w:hAnsi="Montserrat Light" w:cs="Segoe UI"/>
          <w:color w:val="262626"/>
        </w:rPr>
        <w:t xml:space="preserve"> concern</w:t>
      </w:r>
      <w:r w:rsidR="00D8147D">
        <w:rPr>
          <w:rStyle w:val="normaltextrun"/>
          <w:rFonts w:ascii="Montserrat Light" w:eastAsia="Calibri" w:hAnsi="Montserrat Light" w:cs="Segoe UI"/>
          <w:color w:val="262626"/>
        </w:rPr>
        <w:t xml:space="preserve"> </w:t>
      </w:r>
      <w:r w:rsidR="00E16CAE">
        <w:rPr>
          <w:rStyle w:val="normaltextrun"/>
          <w:rFonts w:ascii="Montserrat Light" w:eastAsia="Calibri" w:hAnsi="Montserrat Light" w:cs="Segoe UI"/>
          <w:color w:val="262626"/>
        </w:rPr>
        <w:t>around</w:t>
      </w:r>
      <w:r w:rsidR="00D51656">
        <w:rPr>
          <w:rStyle w:val="normaltextrun"/>
          <w:rFonts w:ascii="Montserrat Light" w:eastAsia="Calibri" w:hAnsi="Montserrat Light" w:cs="Segoe UI"/>
          <w:color w:val="262626"/>
        </w:rPr>
        <w:t xml:space="preserve"> </w:t>
      </w:r>
      <w:r w:rsidR="00BD300A">
        <w:rPr>
          <w:rStyle w:val="normaltextrun"/>
          <w:rFonts w:ascii="Montserrat Light" w:eastAsia="Calibri" w:hAnsi="Montserrat Light" w:cs="Segoe UI"/>
          <w:color w:val="262626"/>
        </w:rPr>
        <w:t xml:space="preserve">future </w:t>
      </w:r>
      <w:r w:rsidR="004D3EC6">
        <w:rPr>
          <w:rStyle w:val="normaltextrun"/>
          <w:rFonts w:ascii="Montserrat Light" w:eastAsia="Calibri" w:hAnsi="Montserrat Light" w:cs="Segoe UI"/>
          <w:color w:val="262626"/>
        </w:rPr>
        <w:t>planning and</w:t>
      </w:r>
      <w:r w:rsidR="00BD300A">
        <w:rPr>
          <w:rStyle w:val="normaltextrun"/>
          <w:rFonts w:ascii="Montserrat Light" w:eastAsia="Calibri" w:hAnsi="Montserrat Light" w:cs="Segoe UI"/>
          <w:color w:val="262626"/>
        </w:rPr>
        <w:t xml:space="preserve"> the uncertainty of what </w:t>
      </w:r>
      <w:r w:rsidR="00D8147D">
        <w:rPr>
          <w:rStyle w:val="normaltextrun"/>
          <w:rFonts w:ascii="Montserrat Light" w:eastAsia="Calibri" w:hAnsi="Montserrat Light" w:cs="Segoe UI"/>
          <w:color w:val="262626"/>
        </w:rPr>
        <w:t xml:space="preserve">future </w:t>
      </w:r>
      <w:r w:rsidR="00BD300A">
        <w:rPr>
          <w:rStyle w:val="normaltextrun"/>
          <w:rFonts w:ascii="Montserrat Light" w:eastAsia="Calibri" w:hAnsi="Montserrat Light" w:cs="Segoe UI"/>
          <w:color w:val="262626"/>
        </w:rPr>
        <w:t xml:space="preserve">support will be available for their cared-for person. </w:t>
      </w:r>
    </w:p>
    <w:p w14:paraId="527CCBF0" w14:textId="77777777" w:rsidR="009A1C62" w:rsidRDefault="009A1C62" w:rsidP="009A1C62">
      <w:pPr>
        <w:pStyle w:val="paragraph"/>
        <w:spacing w:before="0" w:beforeAutospacing="0" w:after="0" w:afterAutospacing="0"/>
        <w:textAlignment w:val="baseline"/>
        <w:rPr>
          <w:rStyle w:val="normaltextrun"/>
          <w:rFonts w:ascii="Montserrat Light" w:eastAsia="Calibri" w:hAnsi="Montserrat Light" w:cs="Segoe UI"/>
          <w:color w:val="262626"/>
        </w:rPr>
      </w:pPr>
    </w:p>
    <w:p w14:paraId="18A8858A" w14:textId="77777777" w:rsidR="00EE0E1A" w:rsidRPr="009A1C62" w:rsidRDefault="00EE0E1A" w:rsidP="009A1C62">
      <w:pPr>
        <w:pStyle w:val="paragraph"/>
        <w:spacing w:before="0" w:beforeAutospacing="0" w:after="0" w:afterAutospacing="0"/>
        <w:textAlignment w:val="baseline"/>
        <w:rPr>
          <w:rFonts w:ascii="Montserrat Light" w:hAnsi="Montserrat Light" w:cs="Segoe UI"/>
          <w:color w:val="262626"/>
          <w:lang w:val="en-US"/>
        </w:rPr>
      </w:pPr>
      <w:r w:rsidRPr="00A63CDC">
        <w:rPr>
          <w:rFonts w:ascii="Montserrat Light" w:hAnsi="Montserrat Light"/>
          <w:b/>
          <w:bCs/>
        </w:rPr>
        <w:t>Tr</w:t>
      </w:r>
      <w:r w:rsidR="00EF0282">
        <w:rPr>
          <w:rFonts w:ascii="Montserrat Light" w:hAnsi="Montserrat Light"/>
          <w:b/>
          <w:bCs/>
        </w:rPr>
        <w:t>avel</w:t>
      </w:r>
    </w:p>
    <w:p w14:paraId="1417C053" w14:textId="77777777" w:rsidR="00083134" w:rsidRDefault="00BD300A" w:rsidP="00A20759">
      <w:pPr>
        <w:rPr>
          <w:rFonts w:ascii="Montserrat Light" w:hAnsi="Montserrat Light"/>
        </w:rPr>
      </w:pPr>
      <w:r w:rsidRPr="00A10E3A">
        <w:rPr>
          <w:rFonts w:ascii="Montserrat Light" w:hAnsi="Montserrat Light"/>
        </w:rPr>
        <w:t xml:space="preserve">Travel </w:t>
      </w:r>
      <w:r w:rsidR="00B435BA">
        <w:rPr>
          <w:rFonts w:ascii="Montserrat Light" w:hAnsi="Montserrat Light"/>
        </w:rPr>
        <w:t>is noted</w:t>
      </w:r>
      <w:r w:rsidRPr="00A10E3A">
        <w:rPr>
          <w:rFonts w:ascii="Montserrat Light" w:hAnsi="Montserrat Light"/>
        </w:rPr>
        <w:t xml:space="preserve"> as a problem</w:t>
      </w:r>
      <w:r w:rsidR="00A953F7" w:rsidRPr="00A10E3A">
        <w:rPr>
          <w:rFonts w:ascii="Montserrat Light" w:hAnsi="Montserrat Light"/>
        </w:rPr>
        <w:t xml:space="preserve">, particularly </w:t>
      </w:r>
      <w:r w:rsidR="00A20759">
        <w:rPr>
          <w:rFonts w:ascii="Montserrat Light" w:hAnsi="Montserrat Light"/>
        </w:rPr>
        <w:t>for accessing</w:t>
      </w:r>
      <w:r w:rsidR="00A953F7" w:rsidRPr="00A10E3A">
        <w:rPr>
          <w:rFonts w:ascii="Montserrat Light" w:hAnsi="Montserrat Light"/>
        </w:rPr>
        <w:t xml:space="preserve"> services </w:t>
      </w:r>
      <w:r w:rsidR="0065459A" w:rsidRPr="00A10E3A">
        <w:rPr>
          <w:rFonts w:ascii="Montserrat Light" w:hAnsi="Montserrat Light"/>
        </w:rPr>
        <w:t xml:space="preserve">out-with the area. </w:t>
      </w:r>
      <w:r w:rsidR="00960CF9">
        <w:rPr>
          <w:rFonts w:ascii="Montserrat Light" w:hAnsi="Montserrat Light"/>
        </w:rPr>
        <w:t xml:space="preserve">This includes limited options available, accessibility to travel options and affordability. </w:t>
      </w:r>
      <w:r w:rsidR="0065459A" w:rsidRPr="00A10E3A">
        <w:rPr>
          <w:rFonts w:ascii="Montserrat Light" w:hAnsi="Montserrat Light"/>
        </w:rPr>
        <w:t xml:space="preserve">Some respondents </w:t>
      </w:r>
      <w:r w:rsidR="00F50743" w:rsidRPr="00A10E3A">
        <w:rPr>
          <w:rFonts w:ascii="Montserrat Light" w:hAnsi="Montserrat Light"/>
        </w:rPr>
        <w:t xml:space="preserve">also shared </w:t>
      </w:r>
      <w:r w:rsidR="003610C8" w:rsidRPr="00A10E3A">
        <w:rPr>
          <w:rFonts w:ascii="Montserrat Light" w:hAnsi="Montserrat Light"/>
        </w:rPr>
        <w:t xml:space="preserve">difficulty they have accessing </w:t>
      </w:r>
      <w:r w:rsidR="00531162" w:rsidRPr="00A10E3A">
        <w:rPr>
          <w:rFonts w:ascii="Montserrat Light" w:hAnsi="Montserrat Light"/>
        </w:rPr>
        <w:t xml:space="preserve">their GP </w:t>
      </w:r>
      <w:r w:rsidR="00A10E3A" w:rsidRPr="00A10E3A">
        <w:rPr>
          <w:rFonts w:ascii="Montserrat Light" w:hAnsi="Montserrat Light"/>
        </w:rPr>
        <w:t xml:space="preserve">with some </w:t>
      </w:r>
      <w:r w:rsidR="00A20759">
        <w:rPr>
          <w:rFonts w:ascii="Montserrat Light" w:hAnsi="Montserrat Light"/>
        </w:rPr>
        <w:t xml:space="preserve">registered </w:t>
      </w:r>
      <w:r w:rsidR="009F653F">
        <w:rPr>
          <w:rFonts w:ascii="Montserrat Light" w:hAnsi="Montserrat Light"/>
        </w:rPr>
        <w:t>to</w:t>
      </w:r>
      <w:r w:rsidR="00A20759">
        <w:rPr>
          <w:rFonts w:ascii="Montserrat Light" w:hAnsi="Montserrat Light"/>
        </w:rPr>
        <w:t xml:space="preserve"> surgeries out-with the locality area</w:t>
      </w:r>
      <w:r w:rsidR="00A10E3A" w:rsidRPr="00A10E3A">
        <w:rPr>
          <w:rFonts w:ascii="Montserrat Light" w:hAnsi="Montserrat Light"/>
        </w:rPr>
        <w:t xml:space="preserve">. </w:t>
      </w:r>
      <w:r w:rsidR="001F696A">
        <w:rPr>
          <w:rFonts w:ascii="Montserrat Light" w:hAnsi="Montserrat Light"/>
        </w:rPr>
        <w:t xml:space="preserve">Respondents </w:t>
      </w:r>
      <w:r w:rsidR="00815CB2">
        <w:rPr>
          <w:rFonts w:ascii="Montserrat Light" w:hAnsi="Montserrat Light"/>
        </w:rPr>
        <w:t>expressed</w:t>
      </w:r>
      <w:r w:rsidR="001F696A">
        <w:rPr>
          <w:rFonts w:ascii="Montserrat Light" w:hAnsi="Montserrat Light"/>
        </w:rPr>
        <w:t xml:space="preserve"> concerned that travel issue</w:t>
      </w:r>
      <w:r w:rsidR="000F6983">
        <w:rPr>
          <w:rFonts w:ascii="Montserrat Light" w:hAnsi="Montserrat Light"/>
        </w:rPr>
        <w:t>s might lead to missed appointments</w:t>
      </w:r>
      <w:r w:rsidR="00815CB2">
        <w:rPr>
          <w:rFonts w:ascii="Montserrat Light" w:hAnsi="Montserrat Light"/>
        </w:rPr>
        <w:t xml:space="preserve">. </w:t>
      </w:r>
      <w:r w:rsidR="00026AF6">
        <w:rPr>
          <w:rFonts w:ascii="Montserrat Light" w:hAnsi="Montserrat Light"/>
        </w:rPr>
        <w:t xml:space="preserve">There are also issues accessing taxis within the town centre for </w:t>
      </w:r>
      <w:r w:rsidR="00A20759">
        <w:rPr>
          <w:rFonts w:ascii="Montserrat Light" w:hAnsi="Montserrat Light"/>
        </w:rPr>
        <w:t xml:space="preserve">individuals that require mobility support.  Carers raised issues with transport and a request to review the local transport policy. </w:t>
      </w:r>
    </w:p>
    <w:p w14:paraId="6E39E4AD" w14:textId="77777777" w:rsidR="00083134" w:rsidRDefault="00083134" w:rsidP="00A20759">
      <w:pPr>
        <w:rPr>
          <w:rFonts w:ascii="Montserrat Light" w:hAnsi="Montserrat Light"/>
        </w:rPr>
      </w:pPr>
    </w:p>
    <w:p w14:paraId="3E06A75A" w14:textId="77777777" w:rsidR="00083134" w:rsidRDefault="00083134" w:rsidP="00A20759">
      <w:pPr>
        <w:rPr>
          <w:rFonts w:ascii="Montserrat Light" w:hAnsi="Montserrat Light"/>
        </w:rPr>
      </w:pPr>
    </w:p>
    <w:p w14:paraId="204EEDC1" w14:textId="77777777" w:rsidR="00083134" w:rsidRDefault="00083134" w:rsidP="00A20759">
      <w:pPr>
        <w:rPr>
          <w:rFonts w:ascii="Montserrat Light" w:hAnsi="Montserrat Light"/>
        </w:rPr>
      </w:pPr>
    </w:p>
    <w:p w14:paraId="0F03D896" w14:textId="77777777" w:rsidR="00083134" w:rsidRPr="00A20759" w:rsidRDefault="00083134" w:rsidP="00A20759">
      <w:pPr>
        <w:rPr>
          <w:rFonts w:ascii="Montserrat Light" w:hAnsi="Montserrat Light"/>
        </w:rPr>
        <w:sectPr w:rsidR="00083134" w:rsidRPr="00A20759" w:rsidSect="00443695">
          <w:headerReference w:type="default" r:id="rId53"/>
          <w:headerReference w:type="first" r:id="rId54"/>
          <w:pgSz w:w="16838" w:h="11906" w:orient="landscape" w:code="9"/>
          <w:pgMar w:top="1440" w:right="1440" w:bottom="1440" w:left="1440" w:header="709" w:footer="709" w:gutter="0"/>
          <w:cols w:space="708"/>
          <w:titlePg/>
          <w:docGrid w:linePitch="360"/>
        </w:sectPr>
      </w:pPr>
    </w:p>
    <w:p w14:paraId="2198B34F" w14:textId="77777777" w:rsidR="007A34AE" w:rsidRDefault="002C5973" w:rsidP="007A34AE">
      <w:pPr>
        <w:pStyle w:val="Heading1"/>
      </w:pPr>
      <w:bookmarkStart w:id="17" w:name="_Toc188256377"/>
      <w:r>
        <w:lastRenderedPageBreak/>
        <w:t>Guiding Principles</w:t>
      </w:r>
      <w:r w:rsidR="007C078C">
        <w:t xml:space="preserve"> &amp; </w:t>
      </w:r>
      <w:r w:rsidR="00764E38" w:rsidRPr="00703F6B">
        <w:t>Priorities</w:t>
      </w:r>
      <w:bookmarkEnd w:id="17"/>
    </w:p>
    <w:p w14:paraId="7A2395BE" w14:textId="77777777" w:rsidR="007C7855" w:rsidRDefault="00496E59" w:rsidP="000A6719">
      <w:pPr>
        <w:rPr>
          <w:rFonts w:ascii="Montserrat Light" w:hAnsi="Montserrat Light"/>
        </w:rPr>
      </w:pPr>
      <w:r>
        <w:rPr>
          <w:rFonts w:ascii="Montserrat Light" w:hAnsi="Montserrat Light"/>
        </w:rPr>
        <w:t xml:space="preserve">Below </w:t>
      </w:r>
      <w:r w:rsidR="00FA0787">
        <w:rPr>
          <w:rFonts w:ascii="Montserrat Light" w:hAnsi="Montserrat Light"/>
        </w:rPr>
        <w:t>are</w:t>
      </w:r>
      <w:r>
        <w:rPr>
          <w:rFonts w:ascii="Montserrat Light" w:hAnsi="Montserrat Light"/>
        </w:rPr>
        <w:t xml:space="preserve"> the priority areas </w:t>
      </w:r>
      <w:r w:rsidR="00A5797E">
        <w:rPr>
          <w:rFonts w:ascii="Montserrat Light" w:hAnsi="Montserrat Light"/>
        </w:rPr>
        <w:t>for</w:t>
      </w:r>
      <w:r>
        <w:rPr>
          <w:rFonts w:ascii="Montserrat Light" w:hAnsi="Montserrat Light"/>
        </w:rPr>
        <w:t xml:space="preserve"> Falkirk Central</w:t>
      </w:r>
      <w:r w:rsidR="002B798E">
        <w:rPr>
          <w:rFonts w:ascii="Montserrat Light" w:hAnsi="Montserrat Light"/>
        </w:rPr>
        <w:t xml:space="preserve"> Locality</w:t>
      </w:r>
      <w:r w:rsidR="00D0146A" w:rsidRPr="0044024D">
        <w:rPr>
          <w:rFonts w:ascii="Montserrat Light" w:hAnsi="Montserrat Light"/>
        </w:rPr>
        <w:t>.</w:t>
      </w:r>
      <w:r w:rsidR="00F83AD8">
        <w:rPr>
          <w:rFonts w:ascii="Montserrat Light" w:hAnsi="Montserrat Light"/>
        </w:rPr>
        <w:t xml:space="preserve"> </w:t>
      </w:r>
      <w:r w:rsidR="00F97D33">
        <w:rPr>
          <w:rFonts w:ascii="Montserrat Light" w:hAnsi="Montserrat Light"/>
        </w:rPr>
        <w:t xml:space="preserve">The priorities have been </w:t>
      </w:r>
      <w:r w:rsidR="00230120">
        <w:rPr>
          <w:rFonts w:ascii="Montserrat Light" w:hAnsi="Montserrat Light"/>
        </w:rPr>
        <w:t>identified</w:t>
      </w:r>
      <w:r w:rsidR="00F97D33">
        <w:rPr>
          <w:rFonts w:ascii="Montserrat Light" w:hAnsi="Montserrat Light"/>
        </w:rPr>
        <w:t xml:space="preserve"> by the Locality Delivery Group </w:t>
      </w:r>
      <w:r w:rsidR="00230120">
        <w:rPr>
          <w:rFonts w:ascii="Montserrat Light" w:hAnsi="Montserrat Light"/>
        </w:rPr>
        <w:t xml:space="preserve">and were finalised </w:t>
      </w:r>
      <w:r w:rsidR="00CD2F53">
        <w:rPr>
          <w:rFonts w:ascii="Montserrat Light" w:hAnsi="Montserrat Light"/>
        </w:rPr>
        <w:t>following</w:t>
      </w:r>
      <w:r w:rsidR="00230120">
        <w:rPr>
          <w:rFonts w:ascii="Montserrat Light" w:hAnsi="Montserrat Light"/>
        </w:rPr>
        <w:t xml:space="preserve"> public engagement and consultation work</w:t>
      </w:r>
      <w:r w:rsidR="00CD2F53">
        <w:rPr>
          <w:rFonts w:ascii="Montserrat Light" w:hAnsi="Montserrat Light"/>
        </w:rPr>
        <w:t xml:space="preserve"> with the wider communit</w:t>
      </w:r>
      <w:r w:rsidR="00D203D5">
        <w:rPr>
          <w:rFonts w:ascii="Montserrat Light" w:hAnsi="Montserrat Light"/>
        </w:rPr>
        <w:t>y.</w:t>
      </w:r>
    </w:p>
    <w:p w14:paraId="42349521" w14:textId="77777777" w:rsidR="00783150" w:rsidRDefault="00783150" w:rsidP="000A6719">
      <w:pPr>
        <w:rPr>
          <w:rFonts w:ascii="Montserrat Light" w:hAnsi="Montserrat Light"/>
        </w:rPr>
      </w:pPr>
    </w:p>
    <w:p w14:paraId="7649FD9C" w14:textId="77777777" w:rsidR="00783150" w:rsidRDefault="00783150" w:rsidP="000A6719">
      <w:pPr>
        <w:rPr>
          <w:rFonts w:ascii="Montserrat Light" w:hAnsi="Montserrat Light"/>
        </w:rPr>
      </w:pPr>
      <w:r>
        <w:rPr>
          <w:rFonts w:ascii="Montserrat Light" w:hAnsi="Montserrat Light"/>
        </w:rPr>
        <w:t xml:space="preserve">The Delivery Plan within Appendix </w:t>
      </w:r>
      <w:r w:rsidR="009F653F">
        <w:rPr>
          <w:rFonts w:ascii="Montserrat Light" w:hAnsi="Montserrat Light"/>
        </w:rPr>
        <w:t>1</w:t>
      </w:r>
      <w:r w:rsidR="00CB40F9">
        <w:rPr>
          <w:rFonts w:ascii="Montserrat Light" w:hAnsi="Montserrat Light"/>
        </w:rPr>
        <w:t xml:space="preserve"> </w:t>
      </w:r>
      <w:r>
        <w:rPr>
          <w:rFonts w:ascii="Montserrat Light" w:hAnsi="Montserrat Light"/>
        </w:rPr>
        <w:t xml:space="preserve">sets out </w:t>
      </w:r>
      <w:r w:rsidR="00940D53">
        <w:rPr>
          <w:rFonts w:ascii="Montserrat Light" w:hAnsi="Montserrat Light"/>
        </w:rPr>
        <w:t>a</w:t>
      </w:r>
      <w:r w:rsidR="00CB40F9">
        <w:rPr>
          <w:rFonts w:ascii="Montserrat Light" w:hAnsi="Montserrat Light"/>
        </w:rPr>
        <w:t>ctions</w:t>
      </w:r>
      <w:r w:rsidR="002D73F2">
        <w:rPr>
          <w:rFonts w:ascii="Montserrat Light" w:hAnsi="Montserrat Light"/>
        </w:rPr>
        <w:t xml:space="preserve"> </w:t>
      </w:r>
      <w:r w:rsidR="009F653F">
        <w:rPr>
          <w:rFonts w:ascii="Montserrat Light" w:hAnsi="Montserrat Light"/>
        </w:rPr>
        <w:t>for</w:t>
      </w:r>
      <w:r w:rsidR="002D73F2">
        <w:rPr>
          <w:rFonts w:ascii="Montserrat Light" w:hAnsi="Montserrat Light"/>
        </w:rPr>
        <w:t xml:space="preserve"> each priority </w:t>
      </w:r>
      <w:r w:rsidR="009F653F">
        <w:rPr>
          <w:rFonts w:ascii="Montserrat Light" w:hAnsi="Montserrat Light"/>
        </w:rPr>
        <w:t>area</w:t>
      </w:r>
      <w:r w:rsidR="00922F41">
        <w:rPr>
          <w:rFonts w:ascii="Montserrat Light" w:hAnsi="Montserrat Light"/>
        </w:rPr>
        <w:t xml:space="preserve">. </w:t>
      </w:r>
      <w:r w:rsidR="00A46F72">
        <w:rPr>
          <w:rFonts w:ascii="Montserrat Light" w:hAnsi="Montserrat Light"/>
        </w:rPr>
        <w:t>The Delivery</w:t>
      </w:r>
      <w:r w:rsidR="00922F41">
        <w:rPr>
          <w:rFonts w:ascii="Montserrat Light" w:hAnsi="Montserrat Light"/>
        </w:rPr>
        <w:t xml:space="preserve"> Plan will be </w:t>
      </w:r>
      <w:r w:rsidR="00C07D53">
        <w:rPr>
          <w:rFonts w:ascii="Montserrat Light" w:hAnsi="Montserrat Light"/>
        </w:rPr>
        <w:t>implemented</w:t>
      </w:r>
      <w:r w:rsidR="00CB40F9">
        <w:rPr>
          <w:rFonts w:ascii="Montserrat Light" w:hAnsi="Montserrat Light"/>
        </w:rPr>
        <w:t xml:space="preserve"> by the Locality </w:t>
      </w:r>
      <w:r w:rsidR="0059241E">
        <w:rPr>
          <w:rFonts w:ascii="Montserrat Light" w:hAnsi="Montserrat Light"/>
        </w:rPr>
        <w:t>T</w:t>
      </w:r>
      <w:r w:rsidR="00CB40F9">
        <w:rPr>
          <w:rFonts w:ascii="Montserrat Light" w:hAnsi="Montserrat Light"/>
        </w:rPr>
        <w:t xml:space="preserve">eam </w:t>
      </w:r>
      <w:r w:rsidR="002D73F2">
        <w:rPr>
          <w:rFonts w:ascii="Montserrat Light" w:hAnsi="Montserrat Light"/>
        </w:rPr>
        <w:t xml:space="preserve">with </w:t>
      </w:r>
      <w:r w:rsidR="0059241E">
        <w:rPr>
          <w:rFonts w:ascii="Montserrat Light" w:hAnsi="Montserrat Light"/>
        </w:rPr>
        <w:t xml:space="preserve">the </w:t>
      </w:r>
      <w:r w:rsidR="002D73F2">
        <w:rPr>
          <w:rFonts w:ascii="Montserrat Light" w:hAnsi="Montserrat Light"/>
        </w:rPr>
        <w:t>support of the Locality Delivery Group.</w:t>
      </w:r>
    </w:p>
    <w:p w14:paraId="0F9335B9" w14:textId="77777777" w:rsidR="003274F9" w:rsidRPr="00A37A72" w:rsidRDefault="003274F9" w:rsidP="000A6719">
      <w:pPr>
        <w:rPr>
          <w:rFonts w:ascii="Montserrat Light" w:hAnsi="Montserrat Light"/>
        </w:rPr>
      </w:pPr>
    </w:p>
    <w:p w14:paraId="1D80AAFD" w14:textId="77777777" w:rsidR="007A34AE" w:rsidRPr="00F727A7" w:rsidRDefault="00F727A7" w:rsidP="00F727A7">
      <w:pPr>
        <w:rPr>
          <w:b/>
          <w:bCs/>
          <w:szCs w:val="24"/>
        </w:rPr>
      </w:pPr>
      <w:r>
        <w:rPr>
          <w:b/>
          <w:bCs/>
          <w:szCs w:val="24"/>
        </w:rPr>
        <w:t xml:space="preserve">Priority: </w:t>
      </w:r>
      <w:r w:rsidR="00AE0EC9" w:rsidRPr="00F727A7">
        <w:rPr>
          <w:b/>
          <w:bCs/>
          <w:szCs w:val="24"/>
        </w:rPr>
        <w:t xml:space="preserve">Making it Easier to Manage </w:t>
      </w:r>
      <w:r w:rsidR="00E25BA3">
        <w:rPr>
          <w:b/>
          <w:bCs/>
          <w:szCs w:val="24"/>
        </w:rPr>
        <w:t>Y</w:t>
      </w:r>
      <w:r w:rsidR="00AE0EC9" w:rsidRPr="00F727A7">
        <w:rPr>
          <w:b/>
          <w:bCs/>
          <w:szCs w:val="24"/>
        </w:rPr>
        <w:t>our Health &amp; Wellbeing</w:t>
      </w:r>
    </w:p>
    <w:p w14:paraId="6C2C68E6" w14:textId="77777777" w:rsidR="00F727A7" w:rsidRPr="00230120" w:rsidRDefault="00AE0EC9" w:rsidP="007A34AE">
      <w:pPr>
        <w:rPr>
          <w:rFonts w:ascii="Montserrat Light" w:hAnsi="Montserrat Light"/>
        </w:rPr>
      </w:pPr>
      <w:r w:rsidRPr="00230120">
        <w:rPr>
          <w:rFonts w:ascii="Montserrat Light" w:hAnsi="Montserrat Light"/>
        </w:rPr>
        <w:t xml:space="preserve">To support Individuals, their </w:t>
      </w:r>
      <w:proofErr w:type="spellStart"/>
      <w:r w:rsidRPr="00230120">
        <w:rPr>
          <w:rFonts w:ascii="Montserrat Light" w:hAnsi="Montserrat Light"/>
        </w:rPr>
        <w:t>carers</w:t>
      </w:r>
      <w:proofErr w:type="spellEnd"/>
      <w:r w:rsidRPr="00230120">
        <w:rPr>
          <w:rFonts w:ascii="Montserrat Light" w:hAnsi="Montserrat Light"/>
        </w:rPr>
        <w:t xml:space="preserve"> and families to plan, manage and understand their own health, care and wellbeing. </w:t>
      </w:r>
    </w:p>
    <w:p w14:paraId="7EC13A35" w14:textId="77777777" w:rsidR="00F727A7" w:rsidRDefault="00F727A7" w:rsidP="007A34AE"/>
    <w:p w14:paraId="55E310CB" w14:textId="77777777" w:rsidR="00AE0EC9" w:rsidRPr="00F727A7" w:rsidRDefault="00F727A7" w:rsidP="007A34AE">
      <w:pPr>
        <w:rPr>
          <w:b/>
          <w:bCs/>
        </w:rPr>
      </w:pPr>
      <w:r>
        <w:rPr>
          <w:b/>
          <w:bCs/>
        </w:rPr>
        <w:t xml:space="preserve">Priority: </w:t>
      </w:r>
      <w:r w:rsidR="00E25BA3">
        <w:rPr>
          <w:b/>
          <w:bCs/>
        </w:rPr>
        <w:t>I</w:t>
      </w:r>
      <w:r w:rsidR="00AE0EC9" w:rsidRPr="00F727A7">
        <w:rPr>
          <w:b/>
          <w:bCs/>
        </w:rPr>
        <w:t xml:space="preserve">mproved </w:t>
      </w:r>
      <w:r w:rsidR="00E25BA3">
        <w:rPr>
          <w:b/>
          <w:bCs/>
        </w:rPr>
        <w:t>A</w:t>
      </w:r>
      <w:r w:rsidR="00AE0EC9" w:rsidRPr="00F727A7">
        <w:rPr>
          <w:b/>
          <w:bCs/>
        </w:rPr>
        <w:t xml:space="preserve">ccess &amp; </w:t>
      </w:r>
      <w:r w:rsidR="00E25BA3">
        <w:rPr>
          <w:b/>
          <w:bCs/>
        </w:rPr>
        <w:t>A</w:t>
      </w:r>
      <w:r w:rsidR="00AE0EC9" w:rsidRPr="00F727A7">
        <w:rPr>
          <w:b/>
          <w:bCs/>
        </w:rPr>
        <w:t>vailability of Community-</w:t>
      </w:r>
      <w:r w:rsidR="00E25BA3">
        <w:rPr>
          <w:b/>
          <w:bCs/>
        </w:rPr>
        <w:t>B</w:t>
      </w:r>
      <w:r w:rsidR="00AE0EC9" w:rsidRPr="00F727A7">
        <w:rPr>
          <w:b/>
          <w:bCs/>
        </w:rPr>
        <w:t xml:space="preserve">ased </w:t>
      </w:r>
      <w:r w:rsidR="00E25BA3">
        <w:rPr>
          <w:b/>
          <w:bCs/>
        </w:rPr>
        <w:t>R</w:t>
      </w:r>
      <w:r w:rsidR="00AE0EC9" w:rsidRPr="00F727A7">
        <w:rPr>
          <w:b/>
          <w:bCs/>
        </w:rPr>
        <w:t>esources</w:t>
      </w:r>
    </w:p>
    <w:p w14:paraId="03081A3C" w14:textId="77777777" w:rsidR="00AE0EC9" w:rsidRPr="00230120" w:rsidRDefault="00D66BA3" w:rsidP="007A34AE">
      <w:pPr>
        <w:rPr>
          <w:rFonts w:ascii="Montserrat Light" w:hAnsi="Montserrat Light"/>
        </w:rPr>
      </w:pPr>
      <w:r w:rsidRPr="00230120">
        <w:rPr>
          <w:rFonts w:ascii="Montserrat Light" w:hAnsi="Montserrat Light"/>
        </w:rPr>
        <w:t xml:space="preserve">Improvement in clear, accessible and inclusive communication </w:t>
      </w:r>
      <w:r w:rsidR="00E811C9" w:rsidRPr="00230120">
        <w:rPr>
          <w:rFonts w:ascii="Montserrat Light" w:hAnsi="Montserrat Light"/>
        </w:rPr>
        <w:t xml:space="preserve">to ensure service users are aware </w:t>
      </w:r>
      <w:r w:rsidR="00E55B13">
        <w:rPr>
          <w:rFonts w:ascii="Montserrat Light" w:hAnsi="Montserrat Light"/>
        </w:rPr>
        <w:t xml:space="preserve">of </w:t>
      </w:r>
      <w:r w:rsidR="00E811C9" w:rsidRPr="00230120">
        <w:rPr>
          <w:rFonts w:ascii="Montserrat Light" w:hAnsi="Montserrat Light"/>
        </w:rPr>
        <w:t>what is available to them</w:t>
      </w:r>
      <w:r w:rsidR="005E6EDA" w:rsidRPr="00230120">
        <w:rPr>
          <w:rFonts w:ascii="Montserrat Light" w:hAnsi="Montserrat Light"/>
        </w:rPr>
        <w:t xml:space="preserve"> within the</w:t>
      </w:r>
      <w:r w:rsidR="00E55B13">
        <w:rPr>
          <w:rFonts w:ascii="Montserrat Light" w:hAnsi="Montserrat Light"/>
        </w:rPr>
        <w:t>ir local area.</w:t>
      </w:r>
    </w:p>
    <w:p w14:paraId="68E32525" w14:textId="77777777" w:rsidR="00E811C9" w:rsidRDefault="00E811C9" w:rsidP="007A34AE"/>
    <w:p w14:paraId="6D14E2DE" w14:textId="77777777" w:rsidR="00AE0EC9" w:rsidRDefault="00F727A7" w:rsidP="007A34AE">
      <w:r>
        <w:rPr>
          <w:b/>
          <w:bCs/>
          <w:szCs w:val="24"/>
        </w:rPr>
        <w:t xml:space="preserve">Priority: </w:t>
      </w:r>
      <w:r w:rsidR="00AE0EC9" w:rsidRPr="003E6521">
        <w:rPr>
          <w:b/>
          <w:bCs/>
          <w:szCs w:val="24"/>
        </w:rPr>
        <w:t xml:space="preserve">Reducing Mental Health Harms </w:t>
      </w:r>
      <w:r w:rsidR="00DE2763">
        <w:rPr>
          <w:b/>
          <w:bCs/>
          <w:szCs w:val="24"/>
        </w:rPr>
        <w:t>and</w:t>
      </w:r>
      <w:r w:rsidR="00AE0EC9" w:rsidRPr="003E6521">
        <w:rPr>
          <w:b/>
          <w:bCs/>
          <w:szCs w:val="24"/>
        </w:rPr>
        <w:t xml:space="preserve"> Supporting Recovery</w:t>
      </w:r>
    </w:p>
    <w:p w14:paraId="55505B1A" w14:textId="77777777" w:rsidR="004F76A8" w:rsidRPr="00230120" w:rsidRDefault="004F76A8" w:rsidP="004F76A8">
      <w:pPr>
        <w:rPr>
          <w:rFonts w:ascii="Montserrat Light" w:hAnsi="Montserrat Light"/>
          <w:szCs w:val="24"/>
        </w:rPr>
      </w:pPr>
      <w:r w:rsidRPr="00230120">
        <w:rPr>
          <w:rFonts w:ascii="Montserrat Light" w:hAnsi="Montserrat Light"/>
          <w:szCs w:val="24"/>
        </w:rPr>
        <w:t xml:space="preserve">Capturing all aspects </w:t>
      </w:r>
      <w:r w:rsidR="00DE2763">
        <w:rPr>
          <w:rFonts w:ascii="Montserrat Light" w:hAnsi="Montserrat Light"/>
          <w:szCs w:val="24"/>
        </w:rPr>
        <w:t>that</w:t>
      </w:r>
      <w:r w:rsidRPr="00230120">
        <w:rPr>
          <w:rFonts w:ascii="Montserrat Light" w:hAnsi="Montserrat Light"/>
          <w:szCs w:val="24"/>
        </w:rPr>
        <w:t xml:space="preserve"> impact mental health &amp; wellbeing and ensuring adequate support for recovery is available. </w:t>
      </w:r>
      <w:r w:rsidR="00DE2763">
        <w:rPr>
          <w:rFonts w:ascii="Montserrat Light" w:hAnsi="Montserrat Light"/>
          <w:szCs w:val="24"/>
        </w:rPr>
        <w:t>A</w:t>
      </w:r>
      <w:r w:rsidR="00471F07" w:rsidRPr="00230120">
        <w:rPr>
          <w:rFonts w:ascii="Montserrat Light" w:hAnsi="Montserrat Light"/>
          <w:szCs w:val="24"/>
        </w:rPr>
        <w:t xml:space="preserve"> high level of </w:t>
      </w:r>
      <w:r w:rsidR="002B04F9" w:rsidRPr="00230120">
        <w:rPr>
          <w:rFonts w:ascii="Montserrat Light" w:hAnsi="Montserrat Light"/>
          <w:szCs w:val="24"/>
        </w:rPr>
        <w:t xml:space="preserve">the </w:t>
      </w:r>
      <w:r w:rsidR="00471F07" w:rsidRPr="00230120">
        <w:rPr>
          <w:rFonts w:ascii="Montserrat Light" w:hAnsi="Montserrat Light"/>
          <w:szCs w:val="24"/>
        </w:rPr>
        <w:t xml:space="preserve">population </w:t>
      </w:r>
      <w:proofErr w:type="gramStart"/>
      <w:r w:rsidR="00471F07" w:rsidRPr="00230120">
        <w:rPr>
          <w:rFonts w:ascii="Montserrat Light" w:hAnsi="Montserrat Light"/>
          <w:szCs w:val="24"/>
        </w:rPr>
        <w:t>liv</w:t>
      </w:r>
      <w:r w:rsidR="00D203D5">
        <w:rPr>
          <w:rFonts w:ascii="Montserrat Light" w:hAnsi="Montserrat Light"/>
          <w:szCs w:val="24"/>
        </w:rPr>
        <w:t>e</w:t>
      </w:r>
      <w:proofErr w:type="gramEnd"/>
      <w:r w:rsidR="00471F07" w:rsidRPr="00230120">
        <w:rPr>
          <w:rFonts w:ascii="Montserrat Light" w:hAnsi="Montserrat Light"/>
          <w:szCs w:val="24"/>
        </w:rPr>
        <w:t xml:space="preserve"> in areas of deprivation </w:t>
      </w:r>
      <w:r w:rsidR="00D203D5">
        <w:rPr>
          <w:rFonts w:ascii="Montserrat Light" w:hAnsi="Montserrat Light"/>
          <w:szCs w:val="24"/>
        </w:rPr>
        <w:t xml:space="preserve">and are </w:t>
      </w:r>
      <w:r w:rsidR="00471F07" w:rsidRPr="00230120">
        <w:rPr>
          <w:rFonts w:ascii="Montserrat Light" w:hAnsi="Montserrat Light"/>
          <w:szCs w:val="24"/>
        </w:rPr>
        <w:t>a</w:t>
      </w:r>
      <w:r w:rsidR="009E1BFB">
        <w:rPr>
          <w:rFonts w:ascii="Montserrat Light" w:hAnsi="Montserrat Light"/>
          <w:szCs w:val="24"/>
        </w:rPr>
        <w:t xml:space="preserve">t </w:t>
      </w:r>
      <w:r w:rsidR="00471F07" w:rsidRPr="00230120">
        <w:rPr>
          <w:rFonts w:ascii="Montserrat Light" w:hAnsi="Montserrat Light"/>
          <w:szCs w:val="24"/>
        </w:rPr>
        <w:t>greater risk of developing a mental health disorder</w:t>
      </w:r>
      <w:r w:rsidR="002B04F9" w:rsidRPr="00230120">
        <w:rPr>
          <w:rFonts w:ascii="Montserrat Light" w:hAnsi="Montserrat Light"/>
          <w:szCs w:val="24"/>
        </w:rPr>
        <w:t>.</w:t>
      </w:r>
    </w:p>
    <w:p w14:paraId="06C3E96A" w14:textId="77777777" w:rsidR="00AE0EC9" w:rsidRDefault="00AE0EC9" w:rsidP="007A34AE"/>
    <w:p w14:paraId="24DE2961" w14:textId="77777777" w:rsidR="00AE0EC9" w:rsidRDefault="00F727A7" w:rsidP="007A34AE">
      <w:pPr>
        <w:rPr>
          <w:b/>
          <w:bCs/>
          <w:szCs w:val="24"/>
        </w:rPr>
      </w:pPr>
      <w:r>
        <w:rPr>
          <w:b/>
          <w:bCs/>
          <w:szCs w:val="24"/>
        </w:rPr>
        <w:t xml:space="preserve">Priority: </w:t>
      </w:r>
      <w:r w:rsidR="00AE0EC9" w:rsidRPr="00A37A72">
        <w:rPr>
          <w:b/>
          <w:bCs/>
          <w:szCs w:val="24"/>
        </w:rPr>
        <w:t xml:space="preserve">Improved </w:t>
      </w:r>
      <w:r w:rsidR="00AE0EC9">
        <w:rPr>
          <w:b/>
          <w:bCs/>
          <w:szCs w:val="24"/>
        </w:rPr>
        <w:t>Partnership Working</w:t>
      </w:r>
    </w:p>
    <w:p w14:paraId="79E6259B" w14:textId="77777777" w:rsidR="00A5797E" w:rsidRPr="00230120" w:rsidRDefault="00AE0EC9" w:rsidP="007A34AE">
      <w:pPr>
        <w:rPr>
          <w:rFonts w:ascii="Montserrat Light" w:hAnsi="Montserrat Light"/>
          <w:szCs w:val="24"/>
        </w:rPr>
      </w:pPr>
      <w:r w:rsidRPr="00230120">
        <w:rPr>
          <w:rFonts w:ascii="Montserrat Light" w:hAnsi="Montserrat Light"/>
          <w:szCs w:val="24"/>
        </w:rPr>
        <w:t>Improving partnership working and information sharing between services</w:t>
      </w:r>
      <w:r w:rsidR="00EC445A" w:rsidRPr="00230120">
        <w:rPr>
          <w:rFonts w:ascii="Montserrat Light" w:hAnsi="Montserrat Light"/>
          <w:szCs w:val="24"/>
        </w:rPr>
        <w:t xml:space="preserve">, resulting </w:t>
      </w:r>
      <w:r w:rsidR="00F516EA">
        <w:rPr>
          <w:rFonts w:ascii="Montserrat Light" w:hAnsi="Montserrat Light"/>
          <w:szCs w:val="24"/>
        </w:rPr>
        <w:t>in improved</w:t>
      </w:r>
      <w:r w:rsidR="00EC445A" w:rsidRPr="00230120">
        <w:rPr>
          <w:rFonts w:ascii="Montserrat Light" w:hAnsi="Montserrat Light"/>
          <w:szCs w:val="24"/>
        </w:rPr>
        <w:t xml:space="preserve"> experience</w:t>
      </w:r>
      <w:r w:rsidR="00A021FE">
        <w:rPr>
          <w:rFonts w:ascii="Montserrat Light" w:hAnsi="Montserrat Light"/>
          <w:szCs w:val="24"/>
        </w:rPr>
        <w:t>s</w:t>
      </w:r>
      <w:r w:rsidR="00EC445A" w:rsidRPr="00230120">
        <w:rPr>
          <w:rFonts w:ascii="Montserrat Light" w:hAnsi="Montserrat Light"/>
          <w:szCs w:val="24"/>
        </w:rPr>
        <w:t xml:space="preserve"> and </w:t>
      </w:r>
      <w:r w:rsidR="00EF7BF8">
        <w:rPr>
          <w:rFonts w:ascii="Montserrat Light" w:hAnsi="Montserrat Light"/>
          <w:szCs w:val="24"/>
        </w:rPr>
        <w:t>o</w:t>
      </w:r>
      <w:r w:rsidR="00EC445A" w:rsidRPr="00230120">
        <w:rPr>
          <w:rFonts w:ascii="Montserrat Light" w:hAnsi="Montserrat Light"/>
          <w:szCs w:val="24"/>
        </w:rPr>
        <w:t>utcome for service user</w:t>
      </w:r>
      <w:r w:rsidR="00A021FE">
        <w:rPr>
          <w:rFonts w:ascii="Montserrat Light" w:hAnsi="Montserrat Light"/>
          <w:szCs w:val="24"/>
        </w:rPr>
        <w:t>s</w:t>
      </w:r>
      <w:r w:rsidR="00EC445A" w:rsidRPr="00230120">
        <w:rPr>
          <w:rFonts w:ascii="Montserrat Light" w:hAnsi="Montserrat Light"/>
          <w:szCs w:val="24"/>
        </w:rPr>
        <w:t>.</w:t>
      </w:r>
    </w:p>
    <w:p w14:paraId="0D3DB46E" w14:textId="77777777" w:rsidR="00980F35" w:rsidRDefault="00FB34ED" w:rsidP="00600CE9">
      <w:r>
        <w:rPr>
          <w:noProof/>
        </w:rPr>
        <mc:AlternateContent>
          <mc:Choice Requires="wps">
            <w:drawing>
              <wp:anchor distT="0" distB="0" distL="114300" distR="114300" simplePos="0" relativeHeight="251658244" behindDoc="0" locked="0" layoutInCell="1" allowOverlap="1" wp14:anchorId="33745763" wp14:editId="11492D0F">
                <wp:simplePos x="0" y="0"/>
                <wp:positionH relativeFrom="column">
                  <wp:posOffset>1216439</wp:posOffset>
                </wp:positionH>
                <wp:positionV relativeFrom="paragraph">
                  <wp:posOffset>979805</wp:posOffset>
                </wp:positionV>
                <wp:extent cx="1555750" cy="1064260"/>
                <wp:effectExtent l="0" t="0" r="25400" b="21590"/>
                <wp:wrapNone/>
                <wp:docPr id="1730138823" name="Rectangle: Rounded Corners 2"/>
                <wp:cNvGraphicFramePr/>
                <a:graphic xmlns:a="http://schemas.openxmlformats.org/drawingml/2006/main">
                  <a:graphicData uri="http://schemas.microsoft.com/office/word/2010/wordprocessingShape">
                    <wps:wsp>
                      <wps:cNvSpPr/>
                      <wps:spPr>
                        <a:xfrm>
                          <a:off x="0" y="0"/>
                          <a:ext cx="1555750" cy="106426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489591" w14:textId="77777777" w:rsidR="006A7E44" w:rsidRDefault="006A7E44" w:rsidP="00462A6E">
                            <w:pPr>
                              <w:jc w:val="center"/>
                              <w:rPr>
                                <w:b/>
                                <w:bCs/>
                              </w:rPr>
                            </w:pPr>
                          </w:p>
                          <w:p w14:paraId="2C9EDB21" w14:textId="77777777" w:rsidR="00462A6E" w:rsidRPr="00395582" w:rsidRDefault="00462A6E" w:rsidP="00462A6E">
                            <w:pPr>
                              <w:jc w:val="center"/>
                            </w:pPr>
                            <w:r w:rsidRPr="00930D14">
                              <w:rPr>
                                <w:b/>
                                <w:bCs/>
                              </w:rPr>
                              <w:t>Addressing Health &amp; Social</w:t>
                            </w:r>
                            <w:r w:rsidRPr="00395582">
                              <w:t xml:space="preserve"> </w:t>
                            </w:r>
                            <w:r w:rsidRPr="00930D14">
                              <w:rPr>
                                <w:b/>
                                <w:bCs/>
                              </w:rPr>
                              <w:t>Inequalities</w:t>
                            </w:r>
                          </w:p>
                          <w:p w14:paraId="654959B4" w14:textId="77777777"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ectangle: Rounded Corners 2" style="position:absolute;margin-left:95.8pt;margin-top:77.15pt;width:122.5pt;height:83.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ed="f" strokecolor="black [3213]" strokeweight="1pt" arcsize="10923f" w14:anchorId="0B9D3A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">
                <v:stroke joinstyle="miter"/>
                <v:textbox>
                  <w:txbxContent>
                    <w:p w:rsidR="006A7E44" w:rsidP="00462A6E" w:rsidRDefault="006A7E44" w14:paraId="34F367DB" w14:textId="77777777">
                      <w:pPr>
                        <w:jc w:val="center"/>
                        <w:rPr>
                          <w:b/>
                          <w:bCs/>
                        </w:rPr>
                      </w:pPr>
                    </w:p>
                    <w:p w:rsidRPr="00395582" w:rsidR="00462A6E" w:rsidP="00462A6E" w:rsidRDefault="00462A6E" w14:paraId="244C8333" w14:textId="555EE7E7">
                      <w:pPr>
                        <w:jc w:val="center"/>
                      </w:pPr>
                      <w:r w:rsidRPr="00930D14">
                        <w:rPr>
                          <w:b/>
                          <w:bCs/>
                        </w:rPr>
                        <w:t>Addressing Health &amp; Social</w:t>
                      </w:r>
                      <w:r w:rsidRPr="00395582">
                        <w:t xml:space="preserve"> </w:t>
                      </w:r>
                      <w:r w:rsidRPr="00930D14">
                        <w:rPr>
                          <w:b/>
                          <w:bCs/>
                        </w:rPr>
                        <w:t>Inequalities</w:t>
                      </w:r>
                    </w:p>
                    <w:p w:rsidR="006F2197" w:rsidP="006F2197" w:rsidRDefault="006F2197" w14:paraId="62C8E9CE" w14:textId="01549108">
                      <w:pPr>
                        <w:jc w:val="center"/>
                      </w:pPr>
                    </w:p>
                  </w:txbxContent>
                </v:textbox>
              </v:roundrect>
            </w:pict>
          </mc:Fallback>
        </mc:AlternateContent>
      </w:r>
      <w:r>
        <w:rPr>
          <w:noProof/>
        </w:rPr>
        <mc:AlternateContent>
          <mc:Choice Requires="wps">
            <w:drawing>
              <wp:anchor distT="0" distB="0" distL="114300" distR="114300" simplePos="0" relativeHeight="251658243" behindDoc="0" locked="0" layoutInCell="1" allowOverlap="1" wp14:anchorId="3F5265DA" wp14:editId="571A2806">
                <wp:simplePos x="0" y="0"/>
                <wp:positionH relativeFrom="column">
                  <wp:posOffset>-338455</wp:posOffset>
                </wp:positionH>
                <wp:positionV relativeFrom="paragraph">
                  <wp:posOffset>964510</wp:posOffset>
                </wp:positionV>
                <wp:extent cx="1447800" cy="1064260"/>
                <wp:effectExtent l="0" t="0" r="19050" b="21590"/>
                <wp:wrapNone/>
                <wp:docPr id="1574396442" name="Rectangle: Rounded Corners 1"/>
                <wp:cNvGraphicFramePr/>
                <a:graphic xmlns:a="http://schemas.openxmlformats.org/drawingml/2006/main">
                  <a:graphicData uri="http://schemas.microsoft.com/office/word/2010/wordprocessingShape">
                    <wps:wsp>
                      <wps:cNvSpPr/>
                      <wps:spPr>
                        <a:xfrm>
                          <a:off x="0" y="0"/>
                          <a:ext cx="1447800" cy="106426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872CF7" w14:textId="77777777" w:rsidR="006A7E44" w:rsidRDefault="006A7E44" w:rsidP="00015F46">
                            <w:pPr>
                              <w:jc w:val="center"/>
                              <w:rPr>
                                <w:b/>
                                <w:bCs/>
                              </w:rPr>
                            </w:pPr>
                          </w:p>
                          <w:p w14:paraId="3AD4EEB3" w14:textId="77777777" w:rsidR="00015F46" w:rsidRPr="00930D14" w:rsidRDefault="00015F46" w:rsidP="00015F46">
                            <w:pPr>
                              <w:jc w:val="center"/>
                              <w:rPr>
                                <w:b/>
                                <w:bCs/>
                              </w:rPr>
                            </w:pPr>
                            <w:r w:rsidRPr="00930D14">
                              <w:rPr>
                                <w:b/>
                                <w:bCs/>
                              </w:rPr>
                              <w:t>Focus on Person-Centred Care</w:t>
                            </w:r>
                          </w:p>
                          <w:p w14:paraId="15D62352" w14:textId="77777777"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ectangle: Rounded Corners 1" style="position:absolute;margin-left:-26.65pt;margin-top:75.95pt;width:114pt;height:83.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ed="f" strokecolor="black [3213]" strokeweight="1pt" arcsize="10923f" w14:anchorId="1E773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">
                <v:stroke joinstyle="miter"/>
                <v:textbox>
                  <w:txbxContent>
                    <w:p w:rsidR="006A7E44" w:rsidP="00015F46" w:rsidRDefault="006A7E44" w14:paraId="02BADA8C" w14:textId="77777777">
                      <w:pPr>
                        <w:jc w:val="center"/>
                        <w:rPr>
                          <w:b/>
                          <w:bCs/>
                        </w:rPr>
                      </w:pPr>
                    </w:p>
                    <w:p w:rsidRPr="00930D14" w:rsidR="00015F46" w:rsidP="00015F46" w:rsidRDefault="00015F46" w14:paraId="7F261877" w14:textId="42BDB44E">
                      <w:pPr>
                        <w:jc w:val="center"/>
                        <w:rPr>
                          <w:b/>
                          <w:bCs/>
                        </w:rPr>
                      </w:pPr>
                      <w:r w:rsidRPr="00930D14">
                        <w:rPr>
                          <w:b/>
                          <w:bCs/>
                        </w:rPr>
                        <w:t>Focus on Person-Centred Care</w:t>
                      </w:r>
                    </w:p>
                    <w:p w:rsidR="006F2197" w:rsidP="006F2197" w:rsidRDefault="006F2197" w14:paraId="6A060851" w14:textId="52ED92D0">
                      <w:pPr>
                        <w:jc w:val="center"/>
                      </w:pPr>
                    </w:p>
                  </w:txbxContent>
                </v:textbox>
              </v:roundrect>
            </w:pict>
          </mc:Fallback>
        </mc:AlternateContent>
      </w:r>
      <w:r w:rsidR="00A37A72">
        <w:rPr>
          <w:noProof/>
        </w:rPr>
        <mc:AlternateContent>
          <mc:Choice Requires="wps">
            <w:drawing>
              <wp:anchor distT="0" distB="0" distL="114300" distR="114300" simplePos="0" relativeHeight="251817990" behindDoc="0" locked="0" layoutInCell="1" allowOverlap="1" wp14:anchorId="217E4121" wp14:editId="1E8E6119">
                <wp:simplePos x="0" y="0"/>
                <wp:positionH relativeFrom="column">
                  <wp:posOffset>-15903</wp:posOffset>
                </wp:positionH>
                <wp:positionV relativeFrom="paragraph">
                  <wp:posOffset>117144</wp:posOffset>
                </wp:positionV>
                <wp:extent cx="5772316" cy="694690"/>
                <wp:effectExtent l="0" t="19050" r="38100" b="29210"/>
                <wp:wrapNone/>
                <wp:docPr id="19343279" name="Arrow: Right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2316" cy="694690"/>
                        </a:xfrm>
                        <a:prstGeom prst="rightArrow">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362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 o:spid="_x0000_s1026" type="#_x0000_t13" alt="&quot;&quot;" style="position:absolute;margin-left:-1.25pt;margin-top:9.2pt;width:454.5pt;height:54.7pt;z-index:251817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" adj="20300" fillcolor="#f2f2f2 [3052]" strokecolor="black [3213]" strokeweight="1pt"/>
            </w:pict>
          </mc:Fallback>
        </mc:AlternateContent>
      </w:r>
      <w:r w:rsidR="00A37A72">
        <w:rPr>
          <w:noProof/>
        </w:rPr>
        <mc:AlternateContent>
          <mc:Choice Requires="wps">
            <w:drawing>
              <wp:anchor distT="0" distB="0" distL="114300" distR="114300" simplePos="0" relativeHeight="251658246" behindDoc="0" locked="0" layoutInCell="1" allowOverlap="1" wp14:anchorId="1093BBDD" wp14:editId="0E9AB90C">
                <wp:simplePos x="0" y="0"/>
                <wp:positionH relativeFrom="column">
                  <wp:posOffset>4626113</wp:posOffset>
                </wp:positionH>
                <wp:positionV relativeFrom="paragraph">
                  <wp:posOffset>973124</wp:posOffset>
                </wp:positionV>
                <wp:extent cx="1473200" cy="1064260"/>
                <wp:effectExtent l="0" t="0" r="12700" b="21590"/>
                <wp:wrapNone/>
                <wp:docPr id="1601397056" name="Rectangle: Rounded Corners 4"/>
                <wp:cNvGraphicFramePr/>
                <a:graphic xmlns:a="http://schemas.openxmlformats.org/drawingml/2006/main">
                  <a:graphicData uri="http://schemas.microsoft.com/office/word/2010/wordprocessingShape">
                    <wps:wsp>
                      <wps:cNvSpPr/>
                      <wps:spPr>
                        <a:xfrm>
                          <a:off x="0" y="0"/>
                          <a:ext cx="1473200" cy="106426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FC4E87" w14:textId="77777777" w:rsidR="00930D14" w:rsidRPr="00395582" w:rsidRDefault="00930D14" w:rsidP="00930D14">
                            <w:pPr>
                              <w:jc w:val="center"/>
                            </w:pPr>
                            <w:r w:rsidRPr="00930D14">
                              <w:rPr>
                                <w:b/>
                                <w:bCs/>
                              </w:rPr>
                              <w:t xml:space="preserve">Improving Trauma </w:t>
                            </w:r>
                            <w:r w:rsidRPr="006A7E44">
                              <w:rPr>
                                <w:b/>
                                <w:bCs/>
                              </w:rPr>
                              <w:t>Informed Approaches</w:t>
                            </w:r>
                          </w:p>
                          <w:p w14:paraId="475D3B27" w14:textId="77777777"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ectangle: Rounded Corners 4" style="position:absolute;margin-left:364.25pt;margin-top:76.6pt;width:116pt;height:83.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ed="f" strokecolor="black [3213]" strokeweight="1pt" arcsize="10923f" w14:anchorId="4728F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">
                <v:stroke joinstyle="miter"/>
                <v:textbox>
                  <w:txbxContent>
                    <w:p w:rsidRPr="00395582" w:rsidR="00930D14" w:rsidP="00930D14" w:rsidRDefault="00930D14" w14:paraId="2D7A25C6" w14:textId="77777777">
                      <w:pPr>
                        <w:jc w:val="center"/>
                      </w:pPr>
                      <w:r w:rsidRPr="00930D14">
                        <w:rPr>
                          <w:b/>
                          <w:bCs/>
                        </w:rPr>
                        <w:t xml:space="preserve">Improving Trauma </w:t>
                      </w:r>
                      <w:r w:rsidRPr="006A7E44">
                        <w:rPr>
                          <w:b/>
                          <w:bCs/>
                        </w:rPr>
                        <w:t>Informed Approaches</w:t>
                      </w:r>
                    </w:p>
                    <w:p w:rsidR="006F2197" w:rsidP="006F2197" w:rsidRDefault="006F2197" w14:paraId="111338C5" w14:textId="77D7D102">
                      <w:pPr>
                        <w:jc w:val="center"/>
                      </w:pPr>
                    </w:p>
                  </w:txbxContent>
                </v:textbox>
              </v:roundrect>
            </w:pict>
          </mc:Fallback>
        </mc:AlternateContent>
      </w:r>
      <w:r w:rsidR="00A37A72">
        <w:rPr>
          <w:noProof/>
        </w:rPr>
        <mc:AlternateContent>
          <mc:Choice Requires="wps">
            <w:drawing>
              <wp:anchor distT="0" distB="0" distL="114300" distR="114300" simplePos="0" relativeHeight="251658245" behindDoc="0" locked="0" layoutInCell="1" allowOverlap="1" wp14:anchorId="60B9B7D5" wp14:editId="4FCE423E">
                <wp:simplePos x="0" y="0"/>
                <wp:positionH relativeFrom="column">
                  <wp:posOffset>2846263</wp:posOffset>
                </wp:positionH>
                <wp:positionV relativeFrom="paragraph">
                  <wp:posOffset>979170</wp:posOffset>
                </wp:positionV>
                <wp:extent cx="1701800" cy="1024503"/>
                <wp:effectExtent l="0" t="0" r="12700" b="23495"/>
                <wp:wrapNone/>
                <wp:docPr id="815363061" name="Rectangle: Rounded Corners 3"/>
                <wp:cNvGraphicFramePr/>
                <a:graphic xmlns:a="http://schemas.openxmlformats.org/drawingml/2006/main">
                  <a:graphicData uri="http://schemas.microsoft.com/office/word/2010/wordprocessingShape">
                    <wps:wsp>
                      <wps:cNvSpPr/>
                      <wps:spPr>
                        <a:xfrm>
                          <a:off x="0" y="0"/>
                          <a:ext cx="1701800" cy="1024503"/>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7EECF9" w14:textId="77777777" w:rsidR="006E25D9" w:rsidRPr="00930D14" w:rsidRDefault="006E25D9" w:rsidP="006E25D9">
                            <w:pPr>
                              <w:jc w:val="center"/>
                              <w:rPr>
                                <w:b/>
                                <w:bCs/>
                                <w:sz w:val="20"/>
                              </w:rPr>
                            </w:pPr>
                            <w:r w:rsidRPr="00930D14">
                              <w:rPr>
                                <w:b/>
                                <w:bCs/>
                                <w:sz w:val="20"/>
                              </w:rPr>
                              <w:t>Eliminate discrimination, advance equality of opportunity &amp; foster good relations</w:t>
                            </w:r>
                          </w:p>
                          <w:p w14:paraId="3555C926" w14:textId="77777777"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roundrect id="Rectangle: Rounded Corners 3" style="position:absolute;margin-left:224.1pt;margin-top:77.1pt;width:134pt;height:80.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ed="f" strokecolor="black [3213]" strokeweight="1pt" arcsize="10923f" w14:anchorId="7057A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">
                <v:stroke joinstyle="miter"/>
                <v:textbox>
                  <w:txbxContent>
                    <w:p w:rsidRPr="00930D14" w:rsidR="006E25D9" w:rsidP="006E25D9" w:rsidRDefault="006E25D9" w14:paraId="4AE7EE59" w14:textId="77777777">
                      <w:pPr>
                        <w:jc w:val="center"/>
                        <w:rPr>
                          <w:b/>
                          <w:bCs/>
                          <w:sz w:val="20"/>
                        </w:rPr>
                      </w:pPr>
                      <w:r w:rsidRPr="00930D14">
                        <w:rPr>
                          <w:b/>
                          <w:bCs/>
                          <w:sz w:val="20"/>
                        </w:rPr>
                        <w:t>Eliminate discrimination, advance equality of opportunity &amp; foster good relations</w:t>
                      </w:r>
                    </w:p>
                    <w:p w:rsidR="006F2197" w:rsidP="006F2197" w:rsidRDefault="006F2197" w14:paraId="6DA6C2BE" w14:textId="1FC36082">
                      <w:pPr>
                        <w:jc w:val="center"/>
                      </w:pPr>
                    </w:p>
                  </w:txbxContent>
                </v:textbox>
              </v:roundrect>
            </w:pict>
          </mc:Fallback>
        </mc:AlternateContent>
      </w:r>
    </w:p>
    <w:p w14:paraId="133FA306" w14:textId="77777777" w:rsidR="00A5797E" w:rsidRPr="00A5797E" w:rsidRDefault="00C07D53" w:rsidP="00A5797E">
      <w:r>
        <w:rPr>
          <w:noProof/>
        </w:rPr>
        <mc:AlternateContent>
          <mc:Choice Requires="wps">
            <w:drawing>
              <wp:anchor distT="0" distB="0" distL="114300" distR="114300" simplePos="0" relativeHeight="251820038" behindDoc="0" locked="0" layoutInCell="1" allowOverlap="1" wp14:anchorId="36D01286" wp14:editId="67637BE3">
                <wp:simplePos x="0" y="0"/>
                <wp:positionH relativeFrom="column">
                  <wp:posOffset>288388</wp:posOffset>
                </wp:positionH>
                <wp:positionV relativeFrom="paragraph">
                  <wp:posOffset>71999</wp:posOffset>
                </wp:positionV>
                <wp:extent cx="4738370" cy="393896"/>
                <wp:effectExtent l="0" t="0" r="0" b="6350"/>
                <wp:wrapNone/>
                <wp:docPr id="130202197" name="Text Box 26"/>
                <wp:cNvGraphicFramePr/>
                <a:graphic xmlns:a="http://schemas.openxmlformats.org/drawingml/2006/main">
                  <a:graphicData uri="http://schemas.microsoft.com/office/word/2010/wordprocessingShape">
                    <wps:wsp>
                      <wps:cNvSpPr txBox="1"/>
                      <wps:spPr>
                        <a:xfrm>
                          <a:off x="0" y="0"/>
                          <a:ext cx="4738370" cy="393896"/>
                        </a:xfrm>
                        <a:prstGeom prst="rect">
                          <a:avLst/>
                        </a:prstGeom>
                        <a:noFill/>
                        <a:ln w="6350">
                          <a:noFill/>
                        </a:ln>
                      </wps:spPr>
                      <wps:txbx>
                        <w:txbxContent>
                          <w:p w14:paraId="5F019313" w14:textId="77777777" w:rsidR="007A34AE" w:rsidRPr="007A34AE" w:rsidRDefault="007A34AE" w:rsidP="007A34AE">
                            <w:pPr>
                              <w:jc w:val="center"/>
                              <w:rPr>
                                <w:sz w:val="36"/>
                                <w:szCs w:val="36"/>
                              </w:rPr>
                            </w:pPr>
                            <w:r w:rsidRPr="007A34AE">
                              <w:rPr>
                                <w:sz w:val="36"/>
                                <w:szCs w:val="36"/>
                              </w:rPr>
                              <w:t>Guiding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ext Box 26" style="position:absolute;margin-left:22.7pt;margin-top:5.65pt;width:373.1pt;height:31pt;z-index:251820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" w14:anchorId="6642DB39">
                <v:textbox>
                  <w:txbxContent>
                    <w:p w:rsidRPr="007A34AE" w:rsidR="007A34AE" w:rsidP="007A34AE" w:rsidRDefault="007A34AE" w14:paraId="040A30E9" w14:textId="725DD1A7">
                      <w:pPr>
                        <w:jc w:val="center"/>
                        <w:rPr>
                          <w:sz w:val="36"/>
                          <w:szCs w:val="36"/>
                        </w:rPr>
                      </w:pPr>
                      <w:r w:rsidRPr="007A34AE">
                        <w:rPr>
                          <w:sz w:val="36"/>
                          <w:szCs w:val="36"/>
                        </w:rPr>
                        <w:t>Guiding Principles</w:t>
                      </w:r>
                    </w:p>
                  </w:txbxContent>
                </v:textbox>
              </v:shape>
            </w:pict>
          </mc:Fallback>
        </mc:AlternateContent>
      </w:r>
    </w:p>
    <w:p w14:paraId="0B5DE677" w14:textId="77777777" w:rsidR="00A5797E" w:rsidRPr="00A5797E" w:rsidRDefault="00A5797E" w:rsidP="00A5797E"/>
    <w:p w14:paraId="2C5F0912" w14:textId="77777777" w:rsidR="00A5797E" w:rsidRPr="00A5797E" w:rsidRDefault="00A5797E" w:rsidP="00A5797E"/>
    <w:p w14:paraId="54EBC6F6" w14:textId="77777777" w:rsidR="00A5797E" w:rsidRPr="00A5797E" w:rsidRDefault="00A5797E" w:rsidP="00A5797E"/>
    <w:p w14:paraId="743CB9E2" w14:textId="77777777" w:rsidR="00A5797E" w:rsidRPr="00A5797E" w:rsidRDefault="00A5797E" w:rsidP="00A5797E"/>
    <w:p w14:paraId="58B4103B" w14:textId="77777777" w:rsidR="00A5797E" w:rsidRPr="00A5797E" w:rsidRDefault="00A5797E" w:rsidP="00A5797E"/>
    <w:p w14:paraId="0EDF8E77" w14:textId="77777777" w:rsidR="00A5797E" w:rsidRPr="00A5797E" w:rsidRDefault="00A5797E" w:rsidP="00A5797E"/>
    <w:p w14:paraId="31691557" w14:textId="77777777" w:rsidR="00A5797E" w:rsidRPr="00A5797E" w:rsidRDefault="00A5797E" w:rsidP="00A5797E"/>
    <w:p w14:paraId="27648798" w14:textId="77777777" w:rsidR="00A5797E" w:rsidRPr="00A5797E" w:rsidRDefault="00A5797E" w:rsidP="00A5797E"/>
    <w:p w14:paraId="56B295A7" w14:textId="77777777" w:rsidR="00A5797E" w:rsidRPr="00A5797E" w:rsidRDefault="00A5797E" w:rsidP="00A5797E"/>
    <w:p w14:paraId="1C2413CB" w14:textId="77777777" w:rsidR="00A5797E" w:rsidRDefault="00A5797E" w:rsidP="00A5797E"/>
    <w:p w14:paraId="2F180A58" w14:textId="77777777" w:rsidR="00A5797E" w:rsidRDefault="00A5797E" w:rsidP="00A5797E">
      <w:pPr>
        <w:rPr>
          <w:rFonts w:ascii="Montserrat Light" w:hAnsi="Montserrat Light"/>
        </w:rPr>
      </w:pPr>
    </w:p>
    <w:p w14:paraId="4851A344" w14:textId="77777777" w:rsidR="00A5797E" w:rsidRDefault="00A5797E" w:rsidP="00A5797E">
      <w:pPr>
        <w:rPr>
          <w:rFonts w:ascii="Montserrat Light" w:hAnsi="Montserrat Light"/>
        </w:rPr>
      </w:pPr>
      <w:r>
        <w:rPr>
          <w:rFonts w:ascii="Montserrat Light" w:hAnsi="Montserrat Light"/>
        </w:rPr>
        <w:t xml:space="preserve">The </w:t>
      </w:r>
      <w:r w:rsidR="00D855C9">
        <w:rPr>
          <w:rFonts w:ascii="Montserrat Light" w:hAnsi="Montserrat Light"/>
        </w:rPr>
        <w:t>p</w:t>
      </w:r>
      <w:r>
        <w:rPr>
          <w:rFonts w:ascii="Montserrat Light" w:hAnsi="Montserrat Light"/>
        </w:rPr>
        <w:t xml:space="preserve">riority areas will be supported by four </w:t>
      </w:r>
      <w:r w:rsidR="007C28DA">
        <w:rPr>
          <w:rFonts w:ascii="Montserrat Light" w:hAnsi="Montserrat Light"/>
        </w:rPr>
        <w:t>g</w:t>
      </w:r>
      <w:r>
        <w:rPr>
          <w:rFonts w:ascii="Montserrat Light" w:hAnsi="Montserrat Light"/>
        </w:rPr>
        <w:t xml:space="preserve">uiding </w:t>
      </w:r>
      <w:r w:rsidR="007C28DA">
        <w:rPr>
          <w:rFonts w:ascii="Montserrat Light" w:hAnsi="Montserrat Light"/>
        </w:rPr>
        <w:t>p</w:t>
      </w:r>
      <w:r>
        <w:rPr>
          <w:rFonts w:ascii="Montserrat Light" w:hAnsi="Montserrat Light"/>
        </w:rPr>
        <w:t>rinciples</w:t>
      </w:r>
      <w:r w:rsidR="00196D8C">
        <w:rPr>
          <w:rFonts w:ascii="Montserrat Light" w:hAnsi="Montserrat Light"/>
        </w:rPr>
        <w:t xml:space="preserve"> </w:t>
      </w:r>
      <w:r w:rsidR="007C28DA">
        <w:rPr>
          <w:rFonts w:ascii="Montserrat Light" w:hAnsi="Montserrat Light"/>
        </w:rPr>
        <w:t xml:space="preserve">established by the </w:t>
      </w:r>
      <w:r w:rsidR="00196D8C">
        <w:rPr>
          <w:rFonts w:ascii="Montserrat Light" w:hAnsi="Montserrat Light"/>
        </w:rPr>
        <w:t>Delivery Group</w:t>
      </w:r>
      <w:r>
        <w:rPr>
          <w:rFonts w:ascii="Montserrat Light" w:hAnsi="Montserrat Light"/>
        </w:rPr>
        <w:t xml:space="preserve">. The </w:t>
      </w:r>
      <w:r w:rsidR="007C28DA">
        <w:rPr>
          <w:rFonts w:ascii="Montserrat Light" w:hAnsi="Montserrat Light"/>
        </w:rPr>
        <w:t>g</w:t>
      </w:r>
      <w:r>
        <w:rPr>
          <w:rFonts w:ascii="Montserrat Light" w:hAnsi="Montserrat Light"/>
        </w:rPr>
        <w:t xml:space="preserve">uiding </w:t>
      </w:r>
      <w:r w:rsidR="007C28DA">
        <w:rPr>
          <w:rFonts w:ascii="Montserrat Light" w:hAnsi="Montserrat Light"/>
        </w:rPr>
        <w:t>p</w:t>
      </w:r>
      <w:r>
        <w:rPr>
          <w:rFonts w:ascii="Montserrat Light" w:hAnsi="Montserrat Light"/>
        </w:rPr>
        <w:t xml:space="preserve">rinciples </w:t>
      </w:r>
      <w:r w:rsidR="00D203D5">
        <w:rPr>
          <w:rFonts w:ascii="Montserrat Light" w:hAnsi="Montserrat Light"/>
        </w:rPr>
        <w:t>will</w:t>
      </w:r>
      <w:r w:rsidR="003C3CF3">
        <w:rPr>
          <w:rFonts w:ascii="Montserrat Light" w:hAnsi="Montserrat Light"/>
        </w:rPr>
        <w:t xml:space="preserve"> be </w:t>
      </w:r>
      <w:proofErr w:type="gramStart"/>
      <w:r w:rsidR="007C28DA">
        <w:rPr>
          <w:rFonts w:ascii="Montserrat Light" w:hAnsi="Montserrat Light"/>
        </w:rPr>
        <w:t>taken into account</w:t>
      </w:r>
      <w:proofErr w:type="gramEnd"/>
      <w:r w:rsidR="003C3CF3">
        <w:rPr>
          <w:rFonts w:ascii="Montserrat Light" w:hAnsi="Montserrat Light"/>
        </w:rPr>
        <w:t xml:space="preserve"> throughout </w:t>
      </w:r>
      <w:r w:rsidR="00A46F72">
        <w:rPr>
          <w:rFonts w:ascii="Montserrat Light" w:hAnsi="Montserrat Light"/>
        </w:rPr>
        <w:t>each</w:t>
      </w:r>
      <w:r w:rsidR="003C3CF3">
        <w:rPr>
          <w:rFonts w:ascii="Montserrat Light" w:hAnsi="Montserrat Light"/>
        </w:rPr>
        <w:t xml:space="preserve"> priority area</w:t>
      </w:r>
      <w:r w:rsidR="00A46F72">
        <w:rPr>
          <w:rFonts w:ascii="Montserrat Light" w:hAnsi="Montserrat Light"/>
        </w:rPr>
        <w:t xml:space="preserve"> and</w:t>
      </w:r>
      <w:r>
        <w:rPr>
          <w:rFonts w:ascii="Montserrat Light" w:hAnsi="Montserrat Light"/>
        </w:rPr>
        <w:t xml:space="preserve"> </w:t>
      </w:r>
      <w:r w:rsidR="00D203D5">
        <w:rPr>
          <w:rFonts w:ascii="Montserrat Light" w:hAnsi="Montserrat Light"/>
        </w:rPr>
        <w:t>will</w:t>
      </w:r>
      <w:r w:rsidR="007A3CC8">
        <w:rPr>
          <w:rFonts w:ascii="Montserrat Light" w:hAnsi="Montserrat Light"/>
        </w:rPr>
        <w:t xml:space="preserve"> </w:t>
      </w:r>
      <w:r>
        <w:rPr>
          <w:rFonts w:ascii="Montserrat Light" w:hAnsi="Montserrat Light"/>
        </w:rPr>
        <w:t xml:space="preserve">underpin all work undertaken within the </w:t>
      </w:r>
      <w:r w:rsidR="007A3CC8">
        <w:rPr>
          <w:rFonts w:ascii="Montserrat Light" w:hAnsi="Montserrat Light"/>
        </w:rPr>
        <w:t>l</w:t>
      </w:r>
      <w:r>
        <w:rPr>
          <w:rFonts w:ascii="Montserrat Light" w:hAnsi="Montserrat Light"/>
        </w:rPr>
        <w:t>ocalit</w:t>
      </w:r>
      <w:r w:rsidR="009F653F">
        <w:rPr>
          <w:rFonts w:ascii="Montserrat Light" w:hAnsi="Montserrat Light"/>
        </w:rPr>
        <w:t>y</w:t>
      </w:r>
      <w:r w:rsidR="003C3CF3">
        <w:rPr>
          <w:rFonts w:ascii="Montserrat Light" w:hAnsi="Montserrat Light"/>
        </w:rPr>
        <w:t>.</w:t>
      </w:r>
    </w:p>
    <w:p w14:paraId="7EF1449C" w14:textId="77777777" w:rsidR="00A5797E" w:rsidRDefault="00A5797E" w:rsidP="00A5797E">
      <w:pPr>
        <w:ind w:firstLine="720"/>
      </w:pPr>
    </w:p>
    <w:p w14:paraId="08E21DDF" w14:textId="77777777" w:rsidR="00A5797E" w:rsidRDefault="00A5797E" w:rsidP="00A5797E"/>
    <w:p w14:paraId="65A0979A" w14:textId="77777777" w:rsidR="00A5797E" w:rsidRPr="00A5797E" w:rsidRDefault="00A5797E" w:rsidP="00A5797E">
      <w:pPr>
        <w:sectPr w:rsidR="00A5797E" w:rsidRPr="00A5797E" w:rsidSect="001D6226">
          <w:headerReference w:type="default" r:id="rId55"/>
          <w:headerReference w:type="first" r:id="rId56"/>
          <w:pgSz w:w="11906" w:h="16838" w:code="9"/>
          <w:pgMar w:top="1440" w:right="1440" w:bottom="1440" w:left="1440" w:header="709" w:footer="709" w:gutter="0"/>
          <w:cols w:space="708"/>
          <w:titlePg/>
          <w:docGrid w:linePitch="360"/>
        </w:sectPr>
      </w:pPr>
    </w:p>
    <w:p w14:paraId="5CE4D37F" w14:textId="77777777" w:rsidR="004357A1" w:rsidRPr="007C1CE9" w:rsidRDefault="00764E38" w:rsidP="007C1CE9">
      <w:pPr>
        <w:pStyle w:val="Heading1"/>
        <w:rPr>
          <w:sz w:val="24"/>
          <w:szCs w:val="20"/>
        </w:rPr>
      </w:pPr>
      <w:bookmarkStart w:id="18" w:name="_Toc188256378"/>
      <w:r w:rsidRPr="00703F6B">
        <w:lastRenderedPageBreak/>
        <w:t>Consultation</w:t>
      </w:r>
      <w:r w:rsidR="005A6687">
        <w:t xml:space="preserve"> &amp; </w:t>
      </w:r>
      <w:r w:rsidRPr="00703F6B">
        <w:t>Engagement</w:t>
      </w:r>
      <w:bookmarkEnd w:id="18"/>
      <w:r w:rsidR="005A6687">
        <w:t xml:space="preserve"> </w:t>
      </w:r>
    </w:p>
    <w:p w14:paraId="5192A632" w14:textId="77777777" w:rsidR="004217A0" w:rsidRDefault="00286F8F" w:rsidP="00987A4B">
      <w:pPr>
        <w:pStyle w:val="ListParagraph"/>
        <w:numPr>
          <w:ilvl w:val="0"/>
          <w:numId w:val="0"/>
        </w:numPr>
        <w:spacing w:after="160" w:line="259" w:lineRule="auto"/>
        <w:rPr>
          <w:rFonts w:ascii="Montserrat Light" w:hAnsi="Montserrat Light"/>
        </w:rPr>
      </w:pPr>
      <w:r w:rsidRPr="00733103">
        <w:rPr>
          <w:rFonts w:ascii="Montserrat Light" w:hAnsi="Montserrat Light"/>
        </w:rPr>
        <w:t xml:space="preserve">The </w:t>
      </w:r>
      <w:r w:rsidR="004357A1" w:rsidRPr="00733103">
        <w:rPr>
          <w:rFonts w:ascii="Montserrat Light" w:hAnsi="Montserrat Light"/>
        </w:rPr>
        <w:t xml:space="preserve">phase of </w:t>
      </w:r>
      <w:r w:rsidR="00760504">
        <w:rPr>
          <w:rFonts w:ascii="Montserrat Light" w:hAnsi="Montserrat Light"/>
        </w:rPr>
        <w:t xml:space="preserve">consultation </w:t>
      </w:r>
      <w:r w:rsidR="00E24FB0">
        <w:rPr>
          <w:rFonts w:ascii="Montserrat Light" w:hAnsi="Montserrat Light"/>
        </w:rPr>
        <w:t>and</w:t>
      </w:r>
      <w:r w:rsidR="00760504">
        <w:rPr>
          <w:rFonts w:ascii="Montserrat Light" w:hAnsi="Montserrat Light"/>
        </w:rPr>
        <w:t xml:space="preserve"> </w:t>
      </w:r>
      <w:r w:rsidR="004357A1" w:rsidRPr="00733103">
        <w:rPr>
          <w:rFonts w:ascii="Montserrat Light" w:hAnsi="Montserrat Light"/>
        </w:rPr>
        <w:t xml:space="preserve">engagement </w:t>
      </w:r>
      <w:r w:rsidR="0044024D">
        <w:rPr>
          <w:rFonts w:ascii="Montserrat Light" w:hAnsi="Montserrat Light"/>
        </w:rPr>
        <w:t>for development of the Central Locality Plan</w:t>
      </w:r>
      <w:r w:rsidR="00967274" w:rsidRPr="00733103">
        <w:rPr>
          <w:rFonts w:ascii="Montserrat Light" w:hAnsi="Montserrat Light"/>
        </w:rPr>
        <w:t xml:space="preserve"> </w:t>
      </w:r>
      <w:r w:rsidR="00811A01">
        <w:rPr>
          <w:rFonts w:ascii="Montserrat Light" w:hAnsi="Montserrat Light"/>
        </w:rPr>
        <w:t xml:space="preserve">was </w:t>
      </w:r>
      <w:r w:rsidR="004B2FF9" w:rsidRPr="00733103">
        <w:rPr>
          <w:rFonts w:ascii="Montserrat Light" w:hAnsi="Montserrat Light"/>
        </w:rPr>
        <w:t>undertaken</w:t>
      </w:r>
      <w:r w:rsidR="004357A1" w:rsidRPr="00733103">
        <w:rPr>
          <w:rFonts w:ascii="Montserrat Light" w:hAnsi="Montserrat Light"/>
        </w:rPr>
        <w:t xml:space="preserve"> from 1</w:t>
      </w:r>
      <w:r w:rsidR="00444739" w:rsidRPr="00733103">
        <w:rPr>
          <w:rFonts w:ascii="Montserrat Light" w:hAnsi="Montserrat Light"/>
        </w:rPr>
        <w:t>6</w:t>
      </w:r>
      <w:r w:rsidR="004357A1" w:rsidRPr="00733103">
        <w:rPr>
          <w:rFonts w:ascii="Montserrat Light" w:hAnsi="Montserrat Light"/>
        </w:rPr>
        <w:t xml:space="preserve"> October</w:t>
      </w:r>
      <w:r w:rsidR="00171455">
        <w:rPr>
          <w:rFonts w:ascii="Montserrat Light" w:hAnsi="Montserrat Light"/>
        </w:rPr>
        <w:t xml:space="preserve"> to </w:t>
      </w:r>
      <w:r w:rsidR="004357A1" w:rsidRPr="00733103">
        <w:rPr>
          <w:rFonts w:ascii="Montserrat Light" w:hAnsi="Montserrat Light"/>
        </w:rPr>
        <w:t>2</w:t>
      </w:r>
      <w:r w:rsidR="00760504">
        <w:rPr>
          <w:rFonts w:ascii="Montserrat Light" w:hAnsi="Montserrat Light"/>
        </w:rPr>
        <w:t>8</w:t>
      </w:r>
      <w:r w:rsidR="004357A1" w:rsidRPr="00733103">
        <w:rPr>
          <w:rFonts w:ascii="Montserrat Light" w:hAnsi="Montserrat Light"/>
        </w:rPr>
        <w:t xml:space="preserve"> November 2024.</w:t>
      </w:r>
      <w:r w:rsidR="008E6824" w:rsidRPr="00733103">
        <w:rPr>
          <w:rFonts w:ascii="Montserrat Light" w:hAnsi="Montserrat Light"/>
        </w:rPr>
        <w:t xml:space="preserve"> </w:t>
      </w:r>
      <w:r w:rsidR="007A2505" w:rsidRPr="00733103">
        <w:rPr>
          <w:rFonts w:ascii="Montserrat Light" w:hAnsi="Montserrat Light"/>
        </w:rPr>
        <w:t xml:space="preserve">The consultation </w:t>
      </w:r>
      <w:r w:rsidR="00CF3031" w:rsidRPr="00733103">
        <w:rPr>
          <w:rFonts w:ascii="Montserrat Light" w:hAnsi="Montserrat Light"/>
        </w:rPr>
        <w:t>involved</w:t>
      </w:r>
      <w:r w:rsidR="004217A0" w:rsidRPr="00733103">
        <w:rPr>
          <w:rFonts w:ascii="Montserrat Light" w:hAnsi="Montserrat Light"/>
        </w:rPr>
        <w:t>:</w:t>
      </w:r>
    </w:p>
    <w:p w14:paraId="01FEBE0F" w14:textId="77777777" w:rsidR="003C3CF3" w:rsidRPr="00733103" w:rsidRDefault="003C3CF3" w:rsidP="00987A4B">
      <w:pPr>
        <w:pStyle w:val="ListParagraph"/>
        <w:numPr>
          <w:ilvl w:val="0"/>
          <w:numId w:val="0"/>
        </w:numPr>
        <w:spacing w:after="160" w:line="259" w:lineRule="auto"/>
        <w:rPr>
          <w:rFonts w:ascii="Montserrat Light" w:hAnsi="Montserrat Light"/>
        </w:rPr>
      </w:pPr>
    </w:p>
    <w:p w14:paraId="24CDFC86" w14:textId="77777777" w:rsidR="00B00FED" w:rsidRPr="006575AB" w:rsidRDefault="004217A0" w:rsidP="00B2175F">
      <w:pPr>
        <w:pStyle w:val="ListParagraph"/>
        <w:numPr>
          <w:ilvl w:val="0"/>
          <w:numId w:val="4"/>
        </w:numPr>
        <w:spacing w:after="160" w:line="259" w:lineRule="auto"/>
        <w:rPr>
          <w:rFonts w:ascii="Montserrat Light" w:hAnsi="Montserrat Light"/>
        </w:rPr>
      </w:pPr>
      <w:r w:rsidRPr="00733103">
        <w:rPr>
          <w:rFonts w:ascii="Montserrat Light" w:hAnsi="Montserrat Light"/>
        </w:rPr>
        <w:t>A</w:t>
      </w:r>
      <w:r w:rsidR="00CF3031" w:rsidRPr="00733103">
        <w:rPr>
          <w:rFonts w:ascii="Montserrat Light" w:hAnsi="Montserrat Light"/>
        </w:rPr>
        <w:t xml:space="preserve">n online survey </w:t>
      </w:r>
      <w:r w:rsidR="006575AB">
        <w:rPr>
          <w:rFonts w:ascii="Montserrat Light" w:hAnsi="Montserrat Light"/>
        </w:rPr>
        <w:t xml:space="preserve">and Central Locality Summary document </w:t>
      </w:r>
      <w:r w:rsidR="00CF3031" w:rsidRPr="00733103">
        <w:rPr>
          <w:rFonts w:ascii="Montserrat Light" w:hAnsi="Montserrat Light"/>
        </w:rPr>
        <w:t>available via Falkirk Council</w:t>
      </w:r>
      <w:r w:rsidR="00C07D53">
        <w:rPr>
          <w:rFonts w:ascii="Montserrat Light" w:hAnsi="Montserrat Light"/>
        </w:rPr>
        <w:t>’</w:t>
      </w:r>
      <w:r w:rsidR="00CF3031" w:rsidRPr="00733103">
        <w:rPr>
          <w:rFonts w:ascii="Montserrat Light" w:hAnsi="Montserrat Light"/>
        </w:rPr>
        <w:t xml:space="preserve">s </w:t>
      </w:r>
      <w:hyperlink r:id="rId57" w:history="1">
        <w:r w:rsidR="00CF3031" w:rsidRPr="00733103">
          <w:rPr>
            <w:rStyle w:val="Hyperlink"/>
            <w:rFonts w:ascii="Montserrat Light" w:hAnsi="Montserrat Light"/>
          </w:rPr>
          <w:t>Participate+</w:t>
        </w:r>
      </w:hyperlink>
      <w:r w:rsidR="00CF3031" w:rsidRPr="00733103">
        <w:rPr>
          <w:rFonts w:ascii="Montserrat Light" w:hAnsi="Montserrat Light"/>
        </w:rPr>
        <w:t xml:space="preserve"> website</w:t>
      </w:r>
      <w:r w:rsidR="00C07D53">
        <w:rPr>
          <w:rFonts w:ascii="Montserrat Light" w:hAnsi="Montserrat Light"/>
        </w:rPr>
        <w:t>.</w:t>
      </w:r>
    </w:p>
    <w:p w14:paraId="0D5D6791" w14:textId="77777777" w:rsidR="004217A0" w:rsidRPr="00733103" w:rsidRDefault="004217A0" w:rsidP="00B2175F">
      <w:pPr>
        <w:pStyle w:val="ListParagraph"/>
        <w:numPr>
          <w:ilvl w:val="0"/>
          <w:numId w:val="4"/>
        </w:numPr>
        <w:spacing w:after="160" w:line="259" w:lineRule="auto"/>
        <w:rPr>
          <w:rFonts w:ascii="Montserrat Light" w:hAnsi="Montserrat Light"/>
        </w:rPr>
      </w:pPr>
      <w:r w:rsidRPr="00733103">
        <w:rPr>
          <w:rFonts w:ascii="Montserrat Light" w:hAnsi="Montserrat Light"/>
        </w:rPr>
        <w:t>I</w:t>
      </w:r>
      <w:r w:rsidR="00CF3031" w:rsidRPr="00733103">
        <w:rPr>
          <w:rFonts w:ascii="Montserrat Light" w:hAnsi="Montserrat Light"/>
        </w:rPr>
        <w:t xml:space="preserve">n-person </w:t>
      </w:r>
      <w:r w:rsidR="0007216D" w:rsidRPr="00733103">
        <w:rPr>
          <w:rFonts w:ascii="Montserrat Light" w:hAnsi="Montserrat Light"/>
        </w:rPr>
        <w:t>meetings</w:t>
      </w:r>
      <w:r w:rsidR="00CF3031" w:rsidRPr="00733103">
        <w:rPr>
          <w:rFonts w:ascii="Montserrat Light" w:hAnsi="Montserrat Light"/>
        </w:rPr>
        <w:t xml:space="preserve"> with local community groups and organisations</w:t>
      </w:r>
      <w:r w:rsidR="00C07D53">
        <w:rPr>
          <w:rFonts w:ascii="Montserrat Light" w:hAnsi="Montserrat Light"/>
        </w:rPr>
        <w:t>.</w:t>
      </w:r>
    </w:p>
    <w:p w14:paraId="535AE9B6" w14:textId="77777777" w:rsidR="0007216D" w:rsidRPr="00733103" w:rsidRDefault="001F04B8" w:rsidP="00B2175F">
      <w:pPr>
        <w:pStyle w:val="ListParagraph"/>
        <w:numPr>
          <w:ilvl w:val="0"/>
          <w:numId w:val="4"/>
        </w:numPr>
        <w:spacing w:after="160" w:line="259" w:lineRule="auto"/>
        <w:rPr>
          <w:rFonts w:ascii="Montserrat Light" w:hAnsi="Montserrat Light"/>
        </w:rPr>
      </w:pPr>
      <w:r w:rsidRPr="00733103">
        <w:rPr>
          <w:rFonts w:ascii="Montserrat Light" w:hAnsi="Montserrat Light"/>
        </w:rPr>
        <w:t>A</w:t>
      </w:r>
      <w:r w:rsidR="00CF3031" w:rsidRPr="00733103">
        <w:rPr>
          <w:rFonts w:ascii="Montserrat Light" w:hAnsi="Montserrat Light"/>
        </w:rPr>
        <w:t>ttendance at local events</w:t>
      </w:r>
      <w:r w:rsidR="004217A0" w:rsidRPr="00733103">
        <w:rPr>
          <w:rFonts w:ascii="Montserrat Light" w:hAnsi="Montserrat Light"/>
        </w:rPr>
        <w:t xml:space="preserve"> </w:t>
      </w:r>
      <w:r w:rsidRPr="00733103">
        <w:rPr>
          <w:rFonts w:ascii="Montserrat Light" w:hAnsi="Montserrat Light"/>
        </w:rPr>
        <w:t>such as</w:t>
      </w:r>
      <w:r w:rsidR="004217A0" w:rsidRPr="00733103">
        <w:rPr>
          <w:rFonts w:ascii="Montserrat Light" w:hAnsi="Montserrat Light"/>
        </w:rPr>
        <w:t xml:space="preserve"> Older Peoples Day &amp; Camelon </w:t>
      </w:r>
      <w:r w:rsidR="0007216D" w:rsidRPr="00733103">
        <w:rPr>
          <w:rFonts w:ascii="Montserrat Light" w:hAnsi="Montserrat Light"/>
        </w:rPr>
        <w:t>Action Plan Workshop</w:t>
      </w:r>
      <w:r w:rsidR="00C07D53">
        <w:rPr>
          <w:rFonts w:ascii="Montserrat Light" w:hAnsi="Montserrat Light"/>
        </w:rPr>
        <w:t>.</w:t>
      </w:r>
    </w:p>
    <w:p w14:paraId="61C4C242" w14:textId="77777777" w:rsidR="00CF3031" w:rsidRPr="00733103" w:rsidRDefault="00CF3031" w:rsidP="00B2175F">
      <w:pPr>
        <w:pStyle w:val="ListParagraph"/>
        <w:numPr>
          <w:ilvl w:val="0"/>
          <w:numId w:val="4"/>
        </w:numPr>
        <w:spacing w:after="160" w:line="259" w:lineRule="auto"/>
        <w:rPr>
          <w:rFonts w:ascii="Montserrat Light" w:hAnsi="Montserrat Light"/>
        </w:rPr>
      </w:pPr>
      <w:r w:rsidRPr="00733103">
        <w:rPr>
          <w:rFonts w:ascii="Montserrat Light" w:hAnsi="Montserrat Light"/>
        </w:rPr>
        <w:t xml:space="preserve"> </w:t>
      </w:r>
      <w:r w:rsidR="0007216D" w:rsidRPr="00733103">
        <w:rPr>
          <w:rFonts w:ascii="Montserrat Light" w:hAnsi="Montserrat Light"/>
        </w:rPr>
        <w:t>D</w:t>
      </w:r>
      <w:r w:rsidRPr="00733103">
        <w:rPr>
          <w:rFonts w:ascii="Montserrat Light" w:hAnsi="Montserrat Light"/>
        </w:rPr>
        <w:t>rop-in event at Falkirk Central Library</w:t>
      </w:r>
      <w:r w:rsidR="00C07D53">
        <w:rPr>
          <w:rFonts w:ascii="Montserrat Light" w:hAnsi="Montserrat Light"/>
        </w:rPr>
        <w:t>.</w:t>
      </w:r>
    </w:p>
    <w:p w14:paraId="545D4155" w14:textId="77777777" w:rsidR="00CF3031" w:rsidRPr="00733103" w:rsidRDefault="00CF3031" w:rsidP="00987A4B">
      <w:pPr>
        <w:pStyle w:val="ListParagraph"/>
        <w:numPr>
          <w:ilvl w:val="0"/>
          <w:numId w:val="0"/>
        </w:numPr>
        <w:spacing w:after="160" w:line="259" w:lineRule="auto"/>
        <w:rPr>
          <w:rFonts w:ascii="Montserrat Light" w:hAnsi="Montserrat Light"/>
        </w:rPr>
      </w:pPr>
    </w:p>
    <w:p w14:paraId="18A02E2D" w14:textId="77777777" w:rsidR="005559EE" w:rsidRPr="00733103" w:rsidRDefault="005A46C6" w:rsidP="00987A4B">
      <w:pPr>
        <w:pStyle w:val="ListParagraph"/>
        <w:numPr>
          <w:ilvl w:val="0"/>
          <w:numId w:val="0"/>
        </w:numPr>
        <w:spacing w:after="160" w:line="259" w:lineRule="auto"/>
        <w:rPr>
          <w:rFonts w:ascii="Montserrat Light" w:hAnsi="Montserrat Light"/>
        </w:rPr>
      </w:pPr>
      <w:r w:rsidRPr="00733103">
        <w:rPr>
          <w:rFonts w:ascii="Montserrat Light" w:hAnsi="Montserrat Light"/>
        </w:rPr>
        <w:t>Consultation</w:t>
      </w:r>
      <w:r w:rsidR="00663751" w:rsidRPr="00733103">
        <w:rPr>
          <w:rFonts w:ascii="Montserrat Light" w:hAnsi="Montserrat Light"/>
        </w:rPr>
        <w:t xml:space="preserve"> fatigue </w:t>
      </w:r>
      <w:r w:rsidR="007C1CE9" w:rsidRPr="00733103">
        <w:rPr>
          <w:rFonts w:ascii="Montserrat Light" w:hAnsi="Montserrat Light"/>
        </w:rPr>
        <w:t>was</w:t>
      </w:r>
      <w:r w:rsidR="00663751" w:rsidRPr="00733103">
        <w:rPr>
          <w:rFonts w:ascii="Montserrat Light" w:hAnsi="Montserrat Light"/>
        </w:rPr>
        <w:t xml:space="preserve"> highlighted as a </w:t>
      </w:r>
      <w:r w:rsidRPr="00733103">
        <w:rPr>
          <w:rFonts w:ascii="Montserrat Light" w:hAnsi="Montserrat Light"/>
        </w:rPr>
        <w:t>concern</w:t>
      </w:r>
      <w:r w:rsidR="00663751" w:rsidRPr="00733103">
        <w:rPr>
          <w:rFonts w:ascii="Montserrat Light" w:hAnsi="Montserrat Light"/>
        </w:rPr>
        <w:t xml:space="preserve"> to officers when conducting previous consultation work</w:t>
      </w:r>
      <w:r w:rsidRPr="00733103">
        <w:rPr>
          <w:rFonts w:ascii="Montserrat Light" w:hAnsi="Montserrat Light"/>
        </w:rPr>
        <w:t xml:space="preserve"> for the Partnership. T</w:t>
      </w:r>
      <w:r w:rsidR="00663751" w:rsidRPr="00733103">
        <w:rPr>
          <w:rFonts w:ascii="Montserrat Light" w:hAnsi="Montserrat Light"/>
        </w:rPr>
        <w:t>herefore</w:t>
      </w:r>
      <w:r w:rsidRPr="00733103">
        <w:rPr>
          <w:rFonts w:ascii="Montserrat Light" w:hAnsi="Montserrat Light"/>
        </w:rPr>
        <w:t xml:space="preserve">, </w:t>
      </w:r>
      <w:r w:rsidR="00663751" w:rsidRPr="00733103">
        <w:rPr>
          <w:rFonts w:ascii="Montserrat Light" w:hAnsi="Montserrat Light"/>
        </w:rPr>
        <w:t xml:space="preserve">the Delivery Group </w:t>
      </w:r>
      <w:r w:rsidR="00CC4127">
        <w:rPr>
          <w:rFonts w:ascii="Montserrat Light" w:hAnsi="Montserrat Light"/>
        </w:rPr>
        <w:t xml:space="preserve">also </w:t>
      </w:r>
      <w:r w:rsidR="00E302EA">
        <w:rPr>
          <w:rFonts w:ascii="Montserrat Light" w:hAnsi="Montserrat Light"/>
        </w:rPr>
        <w:t>utilised</w:t>
      </w:r>
      <w:r w:rsidR="00663751" w:rsidRPr="00733103">
        <w:rPr>
          <w:rFonts w:ascii="Montserrat Light" w:hAnsi="Montserrat Light"/>
        </w:rPr>
        <w:t xml:space="preserve"> </w:t>
      </w:r>
      <w:r w:rsidR="00126680" w:rsidRPr="00733103">
        <w:rPr>
          <w:rFonts w:ascii="Montserrat Light" w:hAnsi="Montserrat Light"/>
        </w:rPr>
        <w:t xml:space="preserve">data </w:t>
      </w:r>
      <w:r w:rsidR="001A0E0B" w:rsidRPr="00733103">
        <w:rPr>
          <w:rFonts w:ascii="Montserrat Light" w:hAnsi="Montserrat Light"/>
        </w:rPr>
        <w:t xml:space="preserve">and feedback </w:t>
      </w:r>
      <w:r w:rsidR="007E2ED0" w:rsidRPr="00733103">
        <w:rPr>
          <w:rFonts w:ascii="Montserrat Light" w:hAnsi="Montserrat Light"/>
        </w:rPr>
        <w:t xml:space="preserve">from </w:t>
      </w:r>
      <w:r w:rsidR="009F653F">
        <w:rPr>
          <w:rFonts w:ascii="Montserrat Light" w:hAnsi="Montserrat Light"/>
        </w:rPr>
        <w:t xml:space="preserve">previous </w:t>
      </w:r>
      <w:r w:rsidR="007E2ED0" w:rsidRPr="00733103">
        <w:rPr>
          <w:rFonts w:ascii="Montserrat Light" w:hAnsi="Montserrat Light"/>
        </w:rPr>
        <w:t xml:space="preserve">engagement </w:t>
      </w:r>
      <w:r w:rsidRPr="00733103">
        <w:rPr>
          <w:rFonts w:ascii="Montserrat Light" w:hAnsi="Montserrat Light"/>
        </w:rPr>
        <w:t xml:space="preserve">to </w:t>
      </w:r>
      <w:r w:rsidR="00126680" w:rsidRPr="00733103">
        <w:rPr>
          <w:rFonts w:ascii="Montserrat Light" w:hAnsi="Montserrat Light"/>
        </w:rPr>
        <w:t>identify challenges and priorit</w:t>
      </w:r>
      <w:r w:rsidR="00B85481">
        <w:rPr>
          <w:rFonts w:ascii="Montserrat Light" w:hAnsi="Montserrat Light"/>
        </w:rPr>
        <w:t>y</w:t>
      </w:r>
      <w:r w:rsidR="00126680" w:rsidRPr="00733103">
        <w:rPr>
          <w:rFonts w:ascii="Montserrat Light" w:hAnsi="Montserrat Light"/>
        </w:rPr>
        <w:t xml:space="preserve"> </w:t>
      </w:r>
      <w:r w:rsidR="001F04B8" w:rsidRPr="00733103">
        <w:rPr>
          <w:rFonts w:ascii="Montserrat Light" w:hAnsi="Montserrat Light"/>
        </w:rPr>
        <w:t xml:space="preserve">areas to </w:t>
      </w:r>
      <w:r w:rsidR="007B3E2B" w:rsidRPr="00733103">
        <w:rPr>
          <w:rFonts w:ascii="Montserrat Light" w:hAnsi="Montserrat Light"/>
        </w:rPr>
        <w:t>address</w:t>
      </w:r>
      <w:r w:rsidR="00AB05F5">
        <w:rPr>
          <w:rFonts w:ascii="Montserrat Light" w:hAnsi="Montserrat Light"/>
        </w:rPr>
        <w:t xml:space="preserve"> in Falkirk Central</w:t>
      </w:r>
      <w:r w:rsidR="004357A1" w:rsidRPr="00733103">
        <w:rPr>
          <w:rFonts w:ascii="Montserrat Light" w:hAnsi="Montserrat Light"/>
        </w:rPr>
        <w:t>.</w:t>
      </w:r>
    </w:p>
    <w:p w14:paraId="54183516" w14:textId="77777777" w:rsidR="005559EE" w:rsidRPr="00733103" w:rsidRDefault="005559EE" w:rsidP="00987A4B">
      <w:pPr>
        <w:pStyle w:val="ListParagraph"/>
        <w:numPr>
          <w:ilvl w:val="0"/>
          <w:numId w:val="0"/>
        </w:numPr>
        <w:spacing w:after="160" w:line="259" w:lineRule="auto"/>
        <w:rPr>
          <w:rFonts w:ascii="Montserrat Light" w:hAnsi="Montserrat Light"/>
        </w:rPr>
      </w:pPr>
    </w:p>
    <w:p w14:paraId="3FB9646F" w14:textId="77777777" w:rsidR="00105C3A" w:rsidRPr="00733103" w:rsidRDefault="00427A4D" w:rsidP="00987A4B">
      <w:pPr>
        <w:pStyle w:val="ListParagraph"/>
        <w:numPr>
          <w:ilvl w:val="0"/>
          <w:numId w:val="0"/>
        </w:numPr>
        <w:spacing w:after="160" w:line="259" w:lineRule="auto"/>
        <w:rPr>
          <w:rFonts w:ascii="Montserrat Light" w:hAnsi="Montserrat Light"/>
        </w:rPr>
      </w:pPr>
      <w:r w:rsidRPr="4FE774BC">
        <w:rPr>
          <w:rFonts w:ascii="Montserrat Light" w:hAnsi="Montserrat Light"/>
        </w:rPr>
        <w:t xml:space="preserve">The </w:t>
      </w:r>
      <w:r w:rsidR="007E2ED0" w:rsidRPr="4FE774BC">
        <w:rPr>
          <w:rFonts w:ascii="Montserrat Light" w:hAnsi="Montserrat Light"/>
        </w:rPr>
        <w:t>C</w:t>
      </w:r>
      <w:r w:rsidR="00985D5F" w:rsidRPr="4FE774BC">
        <w:rPr>
          <w:rFonts w:ascii="Montserrat Light" w:hAnsi="Montserrat Light"/>
        </w:rPr>
        <w:t xml:space="preserve">onsultation </w:t>
      </w:r>
      <w:r w:rsidR="005A46C6" w:rsidRPr="4FE774BC">
        <w:rPr>
          <w:rFonts w:ascii="Montserrat Light" w:hAnsi="Montserrat Light"/>
        </w:rPr>
        <w:t xml:space="preserve">phase </w:t>
      </w:r>
      <w:r w:rsidR="007E2ED0" w:rsidRPr="4FE774BC">
        <w:rPr>
          <w:rFonts w:ascii="Montserrat Light" w:hAnsi="Montserrat Light"/>
        </w:rPr>
        <w:t xml:space="preserve">for the Central </w:t>
      </w:r>
      <w:r w:rsidR="0044024D" w:rsidRPr="4FE774BC">
        <w:rPr>
          <w:rFonts w:ascii="Montserrat Light" w:hAnsi="Montserrat Light"/>
        </w:rPr>
        <w:t xml:space="preserve">Locality </w:t>
      </w:r>
      <w:r w:rsidR="007E2ED0" w:rsidRPr="4FE774BC">
        <w:rPr>
          <w:rFonts w:ascii="Montserrat Light" w:hAnsi="Montserrat Light"/>
        </w:rPr>
        <w:t xml:space="preserve">Plan followed a collaborative approach </w:t>
      </w:r>
      <w:r w:rsidRPr="4FE774BC">
        <w:rPr>
          <w:rFonts w:ascii="Montserrat Light" w:hAnsi="Montserrat Light"/>
        </w:rPr>
        <w:t xml:space="preserve">with </w:t>
      </w:r>
      <w:r w:rsidR="00280840" w:rsidRPr="4FE774BC">
        <w:rPr>
          <w:rFonts w:ascii="Montserrat Light" w:hAnsi="Montserrat Light"/>
        </w:rPr>
        <w:t xml:space="preserve">individuals </w:t>
      </w:r>
      <w:r w:rsidR="00FC3494" w:rsidRPr="4FE774BC">
        <w:rPr>
          <w:rFonts w:ascii="Montserrat Light" w:hAnsi="Montserrat Light"/>
        </w:rPr>
        <w:t xml:space="preserve">to </w:t>
      </w:r>
      <w:r w:rsidR="7F44D6BA" w:rsidRPr="4FE774BC">
        <w:rPr>
          <w:rFonts w:ascii="Montserrat Light" w:hAnsi="Montserrat Light"/>
        </w:rPr>
        <w:t>r</w:t>
      </w:r>
      <w:r w:rsidR="00FC3494" w:rsidRPr="4FE774BC">
        <w:rPr>
          <w:rFonts w:ascii="Montserrat Light" w:hAnsi="Montserrat Light"/>
        </w:rPr>
        <w:t>efine the</w:t>
      </w:r>
      <w:r w:rsidR="009F653F" w:rsidRPr="4FE774BC">
        <w:rPr>
          <w:rFonts w:ascii="Montserrat Light" w:hAnsi="Montserrat Light"/>
        </w:rPr>
        <w:t xml:space="preserve"> </w:t>
      </w:r>
      <w:r w:rsidR="00B85481" w:rsidRPr="4FE774BC">
        <w:rPr>
          <w:rFonts w:ascii="Montserrat Light" w:hAnsi="Montserrat Light"/>
        </w:rPr>
        <w:t>challenges, priority</w:t>
      </w:r>
      <w:r w:rsidR="00FC3494" w:rsidRPr="4FE774BC">
        <w:rPr>
          <w:rFonts w:ascii="Montserrat Light" w:hAnsi="Montserrat Light"/>
        </w:rPr>
        <w:t xml:space="preserve"> areas and </w:t>
      </w:r>
      <w:r w:rsidR="009F653F" w:rsidRPr="4FE774BC">
        <w:rPr>
          <w:rFonts w:ascii="Montserrat Light" w:hAnsi="Montserrat Light"/>
        </w:rPr>
        <w:t>a</w:t>
      </w:r>
      <w:r w:rsidR="007C53A1" w:rsidRPr="4FE774BC">
        <w:rPr>
          <w:rFonts w:ascii="Montserrat Light" w:hAnsi="Montserrat Light"/>
        </w:rPr>
        <w:t>ctions to be implemented</w:t>
      </w:r>
      <w:r w:rsidR="00FC3494" w:rsidRPr="4FE774BC">
        <w:rPr>
          <w:rFonts w:ascii="Montserrat Light" w:hAnsi="Montserrat Light"/>
        </w:rPr>
        <w:t>. Th</w:t>
      </w:r>
      <w:r w:rsidR="000F7523" w:rsidRPr="4FE774BC">
        <w:rPr>
          <w:rFonts w:ascii="Montserrat Light" w:hAnsi="Montserrat Light"/>
        </w:rPr>
        <w:t xml:space="preserve">e engagement </w:t>
      </w:r>
      <w:r w:rsidR="007B3E2B" w:rsidRPr="4FE774BC">
        <w:rPr>
          <w:rFonts w:ascii="Montserrat Light" w:hAnsi="Montserrat Light"/>
        </w:rPr>
        <w:t xml:space="preserve">targeted </w:t>
      </w:r>
      <w:proofErr w:type="gramStart"/>
      <w:r w:rsidR="007B3E2B" w:rsidRPr="4FE774BC">
        <w:rPr>
          <w:rFonts w:ascii="Montserrat Light" w:hAnsi="Montserrat Light"/>
        </w:rPr>
        <w:t>particular service</w:t>
      </w:r>
      <w:proofErr w:type="gramEnd"/>
      <w:r w:rsidR="007B3E2B" w:rsidRPr="4FE774BC">
        <w:rPr>
          <w:rFonts w:ascii="Montserrat Light" w:hAnsi="Montserrat Light"/>
        </w:rPr>
        <w:t xml:space="preserve"> groups</w:t>
      </w:r>
      <w:r w:rsidR="00E302EA" w:rsidRPr="4FE774BC">
        <w:rPr>
          <w:rFonts w:ascii="Montserrat Light" w:hAnsi="Montserrat Light"/>
        </w:rPr>
        <w:t xml:space="preserve"> </w:t>
      </w:r>
      <w:r w:rsidR="00287CA3" w:rsidRPr="4FE774BC">
        <w:rPr>
          <w:rFonts w:ascii="Montserrat Light" w:hAnsi="Montserrat Light"/>
        </w:rPr>
        <w:t xml:space="preserve">including older people, </w:t>
      </w:r>
      <w:r w:rsidR="00086BAA" w:rsidRPr="4FE774BC">
        <w:rPr>
          <w:rFonts w:ascii="Montserrat Light" w:hAnsi="Montserrat Light"/>
        </w:rPr>
        <w:t xml:space="preserve">local community groups, </w:t>
      </w:r>
      <w:r w:rsidR="00287CA3" w:rsidRPr="4FE774BC">
        <w:rPr>
          <w:rFonts w:ascii="Montserrat Light" w:hAnsi="Montserrat Light"/>
        </w:rPr>
        <w:t xml:space="preserve">carers and </w:t>
      </w:r>
      <w:r w:rsidR="00086BAA" w:rsidRPr="4FE774BC">
        <w:rPr>
          <w:rFonts w:ascii="Montserrat Light" w:hAnsi="Montserrat Light"/>
        </w:rPr>
        <w:t>substance use</w:t>
      </w:r>
      <w:r w:rsidR="007C53A1" w:rsidRPr="4FE774BC">
        <w:rPr>
          <w:rFonts w:ascii="Montserrat Light" w:hAnsi="Montserrat Light"/>
        </w:rPr>
        <w:t xml:space="preserve"> services</w:t>
      </w:r>
      <w:r w:rsidR="00113991" w:rsidRPr="4FE774BC">
        <w:rPr>
          <w:rFonts w:ascii="Montserrat Light" w:hAnsi="Montserrat Light"/>
        </w:rPr>
        <w:t>.</w:t>
      </w:r>
    </w:p>
    <w:p w14:paraId="464ECF30" w14:textId="77777777" w:rsidR="00086BAA" w:rsidRPr="00733103" w:rsidRDefault="00086BAA" w:rsidP="00987A4B">
      <w:pPr>
        <w:pStyle w:val="ListParagraph"/>
        <w:numPr>
          <w:ilvl w:val="0"/>
          <w:numId w:val="0"/>
        </w:numPr>
        <w:spacing w:after="160" w:line="259" w:lineRule="auto"/>
        <w:rPr>
          <w:rFonts w:ascii="Montserrat Light" w:hAnsi="Montserrat Light"/>
        </w:rPr>
      </w:pPr>
    </w:p>
    <w:p w14:paraId="586F4E9C" w14:textId="77777777" w:rsidR="00D17A46" w:rsidRPr="00EA3E89" w:rsidRDefault="00E302EA" w:rsidP="00D17A46">
      <w:pPr>
        <w:pStyle w:val="ListParagraph"/>
        <w:numPr>
          <w:ilvl w:val="0"/>
          <w:numId w:val="0"/>
        </w:numPr>
        <w:spacing w:after="160" w:line="259" w:lineRule="auto"/>
        <w:jc w:val="both"/>
        <w:rPr>
          <w:rFonts w:ascii="Montserrat Light" w:hAnsi="Montserrat Light"/>
          <w:color w:val="auto"/>
        </w:rPr>
      </w:pPr>
      <w:r w:rsidRPr="00733103">
        <w:rPr>
          <w:rFonts w:ascii="Montserrat Light" w:hAnsi="Montserrat Light"/>
        </w:rPr>
        <w:t>Over</w:t>
      </w:r>
      <w:r>
        <w:rPr>
          <w:rFonts w:ascii="Montserrat Light" w:hAnsi="Montserrat Light"/>
        </w:rPr>
        <w:t>all,</w:t>
      </w:r>
      <w:r w:rsidR="00EC445A">
        <w:rPr>
          <w:rFonts w:ascii="Montserrat Light" w:hAnsi="Montserrat Light"/>
        </w:rPr>
        <w:t xml:space="preserve"> </w:t>
      </w:r>
      <w:r w:rsidR="009F653F">
        <w:rPr>
          <w:rFonts w:ascii="Montserrat Light" w:hAnsi="Montserrat Light"/>
        </w:rPr>
        <w:t xml:space="preserve">38 </w:t>
      </w:r>
      <w:r w:rsidR="003A57AE">
        <w:rPr>
          <w:rFonts w:ascii="Montserrat Light" w:hAnsi="Montserrat Light"/>
        </w:rPr>
        <w:t xml:space="preserve">individuals completed the online survey and over </w:t>
      </w:r>
      <w:r w:rsidR="00C94E45">
        <w:rPr>
          <w:rFonts w:ascii="Montserrat Light" w:hAnsi="Montserrat Light"/>
        </w:rPr>
        <w:t>100 people</w:t>
      </w:r>
      <w:r w:rsidR="00F21546" w:rsidRPr="00733103">
        <w:rPr>
          <w:rFonts w:ascii="Montserrat Light" w:hAnsi="Montserrat Light"/>
        </w:rPr>
        <w:t xml:space="preserve"> were </w:t>
      </w:r>
      <w:r w:rsidR="009F653F">
        <w:rPr>
          <w:rFonts w:ascii="Montserrat Light" w:hAnsi="Montserrat Light"/>
        </w:rPr>
        <w:t>consulted</w:t>
      </w:r>
      <w:r w:rsidR="00F21546" w:rsidRPr="00733103">
        <w:rPr>
          <w:rFonts w:ascii="Montserrat Light" w:hAnsi="Montserrat Light"/>
        </w:rPr>
        <w:t xml:space="preserve"> </w:t>
      </w:r>
      <w:r w:rsidR="00D203D5">
        <w:rPr>
          <w:rFonts w:ascii="Montserrat Light" w:hAnsi="Montserrat Light"/>
        </w:rPr>
        <w:t>with at 14</w:t>
      </w:r>
      <w:r w:rsidR="003A57AE">
        <w:rPr>
          <w:rFonts w:ascii="Montserrat Light" w:hAnsi="Montserrat Light"/>
        </w:rPr>
        <w:t xml:space="preserve"> in-person events</w:t>
      </w:r>
      <w:r w:rsidR="003A57AE" w:rsidRPr="00C94E98">
        <w:rPr>
          <w:rFonts w:ascii="Montserrat Light" w:hAnsi="Montserrat Light"/>
          <w:color w:val="auto"/>
        </w:rPr>
        <w:t xml:space="preserve">. </w:t>
      </w:r>
      <w:r w:rsidR="000036D7" w:rsidRPr="00C94E98">
        <w:rPr>
          <w:rFonts w:ascii="Montserrat Light" w:hAnsi="Montserrat Light"/>
          <w:color w:val="auto"/>
        </w:rPr>
        <w:t xml:space="preserve"> A </w:t>
      </w:r>
      <w:r w:rsidR="00C94E98" w:rsidRPr="00C94E98">
        <w:rPr>
          <w:rFonts w:ascii="Montserrat Light" w:hAnsi="Montserrat Light"/>
          <w:color w:val="auto"/>
        </w:rPr>
        <w:t xml:space="preserve">consultation </w:t>
      </w:r>
      <w:r w:rsidR="00B87F87">
        <w:rPr>
          <w:rFonts w:ascii="Montserrat Light" w:hAnsi="Montserrat Light"/>
          <w:color w:val="auto"/>
        </w:rPr>
        <w:t>report</w:t>
      </w:r>
      <w:r w:rsidR="00C94E98" w:rsidRPr="00C94E98">
        <w:rPr>
          <w:rFonts w:ascii="Montserrat Light" w:hAnsi="Montserrat Light"/>
          <w:color w:val="auto"/>
        </w:rPr>
        <w:t xml:space="preserve"> is available on the Falkirk Council </w:t>
      </w:r>
      <w:hyperlink r:id="rId58" w:history="1">
        <w:r w:rsidR="00C94E98" w:rsidRPr="00F3066D">
          <w:rPr>
            <w:rStyle w:val="Hyperlink"/>
            <w:rFonts w:ascii="Montserrat Light" w:hAnsi="Montserrat Light"/>
          </w:rPr>
          <w:t>Participate+</w:t>
        </w:r>
      </w:hyperlink>
      <w:r w:rsidR="00C94E98" w:rsidRPr="00C94E98">
        <w:rPr>
          <w:rFonts w:ascii="Montserrat Light" w:hAnsi="Montserrat Light"/>
          <w:color w:val="auto"/>
        </w:rPr>
        <w:t xml:space="preserve"> platform.</w:t>
      </w:r>
      <w:r w:rsidR="00D203D5">
        <w:rPr>
          <w:rFonts w:ascii="Montserrat Light" w:hAnsi="Montserrat Light"/>
          <w:color w:val="auto"/>
        </w:rPr>
        <w:t xml:space="preserve"> </w:t>
      </w:r>
      <w:r w:rsidR="00B87F87">
        <w:rPr>
          <w:rFonts w:ascii="Montserrat Light" w:hAnsi="Montserrat Light"/>
          <w:color w:val="auto"/>
        </w:rPr>
        <w:t xml:space="preserve">The report </w:t>
      </w:r>
      <w:r w:rsidR="00F72E6B">
        <w:rPr>
          <w:rFonts w:ascii="Montserrat Light" w:hAnsi="Montserrat Light"/>
          <w:color w:val="auto"/>
        </w:rPr>
        <w:t>outlines feedback received during consultation and where respondents were instrumental in the decision-mak</w:t>
      </w:r>
      <w:r w:rsidR="00EA3E89">
        <w:rPr>
          <w:rFonts w:ascii="Montserrat Light" w:hAnsi="Montserrat Light"/>
          <w:color w:val="auto"/>
        </w:rPr>
        <w:t>ing of the Central Locality Plan.</w:t>
      </w:r>
    </w:p>
    <w:p w14:paraId="41279F46" w14:textId="77777777" w:rsidR="005334DF" w:rsidRPr="002C53F5" w:rsidRDefault="002C53F5" w:rsidP="002C53F5">
      <w:pPr>
        <w:spacing w:after="160" w:line="259" w:lineRule="auto"/>
        <w:rPr>
          <w:rFonts w:ascii="Montserrat Light" w:hAnsi="Montserrat Light"/>
          <w:highlight w:val="yellow"/>
        </w:rPr>
      </w:pPr>
      <w:r>
        <w:rPr>
          <w:rFonts w:ascii="Montserrat Light" w:hAnsi="Montserrat Light"/>
          <w:highlight w:val="yellow"/>
        </w:rPr>
        <w:br w:type="page"/>
      </w:r>
    </w:p>
    <w:p w14:paraId="281609C9" w14:textId="77777777" w:rsidR="00A13303" w:rsidRPr="00980F35" w:rsidRDefault="00C356F1" w:rsidP="00980F35">
      <w:pPr>
        <w:pStyle w:val="Heading1"/>
      </w:pPr>
      <w:bookmarkStart w:id="19" w:name="_Toc188256379"/>
      <w:r w:rsidRPr="00980F35">
        <w:lastRenderedPageBreak/>
        <w:t>Finance &amp; Resources</w:t>
      </w:r>
      <w:bookmarkEnd w:id="19"/>
    </w:p>
    <w:p w14:paraId="70823730"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normaltextrun"/>
          <w:rFonts w:ascii="Montserrat Light" w:eastAsia="Calibri" w:hAnsi="Montserrat Light" w:cs="Segoe UI"/>
          <w:color w:val="262626"/>
        </w:rPr>
        <w:t>The Integration Joint Board is primarily funded for services through contributions from Falkirk Council and NHS Forth Valley and has a duty to set a balanced annual budget aligned to the Strategic Plan.</w:t>
      </w:r>
      <w:r>
        <w:rPr>
          <w:rStyle w:val="eop"/>
          <w:rFonts w:ascii="Montserrat Light" w:eastAsia="Calibri" w:hAnsi="Montserrat Light" w:cs="Segoe UI"/>
          <w:color w:val="262626"/>
        </w:rPr>
        <w:t> </w:t>
      </w:r>
    </w:p>
    <w:p w14:paraId="4E8C1E1A"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eop"/>
          <w:rFonts w:ascii="Montserrat Light" w:eastAsia="Calibri" w:hAnsi="Montserrat Light" w:cs="Segoe UI"/>
          <w:color w:val="262626"/>
        </w:rPr>
        <w:t> </w:t>
      </w:r>
    </w:p>
    <w:p w14:paraId="706BBA69"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normaltextrun"/>
          <w:rFonts w:ascii="Montserrat Light" w:eastAsia="Calibri" w:hAnsi="Montserrat Light" w:cs="Segoe UI"/>
          <w:color w:val="262626"/>
        </w:rPr>
        <w:t>In September 2024, the IJB agreed a Budget Strategy setting out an approach to meet a £21.164m financial gap over the next three years. The budget process is ongoing at this time and a balanced budget requires to be approved on 21 March 2025. </w:t>
      </w:r>
      <w:r>
        <w:rPr>
          <w:rStyle w:val="eop"/>
          <w:rFonts w:ascii="Montserrat Light" w:eastAsia="Calibri" w:hAnsi="Montserrat Light" w:cs="Segoe UI"/>
          <w:color w:val="262626"/>
        </w:rPr>
        <w:t> </w:t>
      </w:r>
    </w:p>
    <w:p w14:paraId="6FDB4EB8"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eop"/>
          <w:rFonts w:ascii="Montserrat Light" w:eastAsia="Calibri" w:hAnsi="Montserrat Light" w:cs="Segoe UI"/>
          <w:color w:val="262626"/>
        </w:rPr>
        <w:t> </w:t>
      </w:r>
    </w:p>
    <w:p w14:paraId="4B67DD5B"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normaltextrun"/>
          <w:rFonts w:ascii="Montserrat Light" w:eastAsia="Calibri" w:hAnsi="Montserrat Light" w:cs="Segoe UI"/>
          <w:color w:val="262626"/>
        </w:rPr>
        <w:t xml:space="preserve">The Medium-term Financial Plan outlines the overall resources available to the Partnership and ensures a robust approach to financial planning, allowing co-ordination between service redesign, transformation and annual budgets. An update on a </w:t>
      </w:r>
      <w:hyperlink r:id="rId59" w:tgtFrame="_blank" w:history="1">
        <w:r>
          <w:rPr>
            <w:rStyle w:val="normaltextrun"/>
            <w:rFonts w:ascii="Montserrat Light" w:eastAsia="Calibri" w:hAnsi="Montserrat Light" w:cs="Segoe UI"/>
            <w:color w:val="467886"/>
            <w:u w:val="single"/>
          </w:rPr>
          <w:t>Business Case and Medium Term Financial Plan</w:t>
        </w:r>
      </w:hyperlink>
      <w:r>
        <w:rPr>
          <w:rStyle w:val="normaltextrun"/>
          <w:rFonts w:ascii="Montserrat Light" w:eastAsia="Calibri" w:hAnsi="Montserrat Light" w:cs="Segoe UI"/>
          <w:color w:val="467886"/>
          <w:u w:val="single"/>
        </w:rPr>
        <w:t xml:space="preserve"> </w:t>
      </w:r>
      <w:r>
        <w:rPr>
          <w:rStyle w:val="normaltextrun"/>
          <w:rFonts w:ascii="Montserrat Light" w:eastAsia="Calibri" w:hAnsi="Montserrat Light" w:cs="Segoe UI"/>
          <w:color w:val="262626"/>
        </w:rPr>
        <w:t>was presented to the IJB in November 2024 and outlined a financial plan setting process in respect of the current position. The budget working group are preparing proposals to close the budget gap.</w:t>
      </w:r>
      <w:r>
        <w:rPr>
          <w:rStyle w:val="eop"/>
          <w:rFonts w:ascii="Montserrat Light" w:eastAsia="Calibri" w:hAnsi="Montserrat Light" w:cs="Segoe UI"/>
          <w:color w:val="262626"/>
        </w:rPr>
        <w:t> </w:t>
      </w:r>
    </w:p>
    <w:p w14:paraId="6AA3D747"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eop"/>
          <w:rFonts w:ascii="Montserrat Light" w:eastAsia="Calibri" w:hAnsi="Montserrat Light" w:cs="Segoe UI"/>
          <w:color w:val="262626"/>
        </w:rPr>
        <w:t> </w:t>
      </w:r>
    </w:p>
    <w:p w14:paraId="2A86BC39"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normaltextrun"/>
          <w:rFonts w:ascii="Montserrat Light" w:eastAsia="Calibri" w:hAnsi="Montserrat Light" w:cs="Segoe UI"/>
          <w:color w:val="262626"/>
        </w:rPr>
        <w:t>The Partnership</w:t>
      </w:r>
      <w:r w:rsidR="000A2059">
        <w:rPr>
          <w:rStyle w:val="normaltextrun"/>
          <w:rFonts w:ascii="Montserrat Light" w:eastAsia="Calibri" w:hAnsi="Montserrat Light" w:cs="Segoe UI"/>
          <w:color w:val="262626"/>
        </w:rPr>
        <w:t>’</w:t>
      </w:r>
      <w:r>
        <w:rPr>
          <w:rStyle w:val="normaltextrun"/>
          <w:rFonts w:ascii="Montserrat Light" w:eastAsia="Calibri" w:hAnsi="Montserrat Light" w:cs="Segoe UI"/>
          <w:color w:val="262626"/>
        </w:rPr>
        <w:t>s financial planning will be challenging throughout the duration of this Locality Plan. This is consistent with the position for both Falkirk Council, NHS Forth Valley and the overall Partnership. Work is under way to establish some initial locality budgets at this time, with further development required for coming years to review each locality teams budget resources and responsibilities.</w:t>
      </w:r>
      <w:r>
        <w:rPr>
          <w:rStyle w:val="eop"/>
          <w:rFonts w:ascii="Montserrat Light" w:eastAsia="Calibri" w:hAnsi="Montserrat Light" w:cs="Segoe UI"/>
          <w:color w:val="262626"/>
        </w:rPr>
        <w:t> </w:t>
      </w:r>
    </w:p>
    <w:p w14:paraId="0DEFB319" w14:textId="77777777" w:rsidR="00A13303" w:rsidRPr="00362DC7" w:rsidRDefault="00A13303" w:rsidP="00F3066D">
      <w:pPr>
        <w:rPr>
          <w:rFonts w:ascii="Montserrat Light" w:hAnsi="Montserrat Light"/>
        </w:rPr>
      </w:pPr>
      <w:r w:rsidRPr="005C3A88">
        <w:rPr>
          <w:rFonts w:ascii="Montserrat Light" w:hAnsi="Montserrat Light"/>
          <w:sz w:val="36"/>
          <w:szCs w:val="36"/>
        </w:rPr>
        <w:br w:type="page"/>
      </w:r>
    </w:p>
    <w:p w14:paraId="3FB67822" w14:textId="77777777" w:rsidR="002B01DC" w:rsidRPr="00FF2FAB" w:rsidRDefault="002C5973" w:rsidP="00FF2FAB">
      <w:pPr>
        <w:pStyle w:val="Heading1"/>
        <w:rPr>
          <w:sz w:val="36"/>
          <w:szCs w:val="36"/>
        </w:rPr>
      </w:pPr>
      <w:bookmarkStart w:id="20" w:name="_Toc188256380"/>
      <w:r>
        <w:rPr>
          <w:sz w:val="36"/>
          <w:szCs w:val="36"/>
        </w:rPr>
        <w:lastRenderedPageBreak/>
        <w:t>Measuring Progress</w:t>
      </w:r>
      <w:bookmarkEnd w:id="20"/>
    </w:p>
    <w:p w14:paraId="562B9714" w14:textId="77777777" w:rsidR="00F00E13" w:rsidRPr="003068B5" w:rsidRDefault="00F00E13" w:rsidP="001B0D80">
      <w:pPr>
        <w:rPr>
          <w:rFonts w:ascii="Montserrat Light" w:hAnsi="Montserrat Light"/>
          <w:color w:val="auto"/>
        </w:rPr>
      </w:pPr>
      <w:r w:rsidRPr="003068B5">
        <w:rPr>
          <w:rFonts w:ascii="Montserrat Light" w:hAnsi="Montserrat Light"/>
          <w:color w:val="auto"/>
        </w:rPr>
        <w:t xml:space="preserve">The Central Locality Delivery Plan </w:t>
      </w:r>
      <w:r w:rsidR="00D203D5">
        <w:rPr>
          <w:rFonts w:ascii="Montserrat Light" w:hAnsi="Montserrat Light"/>
          <w:color w:val="auto"/>
        </w:rPr>
        <w:t xml:space="preserve">within Appendix 1 </w:t>
      </w:r>
      <w:r w:rsidRPr="003068B5">
        <w:rPr>
          <w:rFonts w:ascii="Montserrat Light" w:hAnsi="Montserrat Light"/>
          <w:color w:val="auto"/>
        </w:rPr>
        <w:t xml:space="preserve">outlines how each action will be measured throughout the duration of the </w:t>
      </w:r>
      <w:r w:rsidR="00833BD0">
        <w:rPr>
          <w:rFonts w:ascii="Montserrat Light" w:hAnsi="Montserrat Light"/>
          <w:color w:val="auto"/>
        </w:rPr>
        <w:t>plan</w:t>
      </w:r>
      <w:r w:rsidRPr="003068B5">
        <w:rPr>
          <w:rFonts w:ascii="Montserrat Light" w:hAnsi="Montserrat Light"/>
          <w:color w:val="auto"/>
        </w:rPr>
        <w:t xml:space="preserve">. </w:t>
      </w:r>
      <w:r w:rsidR="006B2F02" w:rsidRPr="003068B5">
        <w:rPr>
          <w:rFonts w:ascii="Montserrat Light" w:hAnsi="Montserrat Light"/>
          <w:color w:val="auto"/>
        </w:rPr>
        <w:t>Progress towards the actions</w:t>
      </w:r>
      <w:r w:rsidRPr="003068B5">
        <w:rPr>
          <w:rFonts w:ascii="Montserrat Light" w:hAnsi="Montserrat Light"/>
          <w:color w:val="auto"/>
        </w:rPr>
        <w:t xml:space="preserve"> will be reviewed</w:t>
      </w:r>
      <w:r w:rsidR="002371AD" w:rsidRPr="003068B5">
        <w:rPr>
          <w:rFonts w:ascii="Montserrat Light" w:hAnsi="Montserrat Light"/>
          <w:color w:val="auto"/>
        </w:rPr>
        <w:t xml:space="preserve"> by the Central Locality Delivery Group</w:t>
      </w:r>
      <w:r w:rsidRPr="003068B5">
        <w:rPr>
          <w:rFonts w:ascii="Montserrat Light" w:hAnsi="Montserrat Light"/>
          <w:color w:val="auto"/>
        </w:rPr>
        <w:t xml:space="preserve"> and</w:t>
      </w:r>
      <w:r w:rsidR="006B2F02" w:rsidRPr="003068B5">
        <w:rPr>
          <w:rFonts w:ascii="Montserrat Light" w:hAnsi="Montserrat Light"/>
          <w:color w:val="auto"/>
        </w:rPr>
        <w:t xml:space="preserve"> report</w:t>
      </w:r>
      <w:r w:rsidR="00DB5C37" w:rsidRPr="003068B5">
        <w:rPr>
          <w:rFonts w:ascii="Montserrat Light" w:hAnsi="Montserrat Light"/>
          <w:color w:val="auto"/>
        </w:rPr>
        <w:t xml:space="preserve">ed to the </w:t>
      </w:r>
      <w:r w:rsidR="005764FB" w:rsidRPr="003068B5">
        <w:rPr>
          <w:rFonts w:ascii="Montserrat Light" w:hAnsi="Montserrat Light"/>
          <w:color w:val="auto"/>
        </w:rPr>
        <w:t xml:space="preserve">Locality Planning </w:t>
      </w:r>
      <w:r w:rsidR="00DB5C37" w:rsidRPr="003068B5">
        <w:rPr>
          <w:rFonts w:ascii="Montserrat Light" w:hAnsi="Montserrat Light"/>
          <w:color w:val="auto"/>
        </w:rPr>
        <w:t>Steering Group</w:t>
      </w:r>
      <w:r w:rsidR="00F2749A">
        <w:rPr>
          <w:rFonts w:ascii="Montserrat Light" w:hAnsi="Montserrat Light"/>
          <w:color w:val="auto"/>
        </w:rPr>
        <w:t xml:space="preserve">. The Steering Group will </w:t>
      </w:r>
      <w:r w:rsidR="0014771F">
        <w:rPr>
          <w:rFonts w:ascii="Montserrat Light" w:hAnsi="Montserrat Light"/>
          <w:color w:val="auto"/>
        </w:rPr>
        <w:t xml:space="preserve">then </w:t>
      </w:r>
      <w:r w:rsidR="00DB5C37" w:rsidRPr="003068B5">
        <w:rPr>
          <w:rFonts w:ascii="Montserrat Light" w:hAnsi="Montserrat Light"/>
          <w:color w:val="auto"/>
        </w:rPr>
        <w:t xml:space="preserve">inform </w:t>
      </w:r>
      <w:r w:rsidR="00F050E0">
        <w:rPr>
          <w:rFonts w:ascii="Montserrat Light" w:hAnsi="Montserrat Light"/>
          <w:color w:val="auto"/>
        </w:rPr>
        <w:t xml:space="preserve">the </w:t>
      </w:r>
      <w:r w:rsidR="00762C20">
        <w:rPr>
          <w:rFonts w:ascii="Montserrat Light" w:hAnsi="Montserrat Light"/>
          <w:color w:val="auto"/>
        </w:rPr>
        <w:t xml:space="preserve">Strategic Planning Group, </w:t>
      </w:r>
      <w:r w:rsidR="00DB5C37" w:rsidRPr="003068B5">
        <w:rPr>
          <w:rFonts w:ascii="Montserrat Light" w:hAnsi="Montserrat Light"/>
          <w:color w:val="auto"/>
        </w:rPr>
        <w:t xml:space="preserve">Senior Leadership Team and the Integration Joint Board. </w:t>
      </w:r>
      <w:r w:rsidRPr="003068B5">
        <w:rPr>
          <w:rFonts w:ascii="Montserrat Light" w:hAnsi="Montserrat Light"/>
          <w:color w:val="auto"/>
        </w:rPr>
        <w:t xml:space="preserve"> </w:t>
      </w:r>
    </w:p>
    <w:p w14:paraId="614FB53A" w14:textId="77777777" w:rsidR="00714059" w:rsidRPr="003068B5" w:rsidRDefault="00714059" w:rsidP="001B0D80">
      <w:pPr>
        <w:rPr>
          <w:rFonts w:ascii="Montserrat Light" w:hAnsi="Montserrat Light"/>
          <w:color w:val="auto"/>
        </w:rPr>
      </w:pPr>
    </w:p>
    <w:p w14:paraId="49E85F8A" w14:textId="77777777" w:rsidR="00163065" w:rsidRPr="00AE1F43" w:rsidRDefault="00FF2FAB" w:rsidP="00AE1F43">
      <w:pPr>
        <w:rPr>
          <w:rFonts w:ascii="Montserrat Light" w:hAnsi="Montserrat Light"/>
          <w:color w:val="auto"/>
        </w:rPr>
      </w:pPr>
      <w:r w:rsidRPr="003068B5">
        <w:rPr>
          <w:rFonts w:ascii="Montserrat Light" w:hAnsi="Montserrat Light"/>
          <w:color w:val="auto"/>
        </w:rPr>
        <w:t xml:space="preserve">The Partnership’s Integration Joint Board receives regular </w:t>
      </w:r>
      <w:r w:rsidR="0014771F">
        <w:rPr>
          <w:rFonts w:ascii="Montserrat Light" w:hAnsi="Montserrat Light"/>
          <w:color w:val="auto"/>
        </w:rPr>
        <w:t>p</w:t>
      </w:r>
      <w:r w:rsidRPr="003068B5">
        <w:rPr>
          <w:rFonts w:ascii="Montserrat Light" w:hAnsi="Montserrat Light"/>
          <w:color w:val="auto"/>
        </w:rPr>
        <w:t xml:space="preserve">erformance </w:t>
      </w:r>
      <w:r w:rsidR="0014771F">
        <w:rPr>
          <w:rFonts w:ascii="Montserrat Light" w:hAnsi="Montserrat Light"/>
          <w:color w:val="auto"/>
        </w:rPr>
        <w:t>r</w:t>
      </w:r>
      <w:r w:rsidRPr="003068B5">
        <w:rPr>
          <w:rFonts w:ascii="Montserrat Light" w:hAnsi="Montserrat Light"/>
          <w:color w:val="auto"/>
        </w:rPr>
        <w:t>eports. These reports ensure the Board fulfils its ongoing responsibility to ensure effective monitoring and reporting on the delivery of services. Future reports will provide information on performance against targets and measures set out in the Central Locality Plan.</w:t>
      </w:r>
      <w:r w:rsidR="00163065">
        <w:rPr>
          <w:sz w:val="36"/>
          <w:szCs w:val="36"/>
        </w:rPr>
        <w:br w:type="page"/>
      </w:r>
    </w:p>
    <w:p w14:paraId="72A6196E" w14:textId="77777777" w:rsidR="00EC5557" w:rsidRPr="00703F6B" w:rsidRDefault="000143B0" w:rsidP="00EC5557">
      <w:pPr>
        <w:pStyle w:val="Heading1"/>
        <w:rPr>
          <w:sz w:val="36"/>
          <w:szCs w:val="36"/>
        </w:rPr>
      </w:pPr>
      <w:bookmarkStart w:id="21" w:name="_Toc188256381"/>
      <w:r w:rsidRPr="00703F6B">
        <w:rPr>
          <w:sz w:val="36"/>
          <w:szCs w:val="36"/>
        </w:rPr>
        <w:lastRenderedPageBreak/>
        <w:t>Next Steps</w:t>
      </w:r>
      <w:bookmarkEnd w:id="21"/>
    </w:p>
    <w:p w14:paraId="692A8B2B" w14:textId="77777777" w:rsidR="00887325" w:rsidRDefault="00887325" w:rsidP="005C715A"/>
    <w:p w14:paraId="2029D45A" w14:textId="77777777" w:rsidR="00F9698A" w:rsidRDefault="00F9698A" w:rsidP="00F9698A">
      <w:pPr>
        <w:rPr>
          <w:rFonts w:ascii="Montserrat Light" w:hAnsi="Montserrat Light"/>
        </w:rPr>
      </w:pPr>
      <w:r>
        <w:rPr>
          <w:rFonts w:ascii="Montserrat Light" w:hAnsi="Montserrat Light"/>
        </w:rPr>
        <w:t>The Locality Planning Steering Group will review</w:t>
      </w:r>
      <w:r w:rsidR="003172AD">
        <w:rPr>
          <w:rFonts w:ascii="Montserrat Light" w:hAnsi="Montserrat Light"/>
        </w:rPr>
        <w:t xml:space="preserve"> and develop</w:t>
      </w:r>
      <w:r>
        <w:rPr>
          <w:rFonts w:ascii="Montserrat Light" w:hAnsi="Montserrat Light"/>
        </w:rPr>
        <w:t xml:space="preserve"> a process for </w:t>
      </w:r>
      <w:r w:rsidR="001E59D8">
        <w:rPr>
          <w:rFonts w:ascii="Montserrat Light" w:hAnsi="Montserrat Light"/>
        </w:rPr>
        <w:t xml:space="preserve">the </w:t>
      </w:r>
      <w:r>
        <w:rPr>
          <w:rFonts w:ascii="Montserrat Light" w:hAnsi="Montserrat Light"/>
        </w:rPr>
        <w:t xml:space="preserve">effective implementation of the Central Locality Plan. This will include connecting with ongoing groups and committees across the Partnership to provide </w:t>
      </w:r>
      <w:r w:rsidR="00D30964">
        <w:rPr>
          <w:rFonts w:ascii="Montserrat Light" w:hAnsi="Montserrat Light"/>
        </w:rPr>
        <w:t>connection</w:t>
      </w:r>
      <w:r>
        <w:rPr>
          <w:rFonts w:ascii="Montserrat Light" w:hAnsi="Montserrat Light"/>
        </w:rPr>
        <w:t xml:space="preserve"> and additional support towards implementation. </w:t>
      </w:r>
    </w:p>
    <w:p w14:paraId="7FC45177" w14:textId="77777777" w:rsidR="00F9698A" w:rsidRDefault="00F9698A" w:rsidP="005C715A">
      <w:pPr>
        <w:rPr>
          <w:rFonts w:ascii="Montserrat Light" w:hAnsi="Montserrat Light"/>
        </w:rPr>
      </w:pPr>
    </w:p>
    <w:p w14:paraId="29763B17" w14:textId="77777777" w:rsidR="00676128" w:rsidRDefault="00C66F7A" w:rsidP="005C715A">
      <w:pPr>
        <w:rPr>
          <w:rFonts w:ascii="Montserrat Light" w:hAnsi="Montserrat Light"/>
        </w:rPr>
      </w:pPr>
      <w:r w:rsidRPr="00CA117A">
        <w:rPr>
          <w:rFonts w:ascii="Montserrat Light" w:hAnsi="Montserrat Light"/>
        </w:rPr>
        <w:t>The Central Locality Delivery Group</w:t>
      </w:r>
      <w:r w:rsidR="00117DBF" w:rsidRPr="00CA117A">
        <w:rPr>
          <w:rFonts w:ascii="Montserrat Light" w:hAnsi="Montserrat Light"/>
        </w:rPr>
        <w:t xml:space="preserve"> will review </w:t>
      </w:r>
      <w:r w:rsidR="00A0486D" w:rsidRPr="00CA117A">
        <w:rPr>
          <w:rFonts w:ascii="Montserrat Light" w:hAnsi="Montserrat Light"/>
        </w:rPr>
        <w:t>its</w:t>
      </w:r>
      <w:r w:rsidR="00BF7BE4" w:rsidRPr="00CA117A">
        <w:rPr>
          <w:rFonts w:ascii="Montserrat Light" w:hAnsi="Montserrat Light"/>
        </w:rPr>
        <w:t xml:space="preserve"> </w:t>
      </w:r>
      <w:r w:rsidR="00117DBF" w:rsidRPr="00CA117A">
        <w:rPr>
          <w:rFonts w:ascii="Montserrat Light" w:hAnsi="Montserrat Light"/>
        </w:rPr>
        <w:t>membership</w:t>
      </w:r>
      <w:r w:rsidR="007A59F6" w:rsidRPr="00CA117A">
        <w:rPr>
          <w:rFonts w:ascii="Montserrat Light" w:hAnsi="Montserrat Light"/>
        </w:rPr>
        <w:t xml:space="preserve"> to</w:t>
      </w:r>
      <w:r w:rsidR="00B34C13" w:rsidRPr="00CA117A">
        <w:rPr>
          <w:rFonts w:ascii="Montserrat Light" w:hAnsi="Montserrat Light"/>
        </w:rPr>
        <w:t xml:space="preserve"> </w:t>
      </w:r>
      <w:r w:rsidR="00946187" w:rsidRPr="00CA117A">
        <w:rPr>
          <w:rFonts w:ascii="Montserrat Light" w:hAnsi="Montserrat Light"/>
        </w:rPr>
        <w:t xml:space="preserve">ensure </w:t>
      </w:r>
      <w:r w:rsidR="00762DC6" w:rsidRPr="00CA117A">
        <w:rPr>
          <w:rFonts w:ascii="Montserrat Light" w:hAnsi="Montserrat Light"/>
        </w:rPr>
        <w:t xml:space="preserve">important </w:t>
      </w:r>
      <w:r w:rsidR="00946187" w:rsidRPr="00CA117A">
        <w:rPr>
          <w:rFonts w:ascii="Montserrat Light" w:hAnsi="Montserrat Light"/>
        </w:rPr>
        <w:t>stakeholders continue to be involved</w:t>
      </w:r>
      <w:r w:rsidR="007A59F6" w:rsidRPr="00CA117A">
        <w:rPr>
          <w:rFonts w:ascii="Montserrat Light" w:hAnsi="Montserrat Light"/>
        </w:rPr>
        <w:t>. Th</w:t>
      </w:r>
      <w:r w:rsidR="00EC2D40" w:rsidRPr="00CA117A">
        <w:rPr>
          <w:rFonts w:ascii="Montserrat Light" w:hAnsi="Montserrat Light"/>
        </w:rPr>
        <w:t>e group</w:t>
      </w:r>
      <w:r w:rsidR="007A59F6" w:rsidRPr="00CA117A">
        <w:rPr>
          <w:rFonts w:ascii="Montserrat Light" w:hAnsi="Montserrat Light"/>
        </w:rPr>
        <w:t xml:space="preserve"> </w:t>
      </w:r>
      <w:r w:rsidR="007103AC" w:rsidRPr="00CA117A">
        <w:rPr>
          <w:rFonts w:ascii="Montserrat Light" w:hAnsi="Montserrat Light"/>
        </w:rPr>
        <w:t xml:space="preserve">will expand </w:t>
      </w:r>
      <w:r w:rsidR="00D30964">
        <w:rPr>
          <w:rFonts w:ascii="Montserrat Light" w:hAnsi="Montserrat Light"/>
        </w:rPr>
        <w:t>to include</w:t>
      </w:r>
      <w:r w:rsidR="004A017A">
        <w:rPr>
          <w:rFonts w:ascii="Montserrat Light" w:hAnsi="Montserrat Light"/>
        </w:rPr>
        <w:t xml:space="preserve"> </w:t>
      </w:r>
      <w:r w:rsidR="005C18AF" w:rsidRPr="00CA117A">
        <w:rPr>
          <w:rFonts w:ascii="Montserrat Light" w:hAnsi="Montserrat Light"/>
        </w:rPr>
        <w:t xml:space="preserve">members of the public </w:t>
      </w:r>
      <w:r w:rsidR="00B33B73" w:rsidRPr="00CA117A">
        <w:rPr>
          <w:rFonts w:ascii="Montserrat Light" w:hAnsi="Montserrat Light"/>
        </w:rPr>
        <w:t xml:space="preserve">in the </w:t>
      </w:r>
      <w:r w:rsidR="00CA117A" w:rsidRPr="00CA117A">
        <w:rPr>
          <w:rFonts w:ascii="Montserrat Light" w:hAnsi="Montserrat Light"/>
        </w:rPr>
        <w:t>D</w:t>
      </w:r>
      <w:r w:rsidR="00B33B73" w:rsidRPr="00CA117A">
        <w:rPr>
          <w:rFonts w:ascii="Montserrat Light" w:hAnsi="Montserrat Light"/>
        </w:rPr>
        <w:t xml:space="preserve">elivery </w:t>
      </w:r>
      <w:r w:rsidR="00CA117A" w:rsidRPr="00CA117A">
        <w:rPr>
          <w:rFonts w:ascii="Montserrat Light" w:hAnsi="Montserrat Light"/>
        </w:rPr>
        <w:t>G</w:t>
      </w:r>
      <w:r w:rsidR="00B33B73" w:rsidRPr="00CA117A">
        <w:rPr>
          <w:rFonts w:ascii="Montserrat Light" w:hAnsi="Montserrat Light"/>
        </w:rPr>
        <w:t>roup</w:t>
      </w:r>
      <w:r w:rsidR="00CA117A" w:rsidRPr="00CA117A">
        <w:rPr>
          <w:rFonts w:ascii="Montserrat Light" w:hAnsi="Montserrat Light"/>
        </w:rPr>
        <w:t xml:space="preserve"> process</w:t>
      </w:r>
      <w:r w:rsidR="00214336">
        <w:rPr>
          <w:rFonts w:ascii="Montserrat Light" w:hAnsi="Montserrat Light"/>
        </w:rPr>
        <w:t>, and</w:t>
      </w:r>
      <w:r w:rsidR="00CA117A" w:rsidRPr="00CA117A">
        <w:rPr>
          <w:rFonts w:ascii="Montserrat Light" w:hAnsi="Montserrat Light"/>
        </w:rPr>
        <w:t xml:space="preserve"> </w:t>
      </w:r>
      <w:r w:rsidR="00873B4B">
        <w:rPr>
          <w:rFonts w:ascii="Montserrat Light" w:hAnsi="Montserrat Light"/>
        </w:rPr>
        <w:t>the f</w:t>
      </w:r>
      <w:r w:rsidR="00B33B73" w:rsidRPr="00CA117A">
        <w:rPr>
          <w:rFonts w:ascii="Montserrat Light" w:hAnsi="Montserrat Light"/>
        </w:rPr>
        <w:t xml:space="preserve">easibility of </w:t>
      </w:r>
      <w:r w:rsidR="00CA117A" w:rsidRPr="00CA117A">
        <w:rPr>
          <w:rFonts w:ascii="Montserrat Light" w:hAnsi="Montserrat Light"/>
        </w:rPr>
        <w:t xml:space="preserve">organising </w:t>
      </w:r>
      <w:r w:rsidR="00B33B73" w:rsidRPr="00CA117A">
        <w:rPr>
          <w:rFonts w:ascii="Montserrat Light" w:hAnsi="Montserrat Light"/>
        </w:rPr>
        <w:t xml:space="preserve">public meetings </w:t>
      </w:r>
      <w:r w:rsidR="00455325">
        <w:rPr>
          <w:rFonts w:ascii="Montserrat Light" w:hAnsi="Montserrat Light"/>
        </w:rPr>
        <w:t>is currently under discussion</w:t>
      </w:r>
      <w:r w:rsidR="00CA117A" w:rsidRPr="00CA117A">
        <w:rPr>
          <w:rFonts w:ascii="Montserrat Light" w:hAnsi="Montserrat Light"/>
        </w:rPr>
        <w:t xml:space="preserve">. </w:t>
      </w:r>
    </w:p>
    <w:p w14:paraId="37C5BABF" w14:textId="77777777" w:rsidR="00D826F7" w:rsidRDefault="00D826F7" w:rsidP="005C715A">
      <w:pPr>
        <w:rPr>
          <w:rFonts w:ascii="Montserrat Light" w:hAnsi="Montserrat Light"/>
        </w:rPr>
      </w:pPr>
    </w:p>
    <w:p w14:paraId="3799FF9D" w14:textId="77777777" w:rsidR="003E5AB4" w:rsidRPr="00174C38" w:rsidRDefault="00C565D7" w:rsidP="005C715A">
      <w:pPr>
        <w:rPr>
          <w:rFonts w:ascii="Montserrat Light" w:hAnsi="Montserrat Light"/>
        </w:rPr>
      </w:pPr>
      <w:r w:rsidRPr="00183C76">
        <w:rPr>
          <w:rFonts w:ascii="Montserrat Light" w:hAnsi="Montserrat Light"/>
        </w:rPr>
        <w:t xml:space="preserve">The Central Locality Plan </w:t>
      </w:r>
      <w:r w:rsidR="00851485" w:rsidRPr="00183C76">
        <w:rPr>
          <w:rFonts w:ascii="Montserrat Light" w:hAnsi="Montserrat Light"/>
        </w:rPr>
        <w:t xml:space="preserve">provides </w:t>
      </w:r>
      <w:r w:rsidR="00A0486D" w:rsidRPr="00183C76">
        <w:rPr>
          <w:rFonts w:ascii="Montserrat Light" w:hAnsi="Montserrat Light"/>
        </w:rPr>
        <w:t xml:space="preserve">an </w:t>
      </w:r>
      <w:r w:rsidR="00851485" w:rsidRPr="00183C76">
        <w:rPr>
          <w:rFonts w:ascii="Montserrat Light" w:hAnsi="Montserrat Light"/>
        </w:rPr>
        <w:t xml:space="preserve">important </w:t>
      </w:r>
      <w:r w:rsidR="003B014E" w:rsidRPr="00183C76">
        <w:rPr>
          <w:rFonts w:ascii="Montserrat Light" w:hAnsi="Montserrat Light"/>
        </w:rPr>
        <w:t xml:space="preserve">insight </w:t>
      </w:r>
      <w:r w:rsidR="003E5AB4" w:rsidRPr="00183C76">
        <w:rPr>
          <w:rFonts w:ascii="Montserrat Light" w:hAnsi="Montserrat Light"/>
        </w:rPr>
        <w:t xml:space="preserve">for the </w:t>
      </w:r>
      <w:r w:rsidR="003B014E" w:rsidRPr="00183C76">
        <w:rPr>
          <w:rFonts w:ascii="Montserrat Light" w:hAnsi="Montserrat Light"/>
        </w:rPr>
        <w:t xml:space="preserve">upcoming </w:t>
      </w:r>
      <w:r w:rsidR="003E5AB4" w:rsidRPr="00183C76">
        <w:rPr>
          <w:rFonts w:ascii="Montserrat Light" w:hAnsi="Montserrat Light"/>
        </w:rPr>
        <w:t xml:space="preserve">review of the </w:t>
      </w:r>
      <w:r w:rsidR="00D53F43">
        <w:rPr>
          <w:rFonts w:ascii="Montserrat Light" w:hAnsi="Montserrat Light"/>
        </w:rPr>
        <w:t>Falkirk HSCP</w:t>
      </w:r>
      <w:r w:rsidR="003E5AB4" w:rsidRPr="00183C76">
        <w:rPr>
          <w:rFonts w:ascii="Montserrat Light" w:hAnsi="Montserrat Light"/>
        </w:rPr>
        <w:t xml:space="preserve"> Strategic Plan</w:t>
      </w:r>
      <w:r w:rsidR="00455325">
        <w:rPr>
          <w:rFonts w:ascii="Montserrat Light" w:hAnsi="Montserrat Light"/>
        </w:rPr>
        <w:t>,</w:t>
      </w:r>
      <w:r w:rsidR="0010394D">
        <w:rPr>
          <w:rFonts w:ascii="Montserrat Light" w:hAnsi="Montserrat Light"/>
        </w:rPr>
        <w:t xml:space="preserve"> which will</w:t>
      </w:r>
      <w:r w:rsidR="004514ED">
        <w:rPr>
          <w:rFonts w:ascii="Montserrat Light" w:hAnsi="Montserrat Light"/>
        </w:rPr>
        <w:t xml:space="preserve"> </w:t>
      </w:r>
      <w:r w:rsidR="00104831" w:rsidRPr="00183C76">
        <w:rPr>
          <w:rFonts w:ascii="Montserrat Light" w:hAnsi="Montserrat Light"/>
        </w:rPr>
        <w:t>commence in 2025</w:t>
      </w:r>
      <w:r w:rsidR="0010394D">
        <w:rPr>
          <w:rFonts w:ascii="Montserrat Light" w:hAnsi="Montserrat Light"/>
        </w:rPr>
        <w:t>. T</w:t>
      </w:r>
      <w:r w:rsidR="004514ED">
        <w:rPr>
          <w:rFonts w:ascii="Montserrat Light" w:hAnsi="Montserrat Light"/>
        </w:rPr>
        <w:t>he</w:t>
      </w:r>
      <w:r w:rsidR="00513914">
        <w:rPr>
          <w:rFonts w:ascii="Montserrat Light" w:hAnsi="Montserrat Light"/>
        </w:rPr>
        <w:t xml:space="preserve"> Central Locality </w:t>
      </w:r>
      <w:r w:rsidR="004514ED">
        <w:rPr>
          <w:rFonts w:ascii="Montserrat Light" w:hAnsi="Montserrat Light"/>
        </w:rPr>
        <w:t xml:space="preserve">Plan </w:t>
      </w:r>
      <w:r w:rsidR="00513914">
        <w:rPr>
          <w:rFonts w:ascii="Montserrat Light" w:hAnsi="Montserrat Light"/>
        </w:rPr>
        <w:t xml:space="preserve">will be pivotal in </w:t>
      </w:r>
      <w:r w:rsidR="00DA41A2">
        <w:rPr>
          <w:rFonts w:ascii="Montserrat Light" w:hAnsi="Montserrat Light"/>
        </w:rPr>
        <w:t xml:space="preserve">shaping a </w:t>
      </w:r>
      <w:r w:rsidR="004514ED">
        <w:rPr>
          <w:rFonts w:ascii="Montserrat Light" w:hAnsi="Montserrat Light"/>
        </w:rPr>
        <w:t>new</w:t>
      </w:r>
      <w:r w:rsidR="00513914">
        <w:rPr>
          <w:rFonts w:ascii="Montserrat Light" w:hAnsi="Montserrat Light"/>
        </w:rPr>
        <w:t xml:space="preserve"> Strategic Plan </w:t>
      </w:r>
      <w:r w:rsidR="00DA41A2">
        <w:rPr>
          <w:rFonts w:ascii="Montserrat Light" w:hAnsi="Montserrat Light"/>
        </w:rPr>
        <w:t>that</w:t>
      </w:r>
      <w:r w:rsidR="0010394D">
        <w:rPr>
          <w:rFonts w:ascii="Montserrat Light" w:hAnsi="Montserrat Light"/>
        </w:rPr>
        <w:t xml:space="preserve"> meet</w:t>
      </w:r>
      <w:r w:rsidR="00FB2F92">
        <w:rPr>
          <w:rFonts w:ascii="Montserrat Light" w:hAnsi="Montserrat Light"/>
        </w:rPr>
        <w:t xml:space="preserve"> </w:t>
      </w:r>
      <w:r w:rsidR="00DE1CDA">
        <w:rPr>
          <w:rFonts w:ascii="Montserrat Light" w:hAnsi="Montserrat Light"/>
        </w:rPr>
        <w:t>the</w:t>
      </w:r>
      <w:r w:rsidR="00FB2F92">
        <w:rPr>
          <w:rFonts w:ascii="Montserrat Light" w:hAnsi="Montserrat Light"/>
        </w:rPr>
        <w:t xml:space="preserve"> priorities, </w:t>
      </w:r>
      <w:r w:rsidR="00DE1CDA">
        <w:rPr>
          <w:rFonts w:ascii="Montserrat Light" w:hAnsi="Montserrat Light"/>
        </w:rPr>
        <w:t>needs and challenges</w:t>
      </w:r>
      <w:r w:rsidR="0010394D">
        <w:rPr>
          <w:rFonts w:ascii="Montserrat Light" w:hAnsi="Montserrat Light"/>
        </w:rPr>
        <w:t xml:space="preserve"> currently faced in our communities.</w:t>
      </w:r>
      <w:r w:rsidR="005D409F">
        <w:rPr>
          <w:rFonts w:ascii="Montserrat Light" w:hAnsi="Montserrat Light"/>
        </w:rPr>
        <w:t xml:space="preserve"> </w:t>
      </w:r>
    </w:p>
    <w:p w14:paraId="29EFF5CA" w14:textId="77777777" w:rsidR="00BA51F1" w:rsidRDefault="00BA51F1" w:rsidP="005C715A"/>
    <w:p w14:paraId="75B5125B" w14:textId="77777777" w:rsidR="00222DE1" w:rsidRDefault="00AF2C86">
      <w:pPr>
        <w:spacing w:after="160" w:line="259" w:lineRule="auto"/>
        <w:rPr>
          <w:caps/>
          <w:sz w:val="32"/>
          <w:szCs w:val="24"/>
        </w:rPr>
      </w:pPr>
      <w:r>
        <w:rPr>
          <w:rFonts w:ascii="Montserrat Light" w:hAnsi="Montserrat Light"/>
          <w:noProof/>
        </w:rPr>
        <mc:AlternateContent>
          <mc:Choice Requires="wps">
            <w:drawing>
              <wp:anchor distT="0" distB="0" distL="114300" distR="114300" simplePos="0" relativeHeight="251826182" behindDoc="0" locked="0" layoutInCell="1" allowOverlap="1" wp14:anchorId="6E94B22B" wp14:editId="5983FB61">
                <wp:simplePos x="0" y="0"/>
                <wp:positionH relativeFrom="column">
                  <wp:posOffset>841899</wp:posOffset>
                </wp:positionH>
                <wp:positionV relativeFrom="paragraph">
                  <wp:posOffset>3463593</wp:posOffset>
                </wp:positionV>
                <wp:extent cx="2536466" cy="262255"/>
                <wp:effectExtent l="0" t="0" r="0" b="4445"/>
                <wp:wrapNone/>
                <wp:docPr id="110116410" name="Text Box 13"/>
                <wp:cNvGraphicFramePr/>
                <a:graphic xmlns:a="http://schemas.openxmlformats.org/drawingml/2006/main">
                  <a:graphicData uri="http://schemas.microsoft.com/office/word/2010/wordprocessingShape">
                    <wps:wsp>
                      <wps:cNvSpPr txBox="1"/>
                      <wps:spPr>
                        <a:xfrm>
                          <a:off x="0" y="0"/>
                          <a:ext cx="2536466" cy="262255"/>
                        </a:xfrm>
                        <a:prstGeom prst="rect">
                          <a:avLst/>
                        </a:prstGeom>
                        <a:noFill/>
                        <a:ln w="6350">
                          <a:noFill/>
                        </a:ln>
                      </wps:spPr>
                      <wps:txbx>
                        <w:txbxContent>
                          <w:p w14:paraId="3836A435" w14:textId="77777777" w:rsidR="00751A05" w:rsidRPr="00751A05" w:rsidRDefault="00751A05">
                            <w:pPr>
                              <w:rPr>
                                <w:sz w:val="16"/>
                                <w:szCs w:val="16"/>
                              </w:rPr>
                            </w:pPr>
                            <w:r w:rsidRPr="00751A05">
                              <w:rPr>
                                <w:sz w:val="16"/>
                                <w:szCs w:val="16"/>
                              </w:rPr>
                              <w:t xml:space="preserve">Figure </w:t>
                            </w:r>
                            <w:r w:rsidR="00CF5328">
                              <w:rPr>
                                <w:sz w:val="16"/>
                                <w:szCs w:val="16"/>
                              </w:rPr>
                              <w:t>4</w:t>
                            </w:r>
                            <w:r w:rsidR="00FF262C">
                              <w:rPr>
                                <w:sz w:val="16"/>
                                <w:szCs w:val="16"/>
                              </w:rPr>
                              <w:t xml:space="preserve">: Locality </w:t>
                            </w:r>
                            <w:r w:rsidR="0068436D">
                              <w:rPr>
                                <w:sz w:val="16"/>
                                <w:szCs w:val="16"/>
                              </w:rPr>
                              <w:t>Delivery Group</w:t>
                            </w:r>
                            <w:r w:rsidR="00FF262C">
                              <w:rPr>
                                <w:sz w:val="16"/>
                                <w:szCs w:val="16"/>
                              </w:rPr>
                              <w:t xml:space="preserve">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Text Box 13" style="position:absolute;margin-left:66.3pt;margin-top:272.7pt;width:199.7pt;height:20.65pt;z-index:251826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" w14:anchorId="68101233">
                <v:textbox>
                  <w:txbxContent>
                    <w:p w:rsidRPr="00751A05" w:rsidR="00751A05" w:rsidRDefault="00751A05" w14:paraId="2E7777CD" w14:textId="564C963C">
                      <w:pPr>
                        <w:rPr>
                          <w:sz w:val="16"/>
                          <w:szCs w:val="16"/>
                        </w:rPr>
                      </w:pPr>
                      <w:r w:rsidRPr="00751A05">
                        <w:rPr>
                          <w:sz w:val="16"/>
                          <w:szCs w:val="16"/>
                        </w:rPr>
                        <w:t xml:space="preserve">Figure </w:t>
                      </w:r>
                      <w:r w:rsidR="00CF5328">
                        <w:rPr>
                          <w:sz w:val="16"/>
                          <w:szCs w:val="16"/>
                        </w:rPr>
                        <w:t>4</w:t>
                      </w:r>
                      <w:r w:rsidR="00FF262C">
                        <w:rPr>
                          <w:sz w:val="16"/>
                          <w:szCs w:val="16"/>
                        </w:rPr>
                        <w:t xml:space="preserve">: Locality </w:t>
                      </w:r>
                      <w:r w:rsidR="0068436D">
                        <w:rPr>
                          <w:sz w:val="16"/>
                          <w:szCs w:val="16"/>
                        </w:rPr>
                        <w:t>Delivery Group</w:t>
                      </w:r>
                      <w:r w:rsidR="00FF262C">
                        <w:rPr>
                          <w:sz w:val="16"/>
                          <w:szCs w:val="16"/>
                        </w:rPr>
                        <w:t xml:space="preserve"> Stakeholders</w:t>
                      </w:r>
                    </w:p>
                  </w:txbxContent>
                </v:textbox>
              </v:shape>
            </w:pict>
          </mc:Fallback>
        </mc:AlternateContent>
      </w:r>
      <w:r w:rsidRPr="00FB2F92">
        <w:rPr>
          <w:rFonts w:ascii="Montserrat Light" w:hAnsi="Montserrat Light"/>
          <w:noProof/>
        </w:rPr>
        <w:drawing>
          <wp:inline distT="0" distB="0" distL="0" distR="0" wp14:anchorId="374F9779" wp14:editId="572FC942">
            <wp:extent cx="4187250" cy="3299791"/>
            <wp:effectExtent l="0" t="0" r="3810" b="0"/>
            <wp:docPr id="9551654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65425" name="Picture 1">
                      <a:extLst>
                        <a:ext uri="{C183D7F6-B498-43B3-948B-1728B52AA6E4}">
                          <adec:decorative xmlns:adec="http://schemas.microsoft.com/office/drawing/2017/decorative" val="1"/>
                        </a:ext>
                      </a:extLst>
                    </pic:cNvPr>
                    <pic:cNvPicPr/>
                  </pic:nvPicPr>
                  <pic:blipFill>
                    <a:blip r:embed="rId60">
                      <a:extLst>
                        <a:ext uri="{BEBA8EAE-BF5A-486C-A8C5-ECC9F3942E4B}">
                          <a14:imgProps xmlns:a14="http://schemas.microsoft.com/office/drawing/2010/main">
                            <a14:imgLayer r:embed="rId61">
                              <a14:imgEffect>
                                <a14:saturation sat="0"/>
                              </a14:imgEffect>
                            </a14:imgLayer>
                          </a14:imgProps>
                        </a:ext>
                      </a:extLst>
                    </a:blip>
                    <a:stretch>
                      <a:fillRect/>
                    </a:stretch>
                  </pic:blipFill>
                  <pic:spPr>
                    <a:xfrm>
                      <a:off x="0" y="0"/>
                      <a:ext cx="4207879" cy="3316048"/>
                    </a:xfrm>
                    <a:prstGeom prst="rect">
                      <a:avLst/>
                    </a:prstGeom>
                  </pic:spPr>
                </pic:pic>
              </a:graphicData>
            </a:graphic>
          </wp:inline>
        </w:drawing>
      </w:r>
      <w:r w:rsidR="00222DE1">
        <w:br w:type="page"/>
      </w:r>
    </w:p>
    <w:p w14:paraId="3E8E344E" w14:textId="77777777" w:rsidR="000A45D9" w:rsidRDefault="000A45D9" w:rsidP="00C356F1">
      <w:pPr>
        <w:pStyle w:val="Heading1"/>
        <w:sectPr w:rsidR="000A45D9" w:rsidSect="00980F35">
          <w:headerReference w:type="default" r:id="rId62"/>
          <w:headerReference w:type="first" r:id="rId63"/>
          <w:pgSz w:w="11906" w:h="16838" w:code="9"/>
          <w:pgMar w:top="1440" w:right="1440" w:bottom="1440" w:left="1440" w:header="709" w:footer="709" w:gutter="0"/>
          <w:cols w:space="708"/>
          <w:titlePg/>
          <w:docGrid w:linePitch="360"/>
        </w:sectPr>
      </w:pPr>
    </w:p>
    <w:p w14:paraId="707968ED" w14:textId="77777777" w:rsidR="00E901F0" w:rsidRDefault="00E901F0" w:rsidP="00E901F0">
      <w:pPr>
        <w:pStyle w:val="Heading1"/>
        <w:rPr>
          <w:rFonts w:ascii="Montserrat Light" w:hAnsi="Montserrat Light"/>
        </w:rPr>
      </w:pPr>
      <w:bookmarkStart w:id="22" w:name="_Toc188256382"/>
      <w:r w:rsidRPr="00E901F0">
        <w:lastRenderedPageBreak/>
        <w:t>Appendix 1: Delivery Plan</w:t>
      </w:r>
      <w:bookmarkEnd w:id="22"/>
    </w:p>
    <w:p w14:paraId="7CBB4F12" w14:textId="77777777" w:rsidR="001D1071" w:rsidRDefault="001D1071" w:rsidP="00053D30">
      <w:pPr>
        <w:rPr>
          <w:rFonts w:ascii="Montserrat Light" w:hAnsi="Montserrat Light"/>
          <w:szCs w:val="24"/>
        </w:rPr>
      </w:pPr>
      <w:r w:rsidRPr="001D1071">
        <w:rPr>
          <w:rFonts w:ascii="Montserrat Light" w:eastAsiaTheme="minorHAnsi" w:hAnsi="Montserrat Light" w:cstheme="minorBidi"/>
          <w:color w:val="auto"/>
          <w:kern w:val="2"/>
          <w:szCs w:val="24"/>
          <w14:ligatures w14:val="standardContextual"/>
        </w:rPr>
        <w:t xml:space="preserve">This Delivery Plan supports the implementation of the Partnership’s </w:t>
      </w:r>
      <w:r w:rsidRPr="00E45D88">
        <w:rPr>
          <w:rFonts w:ascii="Montserrat Light" w:eastAsiaTheme="minorHAnsi" w:hAnsi="Montserrat Light" w:cstheme="minorBidi"/>
          <w:color w:val="auto"/>
          <w:kern w:val="2"/>
          <w:szCs w:val="24"/>
          <w14:ligatures w14:val="standardContextual"/>
        </w:rPr>
        <w:t xml:space="preserve">Central Locality Plan </w:t>
      </w:r>
      <w:r w:rsidR="00202BC3">
        <w:rPr>
          <w:rFonts w:ascii="Montserrat Light" w:eastAsiaTheme="minorHAnsi" w:hAnsi="Montserrat Light" w:cstheme="minorBidi"/>
          <w:color w:val="auto"/>
          <w:kern w:val="2"/>
          <w:szCs w:val="24"/>
          <w14:ligatures w14:val="standardContextual"/>
        </w:rPr>
        <w:t xml:space="preserve">for </w:t>
      </w:r>
      <w:r w:rsidRPr="00E45D88">
        <w:rPr>
          <w:rFonts w:ascii="Montserrat Light" w:eastAsiaTheme="minorHAnsi" w:hAnsi="Montserrat Light" w:cstheme="minorBidi"/>
          <w:color w:val="auto"/>
          <w:kern w:val="2"/>
          <w:szCs w:val="24"/>
          <w14:ligatures w14:val="standardContextual"/>
        </w:rPr>
        <w:t>2025-2026</w:t>
      </w:r>
      <w:r w:rsidRPr="001D1071">
        <w:rPr>
          <w:rFonts w:ascii="Montserrat Light" w:eastAsiaTheme="minorHAnsi" w:hAnsi="Montserrat Light" w:cstheme="minorBidi"/>
          <w:color w:val="auto"/>
          <w:kern w:val="2"/>
          <w:szCs w:val="24"/>
          <w14:ligatures w14:val="standardContextual"/>
        </w:rPr>
        <w:t xml:space="preserve">. </w:t>
      </w:r>
      <w:r w:rsidR="00D47194">
        <w:rPr>
          <w:rFonts w:ascii="Montserrat Light" w:eastAsiaTheme="minorHAnsi" w:hAnsi="Montserrat Light" w:cstheme="minorBidi"/>
          <w:color w:val="auto"/>
          <w:kern w:val="2"/>
          <w:szCs w:val="24"/>
          <w14:ligatures w14:val="standardContextual"/>
        </w:rPr>
        <w:t xml:space="preserve">It has been developed by the Central Locality Delivery Group who </w:t>
      </w:r>
      <w:r w:rsidR="00AD4BAE">
        <w:rPr>
          <w:rFonts w:ascii="Montserrat Light" w:eastAsiaTheme="minorHAnsi" w:hAnsi="Montserrat Light" w:cstheme="minorBidi"/>
          <w:color w:val="auto"/>
          <w:kern w:val="2"/>
          <w:szCs w:val="24"/>
          <w14:ligatures w14:val="standardContextual"/>
        </w:rPr>
        <w:t xml:space="preserve">will continue </w:t>
      </w:r>
      <w:r w:rsidR="00B52FEF">
        <w:rPr>
          <w:rFonts w:ascii="Montserrat Light" w:eastAsiaTheme="minorHAnsi" w:hAnsi="Montserrat Light" w:cstheme="minorBidi"/>
          <w:color w:val="auto"/>
          <w:kern w:val="2"/>
          <w:szCs w:val="24"/>
          <w14:ligatures w14:val="standardContextual"/>
        </w:rPr>
        <w:t xml:space="preserve">to </w:t>
      </w:r>
      <w:r w:rsidR="00AD4BAE">
        <w:rPr>
          <w:rFonts w:ascii="Montserrat Light" w:eastAsiaTheme="minorHAnsi" w:hAnsi="Montserrat Light" w:cstheme="minorBidi"/>
          <w:color w:val="auto"/>
          <w:kern w:val="2"/>
          <w:szCs w:val="24"/>
          <w14:ligatures w14:val="standardContextual"/>
        </w:rPr>
        <w:t>review</w:t>
      </w:r>
      <w:r w:rsidR="00D47194">
        <w:rPr>
          <w:rFonts w:ascii="Montserrat Light" w:eastAsiaTheme="minorHAnsi" w:hAnsi="Montserrat Light" w:cstheme="minorBidi"/>
          <w:color w:val="auto"/>
          <w:kern w:val="2"/>
          <w:szCs w:val="24"/>
          <w14:ligatures w14:val="standardContextual"/>
        </w:rPr>
        <w:t xml:space="preserve"> </w:t>
      </w:r>
      <w:r w:rsidR="00AD4BAE">
        <w:rPr>
          <w:rFonts w:ascii="Montserrat Light" w:eastAsiaTheme="minorHAnsi" w:hAnsi="Montserrat Light" w:cstheme="minorBidi"/>
          <w:color w:val="auto"/>
          <w:kern w:val="2"/>
          <w:szCs w:val="24"/>
          <w14:ligatures w14:val="standardContextual"/>
        </w:rPr>
        <w:t>the plan</w:t>
      </w:r>
      <w:r w:rsidR="00B52FEF">
        <w:rPr>
          <w:rFonts w:ascii="Montserrat Light" w:eastAsiaTheme="minorHAnsi" w:hAnsi="Montserrat Light" w:cstheme="minorBidi"/>
          <w:color w:val="auto"/>
          <w:kern w:val="2"/>
          <w:szCs w:val="24"/>
          <w14:ligatures w14:val="standardContextual"/>
        </w:rPr>
        <w:t xml:space="preserve"> and </w:t>
      </w:r>
      <w:r w:rsidR="00B52FEF">
        <w:rPr>
          <w:rFonts w:ascii="Montserrat Light" w:hAnsi="Montserrat Light"/>
          <w:szCs w:val="24"/>
        </w:rPr>
        <w:t>assist</w:t>
      </w:r>
      <w:r w:rsidR="00B1637F">
        <w:rPr>
          <w:rFonts w:ascii="Montserrat Light" w:hAnsi="Montserrat Light"/>
          <w:szCs w:val="24"/>
        </w:rPr>
        <w:t xml:space="preserve"> with</w:t>
      </w:r>
      <w:r w:rsidR="00B52FEF">
        <w:rPr>
          <w:rFonts w:ascii="Montserrat Light" w:hAnsi="Montserrat Light"/>
          <w:szCs w:val="24"/>
        </w:rPr>
        <w:t xml:space="preserve"> </w:t>
      </w:r>
      <w:r w:rsidR="00B1637F">
        <w:rPr>
          <w:rFonts w:ascii="Montserrat Light" w:hAnsi="Montserrat Light"/>
          <w:szCs w:val="24"/>
        </w:rPr>
        <w:t>its implementation</w:t>
      </w:r>
      <w:r w:rsidR="00DC0707">
        <w:rPr>
          <w:rFonts w:ascii="Montserrat Light" w:hAnsi="Montserrat Light"/>
          <w:szCs w:val="24"/>
        </w:rPr>
        <w:t>. P</w:t>
      </w:r>
      <w:r w:rsidR="00DB130C">
        <w:rPr>
          <w:rFonts w:ascii="Montserrat Light" w:hAnsi="Montserrat Light"/>
          <w:szCs w:val="24"/>
        </w:rPr>
        <w:t>rogress</w:t>
      </w:r>
      <w:r w:rsidR="00DC0707">
        <w:rPr>
          <w:rFonts w:ascii="Montserrat Light" w:hAnsi="Montserrat Light"/>
          <w:szCs w:val="24"/>
        </w:rPr>
        <w:t xml:space="preserve"> will be</w:t>
      </w:r>
      <w:r w:rsidR="00DB130C">
        <w:rPr>
          <w:rFonts w:ascii="Montserrat Light" w:hAnsi="Montserrat Light"/>
          <w:szCs w:val="24"/>
        </w:rPr>
        <w:t xml:space="preserve"> reported to the Locality Planning Steering Group </w:t>
      </w:r>
      <w:r w:rsidR="00ED4222">
        <w:rPr>
          <w:rFonts w:ascii="Montserrat Light" w:hAnsi="Montserrat Light"/>
          <w:szCs w:val="24"/>
        </w:rPr>
        <w:t>who</w:t>
      </w:r>
      <w:r w:rsidR="00DB130C">
        <w:rPr>
          <w:rFonts w:ascii="Montserrat Light" w:hAnsi="Montserrat Light"/>
          <w:szCs w:val="24"/>
        </w:rPr>
        <w:t xml:space="preserve"> will inform our </w:t>
      </w:r>
      <w:r w:rsidR="00ED4222">
        <w:rPr>
          <w:rFonts w:ascii="Montserrat Light" w:hAnsi="Montserrat Light"/>
          <w:szCs w:val="24"/>
        </w:rPr>
        <w:t xml:space="preserve">Strategic Planning Group, </w:t>
      </w:r>
      <w:r w:rsidR="00DB130C">
        <w:rPr>
          <w:rFonts w:ascii="Montserrat Light" w:hAnsi="Montserrat Light"/>
          <w:szCs w:val="24"/>
        </w:rPr>
        <w:t>Senior Leadership Team and Integration Joint Board.</w:t>
      </w:r>
      <w:r w:rsidR="00E815E8">
        <w:rPr>
          <w:rFonts w:ascii="Montserrat Light" w:hAnsi="Montserrat Light"/>
          <w:szCs w:val="24"/>
        </w:rPr>
        <w:t xml:space="preserve"> The Delivery Plan reflects related workstreams where applicable. </w:t>
      </w:r>
    </w:p>
    <w:p w14:paraId="38D552DC" w14:textId="77777777" w:rsidR="00053D30" w:rsidRPr="00053D30" w:rsidRDefault="00053D30" w:rsidP="00053D30">
      <w:pPr>
        <w:rPr>
          <w:rFonts w:ascii="Montserrat Light" w:hAnsi="Montserrat Light"/>
          <w:szCs w:val="24"/>
        </w:rPr>
      </w:pPr>
    </w:p>
    <w:p w14:paraId="6AD89C5C" w14:textId="77777777" w:rsidR="00DB130C" w:rsidRDefault="00DB130C" w:rsidP="001D1071">
      <w:pPr>
        <w:spacing w:after="160" w:line="259" w:lineRule="auto"/>
        <w:rPr>
          <w:rFonts w:ascii="Montserrat Light" w:eastAsiaTheme="minorHAnsi" w:hAnsi="Montserrat Light" w:cstheme="minorBidi"/>
          <w:color w:val="auto"/>
          <w:kern w:val="2"/>
          <w:szCs w:val="24"/>
          <w14:ligatures w14:val="standardContextual"/>
        </w:rPr>
      </w:pPr>
      <w:r>
        <w:rPr>
          <w:rFonts w:ascii="Montserrat Light" w:eastAsiaTheme="minorHAnsi" w:hAnsi="Montserrat Light" w:cstheme="minorBidi"/>
          <w:color w:val="auto"/>
          <w:kern w:val="2"/>
          <w:szCs w:val="24"/>
          <w14:ligatures w14:val="standardContextual"/>
        </w:rPr>
        <w:t xml:space="preserve">The </w:t>
      </w:r>
      <w:r w:rsidR="00380313">
        <w:rPr>
          <w:rFonts w:ascii="Montserrat Light" w:eastAsiaTheme="minorHAnsi" w:hAnsi="Montserrat Light" w:cstheme="minorBidi"/>
          <w:color w:val="auto"/>
          <w:kern w:val="2"/>
          <w:szCs w:val="24"/>
          <w14:ligatures w14:val="standardContextual"/>
        </w:rPr>
        <w:t>D</w:t>
      </w:r>
      <w:r>
        <w:rPr>
          <w:rFonts w:ascii="Montserrat Light" w:eastAsiaTheme="minorHAnsi" w:hAnsi="Montserrat Light" w:cstheme="minorBidi"/>
          <w:color w:val="auto"/>
          <w:kern w:val="2"/>
          <w:szCs w:val="24"/>
          <w14:ligatures w14:val="standardContextual"/>
        </w:rPr>
        <w:t xml:space="preserve">elivery </w:t>
      </w:r>
      <w:r w:rsidR="00380313">
        <w:rPr>
          <w:rFonts w:ascii="Montserrat Light" w:eastAsiaTheme="minorHAnsi" w:hAnsi="Montserrat Light" w:cstheme="minorBidi"/>
          <w:color w:val="auto"/>
          <w:kern w:val="2"/>
          <w:szCs w:val="24"/>
          <w14:ligatures w14:val="standardContextual"/>
        </w:rPr>
        <w:t>P</w:t>
      </w:r>
      <w:r>
        <w:rPr>
          <w:rFonts w:ascii="Montserrat Light" w:eastAsiaTheme="minorHAnsi" w:hAnsi="Montserrat Light" w:cstheme="minorBidi"/>
          <w:color w:val="auto"/>
          <w:kern w:val="2"/>
          <w:szCs w:val="24"/>
          <w14:ligatures w14:val="standardContextual"/>
        </w:rPr>
        <w:t xml:space="preserve">lan contains </w:t>
      </w:r>
      <w:r w:rsidR="00CF5328">
        <w:rPr>
          <w:rFonts w:ascii="Montserrat Light" w:eastAsiaTheme="minorHAnsi" w:hAnsi="Montserrat Light" w:cstheme="minorBidi"/>
          <w:color w:val="auto"/>
          <w:kern w:val="2"/>
          <w:szCs w:val="24"/>
          <w14:ligatures w14:val="standardContextual"/>
        </w:rPr>
        <w:t>19</w:t>
      </w:r>
      <w:r>
        <w:rPr>
          <w:rFonts w:ascii="Montserrat Light" w:eastAsiaTheme="minorHAnsi" w:hAnsi="Montserrat Light" w:cstheme="minorBidi"/>
          <w:color w:val="auto"/>
          <w:kern w:val="2"/>
          <w:szCs w:val="24"/>
          <w14:ligatures w14:val="standardContextual"/>
        </w:rPr>
        <w:t xml:space="preserve"> actions, aligned to the four priorities:</w:t>
      </w:r>
    </w:p>
    <w:tbl>
      <w:tblPr>
        <w:tblStyle w:val="TableGrid"/>
        <w:tblW w:w="0" w:type="auto"/>
        <w:tblLook w:val="04A0" w:firstRow="1" w:lastRow="0" w:firstColumn="1" w:lastColumn="0" w:noHBand="0" w:noVBand="1"/>
      </w:tblPr>
      <w:tblGrid>
        <w:gridCol w:w="1413"/>
        <w:gridCol w:w="8505"/>
      </w:tblGrid>
      <w:tr w:rsidR="00DB130C" w14:paraId="4639DFC6" w14:textId="77777777" w:rsidTr="00587B71">
        <w:tc>
          <w:tcPr>
            <w:tcW w:w="1413" w:type="dxa"/>
          </w:tcPr>
          <w:p w14:paraId="12F3587B" w14:textId="77777777" w:rsidR="00DB130C" w:rsidRPr="00587B71" w:rsidRDefault="00DB130C" w:rsidP="001D1071">
            <w:pPr>
              <w:spacing w:after="160" w:line="259" w:lineRule="auto"/>
              <w:rPr>
                <w:rFonts w:ascii="Montserrat Light" w:eastAsiaTheme="minorHAnsi" w:hAnsi="Montserrat Light" w:cstheme="minorBidi"/>
                <w:b/>
                <w:bCs/>
                <w:color w:val="auto"/>
                <w:kern w:val="2"/>
                <w:szCs w:val="24"/>
                <w14:ligatures w14:val="standardContextual"/>
              </w:rPr>
            </w:pPr>
            <w:r w:rsidRPr="00587B71">
              <w:rPr>
                <w:rFonts w:ascii="Montserrat Light" w:eastAsiaTheme="minorHAnsi" w:hAnsi="Montserrat Light" w:cstheme="minorBidi"/>
                <w:b/>
                <w:bCs/>
                <w:color w:val="auto"/>
                <w:kern w:val="2"/>
                <w:szCs w:val="24"/>
                <w14:ligatures w14:val="standardContextual"/>
              </w:rPr>
              <w:t xml:space="preserve">Action </w:t>
            </w:r>
          </w:p>
        </w:tc>
        <w:tc>
          <w:tcPr>
            <w:tcW w:w="8505" w:type="dxa"/>
          </w:tcPr>
          <w:p w14:paraId="1C961F42" w14:textId="77777777" w:rsidR="00DB130C" w:rsidRPr="00587B71" w:rsidRDefault="00587B71" w:rsidP="00587B71">
            <w:pPr>
              <w:spacing w:after="160" w:line="259" w:lineRule="auto"/>
              <w:jc w:val="center"/>
              <w:rPr>
                <w:rFonts w:ascii="Montserrat Light" w:eastAsiaTheme="minorHAnsi" w:hAnsi="Montserrat Light" w:cstheme="minorBidi"/>
                <w:b/>
                <w:bCs/>
                <w:color w:val="auto"/>
                <w:kern w:val="2"/>
                <w:szCs w:val="24"/>
                <w14:ligatures w14:val="standardContextual"/>
              </w:rPr>
            </w:pPr>
            <w:r w:rsidRPr="00587B71">
              <w:rPr>
                <w:rFonts w:ascii="Montserrat Light" w:eastAsiaTheme="minorHAnsi" w:hAnsi="Montserrat Light" w:cstheme="minorBidi"/>
                <w:b/>
                <w:bCs/>
                <w:color w:val="auto"/>
                <w:kern w:val="2"/>
                <w:szCs w:val="24"/>
                <w14:ligatures w14:val="standardContextual"/>
              </w:rPr>
              <w:t>Priority</w:t>
            </w:r>
          </w:p>
        </w:tc>
      </w:tr>
      <w:tr w:rsidR="00DB130C" w14:paraId="4FBF5E43" w14:textId="77777777" w:rsidTr="00587B71">
        <w:tc>
          <w:tcPr>
            <w:tcW w:w="1413" w:type="dxa"/>
          </w:tcPr>
          <w:p w14:paraId="354A7CA2" w14:textId="77777777" w:rsidR="00DB130C" w:rsidRDefault="00DB130C" w:rsidP="001D1071">
            <w:pPr>
              <w:spacing w:after="160" w:line="259" w:lineRule="auto"/>
              <w:rPr>
                <w:rFonts w:ascii="Montserrat Light" w:eastAsiaTheme="minorHAnsi" w:hAnsi="Montserrat Light" w:cstheme="minorBidi"/>
                <w:color w:val="auto"/>
                <w:kern w:val="2"/>
                <w:szCs w:val="24"/>
                <w14:ligatures w14:val="standardContextual"/>
              </w:rPr>
            </w:pPr>
            <w:r>
              <w:rPr>
                <w:rFonts w:ascii="Montserrat Light" w:eastAsiaTheme="minorHAnsi" w:hAnsi="Montserrat Light" w:cstheme="minorBidi"/>
                <w:color w:val="auto"/>
                <w:kern w:val="2"/>
                <w:szCs w:val="24"/>
                <w14:ligatures w14:val="standardContextual"/>
              </w:rPr>
              <w:t>1-4</w:t>
            </w:r>
          </w:p>
        </w:tc>
        <w:tc>
          <w:tcPr>
            <w:tcW w:w="8505" w:type="dxa"/>
          </w:tcPr>
          <w:p w14:paraId="059C1431" w14:textId="77777777" w:rsidR="00DB130C" w:rsidRPr="00587B71" w:rsidRDefault="00587B71" w:rsidP="001D1071">
            <w:pPr>
              <w:spacing w:after="160" w:line="259" w:lineRule="auto"/>
              <w:rPr>
                <w:rFonts w:ascii="Montserrat Light" w:eastAsiaTheme="minorHAnsi" w:hAnsi="Montserrat Light" w:cstheme="minorBidi"/>
                <w:color w:val="auto"/>
                <w:kern w:val="2"/>
                <w:szCs w:val="24"/>
                <w14:ligatures w14:val="standardContextual"/>
              </w:rPr>
            </w:pPr>
            <w:r w:rsidRPr="00587B71">
              <w:rPr>
                <w:rFonts w:ascii="Montserrat Light" w:hAnsi="Montserrat Light"/>
                <w:color w:val="000000" w:themeColor="text1"/>
              </w:rPr>
              <w:t xml:space="preserve">Making it Easier to Manage </w:t>
            </w:r>
            <w:r w:rsidR="00534068">
              <w:rPr>
                <w:rFonts w:ascii="Montserrat Light" w:hAnsi="Montserrat Light"/>
                <w:color w:val="000000" w:themeColor="text1"/>
              </w:rPr>
              <w:t>Y</w:t>
            </w:r>
            <w:r w:rsidRPr="00587B71">
              <w:rPr>
                <w:rFonts w:ascii="Montserrat Light" w:hAnsi="Montserrat Light"/>
                <w:color w:val="000000" w:themeColor="text1"/>
              </w:rPr>
              <w:t>our Health &amp; Wellbeing</w:t>
            </w:r>
          </w:p>
        </w:tc>
      </w:tr>
      <w:tr w:rsidR="00587B71" w14:paraId="19FCE89E" w14:textId="77777777" w:rsidTr="00587B71">
        <w:tc>
          <w:tcPr>
            <w:tcW w:w="1413" w:type="dxa"/>
          </w:tcPr>
          <w:p w14:paraId="7B900E99" w14:textId="77777777" w:rsidR="00587B71" w:rsidRDefault="00587B71" w:rsidP="00587B71">
            <w:pPr>
              <w:spacing w:after="160" w:line="259" w:lineRule="auto"/>
              <w:rPr>
                <w:rFonts w:ascii="Montserrat Light" w:eastAsiaTheme="minorHAnsi" w:hAnsi="Montserrat Light" w:cstheme="minorBidi"/>
                <w:color w:val="auto"/>
                <w:kern w:val="2"/>
                <w:szCs w:val="24"/>
                <w14:ligatures w14:val="standardContextual"/>
              </w:rPr>
            </w:pPr>
            <w:r>
              <w:rPr>
                <w:rFonts w:ascii="Montserrat Light" w:eastAsiaTheme="minorHAnsi" w:hAnsi="Montserrat Light" w:cstheme="minorBidi"/>
                <w:color w:val="auto"/>
                <w:kern w:val="2"/>
                <w:szCs w:val="24"/>
                <w14:ligatures w14:val="standardContextual"/>
              </w:rPr>
              <w:t>5-</w:t>
            </w:r>
            <w:r w:rsidR="00B30FA9">
              <w:rPr>
                <w:rFonts w:ascii="Montserrat Light" w:eastAsiaTheme="minorHAnsi" w:hAnsi="Montserrat Light" w:cstheme="minorBidi"/>
                <w:color w:val="auto"/>
                <w:kern w:val="2"/>
                <w:szCs w:val="24"/>
                <w14:ligatures w14:val="standardContextual"/>
              </w:rPr>
              <w:t>8</w:t>
            </w:r>
          </w:p>
        </w:tc>
        <w:tc>
          <w:tcPr>
            <w:tcW w:w="8505" w:type="dxa"/>
          </w:tcPr>
          <w:p w14:paraId="608CF0C0" w14:textId="77777777" w:rsidR="00587B71" w:rsidRPr="00587B71" w:rsidRDefault="00587B71" w:rsidP="00587B71">
            <w:pPr>
              <w:spacing w:after="160" w:line="259" w:lineRule="auto"/>
              <w:rPr>
                <w:rFonts w:ascii="Montserrat Light" w:eastAsiaTheme="minorHAnsi" w:hAnsi="Montserrat Light" w:cstheme="minorBidi"/>
                <w:color w:val="auto"/>
                <w:kern w:val="2"/>
                <w:szCs w:val="24"/>
                <w14:ligatures w14:val="standardContextual"/>
              </w:rPr>
            </w:pPr>
            <w:r w:rsidRPr="00587B71">
              <w:rPr>
                <w:rFonts w:ascii="Montserrat Light" w:hAnsi="Montserrat Light"/>
                <w:color w:val="000000" w:themeColor="text1"/>
              </w:rPr>
              <w:t>Improved Access &amp; Availability of Community-Based Resources</w:t>
            </w:r>
          </w:p>
        </w:tc>
      </w:tr>
      <w:tr w:rsidR="00587B71" w14:paraId="5550E546" w14:textId="77777777" w:rsidTr="00587B71">
        <w:tc>
          <w:tcPr>
            <w:tcW w:w="1413" w:type="dxa"/>
          </w:tcPr>
          <w:p w14:paraId="1674BA56" w14:textId="77777777" w:rsidR="00587B71" w:rsidRDefault="00B30FA9" w:rsidP="00587B71">
            <w:pPr>
              <w:spacing w:after="160" w:line="259" w:lineRule="auto"/>
              <w:rPr>
                <w:rFonts w:ascii="Montserrat Light" w:eastAsiaTheme="minorHAnsi" w:hAnsi="Montserrat Light" w:cstheme="minorBidi"/>
                <w:color w:val="auto"/>
                <w:kern w:val="2"/>
                <w:szCs w:val="24"/>
                <w14:ligatures w14:val="standardContextual"/>
              </w:rPr>
            </w:pPr>
            <w:r>
              <w:rPr>
                <w:rFonts w:ascii="Montserrat Light" w:eastAsiaTheme="minorHAnsi" w:hAnsi="Montserrat Light" w:cstheme="minorBidi"/>
                <w:color w:val="auto"/>
                <w:kern w:val="2"/>
                <w:szCs w:val="24"/>
                <w14:ligatures w14:val="standardContextual"/>
              </w:rPr>
              <w:t>9</w:t>
            </w:r>
            <w:r w:rsidR="00587B71">
              <w:rPr>
                <w:rFonts w:ascii="Montserrat Light" w:eastAsiaTheme="minorHAnsi" w:hAnsi="Montserrat Light" w:cstheme="minorBidi"/>
                <w:color w:val="auto"/>
                <w:kern w:val="2"/>
                <w:szCs w:val="24"/>
                <w14:ligatures w14:val="standardContextual"/>
              </w:rPr>
              <w:t>-1</w:t>
            </w:r>
            <w:r>
              <w:rPr>
                <w:rFonts w:ascii="Montserrat Light" w:eastAsiaTheme="minorHAnsi" w:hAnsi="Montserrat Light" w:cstheme="minorBidi"/>
                <w:color w:val="auto"/>
                <w:kern w:val="2"/>
                <w:szCs w:val="24"/>
                <w14:ligatures w14:val="standardContextual"/>
              </w:rPr>
              <w:t>4</w:t>
            </w:r>
          </w:p>
        </w:tc>
        <w:tc>
          <w:tcPr>
            <w:tcW w:w="8505" w:type="dxa"/>
          </w:tcPr>
          <w:p w14:paraId="171D2CEB" w14:textId="77777777" w:rsidR="00587B71" w:rsidRPr="00587B71" w:rsidRDefault="00587B71" w:rsidP="00587B71">
            <w:pPr>
              <w:spacing w:after="160" w:line="259" w:lineRule="auto"/>
              <w:rPr>
                <w:rFonts w:ascii="Montserrat Light" w:eastAsiaTheme="minorHAnsi" w:hAnsi="Montserrat Light" w:cstheme="minorBidi"/>
                <w:color w:val="auto"/>
                <w:kern w:val="2"/>
                <w:szCs w:val="24"/>
                <w14:ligatures w14:val="standardContextual"/>
              </w:rPr>
            </w:pPr>
            <w:r w:rsidRPr="00587B71">
              <w:rPr>
                <w:rFonts w:ascii="Montserrat Light" w:hAnsi="Montserrat Light"/>
                <w:color w:val="000000" w:themeColor="text1"/>
              </w:rPr>
              <w:t>Reducing Mental Health Harms &amp; Supporting Recovery</w:t>
            </w:r>
          </w:p>
        </w:tc>
      </w:tr>
      <w:tr w:rsidR="00587B71" w14:paraId="60B3B194" w14:textId="77777777" w:rsidTr="00587B71">
        <w:tc>
          <w:tcPr>
            <w:tcW w:w="1413" w:type="dxa"/>
          </w:tcPr>
          <w:p w14:paraId="1B788739" w14:textId="77777777" w:rsidR="00587B71" w:rsidRDefault="00587B71" w:rsidP="00587B71">
            <w:pPr>
              <w:spacing w:after="160" w:line="259" w:lineRule="auto"/>
              <w:rPr>
                <w:rFonts w:ascii="Montserrat Light" w:eastAsiaTheme="minorHAnsi" w:hAnsi="Montserrat Light" w:cstheme="minorBidi"/>
                <w:color w:val="auto"/>
                <w:kern w:val="2"/>
                <w:szCs w:val="24"/>
                <w14:ligatures w14:val="standardContextual"/>
              </w:rPr>
            </w:pPr>
            <w:r>
              <w:rPr>
                <w:rFonts w:ascii="Montserrat Light" w:eastAsiaTheme="minorHAnsi" w:hAnsi="Montserrat Light" w:cstheme="minorBidi"/>
                <w:color w:val="auto"/>
                <w:kern w:val="2"/>
                <w:szCs w:val="24"/>
                <w14:ligatures w14:val="standardContextual"/>
              </w:rPr>
              <w:t>1</w:t>
            </w:r>
            <w:r w:rsidR="00B30FA9">
              <w:rPr>
                <w:rFonts w:ascii="Montserrat Light" w:eastAsiaTheme="minorHAnsi" w:hAnsi="Montserrat Light" w:cstheme="minorBidi"/>
                <w:color w:val="auto"/>
                <w:kern w:val="2"/>
                <w:szCs w:val="24"/>
                <w14:ligatures w14:val="standardContextual"/>
              </w:rPr>
              <w:t>5</w:t>
            </w:r>
            <w:r>
              <w:rPr>
                <w:rFonts w:ascii="Montserrat Light" w:eastAsiaTheme="minorHAnsi" w:hAnsi="Montserrat Light" w:cstheme="minorBidi"/>
                <w:color w:val="auto"/>
                <w:kern w:val="2"/>
                <w:szCs w:val="24"/>
                <w14:ligatures w14:val="standardContextual"/>
              </w:rPr>
              <w:t>-</w:t>
            </w:r>
            <w:r w:rsidR="00B30FA9">
              <w:rPr>
                <w:rFonts w:ascii="Montserrat Light" w:eastAsiaTheme="minorHAnsi" w:hAnsi="Montserrat Light" w:cstheme="minorBidi"/>
                <w:color w:val="auto"/>
                <w:kern w:val="2"/>
                <w:szCs w:val="24"/>
                <w14:ligatures w14:val="standardContextual"/>
              </w:rPr>
              <w:t>19</w:t>
            </w:r>
          </w:p>
        </w:tc>
        <w:tc>
          <w:tcPr>
            <w:tcW w:w="8505" w:type="dxa"/>
          </w:tcPr>
          <w:p w14:paraId="79E8528C" w14:textId="77777777" w:rsidR="00587B71" w:rsidRPr="00587B71" w:rsidRDefault="00587B71" w:rsidP="00587B71">
            <w:pPr>
              <w:spacing w:after="160" w:line="259" w:lineRule="auto"/>
              <w:rPr>
                <w:rFonts w:ascii="Montserrat Light" w:hAnsi="Montserrat Light"/>
                <w:color w:val="000000" w:themeColor="text1"/>
              </w:rPr>
            </w:pPr>
            <w:r w:rsidRPr="00587B71">
              <w:rPr>
                <w:rFonts w:ascii="Montserrat Light" w:hAnsi="Montserrat Light"/>
                <w:color w:val="000000" w:themeColor="text1"/>
              </w:rPr>
              <w:t>Improved Partnership Working</w:t>
            </w:r>
          </w:p>
        </w:tc>
      </w:tr>
    </w:tbl>
    <w:p w14:paraId="68B06A2F" w14:textId="77777777" w:rsidR="00DB130C" w:rsidRPr="001D1071" w:rsidRDefault="00DB130C" w:rsidP="001D1071">
      <w:pPr>
        <w:spacing w:after="160" w:line="259" w:lineRule="auto"/>
        <w:rPr>
          <w:rFonts w:ascii="Montserrat Light" w:eastAsiaTheme="minorHAnsi" w:hAnsi="Montserrat Light" w:cstheme="minorBidi"/>
          <w:color w:val="auto"/>
          <w:kern w:val="2"/>
          <w:szCs w:val="24"/>
          <w14:ligatures w14:val="standardContextual"/>
        </w:rPr>
      </w:pPr>
    </w:p>
    <w:p w14:paraId="1D5FD6F2" w14:textId="77777777" w:rsidR="00DF6E09" w:rsidRDefault="005D0839" w:rsidP="00F57272">
      <w:pPr>
        <w:spacing w:after="160" w:line="259" w:lineRule="auto"/>
        <w:rPr>
          <w:rFonts w:ascii="Montserrat Light" w:hAnsi="Montserrat Light"/>
          <w:lang w:eastAsia="en-GB"/>
        </w:rPr>
      </w:pPr>
      <w:r>
        <w:rPr>
          <w:rFonts w:ascii="Montserrat Light" w:hAnsi="Montserrat Light"/>
          <w:lang w:eastAsia="en-GB"/>
        </w:rPr>
        <w:t>Work</w:t>
      </w:r>
      <w:r w:rsidR="006F70A6">
        <w:rPr>
          <w:rFonts w:ascii="Montserrat Light" w:hAnsi="Montserrat Light"/>
          <w:lang w:eastAsia="en-GB"/>
        </w:rPr>
        <w:t xml:space="preserve"> </w:t>
      </w:r>
      <w:r w:rsidR="00AA77D3">
        <w:rPr>
          <w:rFonts w:ascii="Montserrat Light" w:hAnsi="Montserrat Light"/>
          <w:lang w:eastAsia="en-GB"/>
        </w:rPr>
        <w:t xml:space="preserve">will be progressing </w:t>
      </w:r>
      <w:r w:rsidR="0091536F">
        <w:rPr>
          <w:rFonts w:ascii="Montserrat Light" w:hAnsi="Montserrat Light"/>
          <w:lang w:eastAsia="en-GB"/>
        </w:rPr>
        <w:t>t</w:t>
      </w:r>
      <w:r w:rsidR="006F70A6">
        <w:rPr>
          <w:rFonts w:ascii="Montserrat Light" w:hAnsi="Montserrat Light"/>
          <w:lang w:eastAsia="en-GB"/>
        </w:rPr>
        <w:t>o</w:t>
      </w:r>
      <w:r w:rsidR="0091536F">
        <w:rPr>
          <w:rFonts w:ascii="Montserrat Light" w:hAnsi="Montserrat Light"/>
          <w:lang w:eastAsia="en-GB"/>
        </w:rPr>
        <w:t xml:space="preserve"> implement actions within the Delivery Plan</w:t>
      </w:r>
      <w:r>
        <w:rPr>
          <w:rFonts w:ascii="Montserrat Light" w:hAnsi="Montserrat Light"/>
          <w:lang w:eastAsia="en-GB"/>
        </w:rPr>
        <w:t xml:space="preserve"> and t</w:t>
      </w:r>
      <w:r w:rsidR="0091536F">
        <w:rPr>
          <w:rFonts w:ascii="Montserrat Light" w:hAnsi="Montserrat Light"/>
          <w:lang w:eastAsia="en-GB"/>
        </w:rPr>
        <w:t>imescales</w:t>
      </w:r>
      <w:r w:rsidR="00B56F2C">
        <w:rPr>
          <w:rFonts w:ascii="Montserrat Light" w:hAnsi="Montserrat Light"/>
          <w:lang w:eastAsia="en-GB"/>
        </w:rPr>
        <w:t xml:space="preserve"> will be considered alongside the development of </w:t>
      </w:r>
      <w:r w:rsidR="006F70A6">
        <w:rPr>
          <w:rFonts w:ascii="Montserrat Light" w:hAnsi="Montserrat Light"/>
          <w:lang w:eastAsia="en-GB"/>
        </w:rPr>
        <w:t>our</w:t>
      </w:r>
      <w:r w:rsidR="00B56F2C">
        <w:rPr>
          <w:rFonts w:ascii="Montserrat Light" w:hAnsi="Montserrat Light"/>
          <w:lang w:eastAsia="en-GB"/>
        </w:rPr>
        <w:t xml:space="preserve"> East &amp; West Localit</w:t>
      </w:r>
      <w:r w:rsidR="006F70A6">
        <w:rPr>
          <w:rFonts w:ascii="Montserrat Light" w:hAnsi="Montserrat Light"/>
          <w:lang w:eastAsia="en-GB"/>
        </w:rPr>
        <w:t>y Plans</w:t>
      </w:r>
      <w:r w:rsidR="00C13814">
        <w:rPr>
          <w:rFonts w:ascii="Montserrat Light" w:hAnsi="Montserrat Light"/>
          <w:lang w:eastAsia="en-GB"/>
        </w:rPr>
        <w:t xml:space="preserve">. This will </w:t>
      </w:r>
      <w:proofErr w:type="gramStart"/>
      <w:r w:rsidR="00C13814">
        <w:rPr>
          <w:rFonts w:ascii="Montserrat Light" w:hAnsi="Montserrat Light"/>
          <w:lang w:eastAsia="en-GB"/>
        </w:rPr>
        <w:t>take into account</w:t>
      </w:r>
      <w:proofErr w:type="gramEnd"/>
      <w:r w:rsidR="00C13814">
        <w:rPr>
          <w:rFonts w:ascii="Montserrat Light" w:hAnsi="Montserrat Light"/>
          <w:lang w:eastAsia="en-GB"/>
        </w:rPr>
        <w:t xml:space="preserve"> any synergies and duplicate actions between the plans </w:t>
      </w:r>
      <w:r w:rsidR="00F57272">
        <w:rPr>
          <w:rFonts w:ascii="Montserrat Light" w:hAnsi="Montserrat Light"/>
          <w:lang w:eastAsia="en-GB"/>
        </w:rPr>
        <w:t>including</w:t>
      </w:r>
      <w:r w:rsidR="00C13814">
        <w:rPr>
          <w:rFonts w:ascii="Montserrat Light" w:hAnsi="Montserrat Light"/>
          <w:lang w:eastAsia="en-GB"/>
        </w:rPr>
        <w:t xml:space="preserve"> </w:t>
      </w:r>
      <w:r w:rsidR="0037575A">
        <w:rPr>
          <w:rFonts w:ascii="Montserrat Light" w:hAnsi="Montserrat Light"/>
          <w:lang w:eastAsia="en-GB"/>
        </w:rPr>
        <w:t>the upcoming</w:t>
      </w:r>
      <w:r w:rsidR="006F70A6">
        <w:rPr>
          <w:rFonts w:ascii="Montserrat Light" w:hAnsi="Montserrat Light"/>
          <w:lang w:eastAsia="en-GB"/>
        </w:rPr>
        <w:t xml:space="preserve"> review of the Strategic Plan and future operating model. </w:t>
      </w:r>
    </w:p>
    <w:p w14:paraId="3CA4254D" w14:textId="77777777" w:rsidR="00DF6E09" w:rsidRDefault="00DF6E09" w:rsidP="00F57272">
      <w:pPr>
        <w:spacing w:after="160" w:line="259" w:lineRule="auto"/>
        <w:rPr>
          <w:rFonts w:ascii="Montserrat Light" w:hAnsi="Montserrat Light"/>
          <w:lang w:eastAsia="en-GB"/>
        </w:rPr>
      </w:pPr>
    </w:p>
    <w:p w14:paraId="7B75FFC4" w14:textId="77777777" w:rsidR="00DF6E09" w:rsidRDefault="00DF6E09" w:rsidP="00F57272">
      <w:pPr>
        <w:spacing w:after="160" w:line="259" w:lineRule="auto"/>
        <w:rPr>
          <w:rFonts w:ascii="Montserrat Light" w:hAnsi="Montserrat Light"/>
          <w:b/>
          <w:bCs/>
          <w:color w:val="000000" w:themeColor="text1"/>
        </w:rPr>
      </w:pPr>
    </w:p>
    <w:p w14:paraId="136BCB8C" w14:textId="77777777" w:rsidR="00DF6E09" w:rsidRDefault="00DF6E09" w:rsidP="00F57272">
      <w:pPr>
        <w:spacing w:after="160" w:line="259" w:lineRule="auto"/>
        <w:rPr>
          <w:rFonts w:ascii="Montserrat Light" w:hAnsi="Montserrat Light"/>
          <w:b/>
          <w:bCs/>
          <w:color w:val="000000" w:themeColor="text1"/>
        </w:rPr>
      </w:pPr>
    </w:p>
    <w:p w14:paraId="3F2713DD" w14:textId="77777777" w:rsidR="00DF6E09" w:rsidRDefault="00DF6E09" w:rsidP="00F57272">
      <w:pPr>
        <w:spacing w:after="160" w:line="259" w:lineRule="auto"/>
        <w:rPr>
          <w:rFonts w:ascii="Montserrat Light" w:hAnsi="Montserrat Light"/>
          <w:b/>
          <w:bCs/>
          <w:color w:val="000000" w:themeColor="text1"/>
        </w:rPr>
      </w:pPr>
    </w:p>
    <w:p w14:paraId="68E224F3" w14:textId="77777777" w:rsidR="00DF6E09" w:rsidRDefault="00DF6E09" w:rsidP="00F57272">
      <w:pPr>
        <w:spacing w:after="160" w:line="259" w:lineRule="auto"/>
        <w:rPr>
          <w:rFonts w:ascii="Montserrat Light" w:hAnsi="Montserrat Light"/>
          <w:b/>
          <w:bCs/>
          <w:color w:val="000000" w:themeColor="text1"/>
        </w:rPr>
      </w:pPr>
    </w:p>
    <w:p w14:paraId="52E66ABC" w14:textId="6B42B0B3" w:rsidR="007F4FC3" w:rsidRPr="00DF6E09" w:rsidRDefault="00DF6E09" w:rsidP="00DF6E09">
      <w:pPr>
        <w:spacing w:line="259" w:lineRule="auto"/>
        <w:ind w:left="-993"/>
        <w:rPr>
          <w:b/>
          <w:bCs/>
          <w:lang w:eastAsia="en-GB"/>
        </w:rPr>
      </w:pPr>
      <w:r w:rsidRPr="00DF6E09">
        <w:rPr>
          <w:b/>
          <w:bCs/>
          <w:color w:val="000000" w:themeColor="text1"/>
        </w:rPr>
        <w:lastRenderedPageBreak/>
        <w:t>Making it Easier to Manage your Health &amp; Wellbeing</w:t>
      </w:r>
      <w:r w:rsidRPr="00DF6E09">
        <w:rPr>
          <w:b/>
          <w:bCs/>
          <w:lang w:eastAsia="en-GB"/>
        </w:rPr>
        <w:t xml:space="preserve"> </w:t>
      </w:r>
    </w:p>
    <w:tbl>
      <w:tblPr>
        <w:tblStyle w:val="TableGrid"/>
        <w:tblW w:w="16128" w:type="dxa"/>
        <w:tblInd w:w="-998" w:type="dxa"/>
        <w:tblLook w:val="04A0" w:firstRow="1" w:lastRow="0" w:firstColumn="1" w:lastColumn="0" w:noHBand="0" w:noVBand="1"/>
      </w:tblPr>
      <w:tblGrid>
        <w:gridCol w:w="653"/>
        <w:gridCol w:w="5269"/>
        <w:gridCol w:w="3402"/>
        <w:gridCol w:w="3402"/>
        <w:gridCol w:w="3402"/>
      </w:tblGrid>
      <w:tr w:rsidR="00F57272" w:rsidRPr="00390C60" w14:paraId="6FA2B55A" w14:textId="77777777" w:rsidTr="00F57272">
        <w:trPr>
          <w:trHeight w:val="340"/>
        </w:trPr>
        <w:tc>
          <w:tcPr>
            <w:tcW w:w="653" w:type="dxa"/>
          </w:tcPr>
          <w:p w14:paraId="68260882" w14:textId="77777777" w:rsidR="00F57272" w:rsidRPr="00390C60" w:rsidRDefault="00F57272" w:rsidP="00334E23">
            <w:pPr>
              <w:jc w:val="center"/>
              <w:rPr>
                <w:rFonts w:ascii="Montserrat Light" w:hAnsi="Montserrat Light"/>
                <w:b/>
                <w:bCs/>
                <w:color w:val="000000" w:themeColor="text1"/>
              </w:rPr>
            </w:pPr>
            <w:r w:rsidRPr="00390C60">
              <w:rPr>
                <w:rFonts w:ascii="Montserrat Light" w:hAnsi="Montserrat Light"/>
                <w:b/>
                <w:bCs/>
                <w:color w:val="000000" w:themeColor="text1"/>
              </w:rPr>
              <w:t>No.</w:t>
            </w:r>
          </w:p>
        </w:tc>
        <w:tc>
          <w:tcPr>
            <w:tcW w:w="5269" w:type="dxa"/>
          </w:tcPr>
          <w:p w14:paraId="1621618F" w14:textId="77777777" w:rsidR="00F57272" w:rsidRPr="00390C60" w:rsidRDefault="00F57272" w:rsidP="00334E23">
            <w:pPr>
              <w:jc w:val="center"/>
              <w:rPr>
                <w:rFonts w:ascii="Montserrat Light" w:hAnsi="Montserrat Light"/>
                <w:b/>
                <w:bCs/>
                <w:color w:val="000000" w:themeColor="text1"/>
              </w:rPr>
            </w:pPr>
            <w:r w:rsidRPr="00390C60">
              <w:rPr>
                <w:rFonts w:ascii="Montserrat Light" w:hAnsi="Montserrat Light"/>
                <w:b/>
                <w:bCs/>
                <w:color w:val="000000" w:themeColor="text1"/>
              </w:rPr>
              <w:t>Action</w:t>
            </w:r>
          </w:p>
        </w:tc>
        <w:tc>
          <w:tcPr>
            <w:tcW w:w="3402" w:type="dxa"/>
          </w:tcPr>
          <w:p w14:paraId="19A867DE" w14:textId="77777777" w:rsidR="00F57272" w:rsidRPr="00390C60" w:rsidRDefault="00F57272" w:rsidP="00334E23">
            <w:pPr>
              <w:jc w:val="center"/>
              <w:rPr>
                <w:rFonts w:ascii="Montserrat Light" w:hAnsi="Montserrat Light"/>
                <w:b/>
                <w:bCs/>
                <w:color w:val="000000" w:themeColor="text1"/>
              </w:rPr>
            </w:pPr>
            <w:r w:rsidRPr="00390C60">
              <w:rPr>
                <w:rFonts w:ascii="Montserrat Light" w:hAnsi="Montserrat Light"/>
                <w:b/>
                <w:bCs/>
                <w:color w:val="000000" w:themeColor="text1"/>
              </w:rPr>
              <w:t>Measure</w:t>
            </w:r>
          </w:p>
        </w:tc>
        <w:tc>
          <w:tcPr>
            <w:tcW w:w="3402" w:type="dxa"/>
          </w:tcPr>
          <w:p w14:paraId="6CA57CF9" w14:textId="77777777" w:rsidR="00F57272" w:rsidRPr="00390C60" w:rsidRDefault="00F57272" w:rsidP="00334E23">
            <w:pPr>
              <w:jc w:val="center"/>
              <w:rPr>
                <w:rFonts w:ascii="Montserrat Light" w:hAnsi="Montserrat Light"/>
                <w:b/>
                <w:bCs/>
                <w:color w:val="000000" w:themeColor="text1"/>
              </w:rPr>
            </w:pPr>
            <w:r w:rsidRPr="00390C60">
              <w:rPr>
                <w:rFonts w:ascii="Montserrat Light" w:hAnsi="Montserrat Light"/>
                <w:b/>
                <w:bCs/>
                <w:color w:val="000000" w:themeColor="text1"/>
              </w:rPr>
              <w:t>Lead</w:t>
            </w:r>
          </w:p>
        </w:tc>
        <w:tc>
          <w:tcPr>
            <w:tcW w:w="3402" w:type="dxa"/>
          </w:tcPr>
          <w:p w14:paraId="23B847AE" w14:textId="77777777" w:rsidR="00F57272" w:rsidRPr="00390C60" w:rsidRDefault="00E815E8" w:rsidP="00334E23">
            <w:pPr>
              <w:jc w:val="center"/>
              <w:rPr>
                <w:rFonts w:ascii="Montserrat Light" w:hAnsi="Montserrat Light"/>
                <w:b/>
                <w:bCs/>
                <w:color w:val="000000" w:themeColor="text1"/>
              </w:rPr>
            </w:pPr>
            <w:r>
              <w:rPr>
                <w:rFonts w:ascii="Montserrat Light" w:hAnsi="Montserrat Light"/>
                <w:b/>
                <w:bCs/>
                <w:color w:val="000000" w:themeColor="text1"/>
              </w:rPr>
              <w:t>Related Workstreams</w:t>
            </w:r>
          </w:p>
        </w:tc>
      </w:tr>
      <w:tr w:rsidR="00F57272" w:rsidRPr="00390C60" w14:paraId="65E83A67" w14:textId="77777777" w:rsidTr="00F57272">
        <w:trPr>
          <w:trHeight w:val="340"/>
        </w:trPr>
        <w:tc>
          <w:tcPr>
            <w:tcW w:w="653" w:type="dxa"/>
          </w:tcPr>
          <w:p w14:paraId="5014210D" w14:textId="77777777" w:rsidR="00F57272" w:rsidRPr="00390C60" w:rsidRDefault="00F57272" w:rsidP="00334E23">
            <w:pPr>
              <w:jc w:val="center"/>
              <w:rPr>
                <w:rFonts w:ascii="Montserrat Light" w:hAnsi="Montserrat Light"/>
                <w:color w:val="000000" w:themeColor="text1"/>
              </w:rPr>
            </w:pPr>
            <w:r w:rsidRPr="00390C60">
              <w:rPr>
                <w:rFonts w:ascii="Montserrat Light" w:hAnsi="Montserrat Light"/>
                <w:color w:val="000000" w:themeColor="text1"/>
              </w:rPr>
              <w:t>1</w:t>
            </w:r>
          </w:p>
        </w:tc>
        <w:tc>
          <w:tcPr>
            <w:tcW w:w="5269" w:type="dxa"/>
          </w:tcPr>
          <w:p w14:paraId="2F44C42B" w14:textId="77777777" w:rsidR="00F57272" w:rsidRPr="00390C60" w:rsidRDefault="00F57272" w:rsidP="00334E23">
            <w:pPr>
              <w:rPr>
                <w:rFonts w:ascii="Montserrat Light" w:hAnsi="Montserrat Light"/>
                <w:color w:val="000000" w:themeColor="text1"/>
              </w:rPr>
            </w:pPr>
            <w:r>
              <w:rPr>
                <w:rFonts w:ascii="Montserrat Light" w:hAnsi="Montserrat Light"/>
                <w:color w:val="000000" w:themeColor="text1"/>
              </w:rPr>
              <w:t xml:space="preserve">People accessing services </w:t>
            </w:r>
            <w:r w:rsidRPr="00390C60">
              <w:rPr>
                <w:rFonts w:ascii="Montserrat Light" w:hAnsi="Montserrat Light"/>
                <w:color w:val="000000" w:themeColor="text1"/>
              </w:rPr>
              <w:t>are provided with information</w:t>
            </w:r>
            <w:r>
              <w:rPr>
                <w:rFonts w:ascii="Montserrat Light" w:hAnsi="Montserrat Light"/>
                <w:color w:val="000000" w:themeColor="text1"/>
              </w:rPr>
              <w:t xml:space="preserve"> that will help them, this could include appropriate </w:t>
            </w:r>
            <w:r w:rsidRPr="00390C60">
              <w:rPr>
                <w:rFonts w:ascii="Montserrat Light" w:hAnsi="Montserrat Light"/>
                <w:color w:val="000000" w:themeColor="text1"/>
              </w:rPr>
              <w:t xml:space="preserve">signposting </w:t>
            </w:r>
            <w:r w:rsidRPr="00F3066D">
              <w:rPr>
                <w:rFonts w:ascii="Montserrat Light" w:hAnsi="Montserrat Light"/>
                <w:color w:val="auto"/>
              </w:rPr>
              <w:t xml:space="preserve">to additional </w:t>
            </w:r>
            <w:r>
              <w:rPr>
                <w:rFonts w:ascii="Montserrat Light" w:hAnsi="Montserrat Light"/>
                <w:color w:val="auto"/>
              </w:rPr>
              <w:t>services</w:t>
            </w:r>
            <w:r w:rsidRPr="00F3066D">
              <w:rPr>
                <w:rFonts w:ascii="Montserrat Light" w:hAnsi="Montserrat Light"/>
                <w:color w:val="auto"/>
              </w:rPr>
              <w:t xml:space="preserve"> (e.g. Advocacy, Carers Centre, Translation services, </w:t>
            </w:r>
            <w:proofErr w:type="spellStart"/>
            <w:r w:rsidRPr="00F3066D">
              <w:rPr>
                <w:rFonts w:ascii="Montserrat Light" w:hAnsi="Montserrat Light"/>
                <w:color w:val="auto"/>
              </w:rPr>
              <w:t>SDS</w:t>
            </w:r>
            <w:proofErr w:type="spellEnd"/>
            <w:r w:rsidRPr="00F3066D">
              <w:rPr>
                <w:rFonts w:ascii="Montserrat Light" w:hAnsi="Montserrat Light"/>
                <w:color w:val="auto"/>
              </w:rPr>
              <w:t>, Living Well etc)</w:t>
            </w:r>
          </w:p>
        </w:tc>
        <w:tc>
          <w:tcPr>
            <w:tcW w:w="3402" w:type="dxa"/>
          </w:tcPr>
          <w:p w14:paraId="7C26744B" w14:textId="77777777" w:rsidR="00F57272" w:rsidRPr="00390C60" w:rsidRDefault="00F57272" w:rsidP="00334E23">
            <w:pPr>
              <w:rPr>
                <w:rFonts w:ascii="Montserrat Light" w:hAnsi="Montserrat Light"/>
                <w:color w:val="000000" w:themeColor="text1"/>
              </w:rPr>
            </w:pPr>
            <w:r w:rsidRPr="00390C60">
              <w:rPr>
                <w:rFonts w:ascii="Montserrat Light" w:hAnsi="Montserrat Light"/>
                <w:color w:val="000000" w:themeColor="text1"/>
              </w:rPr>
              <w:t>Staff and service user Feedback</w:t>
            </w:r>
          </w:p>
          <w:p w14:paraId="6A4856CE" w14:textId="77777777" w:rsidR="00F57272" w:rsidRPr="00390C60" w:rsidRDefault="00F57272" w:rsidP="00334E23">
            <w:pPr>
              <w:rPr>
                <w:rFonts w:ascii="Montserrat Light" w:hAnsi="Montserrat Light"/>
                <w:color w:val="000000" w:themeColor="text1"/>
              </w:rPr>
            </w:pPr>
          </w:p>
          <w:p w14:paraId="74371CE3" w14:textId="77777777" w:rsidR="00F57272" w:rsidRPr="00390C60" w:rsidRDefault="00F57272" w:rsidP="00334E23">
            <w:pPr>
              <w:rPr>
                <w:rFonts w:ascii="Montserrat Light" w:hAnsi="Montserrat Light"/>
                <w:color w:val="000000" w:themeColor="text1"/>
              </w:rPr>
            </w:pPr>
            <w:r w:rsidRPr="00390C60">
              <w:rPr>
                <w:rFonts w:ascii="Montserrat Light" w:hAnsi="Montserrat Light"/>
                <w:color w:val="000000" w:themeColor="text1"/>
              </w:rPr>
              <w:t>Review accessibility, uptake and referrals to services</w:t>
            </w:r>
          </w:p>
        </w:tc>
        <w:tc>
          <w:tcPr>
            <w:tcW w:w="3402" w:type="dxa"/>
          </w:tcPr>
          <w:p w14:paraId="015C1A91" w14:textId="77777777" w:rsidR="00F57272" w:rsidRPr="00976BCE" w:rsidRDefault="00F57272" w:rsidP="00334E23">
            <w:pPr>
              <w:rPr>
                <w:rFonts w:ascii="Montserrat Light" w:hAnsi="Montserrat Light"/>
                <w:color w:val="000000" w:themeColor="text1"/>
              </w:rPr>
            </w:pPr>
            <w:r w:rsidRPr="00976BCE">
              <w:rPr>
                <w:rFonts w:ascii="Montserrat Light" w:hAnsi="Montserrat Light"/>
                <w:color w:val="000000" w:themeColor="text1"/>
              </w:rPr>
              <w:t>Central Social Work Team</w:t>
            </w:r>
          </w:p>
          <w:p w14:paraId="4573E7F2" w14:textId="77777777" w:rsidR="00F57272" w:rsidRPr="00976BCE" w:rsidRDefault="00F57272" w:rsidP="00334E23">
            <w:pPr>
              <w:rPr>
                <w:rFonts w:ascii="Montserrat Light" w:hAnsi="Montserrat Light"/>
                <w:color w:val="000000" w:themeColor="text1"/>
              </w:rPr>
            </w:pPr>
          </w:p>
          <w:p w14:paraId="0A95FC65" w14:textId="77777777" w:rsidR="00F57272" w:rsidRDefault="00F57272" w:rsidP="00334E23">
            <w:pPr>
              <w:rPr>
                <w:rFonts w:ascii="Montserrat Light" w:hAnsi="Montserrat Light"/>
                <w:color w:val="000000" w:themeColor="text1"/>
              </w:rPr>
            </w:pPr>
            <w:r w:rsidRPr="00976BCE">
              <w:rPr>
                <w:rFonts w:ascii="Montserrat Light" w:hAnsi="Montserrat Light"/>
                <w:color w:val="000000" w:themeColor="text1"/>
              </w:rPr>
              <w:t>Access Team (in early 2025)</w:t>
            </w:r>
          </w:p>
          <w:p w14:paraId="37006697" w14:textId="77777777" w:rsidR="00F57272" w:rsidRDefault="00F57272" w:rsidP="00334E23">
            <w:pPr>
              <w:rPr>
                <w:rFonts w:ascii="Montserrat Light" w:hAnsi="Montserrat Light"/>
                <w:color w:val="000000" w:themeColor="text1"/>
              </w:rPr>
            </w:pPr>
          </w:p>
          <w:p w14:paraId="256C75AA" w14:textId="77777777" w:rsidR="00F57272" w:rsidRPr="00F57272" w:rsidRDefault="00F57272" w:rsidP="00334E23">
            <w:pPr>
              <w:rPr>
                <w:rFonts w:ascii="Montserrat Light" w:hAnsi="Montserrat Light"/>
                <w:color w:val="000000" w:themeColor="text1"/>
                <w:highlight w:val="yellow"/>
              </w:rPr>
            </w:pPr>
          </w:p>
        </w:tc>
        <w:tc>
          <w:tcPr>
            <w:tcW w:w="3402" w:type="dxa"/>
          </w:tcPr>
          <w:p w14:paraId="4CEAC72F" w14:textId="77777777" w:rsidR="00F57272" w:rsidRPr="00976BCE" w:rsidRDefault="00F57272" w:rsidP="00334E23">
            <w:pPr>
              <w:rPr>
                <w:rFonts w:ascii="Montserrat Light" w:hAnsi="Montserrat Light"/>
                <w:color w:val="000000" w:themeColor="text1"/>
              </w:rPr>
            </w:pPr>
            <w:r w:rsidRPr="006B140C">
              <w:rPr>
                <w:rFonts w:ascii="Montserrat Light" w:hAnsi="Montserrat Light"/>
                <w:color w:val="000000" w:themeColor="text1"/>
              </w:rPr>
              <w:t>Falkirk HSCP Strategic Plan</w:t>
            </w:r>
            <w:r w:rsidR="006B140C">
              <w:rPr>
                <w:rFonts w:ascii="Montserrat Light" w:hAnsi="Montserrat Light"/>
                <w:color w:val="000000" w:themeColor="text1"/>
              </w:rPr>
              <w:t xml:space="preserve">, </w:t>
            </w:r>
            <w:r w:rsidRPr="006B140C">
              <w:rPr>
                <w:rFonts w:ascii="Montserrat Light" w:hAnsi="Montserrat Light"/>
                <w:color w:val="000000" w:themeColor="text1"/>
              </w:rPr>
              <w:t>C</w:t>
            </w:r>
            <w:r w:rsidR="006B140C" w:rsidRPr="006B140C">
              <w:rPr>
                <w:rFonts w:ascii="Montserrat Light" w:hAnsi="Montserrat Light"/>
                <w:color w:val="000000" w:themeColor="text1"/>
              </w:rPr>
              <w:t>ommunity Led Support Programme Board</w:t>
            </w:r>
          </w:p>
        </w:tc>
      </w:tr>
      <w:tr w:rsidR="00F57272" w:rsidRPr="00390C60" w14:paraId="085633BC" w14:textId="77777777" w:rsidTr="00F57272">
        <w:trPr>
          <w:trHeight w:val="340"/>
        </w:trPr>
        <w:tc>
          <w:tcPr>
            <w:tcW w:w="653" w:type="dxa"/>
          </w:tcPr>
          <w:p w14:paraId="19156394" w14:textId="77777777" w:rsidR="00F57272" w:rsidRPr="00390C60" w:rsidRDefault="00F57272" w:rsidP="00334E23">
            <w:pPr>
              <w:jc w:val="center"/>
              <w:rPr>
                <w:rFonts w:ascii="Montserrat Light" w:hAnsi="Montserrat Light"/>
                <w:color w:val="000000" w:themeColor="text1"/>
              </w:rPr>
            </w:pPr>
            <w:r w:rsidRPr="00390C60">
              <w:rPr>
                <w:rFonts w:ascii="Montserrat Light" w:hAnsi="Montserrat Light"/>
                <w:color w:val="000000" w:themeColor="text1"/>
              </w:rPr>
              <w:t>2</w:t>
            </w:r>
          </w:p>
        </w:tc>
        <w:tc>
          <w:tcPr>
            <w:tcW w:w="5269" w:type="dxa"/>
          </w:tcPr>
          <w:p w14:paraId="6499D64B" w14:textId="77777777" w:rsidR="00F57272" w:rsidRPr="00390C60" w:rsidRDefault="00F57272" w:rsidP="00334E23">
            <w:pPr>
              <w:rPr>
                <w:rFonts w:ascii="Montserrat Light" w:hAnsi="Montserrat Light"/>
                <w:color w:val="000000" w:themeColor="text1"/>
              </w:rPr>
            </w:pPr>
            <w:r>
              <w:rPr>
                <w:rFonts w:ascii="Montserrat Light" w:hAnsi="Montserrat Light"/>
                <w:color w:val="000000" w:themeColor="text1"/>
              </w:rPr>
              <w:t xml:space="preserve">Provide accessible training opportunities for all staff to complete such as </w:t>
            </w:r>
            <w:r w:rsidRPr="00390C60">
              <w:rPr>
                <w:rFonts w:ascii="Montserrat Light" w:hAnsi="Montserrat Light"/>
                <w:color w:val="000000" w:themeColor="text1"/>
              </w:rPr>
              <w:t>Think Poverty training</w:t>
            </w:r>
            <w:r>
              <w:rPr>
                <w:rFonts w:ascii="Montserrat Light" w:hAnsi="Montserrat Light"/>
                <w:color w:val="000000" w:themeColor="text1"/>
              </w:rPr>
              <w:t xml:space="preserve">. This will </w:t>
            </w:r>
            <w:r w:rsidRPr="00390C60">
              <w:rPr>
                <w:rFonts w:ascii="Montserrat Light" w:hAnsi="Montserrat Light"/>
                <w:color w:val="000000" w:themeColor="text1"/>
              </w:rPr>
              <w:t xml:space="preserve">support with Falkirk Councils focus on enabling people to maximise their income and reduce their living costs </w:t>
            </w:r>
          </w:p>
        </w:tc>
        <w:tc>
          <w:tcPr>
            <w:tcW w:w="3402" w:type="dxa"/>
          </w:tcPr>
          <w:p w14:paraId="7CBED78E" w14:textId="77777777" w:rsidR="00F57272" w:rsidRPr="00390C60" w:rsidRDefault="00F57272" w:rsidP="00334E23">
            <w:pPr>
              <w:rPr>
                <w:rFonts w:ascii="Montserrat Light" w:hAnsi="Montserrat Light"/>
                <w:color w:val="000000" w:themeColor="text1"/>
              </w:rPr>
            </w:pPr>
            <w:r>
              <w:rPr>
                <w:rFonts w:ascii="Montserrat Light" w:hAnsi="Montserrat Light"/>
                <w:color w:val="000000" w:themeColor="text1"/>
              </w:rPr>
              <w:t>Number of Staff completing Think Poverty Training</w:t>
            </w:r>
          </w:p>
        </w:tc>
        <w:tc>
          <w:tcPr>
            <w:tcW w:w="3402" w:type="dxa"/>
          </w:tcPr>
          <w:p w14:paraId="40605A66" w14:textId="77777777" w:rsidR="00F57272" w:rsidRDefault="00F57272" w:rsidP="00334E23">
            <w:pPr>
              <w:rPr>
                <w:rFonts w:ascii="Montserrat Light" w:hAnsi="Montserrat Light"/>
                <w:color w:val="000000" w:themeColor="text1"/>
              </w:rPr>
            </w:pPr>
            <w:r w:rsidRPr="00C06D82">
              <w:rPr>
                <w:rFonts w:ascii="Montserrat Light" w:hAnsi="Montserrat Light"/>
                <w:color w:val="000000" w:themeColor="text1"/>
              </w:rPr>
              <w:t>Locality Manager</w:t>
            </w:r>
          </w:p>
          <w:p w14:paraId="4B78BF9D" w14:textId="77777777" w:rsidR="00F57272" w:rsidRDefault="00F57272" w:rsidP="00334E23">
            <w:pPr>
              <w:rPr>
                <w:rFonts w:ascii="Montserrat Light" w:hAnsi="Montserrat Light"/>
                <w:color w:val="000000" w:themeColor="text1"/>
              </w:rPr>
            </w:pPr>
          </w:p>
          <w:p w14:paraId="725BCB97" w14:textId="77777777" w:rsidR="00F57272" w:rsidRDefault="00F57272" w:rsidP="00334E23">
            <w:pPr>
              <w:rPr>
                <w:rFonts w:ascii="Montserrat Light" w:hAnsi="Montserrat Light"/>
                <w:color w:val="000000" w:themeColor="text1"/>
              </w:rPr>
            </w:pPr>
          </w:p>
          <w:p w14:paraId="469E4CBA" w14:textId="77777777" w:rsidR="00F57272" w:rsidRPr="00C06D82" w:rsidRDefault="00F57272" w:rsidP="006B140C">
            <w:pPr>
              <w:rPr>
                <w:rFonts w:ascii="Montserrat Light" w:hAnsi="Montserrat Light"/>
                <w:color w:val="000000" w:themeColor="text1"/>
              </w:rPr>
            </w:pPr>
          </w:p>
        </w:tc>
        <w:tc>
          <w:tcPr>
            <w:tcW w:w="3402" w:type="dxa"/>
          </w:tcPr>
          <w:p w14:paraId="41F25290" w14:textId="77777777" w:rsidR="00F57272" w:rsidRPr="00C06D82" w:rsidRDefault="006B140C" w:rsidP="00334E23">
            <w:pPr>
              <w:rPr>
                <w:rFonts w:ascii="Montserrat Light" w:hAnsi="Montserrat Light"/>
                <w:color w:val="000000" w:themeColor="text1"/>
              </w:rPr>
            </w:pPr>
            <w:r>
              <w:rPr>
                <w:rFonts w:ascii="Montserrat Light" w:hAnsi="Montserrat Light"/>
                <w:color w:val="000000" w:themeColor="text1"/>
              </w:rPr>
              <w:t>Falkirk’s Anti-Poverty Strategy</w:t>
            </w:r>
          </w:p>
        </w:tc>
      </w:tr>
      <w:tr w:rsidR="00F57272" w:rsidRPr="00390C60" w14:paraId="1D978CC5" w14:textId="77777777" w:rsidTr="00F57272">
        <w:trPr>
          <w:trHeight w:val="340"/>
        </w:trPr>
        <w:tc>
          <w:tcPr>
            <w:tcW w:w="653" w:type="dxa"/>
          </w:tcPr>
          <w:p w14:paraId="6E0B6978" w14:textId="77777777" w:rsidR="00F57272" w:rsidRPr="00F3066D" w:rsidRDefault="00F57272" w:rsidP="00334E23">
            <w:pPr>
              <w:jc w:val="center"/>
              <w:rPr>
                <w:rFonts w:ascii="Montserrat Light" w:hAnsi="Montserrat Light"/>
                <w:color w:val="000000" w:themeColor="text1"/>
              </w:rPr>
            </w:pPr>
            <w:r w:rsidRPr="00F3066D">
              <w:rPr>
                <w:rFonts w:ascii="Montserrat Light" w:hAnsi="Montserrat Light"/>
                <w:color w:val="000000" w:themeColor="text1"/>
              </w:rPr>
              <w:t>3</w:t>
            </w:r>
          </w:p>
        </w:tc>
        <w:tc>
          <w:tcPr>
            <w:tcW w:w="5269" w:type="dxa"/>
          </w:tcPr>
          <w:p w14:paraId="46DA06F2" w14:textId="77777777" w:rsidR="00F57272" w:rsidRPr="00F3066D" w:rsidRDefault="00F57272" w:rsidP="00334E23">
            <w:pPr>
              <w:rPr>
                <w:rFonts w:ascii="Montserrat Light" w:hAnsi="Montserrat Light"/>
                <w:color w:val="000000" w:themeColor="text1"/>
              </w:rPr>
            </w:pPr>
            <w:r w:rsidRPr="00F3066D">
              <w:rPr>
                <w:rFonts w:ascii="Montserrat Light" w:hAnsi="Montserrat Light"/>
                <w:color w:val="000000" w:themeColor="text1"/>
              </w:rPr>
              <w:t xml:space="preserve">Raise awareness of key public health messages and </w:t>
            </w:r>
            <w:r>
              <w:rPr>
                <w:rFonts w:ascii="Montserrat Light" w:hAnsi="Montserrat Light"/>
                <w:color w:val="000000" w:themeColor="text1"/>
              </w:rPr>
              <w:t>signpost to promote health information, self-management resources and supports</w:t>
            </w:r>
          </w:p>
        </w:tc>
        <w:tc>
          <w:tcPr>
            <w:tcW w:w="3402" w:type="dxa"/>
          </w:tcPr>
          <w:p w14:paraId="3549508D" w14:textId="77777777" w:rsidR="00F57272" w:rsidRPr="00390C60" w:rsidRDefault="00F57272" w:rsidP="00334E23">
            <w:pPr>
              <w:rPr>
                <w:rFonts w:ascii="Montserrat Light" w:hAnsi="Montserrat Light"/>
                <w:color w:val="000000" w:themeColor="text1"/>
              </w:rPr>
            </w:pPr>
            <w:r>
              <w:rPr>
                <w:rFonts w:ascii="Montserrat Light" w:hAnsi="Montserrat Light"/>
                <w:color w:val="000000" w:themeColor="text1"/>
              </w:rPr>
              <w:t xml:space="preserve">Key public health information has been reinforced and targeted to local needs and demographics </w:t>
            </w:r>
          </w:p>
        </w:tc>
        <w:tc>
          <w:tcPr>
            <w:tcW w:w="3402" w:type="dxa"/>
          </w:tcPr>
          <w:p w14:paraId="58A3F482" w14:textId="77777777" w:rsidR="00F57272" w:rsidRPr="00390C60" w:rsidRDefault="00F57272" w:rsidP="00334E23">
            <w:pPr>
              <w:rPr>
                <w:rFonts w:ascii="Montserrat Light" w:hAnsi="Montserrat Light"/>
                <w:color w:val="000000" w:themeColor="text1"/>
              </w:rPr>
            </w:pPr>
            <w:r w:rsidRPr="00390C60">
              <w:rPr>
                <w:rFonts w:ascii="Montserrat Light" w:hAnsi="Montserrat Light"/>
                <w:color w:val="000000" w:themeColor="text1"/>
              </w:rPr>
              <w:t>Communications</w:t>
            </w:r>
          </w:p>
          <w:p w14:paraId="24E7FD6A" w14:textId="77777777" w:rsidR="00F57272" w:rsidRPr="00390C60" w:rsidRDefault="00F57272" w:rsidP="00334E23">
            <w:pPr>
              <w:rPr>
                <w:rFonts w:ascii="Montserrat Light" w:hAnsi="Montserrat Light"/>
                <w:color w:val="000000" w:themeColor="text1"/>
              </w:rPr>
            </w:pPr>
          </w:p>
          <w:p w14:paraId="72F18B58" w14:textId="77777777" w:rsidR="00F57272" w:rsidRPr="00F57272" w:rsidRDefault="00F57272" w:rsidP="00334E23">
            <w:pPr>
              <w:rPr>
                <w:rFonts w:ascii="Montserrat Light" w:hAnsi="Montserrat Light"/>
                <w:color w:val="000000" w:themeColor="text1"/>
              </w:rPr>
            </w:pPr>
            <w:r>
              <w:rPr>
                <w:rFonts w:ascii="Montserrat Light" w:hAnsi="Montserrat Light"/>
                <w:color w:val="000000" w:themeColor="text1"/>
              </w:rPr>
              <w:t xml:space="preserve">Health Improvement Service </w:t>
            </w:r>
          </w:p>
        </w:tc>
        <w:tc>
          <w:tcPr>
            <w:tcW w:w="3402" w:type="dxa"/>
          </w:tcPr>
          <w:p w14:paraId="377BA5E1" w14:textId="77777777" w:rsidR="00F57272" w:rsidRPr="006B140C" w:rsidRDefault="006B140C" w:rsidP="00334E23">
            <w:pPr>
              <w:rPr>
                <w:rFonts w:ascii="Montserrat Light" w:hAnsi="Montserrat Light"/>
                <w:color w:val="000000" w:themeColor="text1"/>
              </w:rPr>
            </w:pPr>
            <w:r w:rsidRPr="006B140C">
              <w:rPr>
                <w:rFonts w:ascii="Montserrat Light" w:hAnsi="Montserrat Light"/>
                <w:color w:val="000000" w:themeColor="text1"/>
              </w:rPr>
              <w:t>Community Led Support Programme Board</w:t>
            </w:r>
          </w:p>
        </w:tc>
      </w:tr>
      <w:tr w:rsidR="00F57272" w:rsidRPr="00390C60" w14:paraId="77E19E5F" w14:textId="77777777" w:rsidTr="00F57272">
        <w:trPr>
          <w:trHeight w:val="340"/>
        </w:trPr>
        <w:tc>
          <w:tcPr>
            <w:tcW w:w="653" w:type="dxa"/>
          </w:tcPr>
          <w:p w14:paraId="5A0027D9" w14:textId="77777777" w:rsidR="00F57272" w:rsidRPr="00390C60" w:rsidRDefault="00F57272" w:rsidP="00334E23">
            <w:pPr>
              <w:jc w:val="center"/>
              <w:rPr>
                <w:rFonts w:ascii="Montserrat Light" w:hAnsi="Montserrat Light"/>
                <w:color w:val="000000" w:themeColor="text1"/>
              </w:rPr>
            </w:pPr>
            <w:r w:rsidRPr="00390C60">
              <w:rPr>
                <w:rFonts w:ascii="Montserrat Light" w:hAnsi="Montserrat Light"/>
                <w:color w:val="000000" w:themeColor="text1"/>
              </w:rPr>
              <w:t>4</w:t>
            </w:r>
          </w:p>
        </w:tc>
        <w:tc>
          <w:tcPr>
            <w:tcW w:w="5269" w:type="dxa"/>
          </w:tcPr>
          <w:p w14:paraId="53059835" w14:textId="77777777" w:rsidR="00F57272" w:rsidRPr="00390C60" w:rsidRDefault="00F57272" w:rsidP="00334E23">
            <w:pPr>
              <w:rPr>
                <w:rFonts w:ascii="Montserrat Light" w:hAnsi="Montserrat Light"/>
                <w:color w:val="000000" w:themeColor="text1"/>
              </w:rPr>
            </w:pPr>
            <w:r w:rsidRPr="00390C60">
              <w:rPr>
                <w:rFonts w:ascii="Montserrat Light" w:hAnsi="Montserrat Light"/>
                <w:color w:val="000000" w:themeColor="text1"/>
              </w:rPr>
              <w:t xml:space="preserve">Convene a Small Working Group to </w:t>
            </w:r>
            <w:r w:rsidR="006B140C">
              <w:rPr>
                <w:rFonts w:ascii="Montserrat Light" w:hAnsi="Montserrat Light"/>
                <w:color w:val="000000" w:themeColor="text1"/>
              </w:rPr>
              <w:t>explore</w:t>
            </w:r>
            <w:r w:rsidRPr="00390C60">
              <w:rPr>
                <w:rFonts w:ascii="Montserrat Light" w:hAnsi="Montserrat Light"/>
                <w:color w:val="000000" w:themeColor="text1"/>
              </w:rPr>
              <w:t xml:space="preserve"> feasibility for developing forums across Central Locality, in partnership with local community groups and organisations, to increase awareness of services and support available.</w:t>
            </w:r>
          </w:p>
        </w:tc>
        <w:tc>
          <w:tcPr>
            <w:tcW w:w="3402" w:type="dxa"/>
          </w:tcPr>
          <w:p w14:paraId="18AD0412" w14:textId="77777777" w:rsidR="00F57272" w:rsidRPr="00390C60" w:rsidRDefault="00F57272" w:rsidP="00334E23">
            <w:pPr>
              <w:rPr>
                <w:rFonts w:ascii="Montserrat Light" w:hAnsi="Montserrat Light"/>
                <w:color w:val="000000" w:themeColor="text1"/>
              </w:rPr>
            </w:pPr>
            <w:r w:rsidRPr="00390C60">
              <w:rPr>
                <w:rFonts w:ascii="Montserrat Light" w:hAnsi="Montserrat Light"/>
                <w:color w:val="000000" w:themeColor="text1"/>
              </w:rPr>
              <w:t xml:space="preserve">Small working group convened and </w:t>
            </w:r>
            <w:r w:rsidR="006B140C">
              <w:rPr>
                <w:rFonts w:ascii="Montserrat Light" w:hAnsi="Montserrat Light"/>
                <w:color w:val="000000" w:themeColor="text1"/>
              </w:rPr>
              <w:t xml:space="preserve">initial exploration </w:t>
            </w:r>
            <w:r w:rsidRPr="00390C60">
              <w:rPr>
                <w:rFonts w:ascii="Montserrat Light" w:hAnsi="Montserrat Light"/>
                <w:color w:val="000000" w:themeColor="text1"/>
              </w:rPr>
              <w:t>underway</w:t>
            </w:r>
            <w:r>
              <w:rPr>
                <w:rFonts w:ascii="Montserrat Light" w:hAnsi="Montserrat Light"/>
                <w:color w:val="000000" w:themeColor="text1"/>
              </w:rPr>
              <w:t xml:space="preserve"> </w:t>
            </w:r>
          </w:p>
        </w:tc>
        <w:tc>
          <w:tcPr>
            <w:tcW w:w="3402" w:type="dxa"/>
          </w:tcPr>
          <w:p w14:paraId="4081DFB6" w14:textId="77777777" w:rsidR="00F57272" w:rsidRDefault="00F57272" w:rsidP="00334E23">
            <w:pPr>
              <w:rPr>
                <w:rFonts w:ascii="Montserrat Light" w:hAnsi="Montserrat Light"/>
                <w:color w:val="000000" w:themeColor="text1"/>
              </w:rPr>
            </w:pPr>
            <w:r w:rsidRPr="002B16A4">
              <w:rPr>
                <w:rFonts w:ascii="Montserrat Light" w:hAnsi="Montserrat Light"/>
                <w:color w:val="000000" w:themeColor="text1"/>
              </w:rPr>
              <w:t>Locality Manager</w:t>
            </w:r>
          </w:p>
          <w:p w14:paraId="5170134C" w14:textId="77777777" w:rsidR="00F57272" w:rsidRDefault="00F57272" w:rsidP="00334E23">
            <w:pPr>
              <w:rPr>
                <w:rFonts w:ascii="Montserrat Light" w:hAnsi="Montserrat Light"/>
                <w:color w:val="000000" w:themeColor="text1"/>
              </w:rPr>
            </w:pPr>
          </w:p>
          <w:p w14:paraId="53A11DB4" w14:textId="77777777" w:rsidR="00F57272" w:rsidRDefault="00F57272" w:rsidP="000E0A87">
            <w:pPr>
              <w:rPr>
                <w:rFonts w:ascii="Montserrat Light" w:hAnsi="Montserrat Light"/>
                <w:color w:val="000000" w:themeColor="text1"/>
              </w:rPr>
            </w:pPr>
            <w:r w:rsidRPr="00976BCE">
              <w:rPr>
                <w:rFonts w:ascii="Montserrat Light" w:hAnsi="Montserrat Light"/>
                <w:color w:val="000000" w:themeColor="text1"/>
              </w:rPr>
              <w:t>Central Social Work Team</w:t>
            </w:r>
          </w:p>
          <w:p w14:paraId="66FD6D16" w14:textId="77777777" w:rsidR="00F57272" w:rsidRDefault="00F57272" w:rsidP="000E0A87">
            <w:pPr>
              <w:rPr>
                <w:rFonts w:ascii="Montserrat Light" w:hAnsi="Montserrat Light"/>
                <w:color w:val="000000" w:themeColor="text1"/>
              </w:rPr>
            </w:pPr>
          </w:p>
          <w:p w14:paraId="234ED802" w14:textId="77777777" w:rsidR="00F57272" w:rsidRPr="002B16A4" w:rsidRDefault="00F57272" w:rsidP="006B140C">
            <w:pPr>
              <w:rPr>
                <w:rFonts w:ascii="Montserrat Light" w:hAnsi="Montserrat Light"/>
                <w:color w:val="000000" w:themeColor="text1"/>
              </w:rPr>
            </w:pPr>
          </w:p>
        </w:tc>
        <w:tc>
          <w:tcPr>
            <w:tcW w:w="3402" w:type="dxa"/>
          </w:tcPr>
          <w:p w14:paraId="22C19799" w14:textId="77777777" w:rsidR="00F57272" w:rsidRPr="002B16A4" w:rsidRDefault="00F57272" w:rsidP="00334E23">
            <w:pPr>
              <w:rPr>
                <w:rFonts w:ascii="Montserrat Light" w:hAnsi="Montserrat Light"/>
                <w:color w:val="000000" w:themeColor="text1"/>
              </w:rPr>
            </w:pPr>
          </w:p>
        </w:tc>
      </w:tr>
    </w:tbl>
    <w:p w14:paraId="0EFDE559" w14:textId="77777777" w:rsidR="00DF6E09" w:rsidRDefault="00DF6E09" w:rsidP="00DF6E09">
      <w:pPr>
        <w:rPr>
          <w:rFonts w:ascii="Montserrat Light" w:hAnsi="Montserrat Light"/>
          <w:b/>
          <w:bCs/>
          <w:color w:val="000000" w:themeColor="text1"/>
        </w:rPr>
      </w:pPr>
    </w:p>
    <w:p w14:paraId="2A8AFEB6" w14:textId="45656AC8" w:rsidR="00DF6E09" w:rsidRPr="00390C60" w:rsidRDefault="00DF6E09" w:rsidP="00DF6E09">
      <w:pPr>
        <w:tabs>
          <w:tab w:val="left" w:pos="0"/>
        </w:tabs>
        <w:ind w:hanging="851"/>
        <w:rPr>
          <w:rFonts w:ascii="Montserrat Light" w:hAnsi="Montserrat Light"/>
          <w:b/>
          <w:bCs/>
          <w:color w:val="000000" w:themeColor="text1"/>
        </w:rPr>
      </w:pPr>
      <w:r w:rsidRPr="00390C60">
        <w:rPr>
          <w:rFonts w:ascii="Montserrat Light" w:hAnsi="Montserrat Light"/>
          <w:b/>
          <w:bCs/>
          <w:color w:val="000000" w:themeColor="text1"/>
        </w:rPr>
        <w:t>Outcome</w:t>
      </w:r>
      <w:r>
        <w:rPr>
          <w:rFonts w:ascii="Montserrat Light" w:hAnsi="Montserrat Light"/>
          <w:b/>
          <w:bCs/>
          <w:color w:val="000000" w:themeColor="text1"/>
        </w:rPr>
        <w:t>s</w:t>
      </w:r>
      <w:r w:rsidRPr="00390C60">
        <w:rPr>
          <w:rFonts w:ascii="Montserrat Light" w:hAnsi="Montserrat Light"/>
          <w:b/>
          <w:bCs/>
          <w:color w:val="000000" w:themeColor="text1"/>
        </w:rPr>
        <w:t>:</w:t>
      </w:r>
    </w:p>
    <w:p w14:paraId="11271928" w14:textId="77777777" w:rsidR="00DF6E09" w:rsidRDefault="00DF6E09" w:rsidP="00DF6E09">
      <w:pPr>
        <w:pStyle w:val="ListParagraph"/>
        <w:numPr>
          <w:ilvl w:val="0"/>
          <w:numId w:val="5"/>
        </w:numPr>
        <w:tabs>
          <w:tab w:val="left" w:pos="0"/>
        </w:tabs>
        <w:ind w:hanging="851"/>
        <w:rPr>
          <w:rFonts w:ascii="Montserrat Light" w:hAnsi="Montserrat Light"/>
          <w:color w:val="000000" w:themeColor="text1"/>
        </w:rPr>
      </w:pPr>
      <w:r w:rsidRPr="00390C60">
        <w:rPr>
          <w:rFonts w:ascii="Montserrat Light" w:hAnsi="Montserrat Light"/>
          <w:color w:val="000000" w:themeColor="text1"/>
        </w:rPr>
        <w:t>There is an improvement in the wellbeing, quality of life, health and independence for individuals in Falkirk Central</w:t>
      </w:r>
    </w:p>
    <w:p w14:paraId="40D178E6" w14:textId="77870065" w:rsidR="00DF6E09" w:rsidRPr="00DF6E09" w:rsidRDefault="00DF6E09" w:rsidP="00DF6E09">
      <w:pPr>
        <w:pStyle w:val="ListParagraph"/>
        <w:numPr>
          <w:ilvl w:val="0"/>
          <w:numId w:val="5"/>
        </w:numPr>
        <w:tabs>
          <w:tab w:val="left" w:pos="0"/>
        </w:tabs>
        <w:ind w:hanging="851"/>
        <w:rPr>
          <w:rFonts w:ascii="Montserrat Light" w:hAnsi="Montserrat Light"/>
          <w:color w:val="000000" w:themeColor="text1"/>
        </w:rPr>
      </w:pPr>
      <w:r w:rsidRPr="00DF6E09">
        <w:rPr>
          <w:rFonts w:ascii="Montserrat Light" w:hAnsi="Montserrat Light"/>
          <w:color w:val="000000" w:themeColor="text1"/>
        </w:rPr>
        <w:t>Individuals within Central Locality feel empowered and have resources to look after their own health &amp; wellbeing</w:t>
      </w:r>
    </w:p>
    <w:p w14:paraId="4059858E" w14:textId="77777777" w:rsidR="00DF6E09" w:rsidRDefault="00DF6E09" w:rsidP="00DF6E09">
      <w:pPr>
        <w:spacing w:after="160" w:line="259" w:lineRule="auto"/>
        <w:ind w:left="-567"/>
      </w:pPr>
    </w:p>
    <w:p w14:paraId="3BD39781" w14:textId="766FF6BC" w:rsidR="00CC64CB" w:rsidRPr="00DF6E09" w:rsidRDefault="00DF6E09" w:rsidP="00DF6E09">
      <w:pPr>
        <w:spacing w:after="160" w:line="259" w:lineRule="auto"/>
        <w:ind w:left="-567"/>
        <w:rPr>
          <w:b/>
          <w:bCs/>
        </w:rPr>
      </w:pPr>
      <w:r w:rsidRPr="00DF6E09">
        <w:rPr>
          <w:b/>
          <w:bCs/>
        </w:rPr>
        <w:lastRenderedPageBreak/>
        <w:t>Improved Access &amp; Availability of Community-Based Resources</w:t>
      </w:r>
    </w:p>
    <w:tbl>
      <w:tblPr>
        <w:tblStyle w:val="TableGrid"/>
        <w:tblpPr w:leftFromText="180" w:rightFromText="180" w:vertAnchor="text" w:horzAnchor="page" w:tblpX="834" w:tblpY="476"/>
        <w:tblW w:w="5639" w:type="pct"/>
        <w:tblLook w:val="04A0" w:firstRow="1" w:lastRow="0" w:firstColumn="1" w:lastColumn="0" w:noHBand="0" w:noVBand="1"/>
      </w:tblPr>
      <w:tblGrid>
        <w:gridCol w:w="614"/>
        <w:gridCol w:w="4911"/>
        <w:gridCol w:w="3401"/>
        <w:gridCol w:w="3404"/>
        <w:gridCol w:w="3401"/>
      </w:tblGrid>
      <w:tr w:rsidR="00DF6E09" w:rsidRPr="00390C60" w14:paraId="4BDFDA7D" w14:textId="77777777" w:rsidTr="00DF6E09">
        <w:trPr>
          <w:trHeight w:val="270"/>
        </w:trPr>
        <w:tc>
          <w:tcPr>
            <w:tcW w:w="195" w:type="pct"/>
          </w:tcPr>
          <w:p w14:paraId="03AD5EAF" w14:textId="77777777" w:rsidR="00DF6E09" w:rsidRPr="00390C60" w:rsidRDefault="00DF6E09" w:rsidP="00DF6E09">
            <w:pPr>
              <w:jc w:val="center"/>
              <w:rPr>
                <w:rFonts w:ascii="Montserrat Light" w:hAnsi="Montserrat Light"/>
                <w:b/>
                <w:bCs/>
                <w:color w:val="000000" w:themeColor="text1"/>
              </w:rPr>
            </w:pPr>
            <w:r w:rsidRPr="00390C60">
              <w:rPr>
                <w:rFonts w:ascii="Montserrat Light" w:hAnsi="Montserrat Light"/>
                <w:b/>
                <w:bCs/>
                <w:color w:val="000000" w:themeColor="text1"/>
              </w:rPr>
              <w:t>No.</w:t>
            </w:r>
          </w:p>
        </w:tc>
        <w:tc>
          <w:tcPr>
            <w:tcW w:w="1561" w:type="pct"/>
          </w:tcPr>
          <w:p w14:paraId="2D161586" w14:textId="77777777" w:rsidR="00DF6E09" w:rsidRPr="00390C60" w:rsidRDefault="00DF6E09" w:rsidP="00DF6E09">
            <w:pPr>
              <w:jc w:val="center"/>
              <w:rPr>
                <w:rFonts w:ascii="Montserrat Light" w:hAnsi="Montserrat Light"/>
                <w:b/>
                <w:bCs/>
                <w:color w:val="000000" w:themeColor="text1"/>
              </w:rPr>
            </w:pPr>
            <w:r w:rsidRPr="00390C60">
              <w:rPr>
                <w:rFonts w:ascii="Montserrat Light" w:hAnsi="Montserrat Light"/>
                <w:b/>
                <w:bCs/>
                <w:color w:val="000000" w:themeColor="text1"/>
              </w:rPr>
              <w:t>Action</w:t>
            </w:r>
          </w:p>
        </w:tc>
        <w:tc>
          <w:tcPr>
            <w:tcW w:w="1081" w:type="pct"/>
          </w:tcPr>
          <w:p w14:paraId="43448720" w14:textId="77777777" w:rsidR="00DF6E09" w:rsidRPr="00390C60" w:rsidRDefault="00DF6E09" w:rsidP="00DF6E09">
            <w:pPr>
              <w:jc w:val="center"/>
              <w:rPr>
                <w:rFonts w:ascii="Montserrat Light" w:hAnsi="Montserrat Light"/>
                <w:b/>
                <w:bCs/>
                <w:color w:val="000000" w:themeColor="text1"/>
              </w:rPr>
            </w:pPr>
            <w:r w:rsidRPr="00390C60">
              <w:rPr>
                <w:rFonts w:ascii="Montserrat Light" w:hAnsi="Montserrat Light"/>
                <w:b/>
                <w:bCs/>
                <w:color w:val="000000" w:themeColor="text1"/>
              </w:rPr>
              <w:t>Measure</w:t>
            </w:r>
          </w:p>
        </w:tc>
        <w:tc>
          <w:tcPr>
            <w:tcW w:w="1082" w:type="pct"/>
          </w:tcPr>
          <w:p w14:paraId="3700C179" w14:textId="77777777" w:rsidR="00DF6E09" w:rsidRPr="00390C60" w:rsidRDefault="00DF6E09" w:rsidP="00DF6E09">
            <w:pPr>
              <w:jc w:val="center"/>
              <w:rPr>
                <w:rFonts w:ascii="Montserrat Light" w:hAnsi="Montserrat Light"/>
                <w:b/>
                <w:bCs/>
                <w:color w:val="000000" w:themeColor="text1"/>
              </w:rPr>
            </w:pPr>
            <w:r>
              <w:rPr>
                <w:rFonts w:ascii="Montserrat Light" w:hAnsi="Montserrat Light"/>
                <w:b/>
                <w:bCs/>
                <w:color w:val="000000" w:themeColor="text1"/>
              </w:rPr>
              <w:t>Lead</w:t>
            </w:r>
          </w:p>
        </w:tc>
        <w:tc>
          <w:tcPr>
            <w:tcW w:w="1081" w:type="pct"/>
          </w:tcPr>
          <w:p w14:paraId="330B198C" w14:textId="77777777" w:rsidR="00DF6E09" w:rsidRPr="00390C60" w:rsidRDefault="00DF6E09" w:rsidP="00DF6E09">
            <w:pPr>
              <w:jc w:val="center"/>
              <w:rPr>
                <w:rFonts w:ascii="Montserrat Light" w:hAnsi="Montserrat Light"/>
                <w:b/>
                <w:bCs/>
                <w:color w:val="000000" w:themeColor="text1"/>
              </w:rPr>
            </w:pPr>
            <w:r>
              <w:rPr>
                <w:rFonts w:ascii="Montserrat Light" w:hAnsi="Montserrat Light"/>
                <w:b/>
                <w:bCs/>
                <w:color w:val="000000" w:themeColor="text1"/>
              </w:rPr>
              <w:t>Related Workstreams</w:t>
            </w:r>
          </w:p>
        </w:tc>
      </w:tr>
      <w:tr w:rsidR="00DF6E09" w:rsidRPr="00390C60" w14:paraId="7E71F0EC" w14:textId="77777777" w:rsidTr="00DF6E09">
        <w:trPr>
          <w:trHeight w:val="1938"/>
        </w:trPr>
        <w:tc>
          <w:tcPr>
            <w:tcW w:w="195" w:type="pct"/>
          </w:tcPr>
          <w:p w14:paraId="65CDC3F3" w14:textId="77777777" w:rsidR="00DF6E09" w:rsidRDefault="00DF6E09" w:rsidP="00DF6E09">
            <w:pPr>
              <w:jc w:val="center"/>
              <w:rPr>
                <w:rFonts w:ascii="Montserrat Light" w:hAnsi="Montserrat Light"/>
                <w:color w:val="000000" w:themeColor="text1"/>
              </w:rPr>
            </w:pPr>
            <w:r>
              <w:rPr>
                <w:rFonts w:ascii="Montserrat Light" w:hAnsi="Montserrat Light"/>
                <w:color w:val="000000" w:themeColor="text1"/>
              </w:rPr>
              <w:t>5</w:t>
            </w:r>
          </w:p>
          <w:p w14:paraId="21E3399D" w14:textId="77777777" w:rsidR="00DF6E09" w:rsidRDefault="00DF6E09" w:rsidP="00DF6E09">
            <w:pPr>
              <w:jc w:val="center"/>
              <w:rPr>
                <w:rFonts w:ascii="Montserrat Light" w:hAnsi="Montserrat Light"/>
                <w:color w:val="000000" w:themeColor="text1"/>
              </w:rPr>
            </w:pPr>
          </w:p>
          <w:p w14:paraId="25260AF0" w14:textId="77777777" w:rsidR="00DF6E09" w:rsidRDefault="00DF6E09" w:rsidP="00DF6E09">
            <w:pPr>
              <w:jc w:val="center"/>
              <w:rPr>
                <w:rFonts w:ascii="Montserrat Light" w:hAnsi="Montserrat Light"/>
                <w:color w:val="000000" w:themeColor="text1"/>
              </w:rPr>
            </w:pPr>
          </w:p>
          <w:p w14:paraId="3F7E56EE" w14:textId="77777777" w:rsidR="00DF6E09" w:rsidRDefault="00DF6E09" w:rsidP="00DF6E09">
            <w:pPr>
              <w:jc w:val="center"/>
              <w:rPr>
                <w:rFonts w:ascii="Montserrat Light" w:hAnsi="Montserrat Light"/>
                <w:color w:val="000000" w:themeColor="text1"/>
              </w:rPr>
            </w:pPr>
          </w:p>
          <w:p w14:paraId="6CD9B5B6" w14:textId="77777777" w:rsidR="00DF6E09" w:rsidRDefault="00DF6E09" w:rsidP="00DF6E09">
            <w:pPr>
              <w:jc w:val="center"/>
              <w:rPr>
                <w:rFonts w:ascii="Montserrat Light" w:hAnsi="Montserrat Light"/>
                <w:color w:val="000000" w:themeColor="text1"/>
              </w:rPr>
            </w:pPr>
          </w:p>
          <w:p w14:paraId="771CEB5E" w14:textId="77777777" w:rsidR="00DF6E09" w:rsidRDefault="00DF6E09" w:rsidP="00DF6E09">
            <w:pPr>
              <w:jc w:val="center"/>
              <w:rPr>
                <w:rFonts w:ascii="Montserrat Light" w:hAnsi="Montserrat Light"/>
                <w:color w:val="000000" w:themeColor="text1"/>
              </w:rPr>
            </w:pPr>
          </w:p>
          <w:p w14:paraId="2B7E76DA" w14:textId="77777777" w:rsidR="00DF6E09" w:rsidRPr="00390C60" w:rsidRDefault="00DF6E09" w:rsidP="00DF6E09">
            <w:pPr>
              <w:rPr>
                <w:rFonts w:ascii="Montserrat Light" w:hAnsi="Montserrat Light"/>
                <w:color w:val="000000" w:themeColor="text1"/>
              </w:rPr>
            </w:pPr>
          </w:p>
        </w:tc>
        <w:tc>
          <w:tcPr>
            <w:tcW w:w="1561" w:type="pct"/>
          </w:tcPr>
          <w:p w14:paraId="2DA24CDB"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 xml:space="preserve">Improve knowledge and awareness for staff </w:t>
            </w:r>
            <w:r>
              <w:rPr>
                <w:rFonts w:ascii="Montserrat Light" w:hAnsi="Montserrat Light"/>
                <w:color w:val="000000" w:themeColor="text1"/>
              </w:rPr>
              <w:t>and people accessing services</w:t>
            </w:r>
            <w:r w:rsidRPr="00390C60">
              <w:rPr>
                <w:rFonts w:ascii="Montserrat Light" w:hAnsi="Montserrat Light"/>
                <w:color w:val="000000" w:themeColor="text1"/>
              </w:rPr>
              <w:t xml:space="preserve"> about local support</w:t>
            </w:r>
            <w:r>
              <w:rPr>
                <w:rFonts w:ascii="Montserrat Light" w:hAnsi="Montserrat Light"/>
                <w:color w:val="000000" w:themeColor="text1"/>
              </w:rPr>
              <w:t>, services</w:t>
            </w:r>
            <w:r w:rsidRPr="00390C60">
              <w:rPr>
                <w:rFonts w:ascii="Montserrat Light" w:hAnsi="Montserrat Light"/>
                <w:color w:val="000000" w:themeColor="text1"/>
              </w:rPr>
              <w:t xml:space="preserve"> </w:t>
            </w:r>
            <w:r w:rsidRPr="00390C60">
              <w:rPr>
                <w:rFonts w:ascii="Montserrat Light" w:hAnsi="Montserrat Light"/>
              </w:rPr>
              <w:t>and helpful contacts</w:t>
            </w:r>
            <w:r w:rsidRPr="00390C60">
              <w:rPr>
                <w:rFonts w:ascii="Montserrat Light" w:hAnsi="Montserrat Light"/>
                <w:color w:val="000000" w:themeColor="text1"/>
              </w:rPr>
              <w:t xml:space="preserve"> within Falkirk Central Locality </w:t>
            </w:r>
          </w:p>
          <w:p w14:paraId="466B4839"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(e.g. ALISS, Community Learning Development etc)</w:t>
            </w:r>
          </w:p>
        </w:tc>
        <w:tc>
          <w:tcPr>
            <w:tcW w:w="1081" w:type="pct"/>
          </w:tcPr>
          <w:p w14:paraId="1CBE844E"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Staff meetings/Locality Delivery Group Meeting forums</w:t>
            </w:r>
          </w:p>
          <w:p w14:paraId="53E676C2" w14:textId="77777777" w:rsidR="00DF6E09" w:rsidRPr="00390C60" w:rsidRDefault="00DF6E09" w:rsidP="00DF6E09">
            <w:pPr>
              <w:rPr>
                <w:rFonts w:ascii="Montserrat Light" w:hAnsi="Montserrat Light"/>
                <w:color w:val="000000" w:themeColor="text1"/>
              </w:rPr>
            </w:pPr>
          </w:p>
        </w:tc>
        <w:tc>
          <w:tcPr>
            <w:tcW w:w="1082" w:type="pct"/>
          </w:tcPr>
          <w:p w14:paraId="4B66C2D3"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Locality Manager</w:t>
            </w:r>
          </w:p>
          <w:p w14:paraId="404CE408" w14:textId="77777777" w:rsidR="00DF6E09" w:rsidRPr="00390C60" w:rsidRDefault="00DF6E09" w:rsidP="00DF6E09">
            <w:pPr>
              <w:rPr>
                <w:rFonts w:ascii="Montserrat Light" w:hAnsi="Montserrat Light"/>
                <w:color w:val="000000" w:themeColor="text1"/>
              </w:rPr>
            </w:pPr>
          </w:p>
        </w:tc>
        <w:tc>
          <w:tcPr>
            <w:tcW w:w="1081" w:type="pct"/>
          </w:tcPr>
          <w:p w14:paraId="60D4D667" w14:textId="77777777" w:rsidR="00DF6E09" w:rsidRDefault="00DF6E09" w:rsidP="00DF6E09">
            <w:pPr>
              <w:rPr>
                <w:rFonts w:ascii="Montserrat Light" w:hAnsi="Montserrat Light"/>
                <w:b/>
                <w:bCs/>
                <w:color w:val="000000" w:themeColor="text1"/>
              </w:rPr>
            </w:pPr>
          </w:p>
          <w:p w14:paraId="603222E7" w14:textId="77777777" w:rsidR="00DF6E09" w:rsidRPr="00390C60" w:rsidRDefault="00DF6E09" w:rsidP="00DF6E09">
            <w:pPr>
              <w:rPr>
                <w:rFonts w:ascii="Montserrat Light" w:hAnsi="Montserrat Light"/>
                <w:b/>
                <w:bCs/>
                <w:color w:val="000000" w:themeColor="text1"/>
              </w:rPr>
            </w:pPr>
          </w:p>
        </w:tc>
      </w:tr>
      <w:tr w:rsidR="00DF6E09" w:rsidRPr="00390C60" w14:paraId="1ACC4152" w14:textId="77777777" w:rsidTr="00DF6E09">
        <w:trPr>
          <w:trHeight w:val="1719"/>
        </w:trPr>
        <w:tc>
          <w:tcPr>
            <w:tcW w:w="195" w:type="pct"/>
          </w:tcPr>
          <w:p w14:paraId="74349B59" w14:textId="77777777" w:rsidR="00DF6E09" w:rsidRPr="00390C60" w:rsidRDefault="00DF6E09" w:rsidP="00DF6E09">
            <w:pPr>
              <w:jc w:val="center"/>
              <w:rPr>
                <w:rFonts w:ascii="Montserrat Light" w:hAnsi="Montserrat Light"/>
                <w:color w:val="000000" w:themeColor="text1"/>
              </w:rPr>
            </w:pPr>
            <w:r>
              <w:rPr>
                <w:rFonts w:ascii="Montserrat Light" w:hAnsi="Montserrat Light"/>
                <w:color w:val="000000" w:themeColor="text1"/>
              </w:rPr>
              <w:t>6</w:t>
            </w:r>
          </w:p>
        </w:tc>
        <w:tc>
          <w:tcPr>
            <w:tcW w:w="1561" w:type="pct"/>
          </w:tcPr>
          <w:p w14:paraId="21388ADD"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Work with Local Partners to find solutions towards the barriers for accessing services</w:t>
            </w:r>
          </w:p>
          <w:p w14:paraId="1133F88F"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 xml:space="preserve">(e.g. Travel, translation support, </w:t>
            </w:r>
            <w:r>
              <w:rPr>
                <w:rFonts w:ascii="Montserrat Light" w:hAnsi="Montserrat Light"/>
                <w:color w:val="000000" w:themeColor="text1"/>
              </w:rPr>
              <w:t xml:space="preserve">engagement with services, </w:t>
            </w:r>
            <w:r w:rsidRPr="00390C60">
              <w:rPr>
                <w:rFonts w:ascii="Montserrat Light" w:hAnsi="Montserrat Light"/>
                <w:color w:val="000000" w:themeColor="text1"/>
              </w:rPr>
              <w:t>Sensory Impairment, online services)</w:t>
            </w:r>
          </w:p>
        </w:tc>
        <w:tc>
          <w:tcPr>
            <w:tcW w:w="1081" w:type="pct"/>
          </w:tcPr>
          <w:p w14:paraId="11D3493D"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Working group organised with relevant partners</w:t>
            </w:r>
          </w:p>
          <w:p w14:paraId="71AD60FB" w14:textId="77777777" w:rsidR="00DF6E09" w:rsidRPr="00390C60" w:rsidRDefault="00DF6E09" w:rsidP="00DF6E09">
            <w:pPr>
              <w:rPr>
                <w:rFonts w:ascii="Montserrat Light" w:hAnsi="Montserrat Light"/>
                <w:color w:val="000000" w:themeColor="text1"/>
              </w:rPr>
            </w:pPr>
          </w:p>
          <w:p w14:paraId="236E6363"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Involvement in Partnership Discussions</w:t>
            </w:r>
          </w:p>
        </w:tc>
        <w:tc>
          <w:tcPr>
            <w:tcW w:w="1082" w:type="pct"/>
          </w:tcPr>
          <w:p w14:paraId="5CE79D83"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Locality Manager</w:t>
            </w:r>
          </w:p>
          <w:p w14:paraId="3C928E8B" w14:textId="77777777" w:rsidR="00DF6E09" w:rsidRDefault="00DF6E09" w:rsidP="00DF6E09">
            <w:pPr>
              <w:rPr>
                <w:rFonts w:ascii="Montserrat Light" w:hAnsi="Montserrat Light"/>
                <w:b/>
                <w:bCs/>
                <w:color w:val="000000" w:themeColor="text1"/>
              </w:rPr>
            </w:pPr>
          </w:p>
          <w:p w14:paraId="5D73502C" w14:textId="77777777" w:rsidR="00DF6E09" w:rsidRPr="00976BCE" w:rsidRDefault="00DF6E09" w:rsidP="00DF6E09">
            <w:pPr>
              <w:rPr>
                <w:rFonts w:ascii="Montserrat Light" w:hAnsi="Montserrat Light"/>
                <w:color w:val="000000" w:themeColor="text1"/>
              </w:rPr>
            </w:pPr>
            <w:r w:rsidRPr="00976BCE">
              <w:rPr>
                <w:rFonts w:ascii="Montserrat Light" w:hAnsi="Montserrat Light"/>
                <w:color w:val="000000" w:themeColor="text1"/>
              </w:rPr>
              <w:t>Central Social Work Team</w:t>
            </w:r>
          </w:p>
          <w:p w14:paraId="2BD7947B" w14:textId="77777777" w:rsidR="00DF6E09" w:rsidRPr="00390C60" w:rsidRDefault="00DF6E09" w:rsidP="00DF6E09">
            <w:pPr>
              <w:rPr>
                <w:rFonts w:ascii="Montserrat Light" w:hAnsi="Montserrat Light"/>
                <w:color w:val="000000" w:themeColor="text1"/>
              </w:rPr>
            </w:pPr>
          </w:p>
        </w:tc>
        <w:tc>
          <w:tcPr>
            <w:tcW w:w="1081" w:type="pct"/>
          </w:tcPr>
          <w:p w14:paraId="08680D20" w14:textId="77777777" w:rsidR="00DF6E09" w:rsidRPr="00CC64CB" w:rsidRDefault="00DF6E09" w:rsidP="00DF6E09">
            <w:pPr>
              <w:rPr>
                <w:rFonts w:ascii="Montserrat Light" w:hAnsi="Montserrat Light"/>
                <w:color w:val="000000" w:themeColor="text1"/>
              </w:rPr>
            </w:pPr>
            <w:r w:rsidRPr="00124FDA">
              <w:rPr>
                <w:rFonts w:ascii="Montserrat Light" w:hAnsi="Montserrat Light"/>
                <w:color w:val="000000" w:themeColor="text1"/>
              </w:rPr>
              <w:t>Falkirk’s Anti-Poverty Strategy, Community Led Support Programme Board, Community Action Plans, Falkirk Learning Disability Strategy (Draft)</w:t>
            </w:r>
          </w:p>
        </w:tc>
      </w:tr>
      <w:tr w:rsidR="00DF6E09" w:rsidRPr="00390C60" w14:paraId="323DC265" w14:textId="77777777" w:rsidTr="00DF6E09">
        <w:trPr>
          <w:trHeight w:val="1667"/>
        </w:trPr>
        <w:tc>
          <w:tcPr>
            <w:tcW w:w="195" w:type="pct"/>
          </w:tcPr>
          <w:p w14:paraId="28F29F36" w14:textId="77777777" w:rsidR="00DF6E09" w:rsidRDefault="00DF6E09" w:rsidP="00DF6E09">
            <w:pPr>
              <w:jc w:val="center"/>
              <w:rPr>
                <w:rFonts w:ascii="Montserrat Light" w:hAnsi="Montserrat Light"/>
                <w:color w:val="000000" w:themeColor="text1"/>
              </w:rPr>
            </w:pPr>
            <w:r>
              <w:rPr>
                <w:rFonts w:ascii="Montserrat Light" w:hAnsi="Montserrat Light"/>
                <w:color w:val="000000" w:themeColor="text1"/>
              </w:rPr>
              <w:t>7</w:t>
            </w:r>
          </w:p>
        </w:tc>
        <w:tc>
          <w:tcPr>
            <w:tcW w:w="1561" w:type="pct"/>
          </w:tcPr>
          <w:p w14:paraId="7ED2ABD6" w14:textId="77777777" w:rsidR="00DF6E09" w:rsidRPr="00390C60" w:rsidRDefault="00DF6E09" w:rsidP="00DF6E09">
            <w:pPr>
              <w:rPr>
                <w:rStyle w:val="cf01"/>
                <w:rFonts w:ascii="Montserrat Light" w:hAnsi="Montserrat Light"/>
                <w:color w:val="000000" w:themeColor="text1"/>
                <w:sz w:val="24"/>
                <w:szCs w:val="24"/>
              </w:rPr>
            </w:pPr>
            <w:r w:rsidRPr="00390C60">
              <w:rPr>
                <w:rFonts w:ascii="Montserrat Light" w:hAnsi="Montserrat Light"/>
                <w:color w:val="000000" w:themeColor="text1"/>
                <w:szCs w:val="24"/>
              </w:rPr>
              <w:t>Work with local partners to</w:t>
            </w:r>
            <w:r w:rsidRPr="00390C60">
              <w:rPr>
                <w:rStyle w:val="cf01"/>
                <w:rFonts w:ascii="Montserrat Light" w:hAnsi="Montserrat Light"/>
                <w:color w:val="000000" w:themeColor="text1"/>
                <w:sz w:val="24"/>
                <w:szCs w:val="24"/>
              </w:rPr>
              <w:t xml:space="preserve"> remove barriers w</w:t>
            </w:r>
            <w:r w:rsidRPr="00390C60">
              <w:rPr>
                <w:rStyle w:val="cf01"/>
                <w:rFonts w:ascii="Montserrat Light" w:hAnsi="Montserrat Light"/>
                <w:sz w:val="24"/>
                <w:szCs w:val="24"/>
              </w:rPr>
              <w:t>hich</w:t>
            </w:r>
            <w:r w:rsidRPr="00390C60">
              <w:rPr>
                <w:rStyle w:val="cf01"/>
                <w:rFonts w:ascii="Montserrat Light" w:hAnsi="Montserrat Light"/>
                <w:color w:val="000000" w:themeColor="text1"/>
                <w:sz w:val="24"/>
                <w:szCs w:val="24"/>
              </w:rPr>
              <w:t xml:space="preserve"> prevent individuals from engaging with services and their readiness for change to improve this</w:t>
            </w:r>
          </w:p>
          <w:p w14:paraId="73172D0C" w14:textId="77777777" w:rsidR="00DF6E09" w:rsidRPr="00390C60" w:rsidRDefault="00DF6E09" w:rsidP="00DF6E09">
            <w:pPr>
              <w:rPr>
                <w:rFonts w:ascii="Montserrat Light" w:hAnsi="Montserrat Light"/>
                <w:color w:val="000000" w:themeColor="text1"/>
              </w:rPr>
            </w:pPr>
            <w:r w:rsidRPr="00390C60">
              <w:rPr>
                <w:rStyle w:val="cf01"/>
                <w:rFonts w:ascii="Montserrat Light" w:hAnsi="Montserrat Light"/>
                <w:color w:val="000000" w:themeColor="text1"/>
                <w:sz w:val="24"/>
                <w:szCs w:val="24"/>
              </w:rPr>
              <w:t>(</w:t>
            </w:r>
            <w:proofErr w:type="spellStart"/>
            <w:r w:rsidRPr="00390C60">
              <w:rPr>
                <w:rStyle w:val="cf01"/>
                <w:rFonts w:ascii="Montserrat Light" w:hAnsi="Montserrat Light"/>
                <w:color w:val="000000" w:themeColor="text1"/>
                <w:sz w:val="24"/>
                <w:szCs w:val="24"/>
              </w:rPr>
              <w:t>i.e</w:t>
            </w:r>
            <w:proofErr w:type="spellEnd"/>
            <w:r w:rsidRPr="00390C60">
              <w:rPr>
                <w:rStyle w:val="cf01"/>
                <w:rFonts w:ascii="Montserrat Light" w:hAnsi="Montserrat Light"/>
                <w:color w:val="000000" w:themeColor="text1"/>
                <w:sz w:val="24"/>
                <w:szCs w:val="24"/>
              </w:rPr>
              <w:t xml:space="preserve"> building trust, consistency and transparency)</w:t>
            </w:r>
          </w:p>
        </w:tc>
        <w:tc>
          <w:tcPr>
            <w:tcW w:w="1081" w:type="pct"/>
          </w:tcPr>
          <w:p w14:paraId="5B280C62" w14:textId="77777777" w:rsidR="00DF6E09" w:rsidRPr="00390C60" w:rsidRDefault="00DF6E09" w:rsidP="00DF6E09">
            <w:pPr>
              <w:rPr>
                <w:rFonts w:ascii="Montserrat Light" w:hAnsi="Montserrat Light"/>
                <w:color w:val="000000" w:themeColor="text1"/>
              </w:rPr>
            </w:pPr>
            <w:r>
              <w:rPr>
                <w:rFonts w:ascii="Montserrat Light" w:hAnsi="Montserrat Light"/>
                <w:color w:val="000000" w:themeColor="text1"/>
              </w:rPr>
              <w:t>Community Led Support membership within the Delivery Group</w:t>
            </w:r>
          </w:p>
        </w:tc>
        <w:tc>
          <w:tcPr>
            <w:tcW w:w="1082" w:type="pct"/>
          </w:tcPr>
          <w:p w14:paraId="2A700284" w14:textId="77777777" w:rsidR="00DF6E09" w:rsidRDefault="00DF6E09" w:rsidP="00DF6E09">
            <w:pPr>
              <w:rPr>
                <w:rFonts w:ascii="Montserrat Light" w:hAnsi="Montserrat Light"/>
                <w:color w:val="000000" w:themeColor="text1"/>
              </w:rPr>
            </w:pPr>
            <w:r>
              <w:rPr>
                <w:rFonts w:ascii="Montserrat Light" w:hAnsi="Montserrat Light"/>
                <w:color w:val="000000" w:themeColor="text1"/>
              </w:rPr>
              <w:t>Central Locality Delivery Group</w:t>
            </w:r>
          </w:p>
          <w:p w14:paraId="261D3F8C" w14:textId="77777777" w:rsidR="00DF6E09" w:rsidRDefault="00DF6E09" w:rsidP="00DF6E09">
            <w:pPr>
              <w:rPr>
                <w:rFonts w:ascii="Montserrat Light" w:hAnsi="Montserrat Light"/>
                <w:color w:val="000000" w:themeColor="text1"/>
              </w:rPr>
            </w:pPr>
          </w:p>
          <w:p w14:paraId="4B1B9D2C" w14:textId="77777777" w:rsidR="00DF6E09" w:rsidRDefault="00DF6E09" w:rsidP="00DF6E09">
            <w:pPr>
              <w:rPr>
                <w:rFonts w:ascii="Montserrat Light" w:hAnsi="Montserrat Light"/>
                <w:color w:val="000000" w:themeColor="text1"/>
              </w:rPr>
            </w:pPr>
            <w:r>
              <w:rPr>
                <w:rFonts w:ascii="Montserrat Light" w:hAnsi="Montserrat Light"/>
                <w:color w:val="000000" w:themeColor="text1"/>
              </w:rPr>
              <w:t>Community-Led Support Programme Co-ordinator</w:t>
            </w:r>
          </w:p>
          <w:p w14:paraId="7D698D7A" w14:textId="77777777" w:rsidR="00DF6E09" w:rsidRDefault="00DF6E09" w:rsidP="00DF6E09">
            <w:pPr>
              <w:rPr>
                <w:rFonts w:ascii="Montserrat Light" w:hAnsi="Montserrat Light"/>
                <w:color w:val="000000" w:themeColor="text1"/>
              </w:rPr>
            </w:pPr>
          </w:p>
        </w:tc>
        <w:tc>
          <w:tcPr>
            <w:tcW w:w="1081" w:type="pct"/>
          </w:tcPr>
          <w:p w14:paraId="5565821F" w14:textId="77777777" w:rsidR="00DF6E09" w:rsidRPr="00390C60" w:rsidRDefault="00DF6E09" w:rsidP="00DF6E09">
            <w:pPr>
              <w:rPr>
                <w:rFonts w:ascii="Montserrat Light" w:hAnsi="Montserrat Light"/>
                <w:color w:val="000000" w:themeColor="text1"/>
              </w:rPr>
            </w:pPr>
            <w:r>
              <w:rPr>
                <w:rFonts w:ascii="Montserrat Light" w:hAnsi="Montserrat Light"/>
                <w:color w:val="000000" w:themeColor="text1"/>
              </w:rPr>
              <w:t>Community Led Support Programme Board</w:t>
            </w:r>
          </w:p>
        </w:tc>
      </w:tr>
      <w:tr w:rsidR="00DF6E09" w:rsidRPr="00390C60" w14:paraId="05FD8EE6" w14:textId="77777777" w:rsidTr="00DF6E09">
        <w:trPr>
          <w:trHeight w:val="876"/>
        </w:trPr>
        <w:tc>
          <w:tcPr>
            <w:tcW w:w="195" w:type="pct"/>
          </w:tcPr>
          <w:p w14:paraId="06575C16" w14:textId="77777777" w:rsidR="00DF6E09" w:rsidRPr="00390C60" w:rsidRDefault="00DF6E09" w:rsidP="00DF6E09">
            <w:pPr>
              <w:jc w:val="center"/>
              <w:rPr>
                <w:rFonts w:ascii="Montserrat Light" w:hAnsi="Montserrat Light"/>
                <w:color w:val="000000" w:themeColor="text1"/>
              </w:rPr>
            </w:pPr>
            <w:r>
              <w:rPr>
                <w:rFonts w:ascii="Montserrat Light" w:hAnsi="Montserrat Light"/>
                <w:color w:val="000000" w:themeColor="text1"/>
              </w:rPr>
              <w:t>8</w:t>
            </w:r>
          </w:p>
        </w:tc>
        <w:tc>
          <w:tcPr>
            <w:tcW w:w="1561" w:type="pct"/>
          </w:tcPr>
          <w:p w14:paraId="60745EBA" w14:textId="77777777" w:rsidR="00DF6E09" w:rsidRPr="00CC64CB" w:rsidRDefault="00DF6E09" w:rsidP="00DF6E09">
            <w:pPr>
              <w:rPr>
                <w:rStyle w:val="cf01"/>
                <w:rFonts w:ascii="Montserrat Light" w:hAnsi="Montserrat Light" w:cs="Arial"/>
                <w:sz w:val="24"/>
                <w:szCs w:val="20"/>
              </w:rPr>
            </w:pPr>
            <w:r w:rsidRPr="00390C60">
              <w:rPr>
                <w:rFonts w:ascii="Montserrat Light" w:hAnsi="Montserrat Light"/>
                <w:color w:val="000000" w:themeColor="text1"/>
              </w:rPr>
              <w:t>Signpost</w:t>
            </w:r>
            <w:r>
              <w:rPr>
                <w:rFonts w:ascii="Montserrat Light" w:hAnsi="Montserrat Light"/>
                <w:color w:val="000000" w:themeColor="text1"/>
              </w:rPr>
              <w:t xml:space="preserve"> </w:t>
            </w:r>
            <w:r w:rsidRPr="00276B72">
              <w:rPr>
                <w:rFonts w:ascii="Montserrat Light" w:hAnsi="Montserrat Light"/>
                <w:color w:val="auto"/>
              </w:rPr>
              <w:t xml:space="preserve">carers </w:t>
            </w:r>
            <w:r w:rsidRPr="00390C60">
              <w:rPr>
                <w:rFonts w:ascii="Montserrat Light" w:hAnsi="Montserrat Light"/>
                <w:color w:val="000000" w:themeColor="text1"/>
              </w:rPr>
              <w:t xml:space="preserve">to </w:t>
            </w:r>
            <w:r w:rsidRPr="00390C60">
              <w:rPr>
                <w:rFonts w:ascii="Montserrat Light" w:hAnsi="Montserrat Light"/>
              </w:rPr>
              <w:t>Falkirk &amp; Clackmannanshire Carers Centre</w:t>
            </w:r>
            <w:r>
              <w:rPr>
                <w:rFonts w:ascii="Montserrat Light" w:hAnsi="Montserrat Light"/>
              </w:rPr>
              <w:t xml:space="preserve"> support, targeted to hidden carers</w:t>
            </w:r>
          </w:p>
        </w:tc>
        <w:tc>
          <w:tcPr>
            <w:tcW w:w="1081" w:type="pct"/>
          </w:tcPr>
          <w:p w14:paraId="6B630240" w14:textId="77777777" w:rsidR="00DF6E09" w:rsidRPr="00390C60" w:rsidRDefault="00DF6E09" w:rsidP="00DF6E09">
            <w:pPr>
              <w:rPr>
                <w:rFonts w:ascii="Montserrat Light" w:hAnsi="Montserrat Light"/>
                <w:b/>
                <w:bCs/>
                <w:color w:val="000000" w:themeColor="text1"/>
              </w:rPr>
            </w:pPr>
            <w:r w:rsidRPr="00390C60">
              <w:rPr>
                <w:rFonts w:ascii="Montserrat Light" w:hAnsi="Montserrat Light"/>
                <w:color w:val="000000" w:themeColor="text1"/>
              </w:rPr>
              <w:t>Dialogue with Carers Centre and referral uptake in Central Locality</w:t>
            </w:r>
          </w:p>
        </w:tc>
        <w:tc>
          <w:tcPr>
            <w:tcW w:w="1082" w:type="pct"/>
          </w:tcPr>
          <w:p w14:paraId="505A34AE" w14:textId="77777777" w:rsidR="00DF6E09" w:rsidRDefault="00DF6E09" w:rsidP="00DF6E09">
            <w:pPr>
              <w:rPr>
                <w:rFonts w:ascii="Montserrat Light" w:hAnsi="Montserrat Light"/>
                <w:color w:val="000000" w:themeColor="text1"/>
              </w:rPr>
            </w:pPr>
            <w:r w:rsidRPr="00976BCE">
              <w:rPr>
                <w:rFonts w:ascii="Montserrat Light" w:hAnsi="Montserrat Light"/>
                <w:color w:val="000000" w:themeColor="text1"/>
              </w:rPr>
              <w:t>Central Social Work Team</w:t>
            </w:r>
          </w:p>
          <w:p w14:paraId="2FA3D28D" w14:textId="77777777" w:rsidR="00DF6E09" w:rsidRPr="00976BCE" w:rsidRDefault="00DF6E09" w:rsidP="00DF6E09">
            <w:pPr>
              <w:rPr>
                <w:rFonts w:ascii="Montserrat Light" w:hAnsi="Montserrat Light"/>
                <w:color w:val="000000" w:themeColor="text1"/>
              </w:rPr>
            </w:pPr>
          </w:p>
        </w:tc>
        <w:tc>
          <w:tcPr>
            <w:tcW w:w="1081" w:type="pct"/>
          </w:tcPr>
          <w:p w14:paraId="3AD12ECF" w14:textId="77777777" w:rsidR="00DF6E09" w:rsidRPr="00124FDA" w:rsidRDefault="00DF6E09" w:rsidP="00DF6E09">
            <w:pPr>
              <w:rPr>
                <w:rFonts w:ascii="Montserrat Light" w:hAnsi="Montserrat Light"/>
                <w:color w:val="000000" w:themeColor="text1"/>
              </w:rPr>
            </w:pPr>
            <w:r w:rsidRPr="00124FDA">
              <w:rPr>
                <w:rFonts w:ascii="Montserrat Light" w:hAnsi="Montserrat Light"/>
                <w:color w:val="000000" w:themeColor="text1"/>
              </w:rPr>
              <w:t xml:space="preserve">Falkirk HSCP Carers Strategy </w:t>
            </w:r>
          </w:p>
        </w:tc>
      </w:tr>
    </w:tbl>
    <w:p w14:paraId="52E6DA84" w14:textId="77777777" w:rsidR="00DF6E09" w:rsidRDefault="00DF6E09" w:rsidP="00DF6E09">
      <w:pPr>
        <w:spacing w:after="160" w:line="259" w:lineRule="auto"/>
        <w:rPr>
          <w:b/>
          <w:bCs/>
        </w:rPr>
      </w:pPr>
    </w:p>
    <w:p w14:paraId="3B9FCB3A" w14:textId="25810990" w:rsidR="00DF6E09" w:rsidRPr="00390C60" w:rsidRDefault="00DF6E09" w:rsidP="00DF6E09">
      <w:pPr>
        <w:rPr>
          <w:rFonts w:ascii="Montserrat Light" w:hAnsi="Montserrat Light"/>
          <w:b/>
          <w:bCs/>
          <w:color w:val="000000" w:themeColor="text1"/>
        </w:rPr>
      </w:pPr>
      <w:r w:rsidRPr="00DF6E09">
        <w:rPr>
          <w:rFonts w:ascii="Montserrat Light" w:hAnsi="Montserrat Light"/>
          <w:b/>
          <w:bCs/>
          <w:color w:val="000000" w:themeColor="text1"/>
        </w:rPr>
        <w:t>Outcomes</w:t>
      </w:r>
      <w:r>
        <w:rPr>
          <w:rFonts w:ascii="Montserrat Light" w:hAnsi="Montserrat Light"/>
          <w:color w:val="000000" w:themeColor="text1"/>
        </w:rPr>
        <w:t>:</w:t>
      </w:r>
    </w:p>
    <w:p w14:paraId="42CF72C0" w14:textId="77777777" w:rsidR="00DF6E09" w:rsidRDefault="00DF6E09" w:rsidP="00DF6E09">
      <w:pPr>
        <w:pStyle w:val="ListParagraph"/>
        <w:numPr>
          <w:ilvl w:val="0"/>
          <w:numId w:val="6"/>
        </w:numPr>
        <w:rPr>
          <w:rFonts w:ascii="Montserrat Light" w:hAnsi="Montserrat Light"/>
          <w:color w:val="000000" w:themeColor="text1"/>
        </w:rPr>
      </w:pPr>
      <w:r w:rsidRPr="00390C60">
        <w:rPr>
          <w:rFonts w:ascii="Montserrat Light" w:hAnsi="Montserrat Light"/>
          <w:color w:val="000000" w:themeColor="text1"/>
        </w:rPr>
        <w:t>Individuals have awareness of the support available to help them access and engage with services.</w:t>
      </w:r>
    </w:p>
    <w:p w14:paraId="50D29068" w14:textId="7C1B6A71" w:rsidR="00DF6E09" w:rsidRPr="00DF6E09" w:rsidRDefault="00DF6E09" w:rsidP="00DF6E09">
      <w:pPr>
        <w:pStyle w:val="ListParagraph"/>
        <w:numPr>
          <w:ilvl w:val="0"/>
          <w:numId w:val="6"/>
        </w:numPr>
        <w:rPr>
          <w:rFonts w:ascii="Montserrat Light" w:hAnsi="Montserrat Light"/>
          <w:color w:val="000000" w:themeColor="text1"/>
        </w:rPr>
      </w:pPr>
      <w:r w:rsidRPr="00DF6E09">
        <w:rPr>
          <w:rFonts w:ascii="Montserrat Light" w:hAnsi="Montserrat Light"/>
          <w:color w:val="000000" w:themeColor="text1"/>
        </w:rPr>
        <w:t>Individuals, such as Carers, have a place to feel heard/valued and are involved in shaping positive change, learning about the local support available in the community.</w:t>
      </w:r>
    </w:p>
    <w:tbl>
      <w:tblPr>
        <w:tblStyle w:val="TableGrid"/>
        <w:tblpPr w:leftFromText="180" w:rightFromText="180" w:vertAnchor="page" w:horzAnchor="margin" w:tblpXSpec="center" w:tblpY="1861"/>
        <w:tblW w:w="16155" w:type="dxa"/>
        <w:tblLook w:val="04A0" w:firstRow="1" w:lastRow="0" w:firstColumn="1" w:lastColumn="0" w:noHBand="0" w:noVBand="1"/>
      </w:tblPr>
      <w:tblGrid>
        <w:gridCol w:w="851"/>
        <w:gridCol w:w="4959"/>
        <w:gridCol w:w="3402"/>
        <w:gridCol w:w="3402"/>
        <w:gridCol w:w="3541"/>
      </w:tblGrid>
      <w:tr w:rsidR="00DF6E09" w:rsidRPr="00390C60" w14:paraId="5BC1A39D" w14:textId="77777777" w:rsidTr="00DF6E09">
        <w:trPr>
          <w:trHeight w:val="268"/>
        </w:trPr>
        <w:tc>
          <w:tcPr>
            <w:tcW w:w="851" w:type="dxa"/>
          </w:tcPr>
          <w:p w14:paraId="6229269D" w14:textId="77777777" w:rsidR="00DF6E09" w:rsidRPr="00390C60" w:rsidRDefault="00DF6E09" w:rsidP="00DF6E09">
            <w:pPr>
              <w:jc w:val="center"/>
              <w:rPr>
                <w:rFonts w:ascii="Montserrat Light" w:hAnsi="Montserrat Light"/>
                <w:b/>
                <w:bCs/>
                <w:color w:val="000000" w:themeColor="text1"/>
              </w:rPr>
            </w:pPr>
            <w:r w:rsidRPr="00390C60">
              <w:rPr>
                <w:rFonts w:ascii="Montserrat Light" w:hAnsi="Montserrat Light"/>
                <w:b/>
                <w:bCs/>
                <w:color w:val="000000" w:themeColor="text1"/>
              </w:rPr>
              <w:lastRenderedPageBreak/>
              <w:t>No.</w:t>
            </w:r>
          </w:p>
        </w:tc>
        <w:tc>
          <w:tcPr>
            <w:tcW w:w="4959" w:type="dxa"/>
          </w:tcPr>
          <w:p w14:paraId="5FBB3491" w14:textId="77777777" w:rsidR="00DF6E09" w:rsidRPr="00390C60" w:rsidRDefault="00DF6E09" w:rsidP="00DF6E09">
            <w:pPr>
              <w:jc w:val="center"/>
              <w:rPr>
                <w:rFonts w:ascii="Montserrat Light" w:hAnsi="Montserrat Light"/>
                <w:b/>
                <w:bCs/>
                <w:color w:val="000000" w:themeColor="text1"/>
              </w:rPr>
            </w:pPr>
            <w:r w:rsidRPr="00390C60">
              <w:rPr>
                <w:rFonts w:ascii="Montserrat Light" w:hAnsi="Montserrat Light"/>
                <w:b/>
                <w:bCs/>
                <w:color w:val="000000" w:themeColor="text1"/>
              </w:rPr>
              <w:t>Action</w:t>
            </w:r>
          </w:p>
        </w:tc>
        <w:tc>
          <w:tcPr>
            <w:tcW w:w="3402" w:type="dxa"/>
          </w:tcPr>
          <w:p w14:paraId="2BDC8F38" w14:textId="77777777" w:rsidR="00DF6E09" w:rsidRPr="00390C60" w:rsidRDefault="00DF6E09" w:rsidP="00DF6E09">
            <w:pPr>
              <w:jc w:val="center"/>
              <w:rPr>
                <w:rFonts w:ascii="Montserrat Light" w:hAnsi="Montserrat Light"/>
                <w:b/>
                <w:bCs/>
                <w:color w:val="000000" w:themeColor="text1"/>
              </w:rPr>
            </w:pPr>
            <w:r w:rsidRPr="00390C60">
              <w:rPr>
                <w:rFonts w:ascii="Montserrat Light" w:hAnsi="Montserrat Light"/>
                <w:b/>
                <w:bCs/>
                <w:color w:val="000000" w:themeColor="text1"/>
              </w:rPr>
              <w:t>Measure</w:t>
            </w:r>
          </w:p>
        </w:tc>
        <w:tc>
          <w:tcPr>
            <w:tcW w:w="3402" w:type="dxa"/>
          </w:tcPr>
          <w:p w14:paraId="476F2A70" w14:textId="77777777" w:rsidR="00DF6E09" w:rsidRPr="00390C60" w:rsidRDefault="00DF6E09" w:rsidP="00DF6E09">
            <w:pPr>
              <w:jc w:val="center"/>
              <w:rPr>
                <w:rFonts w:ascii="Montserrat Light" w:hAnsi="Montserrat Light"/>
                <w:b/>
                <w:bCs/>
                <w:color w:val="000000" w:themeColor="text1"/>
              </w:rPr>
            </w:pPr>
            <w:r w:rsidRPr="00390C60">
              <w:rPr>
                <w:rFonts w:ascii="Montserrat Light" w:hAnsi="Montserrat Light"/>
                <w:b/>
                <w:bCs/>
                <w:color w:val="000000" w:themeColor="text1"/>
              </w:rPr>
              <w:t>Lead</w:t>
            </w:r>
          </w:p>
        </w:tc>
        <w:tc>
          <w:tcPr>
            <w:tcW w:w="3541" w:type="dxa"/>
          </w:tcPr>
          <w:p w14:paraId="0EBBF564" w14:textId="77777777" w:rsidR="00DF6E09" w:rsidRPr="00390C60" w:rsidRDefault="00DF6E09" w:rsidP="00DF6E09">
            <w:pPr>
              <w:jc w:val="center"/>
              <w:rPr>
                <w:rFonts w:ascii="Montserrat Light" w:hAnsi="Montserrat Light"/>
                <w:b/>
                <w:bCs/>
                <w:color w:val="000000" w:themeColor="text1"/>
              </w:rPr>
            </w:pPr>
            <w:r>
              <w:rPr>
                <w:rFonts w:ascii="Montserrat Light" w:hAnsi="Montserrat Light"/>
                <w:b/>
                <w:bCs/>
                <w:color w:val="000000" w:themeColor="text1"/>
              </w:rPr>
              <w:t>Related Workstreams</w:t>
            </w:r>
          </w:p>
        </w:tc>
      </w:tr>
      <w:tr w:rsidR="00DF6E09" w:rsidRPr="00390C60" w14:paraId="39C8C990" w14:textId="77777777" w:rsidTr="00DF6E09">
        <w:trPr>
          <w:trHeight w:val="268"/>
        </w:trPr>
        <w:tc>
          <w:tcPr>
            <w:tcW w:w="851" w:type="dxa"/>
          </w:tcPr>
          <w:p w14:paraId="2EAEB745" w14:textId="77777777" w:rsidR="00DF6E09" w:rsidRPr="00390C60" w:rsidRDefault="00DF6E09" w:rsidP="00DF6E09">
            <w:pPr>
              <w:jc w:val="center"/>
              <w:rPr>
                <w:rFonts w:ascii="Montserrat Light" w:hAnsi="Montserrat Light"/>
                <w:color w:val="000000" w:themeColor="text1"/>
              </w:rPr>
            </w:pPr>
            <w:r>
              <w:rPr>
                <w:rFonts w:ascii="Montserrat Light" w:hAnsi="Montserrat Light"/>
                <w:color w:val="000000" w:themeColor="text1"/>
              </w:rPr>
              <w:t>9</w:t>
            </w:r>
          </w:p>
        </w:tc>
        <w:tc>
          <w:tcPr>
            <w:tcW w:w="4959" w:type="dxa"/>
          </w:tcPr>
          <w:p w14:paraId="7FB9A7DB" w14:textId="77777777" w:rsidR="00DF6E09" w:rsidRPr="00390C60" w:rsidRDefault="00DF6E09" w:rsidP="00DF6E09">
            <w:pPr>
              <w:rPr>
                <w:rFonts w:ascii="Montserrat Light" w:hAnsi="Montserrat Light"/>
                <w:b/>
                <w:bCs/>
                <w:color w:val="000000" w:themeColor="text1"/>
              </w:rPr>
            </w:pPr>
            <w:r w:rsidRPr="00390C60">
              <w:rPr>
                <w:rFonts w:ascii="Montserrat Light" w:hAnsi="Montserrat Light"/>
                <w:color w:val="000000" w:themeColor="text1"/>
              </w:rPr>
              <w:t>Support with development of the Falkirk ADP Delivery Plan in Central Locality and support with the needs assessment</w:t>
            </w:r>
          </w:p>
        </w:tc>
        <w:tc>
          <w:tcPr>
            <w:tcW w:w="3402" w:type="dxa"/>
          </w:tcPr>
          <w:p w14:paraId="10697BF1"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 xml:space="preserve">Engage with development work </w:t>
            </w:r>
          </w:p>
        </w:tc>
        <w:tc>
          <w:tcPr>
            <w:tcW w:w="3402" w:type="dxa"/>
          </w:tcPr>
          <w:p w14:paraId="39C477EF" w14:textId="77777777" w:rsidR="00DF6E09" w:rsidRDefault="00DF6E09" w:rsidP="00DF6E09">
            <w:pPr>
              <w:rPr>
                <w:rFonts w:ascii="Montserrat Light" w:hAnsi="Montserrat Light"/>
                <w:color w:val="000000" w:themeColor="text1"/>
              </w:rPr>
            </w:pPr>
            <w:r>
              <w:rPr>
                <w:rFonts w:ascii="Montserrat Light" w:hAnsi="Montserrat Light"/>
                <w:color w:val="000000" w:themeColor="text1"/>
              </w:rPr>
              <w:t>Central Social Work Team</w:t>
            </w:r>
          </w:p>
          <w:p w14:paraId="4139EC2F" w14:textId="77777777" w:rsidR="00DF6E09" w:rsidRDefault="00DF6E09" w:rsidP="00DF6E09">
            <w:pPr>
              <w:jc w:val="center"/>
              <w:rPr>
                <w:rFonts w:ascii="Montserrat Light" w:hAnsi="Montserrat Light"/>
                <w:color w:val="000000" w:themeColor="text1"/>
              </w:rPr>
            </w:pPr>
          </w:p>
          <w:p w14:paraId="6626912D" w14:textId="77777777" w:rsidR="00DF6E09" w:rsidRDefault="00DF6E09" w:rsidP="00DF6E09">
            <w:pPr>
              <w:rPr>
                <w:rFonts w:ascii="Montserrat Light" w:hAnsi="Montserrat Light"/>
                <w:color w:val="000000" w:themeColor="text1"/>
              </w:rPr>
            </w:pPr>
            <w:r>
              <w:rPr>
                <w:rFonts w:ascii="Montserrat Light" w:hAnsi="Montserrat Light"/>
                <w:color w:val="000000" w:themeColor="text1"/>
              </w:rPr>
              <w:t>Falkirk ADP Development Officers</w:t>
            </w:r>
          </w:p>
        </w:tc>
        <w:tc>
          <w:tcPr>
            <w:tcW w:w="3541" w:type="dxa"/>
          </w:tcPr>
          <w:p w14:paraId="709C5DD6" w14:textId="77777777" w:rsidR="00DF6E09" w:rsidRPr="00390C60" w:rsidRDefault="00DF6E09" w:rsidP="00DF6E09">
            <w:pPr>
              <w:rPr>
                <w:rFonts w:ascii="Montserrat Light" w:hAnsi="Montserrat Light"/>
                <w:color w:val="000000" w:themeColor="text1"/>
              </w:rPr>
            </w:pPr>
            <w:r>
              <w:rPr>
                <w:rFonts w:ascii="Montserrat Light" w:hAnsi="Montserrat Light"/>
                <w:color w:val="000000" w:themeColor="text1"/>
              </w:rPr>
              <w:t xml:space="preserve">Falkirk Alcohol &amp; Drug Partnership Delivery Plan (In Development) </w:t>
            </w:r>
          </w:p>
        </w:tc>
      </w:tr>
      <w:tr w:rsidR="00DF6E09" w:rsidRPr="00390C60" w14:paraId="42DADB41" w14:textId="77777777" w:rsidTr="00DF6E09">
        <w:trPr>
          <w:trHeight w:val="268"/>
        </w:trPr>
        <w:tc>
          <w:tcPr>
            <w:tcW w:w="851" w:type="dxa"/>
          </w:tcPr>
          <w:p w14:paraId="66E965AA" w14:textId="77777777" w:rsidR="00DF6E09" w:rsidRPr="00390C60" w:rsidRDefault="00DF6E09" w:rsidP="00DF6E09">
            <w:pPr>
              <w:jc w:val="center"/>
              <w:rPr>
                <w:rFonts w:ascii="Montserrat Light" w:hAnsi="Montserrat Light"/>
                <w:color w:val="000000" w:themeColor="text1"/>
              </w:rPr>
            </w:pPr>
            <w:r>
              <w:rPr>
                <w:rFonts w:ascii="Montserrat Light" w:hAnsi="Montserrat Light"/>
                <w:color w:val="000000" w:themeColor="text1"/>
              </w:rPr>
              <w:t>10</w:t>
            </w:r>
          </w:p>
        </w:tc>
        <w:tc>
          <w:tcPr>
            <w:tcW w:w="4959" w:type="dxa"/>
          </w:tcPr>
          <w:p w14:paraId="22EE081F"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Support development and implementation of Forth Valley Mental Health Strategy</w:t>
            </w:r>
          </w:p>
        </w:tc>
        <w:tc>
          <w:tcPr>
            <w:tcW w:w="3402" w:type="dxa"/>
          </w:tcPr>
          <w:p w14:paraId="20BA4D2E"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Engage</w:t>
            </w:r>
            <w:r>
              <w:rPr>
                <w:rFonts w:ascii="Montserrat Light" w:hAnsi="Montserrat Light"/>
                <w:color w:val="000000" w:themeColor="text1"/>
              </w:rPr>
              <w:t>ment with development work</w:t>
            </w:r>
          </w:p>
        </w:tc>
        <w:tc>
          <w:tcPr>
            <w:tcW w:w="3402" w:type="dxa"/>
          </w:tcPr>
          <w:p w14:paraId="262F8EDE" w14:textId="77777777" w:rsidR="00DF6E09" w:rsidRDefault="00DF6E09" w:rsidP="00DF6E09">
            <w:pPr>
              <w:rPr>
                <w:rFonts w:ascii="Montserrat Light" w:hAnsi="Montserrat Light"/>
                <w:color w:val="000000" w:themeColor="text1"/>
              </w:rPr>
            </w:pPr>
            <w:r>
              <w:rPr>
                <w:rFonts w:ascii="Montserrat Light" w:hAnsi="Montserrat Light"/>
                <w:color w:val="000000" w:themeColor="text1"/>
              </w:rPr>
              <w:t>Central Social Work Team</w:t>
            </w:r>
          </w:p>
          <w:p w14:paraId="0988941F" w14:textId="77777777" w:rsidR="00DF6E09" w:rsidRDefault="00DF6E09" w:rsidP="00DF6E09">
            <w:pPr>
              <w:rPr>
                <w:rFonts w:ascii="Montserrat Light" w:hAnsi="Montserrat Light"/>
                <w:color w:val="000000" w:themeColor="text1"/>
              </w:rPr>
            </w:pPr>
          </w:p>
        </w:tc>
        <w:tc>
          <w:tcPr>
            <w:tcW w:w="3541" w:type="dxa"/>
          </w:tcPr>
          <w:p w14:paraId="57A728F3" w14:textId="77777777" w:rsidR="00DF6E09" w:rsidRPr="00390C60" w:rsidRDefault="00DF6E09" w:rsidP="00DF6E09">
            <w:pPr>
              <w:rPr>
                <w:rFonts w:ascii="Montserrat Light" w:hAnsi="Montserrat Light"/>
                <w:color w:val="000000" w:themeColor="text1"/>
              </w:rPr>
            </w:pPr>
            <w:proofErr w:type="spellStart"/>
            <w:r>
              <w:rPr>
                <w:rFonts w:ascii="Montserrat Light" w:hAnsi="Montserrat Light"/>
                <w:color w:val="000000" w:themeColor="text1"/>
              </w:rPr>
              <w:t>Forth</w:t>
            </w:r>
            <w:proofErr w:type="spellEnd"/>
            <w:r>
              <w:rPr>
                <w:rFonts w:ascii="Montserrat Light" w:hAnsi="Montserrat Light"/>
                <w:color w:val="000000" w:themeColor="text1"/>
              </w:rPr>
              <w:t xml:space="preserve"> Valley Mental Health Strategy (In Development) </w:t>
            </w:r>
          </w:p>
        </w:tc>
      </w:tr>
      <w:tr w:rsidR="00DF6E09" w:rsidRPr="00390C60" w14:paraId="723EA068" w14:textId="77777777" w:rsidTr="00DF6E09">
        <w:trPr>
          <w:trHeight w:val="268"/>
        </w:trPr>
        <w:tc>
          <w:tcPr>
            <w:tcW w:w="851" w:type="dxa"/>
          </w:tcPr>
          <w:p w14:paraId="611A1272" w14:textId="77777777" w:rsidR="00DF6E09" w:rsidRPr="00390C60" w:rsidRDefault="00DF6E09" w:rsidP="00DF6E09">
            <w:pPr>
              <w:jc w:val="center"/>
              <w:rPr>
                <w:rFonts w:ascii="Montserrat Light" w:hAnsi="Montserrat Light"/>
                <w:color w:val="000000" w:themeColor="text1"/>
              </w:rPr>
            </w:pPr>
            <w:r>
              <w:rPr>
                <w:rFonts w:ascii="Montserrat Light" w:hAnsi="Montserrat Light"/>
                <w:color w:val="000000" w:themeColor="text1"/>
              </w:rPr>
              <w:t>11</w:t>
            </w:r>
          </w:p>
        </w:tc>
        <w:tc>
          <w:tcPr>
            <w:tcW w:w="4959" w:type="dxa"/>
          </w:tcPr>
          <w:p w14:paraId="40428458" w14:textId="77777777" w:rsidR="00DF6E09" w:rsidRPr="00390C60" w:rsidRDefault="00DF6E09" w:rsidP="00DF6E09">
            <w:pPr>
              <w:rPr>
                <w:rFonts w:ascii="Montserrat Light" w:hAnsi="Montserrat Light"/>
                <w:b/>
                <w:bCs/>
                <w:color w:val="000000" w:themeColor="text1"/>
              </w:rPr>
            </w:pPr>
            <w:r w:rsidRPr="00390C60">
              <w:rPr>
                <w:rStyle w:val="cf01"/>
                <w:rFonts w:ascii="Montserrat Light" w:hAnsi="Montserrat Light"/>
                <w:color w:val="000000" w:themeColor="text1"/>
                <w:sz w:val="24"/>
                <w:szCs w:val="24"/>
              </w:rPr>
              <w:t>Staff are supported to access appropriate levels of trauma training required for their posts</w:t>
            </w:r>
          </w:p>
        </w:tc>
        <w:tc>
          <w:tcPr>
            <w:tcW w:w="3402" w:type="dxa"/>
          </w:tcPr>
          <w:p w14:paraId="52DBF125"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Uptake of new training being rolled out.</w:t>
            </w:r>
          </w:p>
        </w:tc>
        <w:tc>
          <w:tcPr>
            <w:tcW w:w="3402" w:type="dxa"/>
          </w:tcPr>
          <w:p w14:paraId="5ABEF5BA"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Trauma Informed Policy Officer</w:t>
            </w:r>
          </w:p>
          <w:p w14:paraId="6AE5BFE0"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Locality Manager</w:t>
            </w:r>
          </w:p>
        </w:tc>
        <w:tc>
          <w:tcPr>
            <w:tcW w:w="3541" w:type="dxa"/>
          </w:tcPr>
          <w:p w14:paraId="0AFEF661" w14:textId="77777777" w:rsidR="00DF6E09" w:rsidRPr="00390C60" w:rsidRDefault="00DF6E09" w:rsidP="00DF6E09">
            <w:pPr>
              <w:rPr>
                <w:rFonts w:ascii="Montserrat Light" w:hAnsi="Montserrat Light"/>
                <w:color w:val="000000" w:themeColor="text1"/>
              </w:rPr>
            </w:pPr>
            <w:r>
              <w:rPr>
                <w:rFonts w:ascii="Montserrat Light" w:hAnsi="Montserrat Light"/>
                <w:color w:val="000000" w:themeColor="text1"/>
              </w:rPr>
              <w:t>Trauma Informed &amp; Responsive Services</w:t>
            </w:r>
          </w:p>
        </w:tc>
      </w:tr>
      <w:tr w:rsidR="00DF6E09" w:rsidRPr="00124FDA" w14:paraId="2B336BB6" w14:textId="77777777" w:rsidTr="00DF6E09">
        <w:trPr>
          <w:trHeight w:val="268"/>
        </w:trPr>
        <w:tc>
          <w:tcPr>
            <w:tcW w:w="851" w:type="dxa"/>
          </w:tcPr>
          <w:p w14:paraId="679CA652" w14:textId="77777777" w:rsidR="00DF6E09" w:rsidRPr="00390C60" w:rsidRDefault="00DF6E09" w:rsidP="00DF6E09">
            <w:pPr>
              <w:jc w:val="center"/>
              <w:rPr>
                <w:rFonts w:ascii="Montserrat Light" w:hAnsi="Montserrat Light"/>
                <w:color w:val="000000" w:themeColor="text1"/>
              </w:rPr>
            </w:pPr>
            <w:r>
              <w:rPr>
                <w:rFonts w:ascii="Montserrat Light" w:hAnsi="Montserrat Light"/>
                <w:color w:val="000000" w:themeColor="text1"/>
              </w:rPr>
              <w:t>12</w:t>
            </w:r>
          </w:p>
        </w:tc>
        <w:tc>
          <w:tcPr>
            <w:tcW w:w="4959" w:type="dxa"/>
          </w:tcPr>
          <w:p w14:paraId="7FA59165"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 xml:space="preserve">Improve support to staff for managing their own mental health and wellbeing, including providing additional support where possible  </w:t>
            </w:r>
          </w:p>
        </w:tc>
        <w:tc>
          <w:tcPr>
            <w:tcW w:w="3402" w:type="dxa"/>
          </w:tcPr>
          <w:p w14:paraId="0DC7C854"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Staff Meetings</w:t>
            </w:r>
          </w:p>
          <w:p w14:paraId="445D0313" w14:textId="77777777" w:rsidR="00DF6E09" w:rsidRDefault="00DF6E09" w:rsidP="00DF6E09">
            <w:pPr>
              <w:rPr>
                <w:rFonts w:ascii="Montserrat Light" w:hAnsi="Montserrat Light"/>
                <w:color w:val="000000" w:themeColor="text1"/>
              </w:rPr>
            </w:pPr>
            <w:r w:rsidRPr="00390C60">
              <w:rPr>
                <w:rFonts w:ascii="Montserrat Light" w:hAnsi="Montserrat Light"/>
                <w:color w:val="000000" w:themeColor="text1"/>
              </w:rPr>
              <w:t xml:space="preserve">1 to 1 </w:t>
            </w:r>
            <w:proofErr w:type="gramStart"/>
            <w:r w:rsidRPr="00390C60">
              <w:rPr>
                <w:rFonts w:ascii="Montserrat Light" w:hAnsi="Montserrat Light"/>
                <w:color w:val="000000" w:themeColor="text1"/>
              </w:rPr>
              <w:t>meetings</w:t>
            </w:r>
            <w:proofErr w:type="gramEnd"/>
          </w:p>
          <w:p w14:paraId="3F4BD176" w14:textId="77777777" w:rsidR="00DF6E09" w:rsidRPr="00390C60" w:rsidRDefault="00DF6E09" w:rsidP="00DF6E09">
            <w:pPr>
              <w:rPr>
                <w:rFonts w:ascii="Montserrat Light" w:hAnsi="Montserrat Light"/>
                <w:color w:val="000000" w:themeColor="text1"/>
              </w:rPr>
            </w:pPr>
            <w:r>
              <w:rPr>
                <w:rFonts w:ascii="Montserrat Light" w:hAnsi="Montserrat Light"/>
                <w:color w:val="000000" w:themeColor="text1"/>
              </w:rPr>
              <w:t xml:space="preserve">Promoting update of enhanced trauma training to support staff awareness and </w:t>
            </w:r>
            <w:proofErr w:type="spellStart"/>
            <w:r>
              <w:rPr>
                <w:rFonts w:ascii="Montserrat Light" w:hAnsi="Montserrat Light"/>
                <w:color w:val="000000" w:themeColor="text1"/>
              </w:rPr>
              <w:t>self care</w:t>
            </w:r>
            <w:proofErr w:type="spellEnd"/>
          </w:p>
        </w:tc>
        <w:tc>
          <w:tcPr>
            <w:tcW w:w="3402" w:type="dxa"/>
          </w:tcPr>
          <w:p w14:paraId="5AAF6260" w14:textId="77777777" w:rsidR="00DF6E09" w:rsidRDefault="00DF6E09" w:rsidP="00DF6E09">
            <w:pPr>
              <w:rPr>
                <w:rFonts w:ascii="Montserrat Light" w:hAnsi="Montserrat Light"/>
                <w:color w:val="000000" w:themeColor="text1"/>
              </w:rPr>
            </w:pPr>
            <w:r>
              <w:rPr>
                <w:rFonts w:ascii="Montserrat Light" w:hAnsi="Montserrat Light"/>
                <w:color w:val="000000" w:themeColor="text1"/>
              </w:rPr>
              <w:t>Locality Manager</w:t>
            </w:r>
          </w:p>
          <w:p w14:paraId="155DD3CB" w14:textId="77777777" w:rsidR="00DF6E09" w:rsidRDefault="00DF6E09" w:rsidP="00DF6E09">
            <w:pPr>
              <w:rPr>
                <w:rFonts w:ascii="Montserrat Light" w:hAnsi="Montserrat Light"/>
                <w:color w:val="000000" w:themeColor="text1"/>
              </w:rPr>
            </w:pPr>
          </w:p>
          <w:p w14:paraId="4B92E132" w14:textId="77777777" w:rsidR="00DF6E09" w:rsidRDefault="00DF6E09" w:rsidP="00DF6E09">
            <w:pPr>
              <w:rPr>
                <w:rFonts w:ascii="Montserrat Light" w:hAnsi="Montserrat Light"/>
                <w:color w:val="000000" w:themeColor="text1"/>
              </w:rPr>
            </w:pPr>
            <w:r>
              <w:rPr>
                <w:rFonts w:ascii="Montserrat Light" w:hAnsi="Montserrat Light"/>
                <w:color w:val="000000" w:themeColor="text1"/>
              </w:rPr>
              <w:t>Central Social Work Team</w:t>
            </w:r>
          </w:p>
          <w:p w14:paraId="5CD61BD2" w14:textId="77777777" w:rsidR="00DF6E09" w:rsidRDefault="00DF6E09" w:rsidP="00DF6E09">
            <w:pPr>
              <w:rPr>
                <w:rFonts w:ascii="Montserrat Light" w:hAnsi="Montserrat Light"/>
                <w:color w:val="000000" w:themeColor="text1"/>
              </w:rPr>
            </w:pPr>
          </w:p>
        </w:tc>
        <w:tc>
          <w:tcPr>
            <w:tcW w:w="3541" w:type="dxa"/>
          </w:tcPr>
          <w:p w14:paraId="1CF62D45" w14:textId="77777777" w:rsidR="00DF6E09" w:rsidRPr="00124FDA" w:rsidRDefault="00DF6E09" w:rsidP="00DF6E09">
            <w:pPr>
              <w:rPr>
                <w:rFonts w:ascii="Montserrat Light" w:hAnsi="Montserrat Light"/>
                <w:color w:val="000000" w:themeColor="text1"/>
              </w:rPr>
            </w:pPr>
            <w:r w:rsidRPr="00124FDA">
              <w:rPr>
                <w:rFonts w:ascii="Montserrat Light" w:hAnsi="Montserrat Light"/>
                <w:color w:val="000000" w:themeColor="text1"/>
              </w:rPr>
              <w:t>Falkirk HSCP Workforce Plan</w:t>
            </w:r>
            <w:r>
              <w:rPr>
                <w:rFonts w:ascii="Montserrat Light" w:hAnsi="Montserrat Light"/>
                <w:color w:val="000000" w:themeColor="text1"/>
              </w:rPr>
              <w:t xml:space="preserve"> </w:t>
            </w:r>
          </w:p>
        </w:tc>
      </w:tr>
      <w:tr w:rsidR="00DF6E09" w:rsidRPr="00132DDC" w14:paraId="4C4D8C2A" w14:textId="77777777" w:rsidTr="00DF6E09">
        <w:trPr>
          <w:trHeight w:val="268"/>
        </w:trPr>
        <w:tc>
          <w:tcPr>
            <w:tcW w:w="851" w:type="dxa"/>
          </w:tcPr>
          <w:p w14:paraId="6EB7EF12" w14:textId="77777777" w:rsidR="00DF6E09" w:rsidRPr="00390C60" w:rsidRDefault="00DF6E09" w:rsidP="00DF6E09">
            <w:pPr>
              <w:jc w:val="center"/>
              <w:rPr>
                <w:rFonts w:ascii="Montserrat Light" w:hAnsi="Montserrat Light"/>
                <w:color w:val="000000" w:themeColor="text1"/>
              </w:rPr>
            </w:pPr>
            <w:r>
              <w:rPr>
                <w:rFonts w:ascii="Montserrat Light" w:hAnsi="Montserrat Light"/>
                <w:color w:val="000000" w:themeColor="text1"/>
              </w:rPr>
              <w:t>13</w:t>
            </w:r>
          </w:p>
        </w:tc>
        <w:tc>
          <w:tcPr>
            <w:tcW w:w="4959" w:type="dxa"/>
          </w:tcPr>
          <w:p w14:paraId="215B6A18"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 xml:space="preserve">Work closer with community-led organisations </w:t>
            </w:r>
            <w:r>
              <w:rPr>
                <w:rFonts w:ascii="Montserrat Light" w:hAnsi="Montserrat Light"/>
                <w:color w:val="000000" w:themeColor="text1"/>
              </w:rPr>
              <w:t xml:space="preserve">to plan, develop and deliver support that addresses local needs. </w:t>
            </w:r>
          </w:p>
        </w:tc>
        <w:tc>
          <w:tcPr>
            <w:tcW w:w="3402" w:type="dxa"/>
          </w:tcPr>
          <w:p w14:paraId="4B01EB91" w14:textId="77777777" w:rsidR="00DF6E09" w:rsidRPr="00390C60" w:rsidRDefault="00DF6E09" w:rsidP="00DF6E09">
            <w:pPr>
              <w:rPr>
                <w:rFonts w:ascii="Montserrat Light" w:hAnsi="Montserrat Light"/>
                <w:b/>
                <w:bCs/>
                <w:color w:val="000000" w:themeColor="text1"/>
              </w:rPr>
            </w:pPr>
            <w:r w:rsidRPr="005438E4">
              <w:rPr>
                <w:rFonts w:ascii="Montserrat Light" w:hAnsi="Montserrat Light"/>
                <w:color w:val="000000" w:themeColor="text1"/>
              </w:rPr>
              <w:t>Further representation from local groups at delivery group meetings to discuss opportunities</w:t>
            </w:r>
          </w:p>
        </w:tc>
        <w:tc>
          <w:tcPr>
            <w:tcW w:w="3402" w:type="dxa"/>
          </w:tcPr>
          <w:p w14:paraId="23B6F324" w14:textId="77777777" w:rsidR="00DF6E09" w:rsidRDefault="00DF6E09" w:rsidP="00DF6E09">
            <w:pPr>
              <w:rPr>
                <w:rFonts w:ascii="Montserrat Light" w:hAnsi="Montserrat Light"/>
                <w:color w:val="auto"/>
              </w:rPr>
            </w:pPr>
            <w:r w:rsidRPr="00C939B5">
              <w:rPr>
                <w:rFonts w:ascii="Montserrat Light" w:hAnsi="Montserrat Light"/>
                <w:color w:val="auto"/>
              </w:rPr>
              <w:t>Central Locality Delivery Group</w:t>
            </w:r>
          </w:p>
          <w:p w14:paraId="3C9A8146" w14:textId="77777777" w:rsidR="00DF6E09" w:rsidRPr="00C939B5" w:rsidRDefault="00DF6E09" w:rsidP="00DF6E09">
            <w:pPr>
              <w:rPr>
                <w:rFonts w:ascii="Montserrat Light" w:hAnsi="Montserrat Light"/>
                <w:color w:val="auto"/>
              </w:rPr>
            </w:pPr>
          </w:p>
        </w:tc>
        <w:tc>
          <w:tcPr>
            <w:tcW w:w="3541" w:type="dxa"/>
          </w:tcPr>
          <w:p w14:paraId="0E5E2211" w14:textId="77777777" w:rsidR="00DF6E09" w:rsidRPr="00132DDC" w:rsidRDefault="00DF6E09" w:rsidP="00DF6E09">
            <w:pPr>
              <w:rPr>
                <w:rFonts w:ascii="Montserrat Light" w:hAnsi="Montserrat Light"/>
                <w:color w:val="auto"/>
                <w:highlight w:val="yellow"/>
              </w:rPr>
            </w:pPr>
            <w:r w:rsidRPr="006B140C">
              <w:rPr>
                <w:rFonts w:ascii="Montserrat Light" w:hAnsi="Montserrat Light"/>
                <w:color w:val="auto"/>
              </w:rPr>
              <w:t>Community Led Support Programme Board</w:t>
            </w:r>
          </w:p>
        </w:tc>
      </w:tr>
      <w:tr w:rsidR="00DF6E09" w:rsidRPr="00390C60" w14:paraId="5A32BB05" w14:textId="77777777" w:rsidTr="00DF6E09">
        <w:trPr>
          <w:trHeight w:val="268"/>
        </w:trPr>
        <w:tc>
          <w:tcPr>
            <w:tcW w:w="851" w:type="dxa"/>
          </w:tcPr>
          <w:p w14:paraId="5607049E" w14:textId="77777777" w:rsidR="00DF6E09" w:rsidRPr="00390C60" w:rsidRDefault="00DF6E09" w:rsidP="00DF6E09">
            <w:pPr>
              <w:jc w:val="center"/>
              <w:rPr>
                <w:rFonts w:ascii="Montserrat Light" w:hAnsi="Montserrat Light"/>
                <w:color w:val="000000" w:themeColor="text1"/>
              </w:rPr>
            </w:pPr>
            <w:r>
              <w:rPr>
                <w:rFonts w:ascii="Montserrat Light" w:hAnsi="Montserrat Light"/>
                <w:color w:val="000000" w:themeColor="text1"/>
              </w:rPr>
              <w:t>14</w:t>
            </w:r>
          </w:p>
        </w:tc>
        <w:tc>
          <w:tcPr>
            <w:tcW w:w="4959" w:type="dxa"/>
          </w:tcPr>
          <w:p w14:paraId="664907AC" w14:textId="77777777" w:rsidR="00DF6E09" w:rsidRPr="00390C60" w:rsidRDefault="00DF6E09" w:rsidP="00DF6E09">
            <w:pPr>
              <w:rPr>
                <w:rFonts w:ascii="Montserrat Light" w:hAnsi="Montserrat Light"/>
                <w:color w:val="000000" w:themeColor="text1"/>
              </w:rPr>
            </w:pPr>
            <w:r w:rsidRPr="00390C60">
              <w:rPr>
                <w:rFonts w:ascii="Montserrat Light" w:hAnsi="Montserrat Light"/>
                <w:color w:val="000000" w:themeColor="text1"/>
              </w:rPr>
              <w:t xml:space="preserve">Promote alternative support for mental health &amp; wellbeing and recovery such as social prescribing and </w:t>
            </w:r>
            <w:r>
              <w:rPr>
                <w:rFonts w:ascii="Montserrat Light" w:hAnsi="Montserrat Light"/>
                <w:color w:val="000000" w:themeColor="text1"/>
              </w:rPr>
              <w:t>peer support</w:t>
            </w:r>
          </w:p>
        </w:tc>
        <w:tc>
          <w:tcPr>
            <w:tcW w:w="3402" w:type="dxa"/>
          </w:tcPr>
          <w:p w14:paraId="1AB84F5E" w14:textId="77777777" w:rsidR="00DF6E09" w:rsidRPr="0027217A" w:rsidRDefault="00DF6E09" w:rsidP="00DF6E09">
            <w:pPr>
              <w:rPr>
                <w:rFonts w:ascii="Montserrat Light" w:hAnsi="Montserrat Light"/>
                <w:color w:val="000000" w:themeColor="text1"/>
              </w:rPr>
            </w:pPr>
            <w:r>
              <w:rPr>
                <w:rFonts w:ascii="Montserrat Light" w:hAnsi="Montserrat Light"/>
                <w:color w:val="000000" w:themeColor="text1"/>
              </w:rPr>
              <w:t>Referrals from Social work team to alternative supports available locally.</w:t>
            </w:r>
          </w:p>
        </w:tc>
        <w:tc>
          <w:tcPr>
            <w:tcW w:w="3402" w:type="dxa"/>
          </w:tcPr>
          <w:p w14:paraId="2BC9829F" w14:textId="77777777" w:rsidR="00DF6E09" w:rsidRDefault="00DF6E09" w:rsidP="00DF6E09">
            <w:pPr>
              <w:rPr>
                <w:rFonts w:ascii="Montserrat Light" w:hAnsi="Montserrat Light"/>
                <w:color w:val="000000" w:themeColor="text1"/>
              </w:rPr>
            </w:pPr>
            <w:r>
              <w:rPr>
                <w:rFonts w:ascii="Montserrat Light" w:hAnsi="Montserrat Light"/>
                <w:color w:val="000000" w:themeColor="text1"/>
              </w:rPr>
              <w:t>Central Social Work Team</w:t>
            </w:r>
          </w:p>
          <w:p w14:paraId="6CA4CD73" w14:textId="77777777" w:rsidR="00DF6E09" w:rsidRDefault="00DF6E09" w:rsidP="00DF6E09">
            <w:pPr>
              <w:rPr>
                <w:rFonts w:ascii="Montserrat Light" w:hAnsi="Montserrat Light"/>
                <w:color w:val="000000" w:themeColor="text1"/>
              </w:rPr>
            </w:pPr>
            <w:r w:rsidRPr="000465F8">
              <w:rPr>
                <w:rFonts w:ascii="Montserrat Light" w:hAnsi="Montserrat Light"/>
                <w:color w:val="auto"/>
              </w:rPr>
              <w:t>Central Locality Delivery Group</w:t>
            </w:r>
          </w:p>
        </w:tc>
        <w:tc>
          <w:tcPr>
            <w:tcW w:w="3541" w:type="dxa"/>
          </w:tcPr>
          <w:p w14:paraId="096A9DC1" w14:textId="77777777" w:rsidR="00DF6E09" w:rsidRPr="00390C60" w:rsidRDefault="00DF6E09" w:rsidP="00DF6E09">
            <w:pPr>
              <w:rPr>
                <w:rFonts w:ascii="Montserrat Light" w:hAnsi="Montserrat Light"/>
                <w:b/>
                <w:bCs/>
                <w:color w:val="000000" w:themeColor="text1"/>
              </w:rPr>
            </w:pPr>
          </w:p>
        </w:tc>
      </w:tr>
    </w:tbl>
    <w:p w14:paraId="5E389D63" w14:textId="3E9E84FD" w:rsidR="00CC64CB" w:rsidRPr="00DF6E09" w:rsidRDefault="00DF6E09" w:rsidP="00CC64CB">
      <w:pPr>
        <w:spacing w:after="160" w:line="259" w:lineRule="auto"/>
        <w:rPr>
          <w:b/>
          <w:bCs/>
        </w:rPr>
      </w:pPr>
      <w:r w:rsidRPr="00DF6E09">
        <w:rPr>
          <w:b/>
          <w:bCs/>
        </w:rPr>
        <w:t>R</w:t>
      </w:r>
      <w:r w:rsidRPr="00DF6E09">
        <w:rPr>
          <w:b/>
          <w:bCs/>
        </w:rPr>
        <w:t>educing Mental Health Harms &amp; Supporting Recovery</w:t>
      </w:r>
    </w:p>
    <w:p w14:paraId="1BDE3715" w14:textId="4B0F948D" w:rsidR="00DF6E09" w:rsidRPr="00DF6E09" w:rsidRDefault="00DF6E09" w:rsidP="00DF6E09">
      <w:pPr>
        <w:spacing w:after="160" w:line="259" w:lineRule="auto"/>
        <w:ind w:left="-993"/>
        <w:rPr>
          <w:b/>
          <w:bCs/>
        </w:rPr>
      </w:pPr>
      <w:r w:rsidRPr="00DF6E09">
        <w:rPr>
          <w:b/>
          <w:bCs/>
        </w:rPr>
        <w:t>Outcome</w:t>
      </w:r>
      <w:r w:rsidRPr="00DF6E09">
        <w:rPr>
          <w:b/>
          <w:bCs/>
        </w:rPr>
        <w:t>s</w:t>
      </w:r>
    </w:p>
    <w:p w14:paraId="2672D26C" w14:textId="77777777" w:rsidR="00DF6E09" w:rsidRDefault="00DF6E09" w:rsidP="00DF6E09">
      <w:pPr>
        <w:pStyle w:val="ListParagraph"/>
        <w:numPr>
          <w:ilvl w:val="0"/>
          <w:numId w:val="21"/>
        </w:numPr>
        <w:spacing w:after="160" w:line="259" w:lineRule="auto"/>
        <w:ind w:left="-567"/>
      </w:pPr>
      <w:r>
        <w:t>There is an understanding and improvement made to the barriers which prevent individuals accessing support or recovery from substance use (stigma, trauma-informed spaces, follow-up engagement, increased referral pathways)</w:t>
      </w:r>
    </w:p>
    <w:p w14:paraId="355D31E8" w14:textId="62D1D204" w:rsidR="00DF6E09" w:rsidRDefault="00DF6E09" w:rsidP="00DF6E09">
      <w:pPr>
        <w:pStyle w:val="ListParagraph"/>
        <w:numPr>
          <w:ilvl w:val="0"/>
          <w:numId w:val="21"/>
        </w:numPr>
        <w:spacing w:after="160" w:line="259" w:lineRule="auto"/>
        <w:ind w:left="-567"/>
      </w:pPr>
      <w:r>
        <w:t>Communities are aware of the impact &amp; health inequalities associated with substance use</w:t>
      </w:r>
    </w:p>
    <w:tbl>
      <w:tblPr>
        <w:tblStyle w:val="TableGrid"/>
        <w:tblpPr w:leftFromText="180" w:rightFromText="180" w:vertAnchor="page" w:horzAnchor="page" w:tblpX="827" w:tblpY="2161"/>
        <w:tblW w:w="5232" w:type="pct"/>
        <w:tblLook w:val="04A0" w:firstRow="1" w:lastRow="0" w:firstColumn="1" w:lastColumn="0" w:noHBand="0" w:noVBand="1"/>
      </w:tblPr>
      <w:tblGrid>
        <w:gridCol w:w="610"/>
        <w:gridCol w:w="5765"/>
        <w:gridCol w:w="3106"/>
        <w:gridCol w:w="2484"/>
        <w:gridCol w:w="2630"/>
      </w:tblGrid>
      <w:tr w:rsidR="00612B57" w:rsidRPr="00390C60" w14:paraId="05ACC921" w14:textId="77777777" w:rsidTr="00612B57">
        <w:trPr>
          <w:trHeight w:val="405"/>
        </w:trPr>
        <w:tc>
          <w:tcPr>
            <w:tcW w:w="209" w:type="pct"/>
          </w:tcPr>
          <w:p w14:paraId="6329DA72" w14:textId="77777777" w:rsidR="00612B57" w:rsidRPr="00612B57" w:rsidRDefault="00612B57" w:rsidP="00612B57">
            <w:pPr>
              <w:jc w:val="center"/>
              <w:rPr>
                <w:rFonts w:ascii="Montserrat Light" w:hAnsi="Montserrat Light"/>
                <w:b/>
                <w:bCs/>
                <w:color w:val="000000" w:themeColor="text1"/>
                <w:sz w:val="22"/>
                <w:szCs w:val="18"/>
              </w:rPr>
            </w:pPr>
            <w:r w:rsidRPr="00612B57">
              <w:rPr>
                <w:rFonts w:ascii="Montserrat Light" w:hAnsi="Montserrat Light"/>
                <w:b/>
                <w:bCs/>
                <w:color w:val="000000" w:themeColor="text1"/>
                <w:sz w:val="22"/>
                <w:szCs w:val="18"/>
              </w:rPr>
              <w:t>No.</w:t>
            </w:r>
          </w:p>
        </w:tc>
        <w:tc>
          <w:tcPr>
            <w:tcW w:w="1975" w:type="pct"/>
          </w:tcPr>
          <w:p w14:paraId="57AE2DEA" w14:textId="77777777" w:rsidR="00612B57" w:rsidRPr="00612B57" w:rsidRDefault="00612B57" w:rsidP="00612B57">
            <w:pPr>
              <w:jc w:val="center"/>
              <w:rPr>
                <w:rFonts w:ascii="Montserrat Light" w:hAnsi="Montserrat Light"/>
                <w:b/>
                <w:bCs/>
                <w:color w:val="000000" w:themeColor="text1"/>
                <w:sz w:val="22"/>
                <w:szCs w:val="18"/>
              </w:rPr>
            </w:pPr>
            <w:r w:rsidRPr="00612B57">
              <w:rPr>
                <w:rFonts w:ascii="Montserrat Light" w:hAnsi="Montserrat Light"/>
                <w:b/>
                <w:bCs/>
                <w:color w:val="000000" w:themeColor="text1"/>
                <w:sz w:val="22"/>
                <w:szCs w:val="18"/>
              </w:rPr>
              <w:t>Action</w:t>
            </w:r>
          </w:p>
        </w:tc>
        <w:tc>
          <w:tcPr>
            <w:tcW w:w="1064" w:type="pct"/>
          </w:tcPr>
          <w:p w14:paraId="5024566E" w14:textId="77777777" w:rsidR="00612B57" w:rsidRPr="00612B57" w:rsidRDefault="00612B57" w:rsidP="00612B57">
            <w:pPr>
              <w:jc w:val="center"/>
              <w:rPr>
                <w:rFonts w:ascii="Montserrat Light" w:hAnsi="Montserrat Light"/>
                <w:b/>
                <w:bCs/>
                <w:color w:val="000000" w:themeColor="text1"/>
                <w:sz w:val="22"/>
                <w:szCs w:val="18"/>
              </w:rPr>
            </w:pPr>
            <w:r w:rsidRPr="00612B57">
              <w:rPr>
                <w:rFonts w:ascii="Montserrat Light" w:hAnsi="Montserrat Light"/>
                <w:b/>
                <w:bCs/>
                <w:color w:val="000000" w:themeColor="text1"/>
                <w:sz w:val="22"/>
                <w:szCs w:val="18"/>
              </w:rPr>
              <w:t>Measure</w:t>
            </w:r>
          </w:p>
        </w:tc>
        <w:tc>
          <w:tcPr>
            <w:tcW w:w="851" w:type="pct"/>
          </w:tcPr>
          <w:p w14:paraId="1D148D6F" w14:textId="77777777" w:rsidR="00612B57" w:rsidRPr="00612B57" w:rsidRDefault="00612B57" w:rsidP="00612B57">
            <w:pPr>
              <w:jc w:val="center"/>
              <w:rPr>
                <w:rFonts w:ascii="Montserrat Light" w:hAnsi="Montserrat Light"/>
                <w:b/>
                <w:bCs/>
                <w:color w:val="000000" w:themeColor="text1"/>
                <w:sz w:val="22"/>
                <w:szCs w:val="18"/>
              </w:rPr>
            </w:pPr>
            <w:r w:rsidRPr="00612B57">
              <w:rPr>
                <w:rFonts w:ascii="Montserrat Light" w:hAnsi="Montserrat Light"/>
                <w:b/>
                <w:bCs/>
                <w:color w:val="000000" w:themeColor="text1"/>
                <w:sz w:val="22"/>
                <w:szCs w:val="18"/>
              </w:rPr>
              <w:t>Lead</w:t>
            </w:r>
          </w:p>
        </w:tc>
        <w:tc>
          <w:tcPr>
            <w:tcW w:w="901" w:type="pct"/>
          </w:tcPr>
          <w:p w14:paraId="38829C23" w14:textId="77777777" w:rsidR="00612B57" w:rsidRPr="00612B57" w:rsidRDefault="00612B57" w:rsidP="00612B57">
            <w:pPr>
              <w:jc w:val="center"/>
              <w:rPr>
                <w:rFonts w:ascii="Montserrat Light" w:hAnsi="Montserrat Light"/>
                <w:b/>
                <w:bCs/>
                <w:color w:val="000000" w:themeColor="text1"/>
                <w:sz w:val="22"/>
                <w:szCs w:val="18"/>
              </w:rPr>
            </w:pPr>
            <w:r w:rsidRPr="00612B57">
              <w:rPr>
                <w:rFonts w:ascii="Montserrat Light" w:hAnsi="Montserrat Light"/>
                <w:b/>
                <w:bCs/>
                <w:color w:val="000000" w:themeColor="text1"/>
                <w:sz w:val="22"/>
                <w:szCs w:val="18"/>
              </w:rPr>
              <w:t>Related Workstreams</w:t>
            </w:r>
          </w:p>
        </w:tc>
      </w:tr>
      <w:tr w:rsidR="00612B57" w:rsidRPr="00390C60" w14:paraId="331D638A" w14:textId="77777777" w:rsidTr="00612B57">
        <w:tc>
          <w:tcPr>
            <w:tcW w:w="209" w:type="pct"/>
          </w:tcPr>
          <w:p w14:paraId="50ACA55E" w14:textId="77777777" w:rsidR="00612B57" w:rsidRPr="00612B57" w:rsidRDefault="00612B57" w:rsidP="00612B57">
            <w:pPr>
              <w:jc w:val="center"/>
              <w:rPr>
                <w:rFonts w:ascii="Montserrat Light" w:hAnsi="Montserrat Light"/>
                <w:color w:val="000000" w:themeColor="text1"/>
                <w:sz w:val="22"/>
                <w:szCs w:val="18"/>
              </w:rPr>
            </w:pPr>
            <w:r w:rsidRPr="00612B57">
              <w:rPr>
                <w:rFonts w:ascii="Montserrat Light" w:hAnsi="Montserrat Light"/>
                <w:color w:val="000000" w:themeColor="text1"/>
                <w:sz w:val="22"/>
                <w:szCs w:val="18"/>
              </w:rPr>
              <w:t>15</w:t>
            </w:r>
          </w:p>
        </w:tc>
        <w:tc>
          <w:tcPr>
            <w:tcW w:w="1975" w:type="pct"/>
          </w:tcPr>
          <w:p w14:paraId="0A50F1B3"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Further Develop the Locality Planning Delivery Group with a framework and expansion of members to include service user representation</w:t>
            </w:r>
          </w:p>
        </w:tc>
        <w:tc>
          <w:tcPr>
            <w:tcW w:w="1064" w:type="pct"/>
          </w:tcPr>
          <w:p w14:paraId="5E551EBE"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Framework developed for Locality Delivery Group and regular meetings arranged.</w:t>
            </w:r>
          </w:p>
        </w:tc>
        <w:tc>
          <w:tcPr>
            <w:tcW w:w="851" w:type="pct"/>
          </w:tcPr>
          <w:p w14:paraId="02893A24"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 xml:space="preserve">Central Locality Delivery Group </w:t>
            </w:r>
          </w:p>
        </w:tc>
        <w:tc>
          <w:tcPr>
            <w:tcW w:w="901" w:type="pct"/>
          </w:tcPr>
          <w:p w14:paraId="658825C2" w14:textId="77777777" w:rsidR="00612B57" w:rsidRPr="00612B57" w:rsidRDefault="00612B57" w:rsidP="00612B57">
            <w:pPr>
              <w:rPr>
                <w:rFonts w:ascii="Montserrat Light" w:hAnsi="Montserrat Light"/>
                <w:color w:val="000000" w:themeColor="text1"/>
                <w:sz w:val="22"/>
                <w:szCs w:val="18"/>
              </w:rPr>
            </w:pPr>
          </w:p>
        </w:tc>
      </w:tr>
      <w:tr w:rsidR="00612B57" w:rsidRPr="00390C60" w14:paraId="72C2DC9E" w14:textId="77777777" w:rsidTr="00612B57">
        <w:tc>
          <w:tcPr>
            <w:tcW w:w="209" w:type="pct"/>
          </w:tcPr>
          <w:p w14:paraId="09806A5F" w14:textId="77777777" w:rsidR="00612B57" w:rsidRPr="00612B57" w:rsidRDefault="00612B57" w:rsidP="00612B57">
            <w:pPr>
              <w:jc w:val="center"/>
              <w:rPr>
                <w:rFonts w:ascii="Montserrat Light" w:hAnsi="Montserrat Light"/>
                <w:color w:val="000000" w:themeColor="text1"/>
                <w:sz w:val="22"/>
                <w:szCs w:val="18"/>
              </w:rPr>
            </w:pPr>
            <w:r w:rsidRPr="00612B57">
              <w:rPr>
                <w:rFonts w:ascii="Montserrat Light" w:hAnsi="Montserrat Light"/>
                <w:color w:val="000000" w:themeColor="text1"/>
                <w:sz w:val="22"/>
                <w:szCs w:val="18"/>
              </w:rPr>
              <w:t>16</w:t>
            </w:r>
          </w:p>
        </w:tc>
        <w:tc>
          <w:tcPr>
            <w:tcW w:w="1975" w:type="pct"/>
          </w:tcPr>
          <w:p w14:paraId="1E7D6BB2"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Develop Locality forums to encourage sharing of knowledge and support across the Locality team.</w:t>
            </w:r>
          </w:p>
          <w:p w14:paraId="4C995372"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(Similar to GP Liaison meetings and Asylum Seekers in Falkirk Multi-agency Forum)</w:t>
            </w:r>
          </w:p>
        </w:tc>
        <w:tc>
          <w:tcPr>
            <w:tcW w:w="1064" w:type="pct"/>
          </w:tcPr>
          <w:p w14:paraId="312316B4"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STRIVE Weekly meetings for MDT engagement for harm reduction/escalating concerns.</w:t>
            </w:r>
          </w:p>
        </w:tc>
        <w:tc>
          <w:tcPr>
            <w:tcW w:w="851" w:type="pct"/>
          </w:tcPr>
          <w:p w14:paraId="2A2ACC83"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Central Social Work Team</w:t>
            </w:r>
          </w:p>
          <w:p w14:paraId="46F47E41" w14:textId="77777777" w:rsidR="00612B57" w:rsidRPr="00612B57" w:rsidRDefault="00612B57" w:rsidP="00612B57">
            <w:pPr>
              <w:rPr>
                <w:rFonts w:ascii="Montserrat Light" w:hAnsi="Montserrat Light"/>
                <w:color w:val="000000" w:themeColor="text1"/>
                <w:sz w:val="22"/>
                <w:szCs w:val="18"/>
              </w:rPr>
            </w:pPr>
          </w:p>
          <w:p w14:paraId="2C9C5416"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Lead ASP Officer</w:t>
            </w:r>
          </w:p>
        </w:tc>
        <w:tc>
          <w:tcPr>
            <w:tcW w:w="901" w:type="pct"/>
          </w:tcPr>
          <w:p w14:paraId="0452ACFB" w14:textId="77777777" w:rsidR="00612B57" w:rsidRPr="00612B57" w:rsidRDefault="00612B57" w:rsidP="00612B57">
            <w:pPr>
              <w:rPr>
                <w:rFonts w:ascii="Montserrat Light" w:hAnsi="Montserrat Light"/>
                <w:color w:val="000000" w:themeColor="text1"/>
                <w:sz w:val="22"/>
                <w:szCs w:val="18"/>
              </w:rPr>
            </w:pPr>
          </w:p>
        </w:tc>
      </w:tr>
      <w:tr w:rsidR="00612B57" w:rsidRPr="00390C60" w14:paraId="5881A7B9" w14:textId="77777777" w:rsidTr="00612B57">
        <w:tc>
          <w:tcPr>
            <w:tcW w:w="209" w:type="pct"/>
          </w:tcPr>
          <w:p w14:paraId="38968585" w14:textId="77777777" w:rsidR="00612B57" w:rsidRPr="00612B57" w:rsidRDefault="00612B57" w:rsidP="00612B57">
            <w:pPr>
              <w:jc w:val="center"/>
              <w:rPr>
                <w:rFonts w:ascii="Montserrat Light" w:hAnsi="Montserrat Light"/>
                <w:color w:val="000000" w:themeColor="text1"/>
                <w:sz w:val="22"/>
                <w:szCs w:val="18"/>
              </w:rPr>
            </w:pPr>
            <w:r w:rsidRPr="00612B57">
              <w:rPr>
                <w:rFonts w:ascii="Montserrat Light" w:hAnsi="Montserrat Light"/>
                <w:color w:val="000000" w:themeColor="text1"/>
                <w:sz w:val="22"/>
                <w:szCs w:val="18"/>
              </w:rPr>
              <w:t>17</w:t>
            </w:r>
          </w:p>
        </w:tc>
        <w:tc>
          <w:tcPr>
            <w:tcW w:w="1975" w:type="pct"/>
          </w:tcPr>
          <w:p w14:paraId="018D1D5B"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Improve communication and awareness of services within the locality to improve relationship and trust between the community and local services</w:t>
            </w:r>
          </w:p>
        </w:tc>
        <w:tc>
          <w:tcPr>
            <w:tcW w:w="1064" w:type="pct"/>
          </w:tcPr>
          <w:p w14:paraId="1DABDDF7" w14:textId="77777777" w:rsidR="00612B57" w:rsidRPr="00612B57" w:rsidRDefault="00612B57" w:rsidP="00612B57">
            <w:pPr>
              <w:rPr>
                <w:rFonts w:ascii="Montserrat Light" w:hAnsi="Montserrat Light"/>
                <w:b/>
                <w:bCs/>
                <w:color w:val="000000" w:themeColor="text1"/>
                <w:sz w:val="22"/>
                <w:szCs w:val="18"/>
              </w:rPr>
            </w:pPr>
            <w:r w:rsidRPr="00612B57">
              <w:rPr>
                <w:rFonts w:ascii="Montserrat Light" w:hAnsi="Montserrat Light"/>
                <w:color w:val="000000" w:themeColor="text1"/>
                <w:sz w:val="22"/>
                <w:szCs w:val="18"/>
              </w:rPr>
              <w:t>STRIVE Weekly meetings for MDT engagement for harm reduction/escalating concerns. Currently in development at the data gathering stage</w:t>
            </w:r>
          </w:p>
        </w:tc>
        <w:tc>
          <w:tcPr>
            <w:tcW w:w="851" w:type="pct"/>
          </w:tcPr>
          <w:p w14:paraId="656EFF28"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Central Social Work Team</w:t>
            </w:r>
          </w:p>
          <w:p w14:paraId="6E3F903C"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Central Locality Delivery Group</w:t>
            </w:r>
          </w:p>
          <w:p w14:paraId="178D4922" w14:textId="77777777" w:rsidR="00612B57" w:rsidRPr="00612B57" w:rsidRDefault="00612B57" w:rsidP="00612B57">
            <w:pPr>
              <w:rPr>
                <w:rFonts w:ascii="Montserrat Light" w:hAnsi="Montserrat Light"/>
                <w:b/>
                <w:bCs/>
                <w:color w:val="000000" w:themeColor="text1"/>
                <w:sz w:val="22"/>
                <w:szCs w:val="18"/>
              </w:rPr>
            </w:pPr>
            <w:r w:rsidRPr="00612B57">
              <w:rPr>
                <w:rFonts w:ascii="Montserrat Light" w:hAnsi="Montserrat Light"/>
                <w:color w:val="000000" w:themeColor="text1"/>
                <w:sz w:val="22"/>
                <w:szCs w:val="18"/>
              </w:rPr>
              <w:t>Lead ASP Officer</w:t>
            </w:r>
          </w:p>
        </w:tc>
        <w:tc>
          <w:tcPr>
            <w:tcW w:w="901" w:type="pct"/>
          </w:tcPr>
          <w:p w14:paraId="223B503B" w14:textId="77777777" w:rsidR="00612B57" w:rsidRPr="00612B57" w:rsidRDefault="00612B57" w:rsidP="00612B57">
            <w:pPr>
              <w:rPr>
                <w:rFonts w:ascii="Montserrat Light" w:hAnsi="Montserrat Light"/>
                <w:color w:val="000000" w:themeColor="text1"/>
                <w:sz w:val="22"/>
                <w:szCs w:val="18"/>
              </w:rPr>
            </w:pPr>
          </w:p>
        </w:tc>
      </w:tr>
      <w:tr w:rsidR="00612B57" w:rsidRPr="00390C60" w14:paraId="4070FFD8" w14:textId="77777777" w:rsidTr="00612B57">
        <w:tc>
          <w:tcPr>
            <w:tcW w:w="209" w:type="pct"/>
          </w:tcPr>
          <w:p w14:paraId="010C3835" w14:textId="77777777" w:rsidR="00612B57" w:rsidRPr="00612B57" w:rsidRDefault="00612B57" w:rsidP="00612B57">
            <w:pPr>
              <w:jc w:val="center"/>
              <w:rPr>
                <w:rFonts w:ascii="Montserrat Light" w:hAnsi="Montserrat Light"/>
                <w:color w:val="000000" w:themeColor="text1"/>
                <w:sz w:val="22"/>
                <w:szCs w:val="18"/>
              </w:rPr>
            </w:pPr>
            <w:r w:rsidRPr="00612B57">
              <w:rPr>
                <w:rFonts w:ascii="Montserrat Light" w:hAnsi="Montserrat Light"/>
                <w:color w:val="000000" w:themeColor="text1"/>
                <w:sz w:val="22"/>
                <w:szCs w:val="18"/>
              </w:rPr>
              <w:t>18</w:t>
            </w:r>
          </w:p>
        </w:tc>
        <w:tc>
          <w:tcPr>
            <w:tcW w:w="1975" w:type="pct"/>
          </w:tcPr>
          <w:p w14:paraId="4CD4EE1E"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 xml:space="preserve">Identify solutions to improve data &amp; information sharing across the Locality </w:t>
            </w:r>
          </w:p>
        </w:tc>
        <w:tc>
          <w:tcPr>
            <w:tcW w:w="1064" w:type="pct"/>
          </w:tcPr>
          <w:p w14:paraId="1FBFDCD4"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 xml:space="preserve">Initial discussions undertaken to identify where improvements can be made </w:t>
            </w:r>
          </w:p>
        </w:tc>
        <w:tc>
          <w:tcPr>
            <w:tcW w:w="851" w:type="pct"/>
          </w:tcPr>
          <w:p w14:paraId="1E876D7C"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Central Social Work Team</w:t>
            </w:r>
          </w:p>
          <w:p w14:paraId="4C7FF7ED" w14:textId="77777777" w:rsidR="00612B57" w:rsidRPr="00612B57" w:rsidRDefault="00612B57" w:rsidP="00612B57">
            <w:pPr>
              <w:rPr>
                <w:rFonts w:ascii="Montserrat Light" w:hAnsi="Montserrat Light"/>
                <w:color w:val="000000" w:themeColor="text1"/>
                <w:sz w:val="22"/>
                <w:szCs w:val="18"/>
              </w:rPr>
            </w:pPr>
          </w:p>
          <w:p w14:paraId="64571CAE"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Central Locality Delivery Group</w:t>
            </w:r>
          </w:p>
        </w:tc>
        <w:tc>
          <w:tcPr>
            <w:tcW w:w="901" w:type="pct"/>
          </w:tcPr>
          <w:p w14:paraId="7CF43A64"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Community Led Support Programme Board</w:t>
            </w:r>
          </w:p>
        </w:tc>
      </w:tr>
      <w:tr w:rsidR="00612B57" w:rsidRPr="00390C60" w14:paraId="191301FE" w14:textId="77777777" w:rsidTr="00612B57">
        <w:tc>
          <w:tcPr>
            <w:tcW w:w="209" w:type="pct"/>
          </w:tcPr>
          <w:p w14:paraId="4A13E280" w14:textId="77777777" w:rsidR="00612B57" w:rsidRPr="00612B57" w:rsidRDefault="00612B57" w:rsidP="00612B57">
            <w:pPr>
              <w:jc w:val="center"/>
              <w:rPr>
                <w:rFonts w:ascii="Montserrat Light" w:hAnsi="Montserrat Light"/>
                <w:color w:val="000000" w:themeColor="text1"/>
                <w:sz w:val="22"/>
                <w:szCs w:val="18"/>
              </w:rPr>
            </w:pPr>
            <w:r w:rsidRPr="00612B57">
              <w:rPr>
                <w:rFonts w:ascii="Montserrat Light" w:hAnsi="Montserrat Light"/>
                <w:color w:val="000000" w:themeColor="text1"/>
                <w:sz w:val="22"/>
                <w:szCs w:val="18"/>
              </w:rPr>
              <w:t>19</w:t>
            </w:r>
          </w:p>
        </w:tc>
        <w:tc>
          <w:tcPr>
            <w:tcW w:w="1975" w:type="pct"/>
          </w:tcPr>
          <w:p w14:paraId="77E52AF4"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 xml:space="preserve">Encourage local organisations to collaborate on local projects and initiatives, developing shared resources, services and capabilities. </w:t>
            </w:r>
          </w:p>
        </w:tc>
        <w:tc>
          <w:tcPr>
            <w:tcW w:w="1064" w:type="pct"/>
          </w:tcPr>
          <w:p w14:paraId="2DADC668" w14:textId="77777777" w:rsidR="00612B57" w:rsidRPr="00612B57" w:rsidRDefault="00612B57" w:rsidP="00612B57">
            <w:pPr>
              <w:rPr>
                <w:rFonts w:ascii="Montserrat Light" w:hAnsi="Montserrat Light"/>
                <w:b/>
                <w:bCs/>
                <w:color w:val="000000" w:themeColor="text1"/>
                <w:sz w:val="22"/>
                <w:szCs w:val="18"/>
              </w:rPr>
            </w:pPr>
            <w:r w:rsidRPr="00612B57">
              <w:rPr>
                <w:rFonts w:ascii="Montserrat Light" w:hAnsi="Montserrat Light"/>
                <w:color w:val="000000" w:themeColor="text1"/>
                <w:sz w:val="22"/>
                <w:szCs w:val="18"/>
              </w:rPr>
              <w:t xml:space="preserve">Further discussions and representation from local groups at delivery group meetings </w:t>
            </w:r>
          </w:p>
        </w:tc>
        <w:tc>
          <w:tcPr>
            <w:tcW w:w="851" w:type="pct"/>
          </w:tcPr>
          <w:p w14:paraId="7EA14FAE"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Central Locality Delivery Group</w:t>
            </w:r>
          </w:p>
          <w:p w14:paraId="0D7AC67E" w14:textId="77777777" w:rsidR="00612B57" w:rsidRPr="00612B57" w:rsidRDefault="00612B57" w:rsidP="00612B57">
            <w:pPr>
              <w:rPr>
                <w:rFonts w:ascii="Montserrat Light" w:hAnsi="Montserrat Light"/>
                <w:color w:val="000000" w:themeColor="text1"/>
                <w:sz w:val="22"/>
                <w:szCs w:val="18"/>
              </w:rPr>
            </w:pPr>
          </w:p>
        </w:tc>
        <w:tc>
          <w:tcPr>
            <w:tcW w:w="901" w:type="pct"/>
          </w:tcPr>
          <w:p w14:paraId="3A1D820D" w14:textId="77777777" w:rsidR="00612B57" w:rsidRPr="00612B57" w:rsidRDefault="00612B57" w:rsidP="00612B57">
            <w:pPr>
              <w:rPr>
                <w:rFonts w:ascii="Montserrat Light" w:hAnsi="Montserrat Light"/>
                <w:color w:val="000000" w:themeColor="text1"/>
                <w:sz w:val="22"/>
                <w:szCs w:val="18"/>
              </w:rPr>
            </w:pPr>
            <w:r w:rsidRPr="00612B57">
              <w:rPr>
                <w:rFonts w:ascii="Montserrat Light" w:hAnsi="Montserrat Light"/>
                <w:color w:val="000000" w:themeColor="text1"/>
                <w:sz w:val="22"/>
                <w:szCs w:val="18"/>
              </w:rPr>
              <w:t>Community Led Support Programme Board</w:t>
            </w:r>
          </w:p>
        </w:tc>
      </w:tr>
    </w:tbl>
    <w:p w14:paraId="500DBB5D" w14:textId="09403BE0" w:rsidR="00612B57" w:rsidRPr="00612B57" w:rsidRDefault="00612B57" w:rsidP="00612B57">
      <w:pPr>
        <w:rPr>
          <w:b/>
          <w:bCs/>
          <w:lang w:eastAsia="en-GB"/>
        </w:rPr>
      </w:pPr>
      <w:r w:rsidRPr="00612B57">
        <w:rPr>
          <w:b/>
          <w:bCs/>
          <w:lang w:eastAsia="en-GB"/>
        </w:rPr>
        <w:t xml:space="preserve"> Improved Partnership Working</w:t>
      </w:r>
    </w:p>
    <w:p w14:paraId="6F8FAF2D" w14:textId="77777777" w:rsidR="00612B57" w:rsidRDefault="00612B57" w:rsidP="00612B57">
      <w:pPr>
        <w:rPr>
          <w:lang w:eastAsia="en-GB"/>
        </w:rPr>
      </w:pPr>
    </w:p>
    <w:p w14:paraId="2E8D93A3" w14:textId="77777777" w:rsidR="00612B57" w:rsidRDefault="00612B57" w:rsidP="00612B57">
      <w:pPr>
        <w:rPr>
          <w:lang w:eastAsia="en-GB"/>
        </w:rPr>
      </w:pPr>
      <w:r>
        <w:rPr>
          <w:lang w:eastAsia="en-GB"/>
        </w:rPr>
        <w:t>Outcome:</w:t>
      </w:r>
    </w:p>
    <w:p w14:paraId="782E81AD" w14:textId="08659721" w:rsidR="00612B57" w:rsidRDefault="00612B57" w:rsidP="00612B57">
      <w:pPr>
        <w:pStyle w:val="ListParagraph"/>
        <w:numPr>
          <w:ilvl w:val="0"/>
          <w:numId w:val="22"/>
        </w:numPr>
        <w:rPr>
          <w:lang w:eastAsia="en-GB"/>
        </w:rPr>
      </w:pPr>
      <w:r>
        <w:rPr>
          <w:lang w:eastAsia="en-GB"/>
        </w:rPr>
        <w:t xml:space="preserve">There </w:t>
      </w:r>
      <w:proofErr w:type="gramStart"/>
      <w:r>
        <w:rPr>
          <w:lang w:eastAsia="en-GB"/>
        </w:rPr>
        <w:t>is</w:t>
      </w:r>
      <w:proofErr w:type="gramEnd"/>
      <w:r>
        <w:rPr>
          <w:lang w:eastAsia="en-GB"/>
        </w:rPr>
        <w:t xml:space="preserve"> clear joined-up approaches between services with an improvement in data &amp; information sharing, reducing duplication of workload &amp; resources</w:t>
      </w:r>
    </w:p>
    <w:p w14:paraId="23EF55FF" w14:textId="45FE172E" w:rsidR="00612B57" w:rsidRPr="00612B57" w:rsidRDefault="00612B57" w:rsidP="00612B57">
      <w:pPr>
        <w:tabs>
          <w:tab w:val="left" w:pos="890"/>
        </w:tabs>
        <w:rPr>
          <w:lang w:eastAsia="en-GB"/>
        </w:rPr>
        <w:sectPr w:rsidR="00612B57" w:rsidRPr="00612B57" w:rsidSect="00025728">
          <w:headerReference w:type="default" r:id="rId64"/>
          <w:headerReference w:type="first" r:id="rId65"/>
          <w:pgSz w:w="16838" w:h="11906" w:orient="landscape" w:code="9"/>
          <w:pgMar w:top="1440" w:right="1440" w:bottom="1440" w:left="1440" w:header="709" w:footer="709" w:gutter="0"/>
          <w:cols w:space="708"/>
          <w:titlePg/>
          <w:docGrid w:linePitch="360"/>
        </w:sectPr>
      </w:pPr>
    </w:p>
    <w:p w14:paraId="2FC2D202" w14:textId="77777777" w:rsidR="003D19C4" w:rsidRPr="00E901F0" w:rsidRDefault="001F73E5" w:rsidP="00E901F0">
      <w:pPr>
        <w:pStyle w:val="Heading1"/>
      </w:pPr>
      <w:bookmarkStart w:id="23" w:name="_Toc188256383"/>
      <w:r w:rsidRPr="00E901F0">
        <w:t>Appendix</w:t>
      </w:r>
      <w:r w:rsidR="00824521" w:rsidRPr="00E901F0">
        <w:t xml:space="preserve"> 2</w:t>
      </w:r>
      <w:r w:rsidR="0097717C" w:rsidRPr="00E901F0">
        <w:t xml:space="preserve">: </w:t>
      </w:r>
      <w:r w:rsidR="00EB4F92" w:rsidRPr="00E901F0">
        <w:t>Services in the Area</w:t>
      </w:r>
      <w:bookmarkEnd w:id="23"/>
    </w:p>
    <w:p w14:paraId="5FFF5D4F" w14:textId="77777777" w:rsidR="00EB089D" w:rsidRPr="008E46AB" w:rsidRDefault="008E46AB" w:rsidP="00EB4F92">
      <w:pPr>
        <w:rPr>
          <w:rFonts w:ascii="Montserrat Light" w:hAnsi="Montserrat Light"/>
        </w:rPr>
      </w:pPr>
      <w:r w:rsidRPr="008E46AB">
        <w:rPr>
          <w:rFonts w:ascii="Montserrat Light" w:hAnsi="Montserrat Light"/>
        </w:rPr>
        <w:t xml:space="preserve">Breakdown of services provided within </w:t>
      </w:r>
      <w:r w:rsidR="00EB32E3">
        <w:rPr>
          <w:rFonts w:ascii="Montserrat Light" w:hAnsi="Montserrat Light"/>
        </w:rPr>
        <w:t xml:space="preserve">figure 1, </w:t>
      </w:r>
      <w:r w:rsidRPr="008E46AB">
        <w:rPr>
          <w:rFonts w:ascii="Montserrat Light" w:hAnsi="Montserrat Light"/>
        </w:rPr>
        <w:t xml:space="preserve">page </w:t>
      </w:r>
      <w:r w:rsidR="00824521">
        <w:rPr>
          <w:rFonts w:ascii="Montserrat Light" w:hAnsi="Montserrat Light"/>
        </w:rPr>
        <w:t>8</w:t>
      </w:r>
      <w:r w:rsidR="00EB32E3">
        <w:rPr>
          <w:rFonts w:ascii="Montserrat Light" w:hAnsi="Montserrat Light"/>
        </w:rPr>
        <w:t>.</w:t>
      </w:r>
    </w:p>
    <w:p w14:paraId="62AB7D95" w14:textId="77777777" w:rsidR="007665F7" w:rsidRDefault="00EB4F92" w:rsidP="00EB4F92">
      <w:pPr>
        <w:rPr>
          <w:b/>
          <w:bCs/>
        </w:rPr>
      </w:pPr>
      <w:r w:rsidRPr="00C471D0">
        <w:rPr>
          <w:b/>
          <w:bCs/>
        </w:rPr>
        <w:t>GP Prac</w:t>
      </w:r>
      <w:r>
        <w:rPr>
          <w:b/>
          <w:bCs/>
        </w:rPr>
        <w:t>t</w:t>
      </w:r>
      <w:r w:rsidRPr="00C471D0">
        <w:rPr>
          <w:b/>
          <w:bCs/>
        </w:rPr>
        <w:t>ice</w:t>
      </w:r>
    </w:p>
    <w:tbl>
      <w:tblPr>
        <w:tblStyle w:val="TableGrid"/>
        <w:tblW w:w="0" w:type="auto"/>
        <w:tblLook w:val="04A0" w:firstRow="1" w:lastRow="0" w:firstColumn="1" w:lastColumn="0" w:noHBand="0" w:noVBand="1"/>
      </w:tblPr>
      <w:tblGrid>
        <w:gridCol w:w="3005"/>
        <w:gridCol w:w="3005"/>
        <w:gridCol w:w="3006"/>
      </w:tblGrid>
      <w:tr w:rsidR="00946DCE" w14:paraId="78667C49" w14:textId="77777777" w:rsidTr="00946DCE">
        <w:tc>
          <w:tcPr>
            <w:tcW w:w="3005" w:type="dxa"/>
          </w:tcPr>
          <w:p w14:paraId="67FDADD2" w14:textId="77777777" w:rsidR="00946DCE" w:rsidRPr="003C1CD4" w:rsidRDefault="003C1CD4" w:rsidP="005C7B9C">
            <w:pPr>
              <w:jc w:val="center"/>
              <w:rPr>
                <w:rFonts w:ascii="Montserrat Light" w:hAnsi="Montserrat Light"/>
                <w:b/>
                <w:bCs/>
              </w:rPr>
            </w:pPr>
            <w:r w:rsidRPr="003C1CD4">
              <w:rPr>
                <w:rFonts w:ascii="Montserrat Light" w:hAnsi="Montserrat Light"/>
                <w:b/>
                <w:bCs/>
              </w:rPr>
              <w:t>Practice</w:t>
            </w:r>
          </w:p>
        </w:tc>
        <w:tc>
          <w:tcPr>
            <w:tcW w:w="3005" w:type="dxa"/>
          </w:tcPr>
          <w:p w14:paraId="0A023253" w14:textId="77777777" w:rsidR="00946DCE" w:rsidRPr="003C1CD4" w:rsidRDefault="003C1CD4" w:rsidP="005C7B9C">
            <w:pPr>
              <w:jc w:val="center"/>
              <w:rPr>
                <w:rFonts w:ascii="Montserrat Light" w:hAnsi="Montserrat Light"/>
                <w:b/>
                <w:bCs/>
              </w:rPr>
            </w:pPr>
            <w:r w:rsidRPr="003C1CD4">
              <w:rPr>
                <w:rFonts w:ascii="Montserrat Light" w:hAnsi="Montserrat Light"/>
                <w:b/>
                <w:bCs/>
              </w:rPr>
              <w:t>Address</w:t>
            </w:r>
          </w:p>
        </w:tc>
        <w:tc>
          <w:tcPr>
            <w:tcW w:w="3006" w:type="dxa"/>
          </w:tcPr>
          <w:p w14:paraId="1151563F" w14:textId="77777777" w:rsidR="00946DCE" w:rsidRPr="003C1CD4" w:rsidRDefault="003C1CD4" w:rsidP="005C7B9C">
            <w:pPr>
              <w:jc w:val="center"/>
              <w:rPr>
                <w:rFonts w:ascii="Montserrat Light" w:hAnsi="Montserrat Light"/>
                <w:b/>
                <w:bCs/>
              </w:rPr>
            </w:pPr>
            <w:r w:rsidRPr="003C1CD4">
              <w:rPr>
                <w:rFonts w:ascii="Montserrat Light" w:hAnsi="Montserrat Light"/>
                <w:b/>
                <w:bCs/>
              </w:rPr>
              <w:t>Number</w:t>
            </w:r>
          </w:p>
        </w:tc>
      </w:tr>
      <w:tr w:rsidR="005F7CC6" w14:paraId="45011D4C" w14:textId="77777777" w:rsidTr="00946DCE">
        <w:tc>
          <w:tcPr>
            <w:tcW w:w="3005" w:type="dxa"/>
          </w:tcPr>
          <w:p w14:paraId="0EBAEEB7" w14:textId="77777777" w:rsidR="005F7CC6" w:rsidRPr="005C7B9C" w:rsidRDefault="005F7CC6" w:rsidP="00EB4F92">
            <w:pPr>
              <w:rPr>
                <w:rFonts w:ascii="Montserrat Light" w:hAnsi="Montserrat Light"/>
              </w:rPr>
            </w:pPr>
            <w:r w:rsidRPr="005C7B9C">
              <w:rPr>
                <w:rFonts w:ascii="Montserrat Light" w:hAnsi="Montserrat Light"/>
              </w:rPr>
              <w:t>Alba Medical Group</w:t>
            </w:r>
          </w:p>
        </w:tc>
        <w:tc>
          <w:tcPr>
            <w:tcW w:w="3005" w:type="dxa"/>
          </w:tcPr>
          <w:p w14:paraId="34648F10" w14:textId="77777777" w:rsidR="005F7CC6" w:rsidRPr="005C7B9C" w:rsidRDefault="001763D7" w:rsidP="00EB4F92">
            <w:pPr>
              <w:rPr>
                <w:rFonts w:ascii="Montserrat Light" w:hAnsi="Montserrat Light"/>
              </w:rPr>
            </w:pPr>
            <w:proofErr w:type="spellStart"/>
            <w:r w:rsidRPr="005C7B9C">
              <w:rPr>
                <w:rFonts w:ascii="Montserrat Light" w:hAnsi="Montserrat Light"/>
              </w:rPr>
              <w:t>Westburn</w:t>
            </w:r>
            <w:proofErr w:type="spellEnd"/>
            <w:r w:rsidRPr="005C7B9C">
              <w:rPr>
                <w:rFonts w:ascii="Montserrat Light" w:hAnsi="Montserrat Light"/>
              </w:rPr>
              <w:t xml:space="preserve"> Avenue, Falkirk, </w:t>
            </w:r>
            <w:r w:rsidR="002D4EA6" w:rsidRPr="005C7B9C">
              <w:rPr>
                <w:rFonts w:ascii="Montserrat Light" w:hAnsi="Montserrat Light"/>
              </w:rPr>
              <w:t>FK1 5SU</w:t>
            </w:r>
          </w:p>
        </w:tc>
        <w:tc>
          <w:tcPr>
            <w:tcW w:w="3006" w:type="dxa"/>
          </w:tcPr>
          <w:p w14:paraId="10D13594" w14:textId="77777777" w:rsidR="005F7CC6" w:rsidRPr="005C7B9C" w:rsidRDefault="0006076B" w:rsidP="00EB4F92">
            <w:pPr>
              <w:rPr>
                <w:rFonts w:ascii="Montserrat Light" w:hAnsi="Montserrat Light"/>
              </w:rPr>
            </w:pPr>
            <w:r>
              <w:rPr>
                <w:rFonts w:ascii="Montserrat Light" w:hAnsi="Montserrat Light"/>
              </w:rPr>
              <w:t>03301 289389</w:t>
            </w:r>
          </w:p>
        </w:tc>
      </w:tr>
      <w:tr w:rsidR="00946DCE" w14:paraId="6C50AEF5" w14:textId="77777777" w:rsidTr="00946DCE">
        <w:tc>
          <w:tcPr>
            <w:tcW w:w="3005" w:type="dxa"/>
          </w:tcPr>
          <w:p w14:paraId="56CDBEBB" w14:textId="77777777" w:rsidR="00946DCE" w:rsidRPr="005C7B9C" w:rsidRDefault="009F6235" w:rsidP="00EB4F92">
            <w:pPr>
              <w:rPr>
                <w:rFonts w:ascii="Montserrat Light" w:hAnsi="Montserrat Light"/>
              </w:rPr>
            </w:pPr>
            <w:r w:rsidRPr="005C7B9C">
              <w:rPr>
                <w:rFonts w:ascii="Montserrat Light" w:hAnsi="Montserrat Light"/>
              </w:rPr>
              <w:t>Ark Medical Practice</w:t>
            </w:r>
          </w:p>
        </w:tc>
        <w:tc>
          <w:tcPr>
            <w:tcW w:w="3005" w:type="dxa"/>
          </w:tcPr>
          <w:p w14:paraId="2E1AE8C5" w14:textId="77777777" w:rsidR="00946DCE" w:rsidRPr="005C7B9C" w:rsidRDefault="00782F81" w:rsidP="00EB4F92">
            <w:pPr>
              <w:rPr>
                <w:rFonts w:ascii="Montserrat Light" w:hAnsi="Montserrat Light"/>
              </w:rPr>
            </w:pPr>
            <w:r w:rsidRPr="005C7B9C">
              <w:rPr>
                <w:rFonts w:ascii="Montserrat Light" w:hAnsi="Montserrat Light"/>
              </w:rPr>
              <w:t>9 Booth Place, Falkirk</w:t>
            </w:r>
            <w:r w:rsidR="007152ED" w:rsidRPr="005C7B9C">
              <w:rPr>
                <w:rFonts w:ascii="Montserrat Light" w:hAnsi="Montserrat Light"/>
              </w:rPr>
              <w:t>, FK1 1BA</w:t>
            </w:r>
          </w:p>
        </w:tc>
        <w:tc>
          <w:tcPr>
            <w:tcW w:w="3006" w:type="dxa"/>
          </w:tcPr>
          <w:p w14:paraId="5960A96D" w14:textId="77777777" w:rsidR="00946DCE" w:rsidRPr="005C7B9C" w:rsidRDefault="0066633D" w:rsidP="00EB4F92">
            <w:pPr>
              <w:rPr>
                <w:rFonts w:ascii="Montserrat Light" w:hAnsi="Montserrat Light"/>
              </w:rPr>
            </w:pPr>
            <w:r>
              <w:rPr>
                <w:rFonts w:ascii="Montserrat Light" w:hAnsi="Montserrat Light"/>
              </w:rPr>
              <w:t>01324 621113</w:t>
            </w:r>
          </w:p>
        </w:tc>
      </w:tr>
      <w:tr w:rsidR="00946DCE" w14:paraId="6A433EA1" w14:textId="77777777" w:rsidTr="00946DCE">
        <w:tc>
          <w:tcPr>
            <w:tcW w:w="3005" w:type="dxa"/>
          </w:tcPr>
          <w:p w14:paraId="6E54F093" w14:textId="77777777" w:rsidR="00946DCE" w:rsidRPr="005C7B9C" w:rsidRDefault="00F63830" w:rsidP="00EB4F92">
            <w:pPr>
              <w:rPr>
                <w:rFonts w:ascii="Montserrat Light" w:hAnsi="Montserrat Light"/>
              </w:rPr>
            </w:pPr>
            <w:r w:rsidRPr="005C7B9C">
              <w:rPr>
                <w:rFonts w:ascii="Montserrat Light" w:hAnsi="Montserrat Light"/>
              </w:rPr>
              <w:t>Camelon Medical Practice</w:t>
            </w:r>
          </w:p>
        </w:tc>
        <w:tc>
          <w:tcPr>
            <w:tcW w:w="3005" w:type="dxa"/>
          </w:tcPr>
          <w:p w14:paraId="4B9E361B" w14:textId="77777777" w:rsidR="00946DCE" w:rsidRPr="005C7B9C" w:rsidRDefault="007A221C" w:rsidP="00EB4F92">
            <w:pPr>
              <w:rPr>
                <w:rFonts w:ascii="Montserrat Light" w:hAnsi="Montserrat Light"/>
              </w:rPr>
            </w:pPr>
            <w:r w:rsidRPr="005C7B9C">
              <w:rPr>
                <w:rFonts w:ascii="Montserrat Light" w:hAnsi="Montserrat Light"/>
              </w:rPr>
              <w:t xml:space="preserve">3 Baird Street, Camelon, Falkirk, </w:t>
            </w:r>
            <w:r w:rsidR="006045A6" w:rsidRPr="005C7B9C">
              <w:rPr>
                <w:rFonts w:ascii="Montserrat Light" w:hAnsi="Montserrat Light"/>
              </w:rPr>
              <w:t>FK1 4PP</w:t>
            </w:r>
            <w:r w:rsidR="002513B7" w:rsidRPr="005C7B9C">
              <w:rPr>
                <w:rFonts w:ascii="Montserrat Light" w:hAnsi="Montserrat Light"/>
              </w:rPr>
              <w:t>, FK2 7ES</w:t>
            </w:r>
          </w:p>
        </w:tc>
        <w:tc>
          <w:tcPr>
            <w:tcW w:w="3006" w:type="dxa"/>
          </w:tcPr>
          <w:p w14:paraId="0F8E89A5" w14:textId="77777777" w:rsidR="00946DCE" w:rsidRPr="005C7B9C" w:rsidRDefault="0066633D" w:rsidP="00EB4F92">
            <w:pPr>
              <w:rPr>
                <w:rFonts w:ascii="Montserrat Light" w:hAnsi="Montserrat Light"/>
              </w:rPr>
            </w:pPr>
            <w:r>
              <w:rPr>
                <w:rFonts w:ascii="Montserrat Light" w:hAnsi="Montserrat Light"/>
              </w:rPr>
              <w:t>01324 622854</w:t>
            </w:r>
          </w:p>
        </w:tc>
      </w:tr>
      <w:tr w:rsidR="00D32D86" w14:paraId="2DC2A633" w14:textId="77777777" w:rsidTr="00946DCE">
        <w:tc>
          <w:tcPr>
            <w:tcW w:w="3005" w:type="dxa"/>
          </w:tcPr>
          <w:p w14:paraId="30C68F77" w14:textId="77777777" w:rsidR="00D32D86" w:rsidRPr="005C7B9C" w:rsidRDefault="00D32D86" w:rsidP="00D32D86">
            <w:pPr>
              <w:rPr>
                <w:rFonts w:ascii="Montserrat Light" w:hAnsi="Montserrat Light"/>
              </w:rPr>
            </w:pPr>
            <w:r w:rsidRPr="005C7B9C">
              <w:rPr>
                <w:rFonts w:ascii="Montserrat Light" w:hAnsi="Montserrat Light"/>
              </w:rPr>
              <w:t xml:space="preserve">Meeks Road Surgery </w:t>
            </w:r>
          </w:p>
        </w:tc>
        <w:tc>
          <w:tcPr>
            <w:tcW w:w="3005" w:type="dxa"/>
          </w:tcPr>
          <w:p w14:paraId="4C7A8E10" w14:textId="77777777" w:rsidR="00D32D86" w:rsidRPr="005C7B9C" w:rsidRDefault="002C17E0" w:rsidP="00D32D86">
            <w:pPr>
              <w:rPr>
                <w:rFonts w:ascii="Montserrat Light" w:hAnsi="Montserrat Light"/>
              </w:rPr>
            </w:pPr>
            <w:r w:rsidRPr="005C7B9C">
              <w:rPr>
                <w:rFonts w:ascii="Montserrat Light" w:hAnsi="Montserrat Light"/>
              </w:rPr>
              <w:t>10 Meeks Road, Falkirk</w:t>
            </w:r>
            <w:r w:rsidR="002165E6" w:rsidRPr="005C7B9C">
              <w:rPr>
                <w:rFonts w:ascii="Montserrat Light" w:hAnsi="Montserrat Light"/>
              </w:rPr>
              <w:t>, FK2 7ES</w:t>
            </w:r>
          </w:p>
        </w:tc>
        <w:tc>
          <w:tcPr>
            <w:tcW w:w="3006" w:type="dxa"/>
          </w:tcPr>
          <w:p w14:paraId="14A8E0BE" w14:textId="77777777" w:rsidR="00D32D86" w:rsidRPr="005C7B9C" w:rsidRDefault="00D54102" w:rsidP="00D32D86">
            <w:pPr>
              <w:rPr>
                <w:rFonts w:ascii="Montserrat Light" w:hAnsi="Montserrat Light"/>
              </w:rPr>
            </w:pPr>
            <w:r>
              <w:rPr>
                <w:rFonts w:ascii="Montserrat Light" w:hAnsi="Montserrat Light"/>
              </w:rPr>
              <w:t>01324</w:t>
            </w:r>
            <w:r w:rsidR="002F4AB7">
              <w:rPr>
                <w:rFonts w:ascii="Montserrat Light" w:hAnsi="Montserrat Light"/>
              </w:rPr>
              <w:t xml:space="preserve"> 619930</w:t>
            </w:r>
          </w:p>
        </w:tc>
      </w:tr>
      <w:tr w:rsidR="00D32D86" w14:paraId="743112D6" w14:textId="77777777" w:rsidTr="00946DCE">
        <w:tc>
          <w:tcPr>
            <w:tcW w:w="3005" w:type="dxa"/>
          </w:tcPr>
          <w:p w14:paraId="1F6ECFD1" w14:textId="77777777" w:rsidR="00D32D86" w:rsidRPr="005C7B9C" w:rsidRDefault="009F67C3" w:rsidP="00D32D86">
            <w:pPr>
              <w:rPr>
                <w:rFonts w:ascii="Montserrat Light" w:hAnsi="Montserrat Light"/>
              </w:rPr>
            </w:pPr>
            <w:r w:rsidRPr="005C7B9C">
              <w:rPr>
                <w:rFonts w:ascii="Montserrat Light" w:hAnsi="Montserrat Light"/>
              </w:rPr>
              <w:t>The Graeme Medical Centre</w:t>
            </w:r>
          </w:p>
        </w:tc>
        <w:tc>
          <w:tcPr>
            <w:tcW w:w="3005" w:type="dxa"/>
          </w:tcPr>
          <w:p w14:paraId="79273DDE" w14:textId="77777777" w:rsidR="00D32D86" w:rsidRPr="005C7B9C" w:rsidRDefault="008A7186" w:rsidP="00D32D86">
            <w:pPr>
              <w:rPr>
                <w:rFonts w:ascii="Montserrat Light" w:hAnsi="Montserrat Light"/>
              </w:rPr>
            </w:pPr>
            <w:r w:rsidRPr="005C7B9C">
              <w:rPr>
                <w:rFonts w:ascii="Montserrat Light" w:hAnsi="Montserrat Light"/>
              </w:rPr>
              <w:t>1 Western Avenue, Falkirk</w:t>
            </w:r>
            <w:r w:rsidR="00175EBC" w:rsidRPr="005C7B9C">
              <w:rPr>
                <w:rFonts w:ascii="Montserrat Light" w:hAnsi="Montserrat Light"/>
              </w:rPr>
              <w:t>, FK1 4PP</w:t>
            </w:r>
          </w:p>
        </w:tc>
        <w:tc>
          <w:tcPr>
            <w:tcW w:w="3006" w:type="dxa"/>
          </w:tcPr>
          <w:p w14:paraId="717D6FA5" w14:textId="77777777" w:rsidR="00D32D86" w:rsidRPr="005C7B9C" w:rsidRDefault="00F1501E" w:rsidP="00D32D86">
            <w:pPr>
              <w:rPr>
                <w:rFonts w:ascii="Montserrat Light" w:hAnsi="Montserrat Light"/>
              </w:rPr>
            </w:pPr>
            <w:r>
              <w:rPr>
                <w:rFonts w:ascii="Montserrat Light" w:hAnsi="Montserrat Light"/>
              </w:rPr>
              <w:t>01324 624437</w:t>
            </w:r>
          </w:p>
        </w:tc>
      </w:tr>
      <w:tr w:rsidR="006E6CEA" w14:paraId="511C970B" w14:textId="77777777" w:rsidTr="00946DCE">
        <w:tc>
          <w:tcPr>
            <w:tcW w:w="3005" w:type="dxa"/>
          </w:tcPr>
          <w:p w14:paraId="19AC8C5D" w14:textId="77777777" w:rsidR="006E6CEA" w:rsidRPr="005C7B9C" w:rsidRDefault="006E6CEA" w:rsidP="006E6CEA">
            <w:pPr>
              <w:rPr>
                <w:rFonts w:ascii="Montserrat Light" w:hAnsi="Montserrat Light"/>
              </w:rPr>
            </w:pPr>
            <w:r w:rsidRPr="005C7B9C">
              <w:rPr>
                <w:rFonts w:ascii="Montserrat Light" w:hAnsi="Montserrat Light"/>
              </w:rPr>
              <w:t>Wallace Medical Centre</w:t>
            </w:r>
          </w:p>
        </w:tc>
        <w:tc>
          <w:tcPr>
            <w:tcW w:w="3005" w:type="dxa"/>
          </w:tcPr>
          <w:p w14:paraId="0B917F90" w14:textId="77777777" w:rsidR="006E6CEA" w:rsidRPr="005C7B9C" w:rsidRDefault="00066148" w:rsidP="006E6CEA">
            <w:pPr>
              <w:rPr>
                <w:rFonts w:ascii="Montserrat Light" w:hAnsi="Montserrat Light"/>
              </w:rPr>
            </w:pPr>
            <w:r w:rsidRPr="005C7B9C">
              <w:rPr>
                <w:rFonts w:ascii="Montserrat Light" w:hAnsi="Montserrat Light"/>
              </w:rPr>
              <w:t xml:space="preserve">254 Thornhill Road, Falkirk, </w:t>
            </w:r>
            <w:r w:rsidR="005C7B9C" w:rsidRPr="005C7B9C">
              <w:rPr>
                <w:rFonts w:ascii="Montserrat Light" w:hAnsi="Montserrat Light"/>
              </w:rPr>
              <w:t>FK2 7AZ</w:t>
            </w:r>
          </w:p>
        </w:tc>
        <w:tc>
          <w:tcPr>
            <w:tcW w:w="3006" w:type="dxa"/>
          </w:tcPr>
          <w:p w14:paraId="67D77E7E" w14:textId="77777777" w:rsidR="006E6CEA" w:rsidRPr="005C7B9C" w:rsidRDefault="00F1501E" w:rsidP="006E6CEA">
            <w:pPr>
              <w:rPr>
                <w:rFonts w:ascii="Montserrat Light" w:hAnsi="Montserrat Light"/>
              </w:rPr>
            </w:pPr>
            <w:r>
              <w:rPr>
                <w:rFonts w:ascii="Montserrat Light" w:hAnsi="Montserrat Light"/>
              </w:rPr>
              <w:t>01324 622826</w:t>
            </w:r>
          </w:p>
        </w:tc>
      </w:tr>
    </w:tbl>
    <w:p w14:paraId="50DB50B8" w14:textId="77777777" w:rsidR="00E35475" w:rsidRDefault="00E35475" w:rsidP="00EB4F92">
      <w:pPr>
        <w:rPr>
          <w:b/>
          <w:bCs/>
        </w:rPr>
      </w:pPr>
    </w:p>
    <w:p w14:paraId="08B486E0" w14:textId="77777777" w:rsidR="00EB4F92" w:rsidRDefault="00EB4F92" w:rsidP="00EB4F92">
      <w:pPr>
        <w:rPr>
          <w:b/>
          <w:bCs/>
        </w:rPr>
      </w:pPr>
      <w:r>
        <w:rPr>
          <w:b/>
          <w:bCs/>
        </w:rPr>
        <w:t>Care Home</w:t>
      </w:r>
    </w:p>
    <w:tbl>
      <w:tblPr>
        <w:tblStyle w:val="TableGrid"/>
        <w:tblW w:w="0" w:type="auto"/>
        <w:tblLook w:val="04A0" w:firstRow="1" w:lastRow="0" w:firstColumn="1" w:lastColumn="0" w:noHBand="0" w:noVBand="1"/>
      </w:tblPr>
      <w:tblGrid>
        <w:gridCol w:w="3005"/>
        <w:gridCol w:w="3005"/>
        <w:gridCol w:w="3006"/>
      </w:tblGrid>
      <w:tr w:rsidR="00EB4F92" w:rsidRPr="00524F06" w14:paraId="34AAECC1" w14:textId="77777777" w:rsidTr="00E8342C">
        <w:tc>
          <w:tcPr>
            <w:tcW w:w="3005" w:type="dxa"/>
          </w:tcPr>
          <w:p w14:paraId="10A705A9" w14:textId="77777777" w:rsidR="00EB4F92" w:rsidRPr="00524F06" w:rsidRDefault="00EB4F92" w:rsidP="005C7B9C">
            <w:pPr>
              <w:jc w:val="center"/>
              <w:rPr>
                <w:rFonts w:ascii="Montserrat Light" w:hAnsi="Montserrat Light"/>
                <w:b/>
                <w:bCs/>
              </w:rPr>
            </w:pPr>
            <w:r w:rsidRPr="00524F06">
              <w:rPr>
                <w:rFonts w:ascii="Montserrat Light" w:hAnsi="Montserrat Light"/>
                <w:b/>
                <w:bCs/>
              </w:rPr>
              <w:t>Name</w:t>
            </w:r>
          </w:p>
        </w:tc>
        <w:tc>
          <w:tcPr>
            <w:tcW w:w="3005" w:type="dxa"/>
          </w:tcPr>
          <w:p w14:paraId="7290E667" w14:textId="77777777" w:rsidR="00EB4F92" w:rsidRPr="00524F06" w:rsidRDefault="00EB4F92" w:rsidP="005C7B9C">
            <w:pPr>
              <w:jc w:val="center"/>
              <w:rPr>
                <w:rFonts w:ascii="Montserrat Light" w:hAnsi="Montserrat Light"/>
                <w:b/>
                <w:bCs/>
              </w:rPr>
            </w:pPr>
            <w:r w:rsidRPr="00524F06">
              <w:rPr>
                <w:rFonts w:ascii="Montserrat Light" w:hAnsi="Montserrat Light"/>
                <w:b/>
                <w:bCs/>
              </w:rPr>
              <w:t>Type</w:t>
            </w:r>
          </w:p>
        </w:tc>
        <w:tc>
          <w:tcPr>
            <w:tcW w:w="3006" w:type="dxa"/>
          </w:tcPr>
          <w:p w14:paraId="3BE3FE98" w14:textId="77777777" w:rsidR="00EB4F92" w:rsidRPr="00524F06" w:rsidRDefault="00EB4F92" w:rsidP="005C7B9C">
            <w:pPr>
              <w:jc w:val="center"/>
              <w:rPr>
                <w:rFonts w:ascii="Montserrat Light" w:hAnsi="Montserrat Light"/>
                <w:b/>
                <w:bCs/>
              </w:rPr>
            </w:pPr>
            <w:r w:rsidRPr="00524F06">
              <w:rPr>
                <w:rFonts w:ascii="Montserrat Light" w:hAnsi="Montserrat Light"/>
                <w:b/>
                <w:bCs/>
              </w:rPr>
              <w:t>Address</w:t>
            </w:r>
          </w:p>
        </w:tc>
      </w:tr>
      <w:tr w:rsidR="00EB4F92" w:rsidRPr="00524F06" w14:paraId="2BF1EAFD" w14:textId="77777777" w:rsidTr="00E8342C">
        <w:tc>
          <w:tcPr>
            <w:tcW w:w="3005" w:type="dxa"/>
          </w:tcPr>
          <w:p w14:paraId="1C49724B" w14:textId="77777777" w:rsidR="00EB4F92" w:rsidRPr="00524F06" w:rsidRDefault="00EB4F92" w:rsidP="00E8342C">
            <w:pPr>
              <w:rPr>
                <w:rFonts w:ascii="Montserrat Light" w:hAnsi="Montserrat Light"/>
              </w:rPr>
            </w:pPr>
            <w:proofErr w:type="spellStart"/>
            <w:r w:rsidRPr="00524F06">
              <w:rPr>
                <w:rFonts w:ascii="Montserrat Light" w:hAnsi="Montserrat Light"/>
              </w:rPr>
              <w:t>Burnbrae</w:t>
            </w:r>
            <w:proofErr w:type="spellEnd"/>
          </w:p>
        </w:tc>
        <w:tc>
          <w:tcPr>
            <w:tcW w:w="3005" w:type="dxa"/>
          </w:tcPr>
          <w:p w14:paraId="48B27A57" w14:textId="77777777" w:rsidR="00EB4F92" w:rsidRPr="00524F06" w:rsidRDefault="00EB4F92" w:rsidP="00E8342C">
            <w:pPr>
              <w:rPr>
                <w:rFonts w:ascii="Montserrat Light" w:hAnsi="Montserrat Light"/>
              </w:rPr>
            </w:pPr>
            <w:r w:rsidRPr="00524F06">
              <w:rPr>
                <w:rFonts w:ascii="Montserrat Light" w:hAnsi="Montserrat Light"/>
              </w:rPr>
              <w:t>Older People</w:t>
            </w:r>
          </w:p>
        </w:tc>
        <w:tc>
          <w:tcPr>
            <w:tcW w:w="3006" w:type="dxa"/>
          </w:tcPr>
          <w:p w14:paraId="020C464F" w14:textId="77777777" w:rsidR="00EB4F92" w:rsidRPr="00524F06" w:rsidRDefault="00B114DC" w:rsidP="00E8342C">
            <w:pPr>
              <w:rPr>
                <w:rFonts w:ascii="Montserrat Light" w:hAnsi="Montserrat Light"/>
              </w:rPr>
            </w:pPr>
            <w:proofErr w:type="spellStart"/>
            <w:r>
              <w:rPr>
                <w:rFonts w:ascii="Montserrat Light" w:hAnsi="Montserrat Light"/>
              </w:rPr>
              <w:t>Burnbrae</w:t>
            </w:r>
            <w:proofErr w:type="spellEnd"/>
            <w:r>
              <w:rPr>
                <w:rFonts w:ascii="Montserrat Light" w:hAnsi="Montserrat Light"/>
              </w:rPr>
              <w:t xml:space="preserve"> Road, </w:t>
            </w:r>
            <w:proofErr w:type="spellStart"/>
            <w:r>
              <w:rPr>
                <w:rFonts w:ascii="Montserrat Light" w:hAnsi="Montserrat Light"/>
              </w:rPr>
              <w:t>Falkrik</w:t>
            </w:r>
            <w:proofErr w:type="spellEnd"/>
            <w:r>
              <w:rPr>
                <w:rFonts w:ascii="Montserrat Light" w:hAnsi="Montserrat Light"/>
              </w:rPr>
              <w:t xml:space="preserve"> </w:t>
            </w:r>
            <w:r w:rsidR="00EB4F92" w:rsidRPr="00524F06">
              <w:rPr>
                <w:rFonts w:ascii="Montserrat Light" w:hAnsi="Montserrat Light"/>
              </w:rPr>
              <w:t>FK1 5SD</w:t>
            </w:r>
          </w:p>
        </w:tc>
      </w:tr>
      <w:tr w:rsidR="00EB4F92" w:rsidRPr="00524F06" w14:paraId="5FB6F1ED" w14:textId="77777777" w:rsidTr="00E8342C">
        <w:tc>
          <w:tcPr>
            <w:tcW w:w="3005" w:type="dxa"/>
          </w:tcPr>
          <w:p w14:paraId="7AD0BEC8" w14:textId="77777777" w:rsidR="00EB4F92" w:rsidRPr="00524F06" w:rsidRDefault="00EB4F92" w:rsidP="00E8342C">
            <w:pPr>
              <w:rPr>
                <w:rFonts w:ascii="Montserrat Light" w:hAnsi="Montserrat Light"/>
              </w:rPr>
            </w:pPr>
            <w:r w:rsidRPr="00524F06">
              <w:rPr>
                <w:rFonts w:ascii="Montserrat Light" w:hAnsi="Montserrat Light"/>
              </w:rPr>
              <w:t>Carrondale Nursing Home</w:t>
            </w:r>
          </w:p>
        </w:tc>
        <w:tc>
          <w:tcPr>
            <w:tcW w:w="3005" w:type="dxa"/>
          </w:tcPr>
          <w:p w14:paraId="3533EB74" w14:textId="77777777" w:rsidR="00EB4F92" w:rsidRPr="00524F06" w:rsidRDefault="00EB4F92" w:rsidP="00E8342C">
            <w:pPr>
              <w:rPr>
                <w:rFonts w:ascii="Montserrat Light" w:hAnsi="Montserrat Light"/>
              </w:rPr>
            </w:pPr>
            <w:r w:rsidRPr="00524F06">
              <w:rPr>
                <w:rFonts w:ascii="Montserrat Light" w:hAnsi="Montserrat Light"/>
              </w:rPr>
              <w:t>Older People</w:t>
            </w:r>
          </w:p>
        </w:tc>
        <w:tc>
          <w:tcPr>
            <w:tcW w:w="3006" w:type="dxa"/>
          </w:tcPr>
          <w:p w14:paraId="23DC9117" w14:textId="77777777" w:rsidR="00EB4F92" w:rsidRPr="00524F06" w:rsidRDefault="00346EEF" w:rsidP="00E8342C">
            <w:pPr>
              <w:rPr>
                <w:rFonts w:ascii="Montserrat Light" w:hAnsi="Montserrat Light"/>
              </w:rPr>
            </w:pPr>
            <w:r>
              <w:rPr>
                <w:rFonts w:ascii="Montserrat Light" w:hAnsi="Montserrat Light"/>
              </w:rPr>
              <w:t xml:space="preserve">Carron, Falkirk, </w:t>
            </w:r>
            <w:r w:rsidR="00EB4F92" w:rsidRPr="00524F06">
              <w:rPr>
                <w:rFonts w:ascii="Montserrat Light" w:hAnsi="Montserrat Light"/>
              </w:rPr>
              <w:t>FK2 8SN</w:t>
            </w:r>
          </w:p>
        </w:tc>
      </w:tr>
      <w:tr w:rsidR="00EB4F92" w:rsidRPr="00524F06" w14:paraId="4F4743BA" w14:textId="77777777" w:rsidTr="00E8342C">
        <w:tc>
          <w:tcPr>
            <w:tcW w:w="3005" w:type="dxa"/>
          </w:tcPr>
          <w:p w14:paraId="086BF162" w14:textId="77777777" w:rsidR="00EB4F92" w:rsidRPr="00524F06" w:rsidRDefault="00EB4F92" w:rsidP="00E8342C">
            <w:pPr>
              <w:rPr>
                <w:rFonts w:ascii="Montserrat Light" w:hAnsi="Montserrat Light"/>
              </w:rPr>
            </w:pPr>
            <w:proofErr w:type="spellStart"/>
            <w:r w:rsidRPr="00524F06">
              <w:rPr>
                <w:rFonts w:ascii="Montserrat Light" w:hAnsi="Montserrat Light"/>
              </w:rPr>
              <w:t>Grahamston</w:t>
            </w:r>
            <w:proofErr w:type="spellEnd"/>
            <w:r w:rsidRPr="00524F06">
              <w:rPr>
                <w:rFonts w:ascii="Montserrat Light" w:hAnsi="Montserrat Light"/>
              </w:rPr>
              <w:t xml:space="preserve"> House</w:t>
            </w:r>
          </w:p>
        </w:tc>
        <w:tc>
          <w:tcPr>
            <w:tcW w:w="3005" w:type="dxa"/>
          </w:tcPr>
          <w:p w14:paraId="3017FFBD" w14:textId="77777777" w:rsidR="00EB4F92" w:rsidRPr="00524F06" w:rsidRDefault="00EB4F92" w:rsidP="00E8342C">
            <w:pPr>
              <w:rPr>
                <w:rFonts w:ascii="Montserrat Light" w:hAnsi="Montserrat Light"/>
              </w:rPr>
            </w:pPr>
            <w:r w:rsidRPr="00524F06">
              <w:rPr>
                <w:rFonts w:ascii="Montserrat Light" w:hAnsi="Montserrat Light"/>
              </w:rPr>
              <w:t xml:space="preserve">Older </w:t>
            </w:r>
            <w:proofErr w:type="spellStart"/>
            <w:r w:rsidRPr="00524F06">
              <w:rPr>
                <w:rFonts w:ascii="Montserrat Light" w:hAnsi="Montserrat Light"/>
              </w:rPr>
              <w:t>Popele</w:t>
            </w:r>
            <w:proofErr w:type="spellEnd"/>
          </w:p>
        </w:tc>
        <w:tc>
          <w:tcPr>
            <w:tcW w:w="3006" w:type="dxa"/>
          </w:tcPr>
          <w:p w14:paraId="23BAC5E9" w14:textId="77777777" w:rsidR="00EB4F92" w:rsidRPr="00524F06" w:rsidRDefault="00346EEF" w:rsidP="00E8342C">
            <w:pPr>
              <w:rPr>
                <w:rFonts w:ascii="Montserrat Light" w:hAnsi="Montserrat Light"/>
              </w:rPr>
            </w:pPr>
            <w:r>
              <w:rPr>
                <w:rFonts w:ascii="Montserrat Light" w:hAnsi="Montserrat Light"/>
              </w:rPr>
              <w:t xml:space="preserve">Mandela Avenue, Falkirk, </w:t>
            </w:r>
            <w:r w:rsidR="00EB4F92" w:rsidRPr="00524F06">
              <w:rPr>
                <w:rFonts w:ascii="Montserrat Light" w:hAnsi="Montserrat Light"/>
              </w:rPr>
              <w:t>FK1 7BD</w:t>
            </w:r>
          </w:p>
        </w:tc>
      </w:tr>
      <w:tr w:rsidR="00EB4F92" w:rsidRPr="00524F06" w14:paraId="778E9A7A" w14:textId="77777777" w:rsidTr="00E8342C">
        <w:tc>
          <w:tcPr>
            <w:tcW w:w="3005" w:type="dxa"/>
          </w:tcPr>
          <w:p w14:paraId="7BFE065E" w14:textId="77777777" w:rsidR="00EB4F92" w:rsidRPr="00524F06" w:rsidRDefault="00EB4F92" w:rsidP="00E8342C">
            <w:pPr>
              <w:rPr>
                <w:rFonts w:ascii="Montserrat Light" w:hAnsi="Montserrat Light"/>
              </w:rPr>
            </w:pPr>
            <w:r w:rsidRPr="00524F06">
              <w:rPr>
                <w:rFonts w:ascii="Montserrat Light" w:hAnsi="Montserrat Light"/>
              </w:rPr>
              <w:t>Kinnaird Manor Care Home</w:t>
            </w:r>
          </w:p>
        </w:tc>
        <w:tc>
          <w:tcPr>
            <w:tcW w:w="3005" w:type="dxa"/>
          </w:tcPr>
          <w:p w14:paraId="5B472F25" w14:textId="77777777" w:rsidR="00EB4F92" w:rsidRPr="00524F06" w:rsidRDefault="00EB4F92" w:rsidP="00E8342C">
            <w:pPr>
              <w:rPr>
                <w:rFonts w:ascii="Montserrat Light" w:hAnsi="Montserrat Light"/>
              </w:rPr>
            </w:pPr>
            <w:r w:rsidRPr="00524F06">
              <w:rPr>
                <w:rFonts w:ascii="Montserrat Light" w:hAnsi="Montserrat Light"/>
              </w:rPr>
              <w:t>Older People</w:t>
            </w:r>
          </w:p>
        </w:tc>
        <w:tc>
          <w:tcPr>
            <w:tcW w:w="3006" w:type="dxa"/>
          </w:tcPr>
          <w:p w14:paraId="54E886F7" w14:textId="77777777" w:rsidR="00EB4F92" w:rsidRPr="00524F06" w:rsidRDefault="004A2992" w:rsidP="00E8342C">
            <w:pPr>
              <w:rPr>
                <w:rFonts w:ascii="Montserrat Light" w:hAnsi="Montserrat Light"/>
              </w:rPr>
            </w:pPr>
            <w:r>
              <w:rPr>
                <w:rFonts w:ascii="Montserrat Light" w:hAnsi="Montserrat Light"/>
              </w:rPr>
              <w:t>Brow</w:t>
            </w:r>
            <w:r w:rsidR="00BE059A">
              <w:rPr>
                <w:rFonts w:ascii="Montserrat Light" w:hAnsi="Montserrat Light"/>
              </w:rPr>
              <w:t>n</w:t>
            </w:r>
            <w:r>
              <w:rPr>
                <w:rFonts w:ascii="Montserrat Light" w:hAnsi="Montserrat Light"/>
              </w:rPr>
              <w:t xml:space="preserve"> Street, Camelon, </w:t>
            </w:r>
            <w:r w:rsidR="00EB4F92" w:rsidRPr="00524F06">
              <w:rPr>
                <w:rFonts w:ascii="Montserrat Light" w:hAnsi="Montserrat Light"/>
              </w:rPr>
              <w:t>FK1 4QF</w:t>
            </w:r>
          </w:p>
        </w:tc>
      </w:tr>
      <w:tr w:rsidR="00EB4F92" w:rsidRPr="00524F06" w14:paraId="1669D338" w14:textId="77777777" w:rsidTr="00E8342C">
        <w:tc>
          <w:tcPr>
            <w:tcW w:w="3005" w:type="dxa"/>
          </w:tcPr>
          <w:p w14:paraId="34C937FA" w14:textId="77777777" w:rsidR="00EB4F92" w:rsidRPr="00524F06" w:rsidRDefault="00EB4F92" w:rsidP="00E8342C">
            <w:pPr>
              <w:rPr>
                <w:rFonts w:ascii="Montserrat Light" w:hAnsi="Montserrat Light"/>
              </w:rPr>
            </w:pPr>
            <w:proofErr w:type="spellStart"/>
            <w:r w:rsidRPr="00524F06">
              <w:rPr>
                <w:rFonts w:ascii="Montserrat Light" w:hAnsi="Montserrat Light"/>
              </w:rPr>
              <w:t>Newcarron</w:t>
            </w:r>
            <w:proofErr w:type="spellEnd"/>
            <w:r w:rsidRPr="00524F06">
              <w:rPr>
                <w:rFonts w:ascii="Montserrat Light" w:hAnsi="Montserrat Light"/>
              </w:rPr>
              <w:t xml:space="preserve"> Court Nursing Home</w:t>
            </w:r>
          </w:p>
        </w:tc>
        <w:tc>
          <w:tcPr>
            <w:tcW w:w="3005" w:type="dxa"/>
          </w:tcPr>
          <w:p w14:paraId="26753CD3" w14:textId="77777777" w:rsidR="00EB4F92" w:rsidRPr="00524F06" w:rsidRDefault="00EB4F92" w:rsidP="00E8342C">
            <w:pPr>
              <w:rPr>
                <w:rFonts w:ascii="Montserrat Light" w:hAnsi="Montserrat Light"/>
              </w:rPr>
            </w:pPr>
            <w:r w:rsidRPr="00524F06">
              <w:rPr>
                <w:rFonts w:ascii="Montserrat Light" w:hAnsi="Montserrat Light"/>
              </w:rPr>
              <w:t>Older People</w:t>
            </w:r>
          </w:p>
        </w:tc>
        <w:tc>
          <w:tcPr>
            <w:tcW w:w="3006" w:type="dxa"/>
          </w:tcPr>
          <w:p w14:paraId="7AAB3DAB" w14:textId="77777777" w:rsidR="00EB4F92" w:rsidRPr="00524F06" w:rsidRDefault="00C8552E" w:rsidP="00E8342C">
            <w:pPr>
              <w:rPr>
                <w:rFonts w:ascii="Montserrat Light" w:hAnsi="Montserrat Light"/>
              </w:rPr>
            </w:pPr>
            <w:proofErr w:type="spellStart"/>
            <w:r>
              <w:rPr>
                <w:rFonts w:ascii="Montserrat Light" w:hAnsi="Montserrat Light"/>
              </w:rPr>
              <w:t>Newcarron</w:t>
            </w:r>
            <w:proofErr w:type="spellEnd"/>
            <w:r>
              <w:rPr>
                <w:rFonts w:ascii="Montserrat Light" w:hAnsi="Montserrat Light"/>
              </w:rPr>
              <w:t xml:space="preserve"> Court, Falkirk, </w:t>
            </w:r>
            <w:r w:rsidR="00EB4F92" w:rsidRPr="00524F06">
              <w:rPr>
                <w:rFonts w:ascii="Montserrat Light" w:hAnsi="Montserrat Light"/>
              </w:rPr>
              <w:t>FK2 7TB</w:t>
            </w:r>
          </w:p>
        </w:tc>
      </w:tr>
      <w:tr w:rsidR="00EB4F92" w:rsidRPr="00524F06" w14:paraId="06D32D1D" w14:textId="77777777" w:rsidTr="00E8342C">
        <w:tc>
          <w:tcPr>
            <w:tcW w:w="3005" w:type="dxa"/>
          </w:tcPr>
          <w:p w14:paraId="74D8B5D3" w14:textId="77777777" w:rsidR="00EB4F92" w:rsidRPr="00524F06" w:rsidRDefault="00EB4F92" w:rsidP="00E8342C">
            <w:pPr>
              <w:rPr>
                <w:rFonts w:ascii="Montserrat Light" w:hAnsi="Montserrat Light"/>
              </w:rPr>
            </w:pPr>
            <w:r w:rsidRPr="00524F06">
              <w:rPr>
                <w:rFonts w:ascii="Montserrat Light" w:hAnsi="Montserrat Light"/>
              </w:rPr>
              <w:t>Summerford House</w:t>
            </w:r>
          </w:p>
        </w:tc>
        <w:tc>
          <w:tcPr>
            <w:tcW w:w="3005" w:type="dxa"/>
          </w:tcPr>
          <w:p w14:paraId="38C45F7B" w14:textId="77777777" w:rsidR="00EB4F92" w:rsidRPr="00524F06" w:rsidRDefault="00EB4F92" w:rsidP="00E8342C">
            <w:pPr>
              <w:rPr>
                <w:rFonts w:ascii="Montserrat Light" w:hAnsi="Montserrat Light"/>
              </w:rPr>
            </w:pPr>
            <w:r w:rsidRPr="00524F06">
              <w:rPr>
                <w:rFonts w:ascii="Montserrat Light" w:hAnsi="Montserrat Light"/>
              </w:rPr>
              <w:t>Older People</w:t>
            </w:r>
          </w:p>
        </w:tc>
        <w:tc>
          <w:tcPr>
            <w:tcW w:w="3006" w:type="dxa"/>
          </w:tcPr>
          <w:p w14:paraId="608FC706" w14:textId="77777777" w:rsidR="00EB4F92" w:rsidRPr="00524F06" w:rsidRDefault="00F60086" w:rsidP="00E8342C">
            <w:pPr>
              <w:rPr>
                <w:rFonts w:ascii="Montserrat Light" w:hAnsi="Montserrat Light"/>
              </w:rPr>
            </w:pPr>
            <w:r>
              <w:rPr>
                <w:rFonts w:ascii="Montserrat Light" w:hAnsi="Montserrat Light"/>
              </w:rPr>
              <w:t>Summerford, Fa</w:t>
            </w:r>
            <w:r w:rsidR="00C14DD3">
              <w:rPr>
                <w:rFonts w:ascii="Montserrat Light" w:hAnsi="Montserrat Light"/>
              </w:rPr>
              <w:t xml:space="preserve">lkirk, </w:t>
            </w:r>
            <w:r w:rsidR="00EB4F92" w:rsidRPr="00524F06">
              <w:rPr>
                <w:rFonts w:ascii="Montserrat Light" w:hAnsi="Montserrat Light"/>
              </w:rPr>
              <w:t>FK1 5BT</w:t>
            </w:r>
          </w:p>
        </w:tc>
      </w:tr>
      <w:tr w:rsidR="00EB4F92" w:rsidRPr="00524F06" w14:paraId="3F0E19AC" w14:textId="77777777" w:rsidTr="00E8342C">
        <w:tc>
          <w:tcPr>
            <w:tcW w:w="3005" w:type="dxa"/>
          </w:tcPr>
          <w:p w14:paraId="6E7675A4" w14:textId="77777777" w:rsidR="00EB4F92" w:rsidRPr="00524F06" w:rsidRDefault="00EB4F92" w:rsidP="00E8342C">
            <w:pPr>
              <w:rPr>
                <w:rFonts w:ascii="Montserrat Light" w:hAnsi="Montserrat Light"/>
              </w:rPr>
            </w:pPr>
            <w:proofErr w:type="spellStart"/>
            <w:r w:rsidRPr="00524F06">
              <w:rPr>
                <w:rFonts w:ascii="Montserrat Light" w:hAnsi="Montserrat Light"/>
              </w:rPr>
              <w:t>Thorntree</w:t>
            </w:r>
            <w:proofErr w:type="spellEnd"/>
            <w:r w:rsidRPr="00524F06">
              <w:rPr>
                <w:rFonts w:ascii="Montserrat Light" w:hAnsi="Montserrat Light"/>
              </w:rPr>
              <w:t xml:space="preserve"> Mews</w:t>
            </w:r>
          </w:p>
        </w:tc>
        <w:tc>
          <w:tcPr>
            <w:tcW w:w="3005" w:type="dxa"/>
          </w:tcPr>
          <w:p w14:paraId="518C190D" w14:textId="77777777" w:rsidR="00EB4F92" w:rsidRPr="00524F06" w:rsidRDefault="00EB4F92" w:rsidP="00E8342C">
            <w:pPr>
              <w:rPr>
                <w:rFonts w:ascii="Montserrat Light" w:hAnsi="Montserrat Light"/>
              </w:rPr>
            </w:pPr>
            <w:r w:rsidRPr="00524F06">
              <w:rPr>
                <w:rFonts w:ascii="Montserrat Light" w:hAnsi="Montserrat Light"/>
              </w:rPr>
              <w:t>Older People</w:t>
            </w:r>
          </w:p>
        </w:tc>
        <w:tc>
          <w:tcPr>
            <w:tcW w:w="3006" w:type="dxa"/>
          </w:tcPr>
          <w:p w14:paraId="06A9E6F6" w14:textId="77777777" w:rsidR="00EB4F92" w:rsidRPr="00524F06" w:rsidRDefault="00C14DD3" w:rsidP="00E8342C">
            <w:pPr>
              <w:rPr>
                <w:rFonts w:ascii="Montserrat Light" w:hAnsi="Montserrat Light"/>
              </w:rPr>
            </w:pPr>
            <w:r>
              <w:rPr>
                <w:rFonts w:ascii="Montserrat Light" w:hAnsi="Montserrat Light"/>
              </w:rPr>
              <w:t xml:space="preserve">House </w:t>
            </w:r>
            <w:proofErr w:type="spellStart"/>
            <w:r>
              <w:rPr>
                <w:rFonts w:ascii="Montserrat Light" w:hAnsi="Montserrat Light"/>
              </w:rPr>
              <w:t>Arn</w:t>
            </w:r>
            <w:r w:rsidR="00E44DD7">
              <w:rPr>
                <w:rFonts w:ascii="Montserrat Light" w:hAnsi="Montserrat Light"/>
              </w:rPr>
              <w:t>ot</w:t>
            </w:r>
            <w:r>
              <w:rPr>
                <w:rFonts w:ascii="Montserrat Light" w:hAnsi="Montserrat Light"/>
              </w:rPr>
              <w:t>hill</w:t>
            </w:r>
            <w:proofErr w:type="spellEnd"/>
            <w:r>
              <w:rPr>
                <w:rFonts w:ascii="Montserrat Light" w:hAnsi="Montserrat Light"/>
              </w:rPr>
              <w:t xml:space="preserve">, </w:t>
            </w:r>
            <w:proofErr w:type="spellStart"/>
            <w:r>
              <w:rPr>
                <w:rFonts w:ascii="Montserrat Light" w:hAnsi="Montserrat Light"/>
              </w:rPr>
              <w:t>Arn</w:t>
            </w:r>
            <w:r w:rsidR="00E44DD7">
              <w:rPr>
                <w:rFonts w:ascii="Montserrat Light" w:hAnsi="Montserrat Light"/>
              </w:rPr>
              <w:t>othill</w:t>
            </w:r>
            <w:proofErr w:type="spellEnd"/>
            <w:r w:rsidR="00E44DD7">
              <w:rPr>
                <w:rFonts w:ascii="Montserrat Light" w:hAnsi="Montserrat Light"/>
              </w:rPr>
              <w:t xml:space="preserve"> Mews, Falkirk, </w:t>
            </w:r>
            <w:r w:rsidR="00EB4F92" w:rsidRPr="00524F06">
              <w:rPr>
                <w:rFonts w:ascii="Montserrat Light" w:hAnsi="Montserrat Light"/>
              </w:rPr>
              <w:t>FK1 5RZ</w:t>
            </w:r>
          </w:p>
        </w:tc>
      </w:tr>
      <w:tr w:rsidR="00EB4F92" w:rsidRPr="00524F06" w14:paraId="06EA5896" w14:textId="77777777" w:rsidTr="00E8342C">
        <w:tc>
          <w:tcPr>
            <w:tcW w:w="3005" w:type="dxa"/>
          </w:tcPr>
          <w:p w14:paraId="1AFBBF11" w14:textId="77777777" w:rsidR="00EB4F92" w:rsidRPr="00524F06" w:rsidRDefault="00EB4F92" w:rsidP="00E8342C">
            <w:pPr>
              <w:rPr>
                <w:rFonts w:ascii="Montserrat Light" w:hAnsi="Montserrat Light"/>
              </w:rPr>
            </w:pPr>
            <w:proofErr w:type="spellStart"/>
            <w:r w:rsidRPr="00524F06">
              <w:rPr>
                <w:rFonts w:ascii="Montserrat Light" w:hAnsi="Montserrat Light"/>
              </w:rPr>
              <w:t>Treddinoch</w:t>
            </w:r>
            <w:proofErr w:type="spellEnd"/>
          </w:p>
        </w:tc>
        <w:tc>
          <w:tcPr>
            <w:tcW w:w="3005" w:type="dxa"/>
          </w:tcPr>
          <w:p w14:paraId="46DDB203" w14:textId="77777777" w:rsidR="00EB4F92" w:rsidRPr="00524F06" w:rsidRDefault="00EB4F92" w:rsidP="00E8342C">
            <w:pPr>
              <w:rPr>
                <w:rFonts w:ascii="Montserrat Light" w:hAnsi="Montserrat Light"/>
              </w:rPr>
            </w:pPr>
            <w:r w:rsidRPr="00524F06">
              <w:rPr>
                <w:rFonts w:ascii="Montserrat Light" w:hAnsi="Montserrat Light"/>
              </w:rPr>
              <w:t>Learning Disabilities</w:t>
            </w:r>
          </w:p>
        </w:tc>
        <w:tc>
          <w:tcPr>
            <w:tcW w:w="3006" w:type="dxa"/>
          </w:tcPr>
          <w:p w14:paraId="4202F7D4" w14:textId="77777777" w:rsidR="00EB4F92" w:rsidRPr="00524F06" w:rsidRDefault="007A7644" w:rsidP="00E8342C">
            <w:pPr>
              <w:rPr>
                <w:rFonts w:ascii="Montserrat Light" w:hAnsi="Montserrat Light"/>
              </w:rPr>
            </w:pPr>
            <w:r>
              <w:rPr>
                <w:rFonts w:ascii="Montserrat Light" w:hAnsi="Montserrat Light"/>
              </w:rPr>
              <w:t xml:space="preserve">33 </w:t>
            </w:r>
            <w:proofErr w:type="spellStart"/>
            <w:r>
              <w:rPr>
                <w:rFonts w:ascii="Montserrat Light" w:hAnsi="Montserrat Light"/>
              </w:rPr>
              <w:t>Slamannan</w:t>
            </w:r>
            <w:proofErr w:type="spellEnd"/>
            <w:r>
              <w:rPr>
                <w:rFonts w:ascii="Montserrat Light" w:hAnsi="Montserrat Light"/>
              </w:rPr>
              <w:t xml:space="preserve"> Road, Falkirk, </w:t>
            </w:r>
            <w:r w:rsidR="00EB4F92" w:rsidRPr="00524F06">
              <w:rPr>
                <w:rFonts w:ascii="Montserrat Light" w:hAnsi="Montserrat Light"/>
              </w:rPr>
              <w:t>FK1 5NF</w:t>
            </w:r>
          </w:p>
        </w:tc>
      </w:tr>
      <w:tr w:rsidR="00EB4F92" w:rsidRPr="00524F06" w14:paraId="50007A38" w14:textId="77777777" w:rsidTr="00E8342C">
        <w:tc>
          <w:tcPr>
            <w:tcW w:w="3005" w:type="dxa"/>
          </w:tcPr>
          <w:p w14:paraId="67551A6D" w14:textId="77777777" w:rsidR="00EB4F92" w:rsidRPr="00524F06" w:rsidRDefault="00EB4F92" w:rsidP="00E8342C">
            <w:pPr>
              <w:rPr>
                <w:rFonts w:ascii="Montserrat Light" w:hAnsi="Montserrat Light"/>
              </w:rPr>
            </w:pPr>
            <w:r w:rsidRPr="00524F06">
              <w:rPr>
                <w:rFonts w:ascii="Montserrat Light" w:hAnsi="Montserrat Light"/>
              </w:rPr>
              <w:t>Willow Lodge</w:t>
            </w:r>
          </w:p>
        </w:tc>
        <w:tc>
          <w:tcPr>
            <w:tcW w:w="3005" w:type="dxa"/>
          </w:tcPr>
          <w:p w14:paraId="46E3C0AF" w14:textId="77777777" w:rsidR="00EB4F92" w:rsidRPr="00524F06" w:rsidRDefault="001D4110" w:rsidP="00E8342C">
            <w:pPr>
              <w:rPr>
                <w:rFonts w:ascii="Montserrat Light" w:hAnsi="Montserrat Light"/>
              </w:rPr>
            </w:pPr>
            <w:r>
              <w:rPr>
                <w:rFonts w:ascii="Montserrat Light" w:hAnsi="Montserrat Light"/>
              </w:rPr>
              <w:t>Mental health</w:t>
            </w:r>
          </w:p>
        </w:tc>
        <w:tc>
          <w:tcPr>
            <w:tcW w:w="3006" w:type="dxa"/>
          </w:tcPr>
          <w:p w14:paraId="2A63C16F" w14:textId="77777777" w:rsidR="00EB4F92" w:rsidRPr="00524F06" w:rsidRDefault="001D4110" w:rsidP="00E8342C">
            <w:pPr>
              <w:rPr>
                <w:rFonts w:ascii="Montserrat Light" w:hAnsi="Montserrat Light"/>
              </w:rPr>
            </w:pPr>
            <w:r>
              <w:rPr>
                <w:rFonts w:ascii="Montserrat Light" w:hAnsi="Montserrat Light"/>
              </w:rPr>
              <w:t xml:space="preserve">Windsor Road, </w:t>
            </w:r>
            <w:r w:rsidR="000D60AA">
              <w:rPr>
                <w:rFonts w:ascii="Montserrat Light" w:hAnsi="Montserrat Light"/>
              </w:rPr>
              <w:t>Falkirk, FK1 5EL</w:t>
            </w:r>
          </w:p>
        </w:tc>
      </w:tr>
    </w:tbl>
    <w:p w14:paraId="3D5D8757" w14:textId="77777777" w:rsidR="00E35475" w:rsidRDefault="00E35475" w:rsidP="00EB4F92">
      <w:pPr>
        <w:rPr>
          <w:b/>
          <w:bCs/>
        </w:rPr>
      </w:pPr>
    </w:p>
    <w:p w14:paraId="481DFC02" w14:textId="77777777" w:rsidR="005C7B9C" w:rsidRPr="00524F06" w:rsidRDefault="00CA3B0F" w:rsidP="00EB4F92">
      <w:pPr>
        <w:rPr>
          <w:b/>
          <w:bCs/>
        </w:rPr>
      </w:pPr>
      <w:r w:rsidRPr="00524F06">
        <w:rPr>
          <w:b/>
          <w:bCs/>
        </w:rPr>
        <w:t>Pharmacist</w:t>
      </w:r>
    </w:p>
    <w:tbl>
      <w:tblPr>
        <w:tblStyle w:val="TableGrid"/>
        <w:tblW w:w="0" w:type="auto"/>
        <w:tblLook w:val="04A0" w:firstRow="1" w:lastRow="0" w:firstColumn="1" w:lastColumn="0" w:noHBand="0" w:noVBand="1"/>
      </w:tblPr>
      <w:tblGrid>
        <w:gridCol w:w="3005"/>
        <w:gridCol w:w="3005"/>
        <w:gridCol w:w="3006"/>
      </w:tblGrid>
      <w:tr w:rsidR="005C7B9C" w:rsidRPr="00524F06" w14:paraId="72AC1D8E" w14:textId="77777777" w:rsidTr="00CA3B0F">
        <w:tc>
          <w:tcPr>
            <w:tcW w:w="3005" w:type="dxa"/>
          </w:tcPr>
          <w:p w14:paraId="4159A5AE" w14:textId="77777777" w:rsidR="005C7B9C" w:rsidRPr="005C7B9C" w:rsidRDefault="005C7B9C" w:rsidP="005C7B9C">
            <w:pPr>
              <w:jc w:val="center"/>
              <w:rPr>
                <w:rFonts w:ascii="Montserrat Light" w:hAnsi="Montserrat Light"/>
                <w:b/>
                <w:bCs/>
              </w:rPr>
            </w:pPr>
            <w:r w:rsidRPr="005C7B9C">
              <w:rPr>
                <w:rFonts w:ascii="Montserrat Light" w:hAnsi="Montserrat Light"/>
                <w:b/>
                <w:bCs/>
              </w:rPr>
              <w:t>Pharmacist</w:t>
            </w:r>
          </w:p>
        </w:tc>
        <w:tc>
          <w:tcPr>
            <w:tcW w:w="3005" w:type="dxa"/>
          </w:tcPr>
          <w:p w14:paraId="2735CC98" w14:textId="77777777" w:rsidR="005C7B9C" w:rsidRPr="005C7B9C" w:rsidRDefault="005C7B9C" w:rsidP="005C7B9C">
            <w:pPr>
              <w:jc w:val="center"/>
              <w:rPr>
                <w:rFonts w:ascii="Montserrat Light" w:hAnsi="Montserrat Light"/>
                <w:b/>
                <w:bCs/>
              </w:rPr>
            </w:pPr>
            <w:r w:rsidRPr="005C7B9C">
              <w:rPr>
                <w:rFonts w:ascii="Montserrat Light" w:hAnsi="Montserrat Light"/>
                <w:b/>
                <w:bCs/>
              </w:rPr>
              <w:t>Address</w:t>
            </w:r>
          </w:p>
        </w:tc>
        <w:tc>
          <w:tcPr>
            <w:tcW w:w="3006" w:type="dxa"/>
          </w:tcPr>
          <w:p w14:paraId="55F6A887" w14:textId="77777777" w:rsidR="005C7B9C" w:rsidRPr="005C7B9C" w:rsidRDefault="005C7B9C" w:rsidP="005C7B9C">
            <w:pPr>
              <w:jc w:val="center"/>
              <w:rPr>
                <w:rFonts w:ascii="Montserrat Light" w:hAnsi="Montserrat Light"/>
                <w:b/>
                <w:bCs/>
              </w:rPr>
            </w:pPr>
            <w:r w:rsidRPr="005C7B9C">
              <w:rPr>
                <w:rFonts w:ascii="Montserrat Light" w:hAnsi="Montserrat Light"/>
                <w:b/>
                <w:bCs/>
              </w:rPr>
              <w:t>Number</w:t>
            </w:r>
          </w:p>
        </w:tc>
      </w:tr>
      <w:tr w:rsidR="00CA3B0F" w:rsidRPr="00524F06" w14:paraId="65A4CD6A" w14:textId="77777777" w:rsidTr="00CA3B0F">
        <w:tc>
          <w:tcPr>
            <w:tcW w:w="3005" w:type="dxa"/>
          </w:tcPr>
          <w:p w14:paraId="4FF6BA9C" w14:textId="77777777" w:rsidR="00CA3B0F" w:rsidRPr="00524F06" w:rsidRDefault="00CA3B0F" w:rsidP="00EB4F92">
            <w:pPr>
              <w:rPr>
                <w:rFonts w:ascii="Montserrat Light" w:hAnsi="Montserrat Light"/>
              </w:rPr>
            </w:pPr>
            <w:r w:rsidRPr="00524F06">
              <w:rPr>
                <w:rFonts w:ascii="Montserrat Light" w:hAnsi="Montserrat Light"/>
              </w:rPr>
              <w:t>Boots The Chemist</w:t>
            </w:r>
          </w:p>
        </w:tc>
        <w:tc>
          <w:tcPr>
            <w:tcW w:w="3005" w:type="dxa"/>
          </w:tcPr>
          <w:p w14:paraId="4761CD69" w14:textId="77777777" w:rsidR="00CA3B0F" w:rsidRPr="00524F06" w:rsidRDefault="00E703FE" w:rsidP="00EB4F92">
            <w:pPr>
              <w:rPr>
                <w:rFonts w:ascii="Montserrat Light" w:hAnsi="Montserrat Light"/>
              </w:rPr>
            </w:pPr>
            <w:r w:rsidRPr="00524F06">
              <w:rPr>
                <w:rFonts w:ascii="Montserrat Light" w:hAnsi="Montserrat Light"/>
              </w:rPr>
              <w:t>79-91 High Street, Falkirk</w:t>
            </w:r>
          </w:p>
        </w:tc>
        <w:tc>
          <w:tcPr>
            <w:tcW w:w="3006" w:type="dxa"/>
          </w:tcPr>
          <w:p w14:paraId="0E120DB7" w14:textId="77777777" w:rsidR="00CA3B0F" w:rsidRPr="00524F06" w:rsidRDefault="00E703FE" w:rsidP="00EB4F92">
            <w:pPr>
              <w:rPr>
                <w:rFonts w:ascii="Montserrat Light" w:hAnsi="Montserrat Light"/>
              </w:rPr>
            </w:pPr>
            <w:r w:rsidRPr="00524F06">
              <w:rPr>
                <w:rFonts w:ascii="Montserrat Light" w:hAnsi="Montserrat Light"/>
              </w:rPr>
              <w:t>01324 620535</w:t>
            </w:r>
          </w:p>
        </w:tc>
      </w:tr>
      <w:tr w:rsidR="00CA3B0F" w:rsidRPr="00524F06" w14:paraId="039552C4" w14:textId="77777777" w:rsidTr="00CA3B0F">
        <w:tc>
          <w:tcPr>
            <w:tcW w:w="3005" w:type="dxa"/>
          </w:tcPr>
          <w:p w14:paraId="7E695497" w14:textId="77777777" w:rsidR="00CA3B0F" w:rsidRPr="00524F06" w:rsidRDefault="00E703FE" w:rsidP="00EB4F92">
            <w:pPr>
              <w:rPr>
                <w:rFonts w:ascii="Montserrat Light" w:hAnsi="Montserrat Light"/>
              </w:rPr>
            </w:pPr>
            <w:r w:rsidRPr="00524F06">
              <w:rPr>
                <w:rFonts w:ascii="Montserrat Light" w:hAnsi="Montserrat Light"/>
              </w:rPr>
              <w:t>Callander Pharmacy</w:t>
            </w:r>
          </w:p>
        </w:tc>
        <w:tc>
          <w:tcPr>
            <w:tcW w:w="3005" w:type="dxa"/>
          </w:tcPr>
          <w:p w14:paraId="29DF1314" w14:textId="77777777" w:rsidR="00CA3B0F" w:rsidRPr="00524F06" w:rsidRDefault="00E703FE" w:rsidP="00EB4F92">
            <w:pPr>
              <w:rPr>
                <w:rFonts w:ascii="Montserrat Light" w:hAnsi="Montserrat Light"/>
              </w:rPr>
            </w:pPr>
            <w:r w:rsidRPr="00524F06">
              <w:rPr>
                <w:rFonts w:ascii="Montserrat Light" w:hAnsi="Montserrat Light"/>
              </w:rPr>
              <w:t>334 Thornhill Road, Falkirk</w:t>
            </w:r>
          </w:p>
        </w:tc>
        <w:tc>
          <w:tcPr>
            <w:tcW w:w="3006" w:type="dxa"/>
          </w:tcPr>
          <w:p w14:paraId="6DEBA13B" w14:textId="77777777" w:rsidR="00CA3B0F" w:rsidRPr="00524F06" w:rsidRDefault="00F0427A" w:rsidP="00EB4F92">
            <w:pPr>
              <w:rPr>
                <w:rFonts w:ascii="Montserrat Light" w:hAnsi="Montserrat Light"/>
              </w:rPr>
            </w:pPr>
            <w:r w:rsidRPr="00524F06">
              <w:rPr>
                <w:rFonts w:ascii="Montserrat Light" w:hAnsi="Montserrat Light"/>
              </w:rPr>
              <w:t>01324 623688</w:t>
            </w:r>
          </w:p>
        </w:tc>
      </w:tr>
      <w:tr w:rsidR="00CA3B0F" w:rsidRPr="00524F06" w14:paraId="310F9507" w14:textId="77777777" w:rsidTr="00CA3B0F">
        <w:tc>
          <w:tcPr>
            <w:tcW w:w="3005" w:type="dxa"/>
          </w:tcPr>
          <w:p w14:paraId="1294E646" w14:textId="77777777" w:rsidR="00CA3B0F" w:rsidRPr="00524F06" w:rsidRDefault="00F0427A" w:rsidP="00EB4F92">
            <w:pPr>
              <w:rPr>
                <w:rFonts w:ascii="Montserrat Light" w:hAnsi="Montserrat Light"/>
              </w:rPr>
            </w:pPr>
            <w:r w:rsidRPr="00524F06">
              <w:rPr>
                <w:rFonts w:ascii="Montserrat Light" w:hAnsi="Montserrat Light"/>
              </w:rPr>
              <w:lastRenderedPageBreak/>
              <w:t>Tesco Pharmacy</w:t>
            </w:r>
          </w:p>
        </w:tc>
        <w:tc>
          <w:tcPr>
            <w:tcW w:w="3005" w:type="dxa"/>
          </w:tcPr>
          <w:p w14:paraId="7552C053" w14:textId="77777777" w:rsidR="00CA3B0F" w:rsidRPr="00524F06" w:rsidRDefault="00F0427A" w:rsidP="00EB4F92">
            <w:pPr>
              <w:rPr>
                <w:rFonts w:ascii="Montserrat Light" w:hAnsi="Montserrat Light"/>
              </w:rPr>
            </w:pPr>
            <w:r w:rsidRPr="00524F06">
              <w:rPr>
                <w:rFonts w:ascii="Montserrat Light" w:hAnsi="Montserrat Light"/>
              </w:rPr>
              <w:t>Central Retail Park, Grahams Road, Falkirk</w:t>
            </w:r>
          </w:p>
        </w:tc>
        <w:tc>
          <w:tcPr>
            <w:tcW w:w="3006" w:type="dxa"/>
          </w:tcPr>
          <w:p w14:paraId="02A93980" w14:textId="77777777" w:rsidR="00CA3B0F" w:rsidRPr="00524F06" w:rsidRDefault="00E22C89" w:rsidP="00EB4F92">
            <w:pPr>
              <w:rPr>
                <w:rFonts w:ascii="Montserrat Light" w:hAnsi="Montserrat Light"/>
              </w:rPr>
            </w:pPr>
            <w:r w:rsidRPr="00524F06">
              <w:rPr>
                <w:rFonts w:ascii="Montserrat Light" w:hAnsi="Montserrat Light"/>
              </w:rPr>
              <w:t>0131 2892565</w:t>
            </w:r>
          </w:p>
        </w:tc>
      </w:tr>
      <w:tr w:rsidR="00CA3B0F" w:rsidRPr="00524F06" w14:paraId="522843A3" w14:textId="77777777" w:rsidTr="00CA3B0F">
        <w:tc>
          <w:tcPr>
            <w:tcW w:w="3005" w:type="dxa"/>
          </w:tcPr>
          <w:p w14:paraId="3DD509DC" w14:textId="77777777" w:rsidR="00CA3B0F" w:rsidRPr="00524F06" w:rsidRDefault="00E22C89" w:rsidP="00EB4F92">
            <w:pPr>
              <w:rPr>
                <w:rFonts w:ascii="Montserrat Light" w:hAnsi="Montserrat Light"/>
              </w:rPr>
            </w:pPr>
            <w:r w:rsidRPr="00524F06">
              <w:rPr>
                <w:rFonts w:ascii="Montserrat Light" w:hAnsi="Montserrat Light"/>
              </w:rPr>
              <w:t>Well</w:t>
            </w:r>
          </w:p>
        </w:tc>
        <w:tc>
          <w:tcPr>
            <w:tcW w:w="3005" w:type="dxa"/>
          </w:tcPr>
          <w:p w14:paraId="30E7FF03" w14:textId="77777777" w:rsidR="00CA3B0F" w:rsidRPr="00524F06" w:rsidRDefault="00E22C89" w:rsidP="00EB4F92">
            <w:pPr>
              <w:rPr>
                <w:rFonts w:ascii="Montserrat Light" w:hAnsi="Montserrat Light"/>
              </w:rPr>
            </w:pPr>
            <w:r w:rsidRPr="00524F06">
              <w:rPr>
                <w:rFonts w:ascii="Montserrat Light" w:hAnsi="Montserrat Light"/>
              </w:rPr>
              <w:t>New Carron Village</w:t>
            </w:r>
            <w:r w:rsidR="00EA0821" w:rsidRPr="00524F06">
              <w:rPr>
                <w:rFonts w:ascii="Montserrat Light" w:hAnsi="Montserrat Light"/>
              </w:rPr>
              <w:t xml:space="preserve">, 1 </w:t>
            </w:r>
            <w:proofErr w:type="spellStart"/>
            <w:r w:rsidR="00EA0821" w:rsidRPr="00524F06">
              <w:rPr>
                <w:rFonts w:ascii="Montserrat Light" w:hAnsi="Montserrat Light"/>
              </w:rPr>
              <w:t>Ronades</w:t>
            </w:r>
            <w:proofErr w:type="spellEnd"/>
            <w:r w:rsidR="00EA0821" w:rsidRPr="00524F06">
              <w:rPr>
                <w:rFonts w:ascii="Montserrat Light" w:hAnsi="Montserrat Light"/>
              </w:rPr>
              <w:t xml:space="preserve"> Road, Falkirk</w:t>
            </w:r>
          </w:p>
        </w:tc>
        <w:tc>
          <w:tcPr>
            <w:tcW w:w="3006" w:type="dxa"/>
          </w:tcPr>
          <w:p w14:paraId="4F2ED182" w14:textId="77777777" w:rsidR="00CA3B0F" w:rsidRPr="00524F06" w:rsidRDefault="00EA0821" w:rsidP="00EB4F92">
            <w:pPr>
              <w:rPr>
                <w:rFonts w:ascii="Montserrat Light" w:hAnsi="Montserrat Light"/>
              </w:rPr>
            </w:pPr>
            <w:r w:rsidRPr="00524F06">
              <w:rPr>
                <w:rFonts w:ascii="Montserrat Light" w:hAnsi="Montserrat Light"/>
              </w:rPr>
              <w:t>01324 612439</w:t>
            </w:r>
          </w:p>
        </w:tc>
      </w:tr>
      <w:tr w:rsidR="00CA3B0F" w:rsidRPr="00524F06" w14:paraId="539E8011" w14:textId="77777777" w:rsidTr="00CA3B0F">
        <w:tc>
          <w:tcPr>
            <w:tcW w:w="3005" w:type="dxa"/>
          </w:tcPr>
          <w:p w14:paraId="6DB7B521" w14:textId="77777777" w:rsidR="00CA3B0F" w:rsidRPr="00524F06" w:rsidRDefault="00EA0821" w:rsidP="00EB4F92">
            <w:pPr>
              <w:rPr>
                <w:rFonts w:ascii="Montserrat Light" w:hAnsi="Montserrat Light"/>
              </w:rPr>
            </w:pPr>
            <w:r w:rsidRPr="00524F06">
              <w:rPr>
                <w:rFonts w:ascii="Montserrat Light" w:hAnsi="Montserrat Light"/>
              </w:rPr>
              <w:t>Falkirk Pharmacy</w:t>
            </w:r>
          </w:p>
        </w:tc>
        <w:tc>
          <w:tcPr>
            <w:tcW w:w="3005" w:type="dxa"/>
          </w:tcPr>
          <w:p w14:paraId="3BACA8ED" w14:textId="77777777" w:rsidR="00CA3B0F" w:rsidRPr="00524F06" w:rsidRDefault="00FE5A5D" w:rsidP="00EB4F92">
            <w:pPr>
              <w:rPr>
                <w:rFonts w:ascii="Montserrat Light" w:hAnsi="Montserrat Light"/>
              </w:rPr>
            </w:pPr>
            <w:r w:rsidRPr="00524F06">
              <w:rPr>
                <w:rFonts w:ascii="Montserrat Light" w:hAnsi="Montserrat Light"/>
              </w:rPr>
              <w:t>96-98 Grahams Road, Falkirk</w:t>
            </w:r>
          </w:p>
        </w:tc>
        <w:tc>
          <w:tcPr>
            <w:tcW w:w="3006" w:type="dxa"/>
          </w:tcPr>
          <w:p w14:paraId="69D96257" w14:textId="77777777" w:rsidR="00CA3B0F" w:rsidRPr="00524F06" w:rsidRDefault="00FE5A5D" w:rsidP="00EB4F92">
            <w:pPr>
              <w:rPr>
                <w:rFonts w:ascii="Montserrat Light" w:hAnsi="Montserrat Light"/>
              </w:rPr>
            </w:pPr>
            <w:r w:rsidRPr="00524F06">
              <w:rPr>
                <w:rFonts w:ascii="Montserrat Light" w:hAnsi="Montserrat Light"/>
              </w:rPr>
              <w:t>01324 635859</w:t>
            </w:r>
          </w:p>
        </w:tc>
      </w:tr>
      <w:tr w:rsidR="00CA3B0F" w:rsidRPr="00524F06" w14:paraId="286F1FB0" w14:textId="77777777" w:rsidTr="00CA3B0F">
        <w:tc>
          <w:tcPr>
            <w:tcW w:w="3005" w:type="dxa"/>
          </w:tcPr>
          <w:p w14:paraId="02A3EB90" w14:textId="77777777" w:rsidR="00CA3B0F" w:rsidRPr="00524F06" w:rsidRDefault="0077625D" w:rsidP="00EB4F92">
            <w:pPr>
              <w:rPr>
                <w:rFonts w:ascii="Montserrat Light" w:hAnsi="Montserrat Light"/>
              </w:rPr>
            </w:pPr>
            <w:r w:rsidRPr="00524F06">
              <w:rPr>
                <w:rFonts w:ascii="Montserrat Light" w:hAnsi="Montserrat Light"/>
              </w:rPr>
              <w:t>Callendar Pharmacy</w:t>
            </w:r>
          </w:p>
        </w:tc>
        <w:tc>
          <w:tcPr>
            <w:tcW w:w="3005" w:type="dxa"/>
          </w:tcPr>
          <w:p w14:paraId="6590AF8E" w14:textId="77777777" w:rsidR="00CA3B0F" w:rsidRPr="00524F06" w:rsidRDefault="0077625D" w:rsidP="00EB4F92">
            <w:pPr>
              <w:rPr>
                <w:rFonts w:ascii="Montserrat Light" w:hAnsi="Montserrat Light"/>
              </w:rPr>
            </w:pPr>
            <w:r w:rsidRPr="00524F06">
              <w:rPr>
                <w:rFonts w:ascii="Montserrat Light" w:hAnsi="Montserrat Light"/>
              </w:rPr>
              <w:t xml:space="preserve">Hallglen Centre, New Hallglen Road, Hallglen, </w:t>
            </w:r>
          </w:p>
        </w:tc>
        <w:tc>
          <w:tcPr>
            <w:tcW w:w="3006" w:type="dxa"/>
          </w:tcPr>
          <w:p w14:paraId="7AABB5EC" w14:textId="77777777" w:rsidR="00CA3B0F" w:rsidRPr="00524F06" w:rsidRDefault="00647B86" w:rsidP="00EB4F92">
            <w:pPr>
              <w:rPr>
                <w:rFonts w:ascii="Montserrat Light" w:hAnsi="Montserrat Light"/>
              </w:rPr>
            </w:pPr>
            <w:r w:rsidRPr="00524F06">
              <w:rPr>
                <w:rFonts w:ascii="Montserrat Light" w:hAnsi="Montserrat Light"/>
              </w:rPr>
              <w:t>01324679732</w:t>
            </w:r>
          </w:p>
        </w:tc>
      </w:tr>
      <w:tr w:rsidR="00CA3B0F" w:rsidRPr="00524F06" w14:paraId="7413DA86" w14:textId="77777777" w:rsidTr="00CA3B0F">
        <w:tc>
          <w:tcPr>
            <w:tcW w:w="3005" w:type="dxa"/>
          </w:tcPr>
          <w:p w14:paraId="4A1F6DA4" w14:textId="77777777" w:rsidR="00CA3B0F" w:rsidRPr="00524F06" w:rsidRDefault="00647B86" w:rsidP="00EB4F92">
            <w:pPr>
              <w:rPr>
                <w:rFonts w:ascii="Montserrat Light" w:hAnsi="Montserrat Light"/>
              </w:rPr>
            </w:pPr>
            <w:r w:rsidRPr="00524F06">
              <w:rPr>
                <w:rFonts w:ascii="Montserrat Light" w:hAnsi="Montserrat Light"/>
              </w:rPr>
              <w:t>Hallglen Pharmacy</w:t>
            </w:r>
          </w:p>
        </w:tc>
        <w:tc>
          <w:tcPr>
            <w:tcW w:w="3005" w:type="dxa"/>
          </w:tcPr>
          <w:p w14:paraId="32BE0A17" w14:textId="77777777" w:rsidR="00CA3B0F" w:rsidRPr="00524F06" w:rsidRDefault="00647B86" w:rsidP="00EB4F92">
            <w:pPr>
              <w:rPr>
                <w:rFonts w:ascii="Montserrat Light" w:hAnsi="Montserrat Light"/>
              </w:rPr>
            </w:pPr>
            <w:r w:rsidRPr="00524F06">
              <w:rPr>
                <w:rFonts w:ascii="Montserrat Light" w:hAnsi="Montserrat Light"/>
              </w:rPr>
              <w:t>Hallglen Centre, New Hallglen Road, Hallglen</w:t>
            </w:r>
          </w:p>
        </w:tc>
        <w:tc>
          <w:tcPr>
            <w:tcW w:w="3006" w:type="dxa"/>
          </w:tcPr>
          <w:p w14:paraId="3F95E235" w14:textId="77777777" w:rsidR="00CA3B0F" w:rsidRPr="00524F06" w:rsidRDefault="00647B86" w:rsidP="00EB4F92">
            <w:pPr>
              <w:rPr>
                <w:rFonts w:ascii="Montserrat Light" w:hAnsi="Montserrat Light"/>
              </w:rPr>
            </w:pPr>
            <w:r w:rsidRPr="00524F06">
              <w:rPr>
                <w:rFonts w:ascii="Montserrat Light" w:hAnsi="Montserrat Light"/>
              </w:rPr>
              <w:t xml:space="preserve">01324 </w:t>
            </w:r>
            <w:r w:rsidR="007D3E98" w:rsidRPr="00524F06">
              <w:rPr>
                <w:rFonts w:ascii="Montserrat Light" w:hAnsi="Montserrat Light"/>
              </w:rPr>
              <w:t>679732</w:t>
            </w:r>
          </w:p>
        </w:tc>
      </w:tr>
      <w:tr w:rsidR="00CA3B0F" w:rsidRPr="00524F06" w14:paraId="1C6ECA28" w14:textId="77777777" w:rsidTr="00CA3B0F">
        <w:tc>
          <w:tcPr>
            <w:tcW w:w="3005" w:type="dxa"/>
          </w:tcPr>
          <w:p w14:paraId="38B34DA0" w14:textId="77777777" w:rsidR="00CA3B0F" w:rsidRPr="00524F06" w:rsidRDefault="00C77B6E" w:rsidP="00EB4F92">
            <w:pPr>
              <w:rPr>
                <w:rFonts w:ascii="Montserrat Light" w:hAnsi="Montserrat Light"/>
              </w:rPr>
            </w:pPr>
            <w:r w:rsidRPr="00524F06">
              <w:rPr>
                <w:rFonts w:ascii="Montserrat Light" w:hAnsi="Montserrat Light"/>
              </w:rPr>
              <w:t>Right Medicine Pharmacy</w:t>
            </w:r>
          </w:p>
        </w:tc>
        <w:tc>
          <w:tcPr>
            <w:tcW w:w="3005" w:type="dxa"/>
          </w:tcPr>
          <w:p w14:paraId="51B5D235" w14:textId="77777777" w:rsidR="00CA3B0F" w:rsidRPr="00524F06" w:rsidRDefault="00F058C6" w:rsidP="00EB4F92">
            <w:pPr>
              <w:rPr>
                <w:rFonts w:ascii="Montserrat Light" w:hAnsi="Montserrat Light"/>
              </w:rPr>
            </w:pPr>
            <w:r w:rsidRPr="00524F06">
              <w:rPr>
                <w:rFonts w:ascii="Montserrat Light" w:hAnsi="Montserrat Light"/>
              </w:rPr>
              <w:t xml:space="preserve">84-85 May Street, </w:t>
            </w:r>
            <w:proofErr w:type="spellStart"/>
            <w:r w:rsidRPr="00524F06">
              <w:rPr>
                <w:rFonts w:ascii="Montserrat Light" w:hAnsi="Montserrat Light"/>
              </w:rPr>
              <w:t>Laurieston</w:t>
            </w:r>
            <w:proofErr w:type="spellEnd"/>
          </w:p>
        </w:tc>
        <w:tc>
          <w:tcPr>
            <w:tcW w:w="3006" w:type="dxa"/>
          </w:tcPr>
          <w:p w14:paraId="474E2859" w14:textId="77777777" w:rsidR="00CA3B0F" w:rsidRPr="00524F06" w:rsidRDefault="00B00C3C" w:rsidP="00EB4F92">
            <w:pPr>
              <w:rPr>
                <w:rFonts w:ascii="Montserrat Light" w:hAnsi="Montserrat Light"/>
              </w:rPr>
            </w:pPr>
            <w:r w:rsidRPr="00524F06">
              <w:rPr>
                <w:rFonts w:ascii="Montserrat Light" w:hAnsi="Montserrat Light"/>
              </w:rPr>
              <w:t>01324 623454</w:t>
            </w:r>
          </w:p>
        </w:tc>
      </w:tr>
    </w:tbl>
    <w:p w14:paraId="614E229E" w14:textId="77777777" w:rsidR="00CA3B0F" w:rsidRPr="00524F06" w:rsidRDefault="00CA3B0F" w:rsidP="00EB4F92">
      <w:pPr>
        <w:rPr>
          <w:rFonts w:ascii="Montserrat Light" w:hAnsi="Montserrat Light"/>
          <w:b/>
          <w:bCs/>
        </w:rPr>
      </w:pPr>
    </w:p>
    <w:p w14:paraId="0D92E92F" w14:textId="77777777" w:rsidR="00CA3B0F" w:rsidRPr="005C7B9C" w:rsidRDefault="00CA3B0F" w:rsidP="00EB4F92">
      <w:pPr>
        <w:rPr>
          <w:b/>
          <w:bCs/>
        </w:rPr>
      </w:pPr>
      <w:r w:rsidRPr="00524F06">
        <w:rPr>
          <w:b/>
          <w:bCs/>
        </w:rPr>
        <w:t>Dentist</w:t>
      </w:r>
    </w:p>
    <w:tbl>
      <w:tblPr>
        <w:tblStyle w:val="TableGrid"/>
        <w:tblW w:w="0" w:type="auto"/>
        <w:tblLook w:val="04A0" w:firstRow="1" w:lastRow="0" w:firstColumn="1" w:lastColumn="0" w:noHBand="0" w:noVBand="1"/>
      </w:tblPr>
      <w:tblGrid>
        <w:gridCol w:w="3005"/>
        <w:gridCol w:w="3005"/>
        <w:gridCol w:w="3006"/>
      </w:tblGrid>
      <w:tr w:rsidR="005C7B9C" w:rsidRPr="00524F06" w14:paraId="0A96E99E" w14:textId="77777777" w:rsidTr="00B00C3C">
        <w:tc>
          <w:tcPr>
            <w:tcW w:w="3005" w:type="dxa"/>
          </w:tcPr>
          <w:p w14:paraId="5808651F" w14:textId="77777777" w:rsidR="005C7B9C" w:rsidRPr="005C7B9C" w:rsidRDefault="005C7B9C" w:rsidP="005C7B9C">
            <w:pPr>
              <w:jc w:val="center"/>
              <w:rPr>
                <w:rFonts w:ascii="Montserrat Light" w:hAnsi="Montserrat Light"/>
                <w:b/>
                <w:bCs/>
              </w:rPr>
            </w:pPr>
            <w:r w:rsidRPr="005C7B9C">
              <w:rPr>
                <w:rFonts w:ascii="Montserrat Light" w:hAnsi="Montserrat Light"/>
                <w:b/>
                <w:bCs/>
              </w:rPr>
              <w:t>Dentist</w:t>
            </w:r>
          </w:p>
        </w:tc>
        <w:tc>
          <w:tcPr>
            <w:tcW w:w="3005" w:type="dxa"/>
          </w:tcPr>
          <w:p w14:paraId="551C472D" w14:textId="77777777" w:rsidR="005C7B9C" w:rsidRPr="005C7B9C" w:rsidRDefault="005C7B9C" w:rsidP="005C7B9C">
            <w:pPr>
              <w:jc w:val="center"/>
              <w:rPr>
                <w:rFonts w:ascii="Montserrat Light" w:hAnsi="Montserrat Light"/>
                <w:b/>
                <w:bCs/>
              </w:rPr>
            </w:pPr>
            <w:r w:rsidRPr="005C7B9C">
              <w:rPr>
                <w:rFonts w:ascii="Montserrat Light" w:hAnsi="Montserrat Light"/>
                <w:b/>
                <w:bCs/>
              </w:rPr>
              <w:t>Address</w:t>
            </w:r>
          </w:p>
        </w:tc>
        <w:tc>
          <w:tcPr>
            <w:tcW w:w="3006" w:type="dxa"/>
          </w:tcPr>
          <w:p w14:paraId="38E37F49" w14:textId="77777777" w:rsidR="005C7B9C" w:rsidRPr="005C7B9C" w:rsidRDefault="005C7B9C" w:rsidP="005C7B9C">
            <w:pPr>
              <w:jc w:val="center"/>
              <w:rPr>
                <w:rFonts w:ascii="Montserrat Light" w:hAnsi="Montserrat Light"/>
                <w:b/>
                <w:bCs/>
              </w:rPr>
            </w:pPr>
            <w:r w:rsidRPr="005C7B9C">
              <w:rPr>
                <w:rFonts w:ascii="Montserrat Light" w:hAnsi="Montserrat Light"/>
                <w:b/>
                <w:bCs/>
              </w:rPr>
              <w:t>Number</w:t>
            </w:r>
          </w:p>
        </w:tc>
      </w:tr>
      <w:tr w:rsidR="00B00C3C" w:rsidRPr="00524F06" w14:paraId="2D220A82" w14:textId="77777777" w:rsidTr="00B00C3C">
        <w:tc>
          <w:tcPr>
            <w:tcW w:w="3005" w:type="dxa"/>
          </w:tcPr>
          <w:p w14:paraId="5A8CFA8F" w14:textId="77777777" w:rsidR="00B00C3C" w:rsidRPr="00524F06" w:rsidRDefault="0065683B" w:rsidP="00EB4F92">
            <w:pPr>
              <w:rPr>
                <w:rFonts w:ascii="Montserrat Light" w:hAnsi="Montserrat Light"/>
              </w:rPr>
            </w:pPr>
            <w:r w:rsidRPr="00524F06">
              <w:rPr>
                <w:rFonts w:ascii="Montserrat Light" w:hAnsi="Montserrat Light"/>
              </w:rPr>
              <w:t>Lint Riggs Dental Care</w:t>
            </w:r>
          </w:p>
        </w:tc>
        <w:tc>
          <w:tcPr>
            <w:tcW w:w="3005" w:type="dxa"/>
          </w:tcPr>
          <w:p w14:paraId="6D752793" w14:textId="77777777" w:rsidR="00B00C3C" w:rsidRPr="00524F06" w:rsidRDefault="0065683B" w:rsidP="00EB4F92">
            <w:pPr>
              <w:rPr>
                <w:rFonts w:ascii="Montserrat Light" w:hAnsi="Montserrat Light"/>
              </w:rPr>
            </w:pPr>
            <w:r w:rsidRPr="00524F06">
              <w:rPr>
                <w:rFonts w:ascii="Montserrat Light" w:hAnsi="Montserrat Light"/>
              </w:rPr>
              <w:t>16 Lint Riggs, Falkirk, FK1 1DG</w:t>
            </w:r>
          </w:p>
        </w:tc>
        <w:tc>
          <w:tcPr>
            <w:tcW w:w="3006" w:type="dxa"/>
          </w:tcPr>
          <w:p w14:paraId="427C1442" w14:textId="77777777" w:rsidR="00B00C3C" w:rsidRPr="00524F06" w:rsidRDefault="0065683B" w:rsidP="00EB4F92">
            <w:pPr>
              <w:rPr>
                <w:rFonts w:ascii="Montserrat Light" w:hAnsi="Montserrat Light"/>
              </w:rPr>
            </w:pPr>
            <w:r w:rsidRPr="00524F06">
              <w:rPr>
                <w:rFonts w:ascii="Montserrat Light" w:hAnsi="Montserrat Light"/>
              </w:rPr>
              <w:t>01324 623300</w:t>
            </w:r>
          </w:p>
        </w:tc>
      </w:tr>
      <w:tr w:rsidR="00B00C3C" w:rsidRPr="00524F06" w14:paraId="63547821" w14:textId="77777777" w:rsidTr="00B00C3C">
        <w:tc>
          <w:tcPr>
            <w:tcW w:w="3005" w:type="dxa"/>
          </w:tcPr>
          <w:p w14:paraId="0DF9F199" w14:textId="77777777" w:rsidR="00B00C3C" w:rsidRPr="00524F06" w:rsidRDefault="0065683B" w:rsidP="00EB4F92">
            <w:pPr>
              <w:rPr>
                <w:rFonts w:ascii="Montserrat Light" w:hAnsi="Montserrat Light"/>
              </w:rPr>
            </w:pPr>
            <w:proofErr w:type="spellStart"/>
            <w:r w:rsidRPr="00524F06">
              <w:rPr>
                <w:rFonts w:ascii="Montserrat Light" w:hAnsi="Montserrat Light"/>
              </w:rPr>
              <w:t>Forth</w:t>
            </w:r>
            <w:proofErr w:type="spellEnd"/>
            <w:r w:rsidRPr="00524F06">
              <w:rPr>
                <w:rFonts w:ascii="Montserrat Light" w:hAnsi="Montserrat Light"/>
              </w:rPr>
              <w:t xml:space="preserve"> Valley Smile Design</w:t>
            </w:r>
          </w:p>
        </w:tc>
        <w:tc>
          <w:tcPr>
            <w:tcW w:w="3005" w:type="dxa"/>
          </w:tcPr>
          <w:p w14:paraId="48B6424A" w14:textId="77777777" w:rsidR="00B00C3C" w:rsidRPr="00524F06" w:rsidRDefault="00CE0AF2" w:rsidP="00EB4F92">
            <w:pPr>
              <w:rPr>
                <w:rFonts w:ascii="Montserrat Light" w:hAnsi="Montserrat Light"/>
              </w:rPr>
            </w:pPr>
            <w:r w:rsidRPr="00524F06">
              <w:rPr>
                <w:rFonts w:ascii="Montserrat Light" w:hAnsi="Montserrat Light"/>
              </w:rPr>
              <w:t>6 Weir Street, Falkirk, FK1 1RA</w:t>
            </w:r>
          </w:p>
        </w:tc>
        <w:tc>
          <w:tcPr>
            <w:tcW w:w="3006" w:type="dxa"/>
          </w:tcPr>
          <w:p w14:paraId="1319E435" w14:textId="77777777" w:rsidR="00B00C3C" w:rsidRPr="00524F06" w:rsidRDefault="00CE0AF2" w:rsidP="00EB4F92">
            <w:pPr>
              <w:rPr>
                <w:rFonts w:ascii="Montserrat Light" w:hAnsi="Montserrat Light"/>
              </w:rPr>
            </w:pPr>
            <w:r w:rsidRPr="00524F06">
              <w:rPr>
                <w:rFonts w:ascii="Montserrat Light" w:hAnsi="Montserrat Light"/>
              </w:rPr>
              <w:t>01324 621495</w:t>
            </w:r>
          </w:p>
        </w:tc>
      </w:tr>
      <w:tr w:rsidR="00B00C3C" w:rsidRPr="00524F06" w14:paraId="7CB76169" w14:textId="77777777" w:rsidTr="00B00C3C">
        <w:tc>
          <w:tcPr>
            <w:tcW w:w="3005" w:type="dxa"/>
          </w:tcPr>
          <w:p w14:paraId="3A9170A4" w14:textId="77777777" w:rsidR="00B00C3C" w:rsidRPr="00524F06" w:rsidRDefault="00CE0AF2" w:rsidP="00EB4F92">
            <w:pPr>
              <w:rPr>
                <w:rFonts w:ascii="Montserrat Light" w:hAnsi="Montserrat Light"/>
              </w:rPr>
            </w:pPr>
            <w:r w:rsidRPr="00524F06">
              <w:rPr>
                <w:rFonts w:ascii="Montserrat Light" w:hAnsi="Montserrat Light"/>
              </w:rPr>
              <w:t>Clark &amp; Watson</w:t>
            </w:r>
          </w:p>
        </w:tc>
        <w:tc>
          <w:tcPr>
            <w:tcW w:w="3005" w:type="dxa"/>
          </w:tcPr>
          <w:p w14:paraId="789B1792" w14:textId="77777777" w:rsidR="00B00C3C" w:rsidRPr="00524F06" w:rsidRDefault="00CE0AF2" w:rsidP="00EB4F92">
            <w:pPr>
              <w:rPr>
                <w:rFonts w:ascii="Montserrat Light" w:hAnsi="Montserrat Light"/>
              </w:rPr>
            </w:pPr>
            <w:r w:rsidRPr="00524F06">
              <w:rPr>
                <w:rFonts w:ascii="Montserrat Light" w:hAnsi="Montserrat Light"/>
              </w:rPr>
              <w:t xml:space="preserve">27 Newmarket Steet, Falkirk, FK1 </w:t>
            </w:r>
            <w:r w:rsidR="00C325CE" w:rsidRPr="00524F06">
              <w:rPr>
                <w:rFonts w:ascii="Montserrat Light" w:hAnsi="Montserrat Light"/>
              </w:rPr>
              <w:t>1JJ</w:t>
            </w:r>
          </w:p>
        </w:tc>
        <w:tc>
          <w:tcPr>
            <w:tcW w:w="3006" w:type="dxa"/>
          </w:tcPr>
          <w:p w14:paraId="70E42DA1" w14:textId="77777777" w:rsidR="00B00C3C" w:rsidRPr="00524F06" w:rsidRDefault="00C325CE" w:rsidP="00EB4F92">
            <w:pPr>
              <w:rPr>
                <w:rFonts w:ascii="Montserrat Light" w:hAnsi="Montserrat Light"/>
              </w:rPr>
            </w:pPr>
            <w:r w:rsidRPr="00524F06">
              <w:rPr>
                <w:rFonts w:ascii="Montserrat Light" w:hAnsi="Montserrat Light"/>
              </w:rPr>
              <w:t>01324 623045</w:t>
            </w:r>
          </w:p>
        </w:tc>
      </w:tr>
      <w:tr w:rsidR="00B00C3C" w:rsidRPr="00524F06" w14:paraId="78B705BD" w14:textId="77777777" w:rsidTr="00B00C3C">
        <w:tc>
          <w:tcPr>
            <w:tcW w:w="3005" w:type="dxa"/>
          </w:tcPr>
          <w:p w14:paraId="2220F6F4" w14:textId="77777777" w:rsidR="00B00C3C" w:rsidRPr="00524F06" w:rsidRDefault="00482779" w:rsidP="00EB4F92">
            <w:pPr>
              <w:rPr>
                <w:rFonts w:ascii="Montserrat Light" w:hAnsi="Montserrat Light"/>
              </w:rPr>
            </w:pPr>
            <w:r w:rsidRPr="00524F06">
              <w:rPr>
                <w:rFonts w:ascii="Montserrat Light" w:hAnsi="Montserrat Light"/>
              </w:rPr>
              <w:t>Falkirk Courtyard Dental</w:t>
            </w:r>
          </w:p>
        </w:tc>
        <w:tc>
          <w:tcPr>
            <w:tcW w:w="3005" w:type="dxa"/>
          </w:tcPr>
          <w:p w14:paraId="65AEA137" w14:textId="77777777" w:rsidR="00B00C3C" w:rsidRPr="00524F06" w:rsidRDefault="00482779" w:rsidP="00EB4F92">
            <w:pPr>
              <w:rPr>
                <w:rFonts w:ascii="Montserrat Light" w:hAnsi="Montserrat Light"/>
              </w:rPr>
            </w:pPr>
            <w:r w:rsidRPr="00524F06">
              <w:rPr>
                <w:rFonts w:ascii="Montserrat Light" w:hAnsi="Montserrat Light"/>
              </w:rPr>
              <w:t>Unit 4, Callander Business Park, Falkirk, FK1</w:t>
            </w:r>
          </w:p>
        </w:tc>
        <w:tc>
          <w:tcPr>
            <w:tcW w:w="3006" w:type="dxa"/>
          </w:tcPr>
          <w:p w14:paraId="776BAC1E" w14:textId="77777777" w:rsidR="00B00C3C" w:rsidRPr="00524F06" w:rsidRDefault="00DF6027" w:rsidP="00EB4F92">
            <w:pPr>
              <w:rPr>
                <w:rFonts w:ascii="Montserrat Light" w:hAnsi="Montserrat Light"/>
              </w:rPr>
            </w:pPr>
            <w:r w:rsidRPr="00524F06">
              <w:rPr>
                <w:rFonts w:ascii="Montserrat Light" w:hAnsi="Montserrat Light"/>
              </w:rPr>
              <w:t>01324 622392</w:t>
            </w:r>
          </w:p>
        </w:tc>
      </w:tr>
      <w:tr w:rsidR="00B00C3C" w:rsidRPr="00524F06" w14:paraId="4BC8F56A" w14:textId="77777777" w:rsidTr="00B00C3C">
        <w:tc>
          <w:tcPr>
            <w:tcW w:w="3005" w:type="dxa"/>
          </w:tcPr>
          <w:p w14:paraId="206413D4" w14:textId="77777777" w:rsidR="00B00C3C" w:rsidRPr="00524F06" w:rsidRDefault="00DF6027" w:rsidP="00EB4F92">
            <w:pPr>
              <w:rPr>
                <w:rFonts w:ascii="Montserrat Light" w:hAnsi="Montserrat Light"/>
              </w:rPr>
            </w:pPr>
            <w:r w:rsidRPr="00524F06">
              <w:rPr>
                <w:rFonts w:ascii="Montserrat Light" w:hAnsi="Montserrat Light"/>
              </w:rPr>
              <w:t>Dental Surgery Limited</w:t>
            </w:r>
          </w:p>
        </w:tc>
        <w:tc>
          <w:tcPr>
            <w:tcW w:w="3005" w:type="dxa"/>
          </w:tcPr>
          <w:p w14:paraId="3A5982B5" w14:textId="77777777" w:rsidR="00B00C3C" w:rsidRPr="00524F06" w:rsidRDefault="00DF6027" w:rsidP="00EB4F92">
            <w:pPr>
              <w:rPr>
                <w:rFonts w:ascii="Montserrat Light" w:hAnsi="Montserrat Light"/>
              </w:rPr>
            </w:pPr>
            <w:r w:rsidRPr="00524F06">
              <w:rPr>
                <w:rFonts w:ascii="Montserrat Light" w:hAnsi="Montserrat Light"/>
              </w:rPr>
              <w:t>112 Grahams Road, Falkirk, FK2 7BZ</w:t>
            </w:r>
          </w:p>
        </w:tc>
        <w:tc>
          <w:tcPr>
            <w:tcW w:w="3006" w:type="dxa"/>
          </w:tcPr>
          <w:p w14:paraId="16F839AA" w14:textId="77777777" w:rsidR="00B00C3C" w:rsidRPr="00524F06" w:rsidRDefault="00922FC4" w:rsidP="00EB4F92">
            <w:pPr>
              <w:rPr>
                <w:rFonts w:ascii="Montserrat Light" w:hAnsi="Montserrat Light"/>
              </w:rPr>
            </w:pPr>
            <w:r w:rsidRPr="00524F06">
              <w:rPr>
                <w:rFonts w:ascii="Montserrat Light" w:hAnsi="Montserrat Light"/>
              </w:rPr>
              <w:t>01324 622338</w:t>
            </w:r>
          </w:p>
        </w:tc>
      </w:tr>
      <w:tr w:rsidR="00B00C3C" w:rsidRPr="00524F06" w14:paraId="78B56403" w14:textId="77777777" w:rsidTr="00B00C3C">
        <w:tc>
          <w:tcPr>
            <w:tcW w:w="3005" w:type="dxa"/>
          </w:tcPr>
          <w:p w14:paraId="777BC85C" w14:textId="77777777" w:rsidR="00B00C3C" w:rsidRPr="00524F06" w:rsidRDefault="00922FC4" w:rsidP="00EB4F92">
            <w:pPr>
              <w:rPr>
                <w:rFonts w:ascii="Montserrat Light" w:hAnsi="Montserrat Light"/>
              </w:rPr>
            </w:pPr>
            <w:r w:rsidRPr="00524F06">
              <w:rPr>
                <w:rFonts w:ascii="Montserrat Light" w:hAnsi="Montserrat Light"/>
              </w:rPr>
              <w:t>Lux Dental Care</w:t>
            </w:r>
          </w:p>
        </w:tc>
        <w:tc>
          <w:tcPr>
            <w:tcW w:w="3005" w:type="dxa"/>
          </w:tcPr>
          <w:p w14:paraId="62C25DFE" w14:textId="77777777" w:rsidR="00B00C3C" w:rsidRPr="00524F06" w:rsidRDefault="00922FC4" w:rsidP="00EB4F92">
            <w:pPr>
              <w:rPr>
                <w:rFonts w:ascii="Montserrat Light" w:hAnsi="Montserrat Light"/>
              </w:rPr>
            </w:pPr>
            <w:r w:rsidRPr="00524F06">
              <w:rPr>
                <w:rFonts w:ascii="Montserrat Light" w:hAnsi="Montserrat Light"/>
              </w:rPr>
              <w:t>8 Union Road, Falkirk, FK1 4PG</w:t>
            </w:r>
          </w:p>
        </w:tc>
        <w:tc>
          <w:tcPr>
            <w:tcW w:w="3006" w:type="dxa"/>
          </w:tcPr>
          <w:p w14:paraId="559CBAC1" w14:textId="77777777" w:rsidR="00B00C3C" w:rsidRPr="00524F06" w:rsidRDefault="00922FC4" w:rsidP="00EB4F92">
            <w:pPr>
              <w:rPr>
                <w:rFonts w:ascii="Montserrat Light" w:hAnsi="Montserrat Light"/>
              </w:rPr>
            </w:pPr>
            <w:r w:rsidRPr="00524F06">
              <w:rPr>
                <w:rFonts w:ascii="Montserrat Light" w:hAnsi="Montserrat Light"/>
              </w:rPr>
              <w:t>01324 623089</w:t>
            </w:r>
          </w:p>
        </w:tc>
      </w:tr>
      <w:tr w:rsidR="00B00C3C" w:rsidRPr="00524F06" w14:paraId="14B22534" w14:textId="77777777" w:rsidTr="00B00C3C">
        <w:tc>
          <w:tcPr>
            <w:tcW w:w="3005" w:type="dxa"/>
          </w:tcPr>
          <w:p w14:paraId="61CAC87D" w14:textId="77777777" w:rsidR="00B00C3C" w:rsidRPr="00524F06" w:rsidRDefault="00922FC4" w:rsidP="00EB4F92">
            <w:pPr>
              <w:rPr>
                <w:rFonts w:ascii="Montserrat Light" w:hAnsi="Montserrat Light"/>
              </w:rPr>
            </w:pPr>
            <w:r w:rsidRPr="00524F06">
              <w:rPr>
                <w:rFonts w:ascii="Montserrat Light" w:hAnsi="Montserrat Light"/>
              </w:rPr>
              <w:t xml:space="preserve">Central </w:t>
            </w:r>
            <w:r w:rsidR="000F392E" w:rsidRPr="00524F06">
              <w:rPr>
                <w:rFonts w:ascii="Montserrat Light" w:hAnsi="Montserrat Light"/>
              </w:rPr>
              <w:t>Orthodontics</w:t>
            </w:r>
          </w:p>
        </w:tc>
        <w:tc>
          <w:tcPr>
            <w:tcW w:w="3005" w:type="dxa"/>
          </w:tcPr>
          <w:p w14:paraId="3B7A57ED" w14:textId="77777777" w:rsidR="00B00C3C" w:rsidRPr="00524F06" w:rsidRDefault="000F392E" w:rsidP="00EB4F92">
            <w:pPr>
              <w:rPr>
                <w:rFonts w:ascii="Montserrat Light" w:hAnsi="Montserrat Light"/>
              </w:rPr>
            </w:pPr>
            <w:r w:rsidRPr="00524F06">
              <w:rPr>
                <w:rFonts w:ascii="Montserrat Light" w:hAnsi="Montserrat Light"/>
              </w:rPr>
              <w:t>Unit 4, Callander Business Park, Falkirk, FK1 1XR</w:t>
            </w:r>
          </w:p>
        </w:tc>
        <w:tc>
          <w:tcPr>
            <w:tcW w:w="3006" w:type="dxa"/>
          </w:tcPr>
          <w:p w14:paraId="5F8BE3E1" w14:textId="77777777" w:rsidR="00B00C3C" w:rsidRPr="00524F06" w:rsidRDefault="000F392E" w:rsidP="00EB4F92">
            <w:pPr>
              <w:rPr>
                <w:rFonts w:ascii="Montserrat Light" w:hAnsi="Montserrat Light"/>
              </w:rPr>
            </w:pPr>
            <w:r w:rsidRPr="00524F06">
              <w:rPr>
                <w:rFonts w:ascii="Montserrat Light" w:hAnsi="Montserrat Light"/>
              </w:rPr>
              <w:t>01324 621130</w:t>
            </w:r>
          </w:p>
        </w:tc>
      </w:tr>
      <w:tr w:rsidR="00B00C3C" w:rsidRPr="00524F06" w14:paraId="47A23A7B" w14:textId="77777777" w:rsidTr="00B00C3C">
        <w:tc>
          <w:tcPr>
            <w:tcW w:w="3005" w:type="dxa"/>
          </w:tcPr>
          <w:p w14:paraId="1149F60A" w14:textId="77777777" w:rsidR="00B00C3C" w:rsidRPr="00524F06" w:rsidRDefault="000F392E" w:rsidP="00EB4F92">
            <w:pPr>
              <w:rPr>
                <w:rFonts w:ascii="Montserrat Light" w:hAnsi="Montserrat Light"/>
              </w:rPr>
            </w:pPr>
            <w:r w:rsidRPr="00524F06">
              <w:rPr>
                <w:rFonts w:ascii="Montserrat Light" w:hAnsi="Montserrat Light"/>
              </w:rPr>
              <w:t>Falkirk Dental Care</w:t>
            </w:r>
          </w:p>
        </w:tc>
        <w:tc>
          <w:tcPr>
            <w:tcW w:w="3005" w:type="dxa"/>
          </w:tcPr>
          <w:p w14:paraId="5D708F4F" w14:textId="77777777" w:rsidR="00B00C3C" w:rsidRPr="00524F06" w:rsidRDefault="000F392E" w:rsidP="00EB4F92">
            <w:pPr>
              <w:rPr>
                <w:rFonts w:ascii="Montserrat Light" w:hAnsi="Montserrat Light"/>
              </w:rPr>
            </w:pPr>
            <w:r w:rsidRPr="00524F06">
              <w:rPr>
                <w:rFonts w:ascii="Montserrat Light" w:hAnsi="Montserrat Light"/>
              </w:rPr>
              <w:t>91 Grahams Road, Falkirk, FK2 7DD</w:t>
            </w:r>
          </w:p>
        </w:tc>
        <w:tc>
          <w:tcPr>
            <w:tcW w:w="3006" w:type="dxa"/>
          </w:tcPr>
          <w:p w14:paraId="4236B3F3" w14:textId="77777777" w:rsidR="00B00C3C" w:rsidRPr="00524F06" w:rsidRDefault="000F392E" w:rsidP="00EB4F92">
            <w:pPr>
              <w:rPr>
                <w:rFonts w:ascii="Montserrat Light" w:hAnsi="Montserrat Light"/>
              </w:rPr>
            </w:pPr>
            <w:r w:rsidRPr="00524F06">
              <w:rPr>
                <w:rFonts w:ascii="Montserrat Light" w:hAnsi="Montserrat Light"/>
              </w:rPr>
              <w:t>01324 671278</w:t>
            </w:r>
          </w:p>
        </w:tc>
      </w:tr>
      <w:tr w:rsidR="000F392E" w:rsidRPr="00524F06" w14:paraId="6B51F045" w14:textId="77777777" w:rsidTr="00B00C3C">
        <w:tc>
          <w:tcPr>
            <w:tcW w:w="3005" w:type="dxa"/>
          </w:tcPr>
          <w:p w14:paraId="35AA6C48" w14:textId="77777777" w:rsidR="000F392E" w:rsidRPr="00524F06" w:rsidRDefault="000F392E" w:rsidP="00EB4F92">
            <w:pPr>
              <w:rPr>
                <w:rFonts w:ascii="Montserrat Light" w:hAnsi="Montserrat Light"/>
              </w:rPr>
            </w:pPr>
            <w:r w:rsidRPr="00524F06">
              <w:rPr>
                <w:rFonts w:ascii="Montserrat Light" w:hAnsi="Montserrat Light"/>
              </w:rPr>
              <w:t>Envisage Dental Health Falkirk</w:t>
            </w:r>
          </w:p>
        </w:tc>
        <w:tc>
          <w:tcPr>
            <w:tcW w:w="3005" w:type="dxa"/>
          </w:tcPr>
          <w:p w14:paraId="6608D9B3" w14:textId="77777777" w:rsidR="000F392E" w:rsidRPr="00524F06" w:rsidRDefault="000F392E" w:rsidP="00EB4F92">
            <w:pPr>
              <w:rPr>
                <w:rFonts w:ascii="Montserrat Light" w:hAnsi="Montserrat Light"/>
              </w:rPr>
            </w:pPr>
            <w:r w:rsidRPr="00524F06">
              <w:rPr>
                <w:rFonts w:ascii="Montserrat Light" w:hAnsi="Montserrat Light"/>
              </w:rPr>
              <w:t>54-58 Cow Wynd, Falkirk, FK1 1</w:t>
            </w:r>
            <w:r w:rsidR="00491FA9" w:rsidRPr="00524F06">
              <w:rPr>
                <w:rFonts w:ascii="Montserrat Light" w:hAnsi="Montserrat Light"/>
              </w:rPr>
              <w:t>PU</w:t>
            </w:r>
          </w:p>
        </w:tc>
        <w:tc>
          <w:tcPr>
            <w:tcW w:w="3006" w:type="dxa"/>
          </w:tcPr>
          <w:p w14:paraId="7C94962B" w14:textId="77777777" w:rsidR="000F392E" w:rsidRPr="00524F06" w:rsidRDefault="00491FA9" w:rsidP="00EB4F92">
            <w:pPr>
              <w:rPr>
                <w:rFonts w:ascii="Montserrat Light" w:hAnsi="Montserrat Light"/>
              </w:rPr>
            </w:pPr>
            <w:r w:rsidRPr="00524F06">
              <w:rPr>
                <w:rFonts w:ascii="Montserrat Light" w:hAnsi="Montserrat Light"/>
              </w:rPr>
              <w:t>01324 624630</w:t>
            </w:r>
          </w:p>
        </w:tc>
      </w:tr>
    </w:tbl>
    <w:p w14:paraId="417B82A0" w14:textId="77777777" w:rsidR="00E35475" w:rsidRDefault="00E35475" w:rsidP="00EB4F92">
      <w:pPr>
        <w:rPr>
          <w:b/>
          <w:bCs/>
        </w:rPr>
      </w:pPr>
    </w:p>
    <w:p w14:paraId="3A4EFBD5" w14:textId="77777777" w:rsidR="00CA3B0F" w:rsidRPr="00524F06" w:rsidRDefault="00CA3B0F" w:rsidP="00EB4F92">
      <w:pPr>
        <w:rPr>
          <w:b/>
          <w:bCs/>
        </w:rPr>
      </w:pPr>
      <w:r w:rsidRPr="00524F06">
        <w:rPr>
          <w:b/>
          <w:bCs/>
        </w:rPr>
        <w:t>Optician</w:t>
      </w:r>
      <w:r w:rsidR="00524F06" w:rsidRPr="00524F06">
        <w:rPr>
          <w:b/>
          <w:bCs/>
        </w:rPr>
        <w:t>s</w:t>
      </w:r>
    </w:p>
    <w:tbl>
      <w:tblPr>
        <w:tblStyle w:val="TableGrid"/>
        <w:tblW w:w="0" w:type="auto"/>
        <w:tblLook w:val="04A0" w:firstRow="1" w:lastRow="0" w:firstColumn="1" w:lastColumn="0" w:noHBand="0" w:noVBand="1"/>
      </w:tblPr>
      <w:tblGrid>
        <w:gridCol w:w="3005"/>
        <w:gridCol w:w="3005"/>
        <w:gridCol w:w="3006"/>
      </w:tblGrid>
      <w:tr w:rsidR="005C7B9C" w:rsidRPr="00524F06" w14:paraId="27D19622" w14:textId="77777777" w:rsidTr="00D778EB">
        <w:tc>
          <w:tcPr>
            <w:tcW w:w="3005" w:type="dxa"/>
          </w:tcPr>
          <w:p w14:paraId="031FEDB4" w14:textId="77777777" w:rsidR="005C7B9C" w:rsidRPr="005C7B9C" w:rsidRDefault="005C7B9C" w:rsidP="005C7B9C">
            <w:pPr>
              <w:jc w:val="center"/>
              <w:rPr>
                <w:rFonts w:ascii="Montserrat Light" w:hAnsi="Montserrat Light"/>
                <w:b/>
                <w:bCs/>
              </w:rPr>
            </w:pPr>
            <w:r w:rsidRPr="005C7B9C">
              <w:rPr>
                <w:rFonts w:ascii="Montserrat Light" w:hAnsi="Montserrat Light"/>
                <w:b/>
                <w:bCs/>
              </w:rPr>
              <w:t>Optician</w:t>
            </w:r>
          </w:p>
        </w:tc>
        <w:tc>
          <w:tcPr>
            <w:tcW w:w="3005" w:type="dxa"/>
          </w:tcPr>
          <w:p w14:paraId="7AEEC543" w14:textId="77777777" w:rsidR="005C7B9C" w:rsidRPr="005C7B9C" w:rsidRDefault="005C7B9C" w:rsidP="005C7B9C">
            <w:pPr>
              <w:jc w:val="center"/>
              <w:rPr>
                <w:rFonts w:ascii="Montserrat Light" w:hAnsi="Montserrat Light"/>
                <w:b/>
                <w:bCs/>
              </w:rPr>
            </w:pPr>
            <w:r w:rsidRPr="005C7B9C">
              <w:rPr>
                <w:rFonts w:ascii="Montserrat Light" w:hAnsi="Montserrat Light"/>
                <w:b/>
                <w:bCs/>
              </w:rPr>
              <w:t>Address</w:t>
            </w:r>
          </w:p>
        </w:tc>
        <w:tc>
          <w:tcPr>
            <w:tcW w:w="3006" w:type="dxa"/>
          </w:tcPr>
          <w:p w14:paraId="3512A85C" w14:textId="77777777" w:rsidR="005C7B9C" w:rsidRPr="005C7B9C" w:rsidRDefault="005C7B9C" w:rsidP="005C7B9C">
            <w:pPr>
              <w:jc w:val="center"/>
              <w:rPr>
                <w:rFonts w:ascii="Montserrat Light" w:hAnsi="Montserrat Light"/>
                <w:b/>
                <w:bCs/>
              </w:rPr>
            </w:pPr>
            <w:r w:rsidRPr="005C7B9C">
              <w:rPr>
                <w:rFonts w:ascii="Montserrat Light" w:hAnsi="Montserrat Light"/>
                <w:b/>
                <w:bCs/>
              </w:rPr>
              <w:t>Number</w:t>
            </w:r>
          </w:p>
        </w:tc>
      </w:tr>
      <w:tr w:rsidR="00D778EB" w:rsidRPr="00524F06" w14:paraId="031BD758" w14:textId="77777777" w:rsidTr="00D778EB">
        <w:tc>
          <w:tcPr>
            <w:tcW w:w="3005" w:type="dxa"/>
          </w:tcPr>
          <w:p w14:paraId="2E795F7C" w14:textId="77777777" w:rsidR="00D778EB" w:rsidRPr="00524F06" w:rsidRDefault="00D778EB" w:rsidP="00EB4F92">
            <w:pPr>
              <w:rPr>
                <w:rFonts w:ascii="Montserrat Light" w:hAnsi="Montserrat Light"/>
              </w:rPr>
            </w:pPr>
            <w:r w:rsidRPr="00524F06">
              <w:rPr>
                <w:rFonts w:ascii="Montserrat Light" w:hAnsi="Montserrat Light"/>
              </w:rPr>
              <w:t>Thomas McMahon</w:t>
            </w:r>
          </w:p>
        </w:tc>
        <w:tc>
          <w:tcPr>
            <w:tcW w:w="3005" w:type="dxa"/>
          </w:tcPr>
          <w:p w14:paraId="0150D651" w14:textId="77777777" w:rsidR="00D778EB" w:rsidRPr="00524F06" w:rsidRDefault="00D778EB" w:rsidP="00EB4F92">
            <w:pPr>
              <w:rPr>
                <w:rFonts w:ascii="Montserrat Light" w:hAnsi="Montserrat Light"/>
              </w:rPr>
            </w:pPr>
            <w:r w:rsidRPr="00524F06">
              <w:rPr>
                <w:rFonts w:ascii="Montserrat Light" w:hAnsi="Montserrat Light"/>
              </w:rPr>
              <w:t>83 Manor Street, Falkirk, FK1 1NU</w:t>
            </w:r>
          </w:p>
        </w:tc>
        <w:tc>
          <w:tcPr>
            <w:tcW w:w="3006" w:type="dxa"/>
          </w:tcPr>
          <w:p w14:paraId="153A92BB" w14:textId="77777777" w:rsidR="00D778EB" w:rsidRPr="00524F06" w:rsidRDefault="00D778EB" w:rsidP="00EB4F92">
            <w:pPr>
              <w:rPr>
                <w:rFonts w:ascii="Montserrat Light" w:hAnsi="Montserrat Light"/>
              </w:rPr>
            </w:pPr>
            <w:r w:rsidRPr="00524F06">
              <w:rPr>
                <w:rFonts w:ascii="Montserrat Light" w:hAnsi="Montserrat Light"/>
              </w:rPr>
              <w:t>01324 626464</w:t>
            </w:r>
          </w:p>
        </w:tc>
      </w:tr>
      <w:tr w:rsidR="00D778EB" w:rsidRPr="00524F06" w14:paraId="7010FE0F" w14:textId="77777777" w:rsidTr="00D778EB">
        <w:tc>
          <w:tcPr>
            <w:tcW w:w="3005" w:type="dxa"/>
          </w:tcPr>
          <w:p w14:paraId="5E210DEA" w14:textId="77777777" w:rsidR="00D778EB" w:rsidRPr="00524F06" w:rsidRDefault="00D778EB" w:rsidP="00EB4F92">
            <w:pPr>
              <w:rPr>
                <w:rFonts w:ascii="Montserrat Light" w:hAnsi="Montserrat Light"/>
              </w:rPr>
            </w:pPr>
            <w:r w:rsidRPr="00524F06">
              <w:rPr>
                <w:rFonts w:ascii="Montserrat Light" w:hAnsi="Montserrat Light"/>
              </w:rPr>
              <w:t>Specsavers Falkirk</w:t>
            </w:r>
          </w:p>
        </w:tc>
        <w:tc>
          <w:tcPr>
            <w:tcW w:w="3005" w:type="dxa"/>
          </w:tcPr>
          <w:p w14:paraId="351FC262" w14:textId="77777777" w:rsidR="00D778EB" w:rsidRPr="00524F06" w:rsidRDefault="00D778EB" w:rsidP="00EB4F92">
            <w:pPr>
              <w:rPr>
                <w:rFonts w:ascii="Montserrat Light" w:hAnsi="Montserrat Light"/>
              </w:rPr>
            </w:pPr>
            <w:r w:rsidRPr="00524F06">
              <w:rPr>
                <w:rFonts w:ascii="Montserrat Light" w:hAnsi="Montserrat Light"/>
              </w:rPr>
              <w:t>128-130 High Street</w:t>
            </w:r>
            <w:r w:rsidR="00414D3A" w:rsidRPr="00524F06">
              <w:rPr>
                <w:rFonts w:ascii="Montserrat Light" w:hAnsi="Montserrat Light"/>
              </w:rPr>
              <w:t>, Falkirk, FK1 1HB</w:t>
            </w:r>
          </w:p>
        </w:tc>
        <w:tc>
          <w:tcPr>
            <w:tcW w:w="3006" w:type="dxa"/>
          </w:tcPr>
          <w:p w14:paraId="1E70FFC5" w14:textId="77777777" w:rsidR="00D778EB" w:rsidRPr="00524F06" w:rsidRDefault="00414D3A" w:rsidP="00EB4F92">
            <w:pPr>
              <w:rPr>
                <w:rFonts w:ascii="Montserrat Light" w:hAnsi="Montserrat Light"/>
              </w:rPr>
            </w:pPr>
            <w:r w:rsidRPr="00524F06">
              <w:rPr>
                <w:rFonts w:ascii="Montserrat Light" w:hAnsi="Montserrat Light"/>
              </w:rPr>
              <w:t>01324 638872</w:t>
            </w:r>
          </w:p>
        </w:tc>
      </w:tr>
      <w:tr w:rsidR="00D778EB" w:rsidRPr="00524F06" w14:paraId="36BE5234" w14:textId="77777777" w:rsidTr="00D778EB">
        <w:tc>
          <w:tcPr>
            <w:tcW w:w="3005" w:type="dxa"/>
          </w:tcPr>
          <w:p w14:paraId="56EF68F4" w14:textId="77777777" w:rsidR="00D778EB" w:rsidRPr="00524F06" w:rsidRDefault="00414D3A" w:rsidP="00EB4F92">
            <w:pPr>
              <w:rPr>
                <w:rFonts w:ascii="Montserrat Light" w:hAnsi="Montserrat Light"/>
              </w:rPr>
            </w:pPr>
            <w:r w:rsidRPr="00524F06">
              <w:rPr>
                <w:rFonts w:ascii="Montserrat Light" w:hAnsi="Montserrat Light"/>
              </w:rPr>
              <w:t>Boots Professional Services</w:t>
            </w:r>
          </w:p>
        </w:tc>
        <w:tc>
          <w:tcPr>
            <w:tcW w:w="3005" w:type="dxa"/>
          </w:tcPr>
          <w:p w14:paraId="399A3ADF" w14:textId="77777777" w:rsidR="00D778EB" w:rsidRPr="00524F06" w:rsidRDefault="00414D3A" w:rsidP="00EB4F92">
            <w:pPr>
              <w:rPr>
                <w:rFonts w:ascii="Montserrat Light" w:hAnsi="Montserrat Light"/>
              </w:rPr>
            </w:pPr>
            <w:r w:rsidRPr="00524F06">
              <w:rPr>
                <w:rFonts w:ascii="Montserrat Light" w:hAnsi="Montserrat Light"/>
              </w:rPr>
              <w:t>79-91 High Street, Falkirk, FK1 1HB</w:t>
            </w:r>
          </w:p>
        </w:tc>
        <w:tc>
          <w:tcPr>
            <w:tcW w:w="3006" w:type="dxa"/>
          </w:tcPr>
          <w:p w14:paraId="6CD15BDE" w14:textId="77777777" w:rsidR="00D778EB" w:rsidRPr="00524F06" w:rsidRDefault="00414D3A" w:rsidP="00EB4F92">
            <w:pPr>
              <w:rPr>
                <w:rFonts w:ascii="Montserrat Light" w:hAnsi="Montserrat Light"/>
              </w:rPr>
            </w:pPr>
            <w:r w:rsidRPr="00524F06">
              <w:rPr>
                <w:rFonts w:ascii="Montserrat Light" w:hAnsi="Montserrat Light"/>
              </w:rPr>
              <w:t>01324 636</w:t>
            </w:r>
            <w:r w:rsidR="00BB1AE6" w:rsidRPr="00524F06">
              <w:rPr>
                <w:rFonts w:ascii="Montserrat Light" w:hAnsi="Montserrat Light"/>
              </w:rPr>
              <w:t>434</w:t>
            </w:r>
          </w:p>
        </w:tc>
      </w:tr>
      <w:tr w:rsidR="00D778EB" w:rsidRPr="00524F06" w14:paraId="2F2D47C3" w14:textId="77777777" w:rsidTr="00D778EB">
        <w:tc>
          <w:tcPr>
            <w:tcW w:w="3005" w:type="dxa"/>
          </w:tcPr>
          <w:p w14:paraId="3E6466CA" w14:textId="77777777" w:rsidR="00D778EB" w:rsidRPr="00524F06" w:rsidRDefault="00BB1AE6" w:rsidP="00EB4F92">
            <w:pPr>
              <w:rPr>
                <w:rFonts w:ascii="Montserrat Light" w:hAnsi="Montserrat Light"/>
              </w:rPr>
            </w:pPr>
            <w:r w:rsidRPr="00524F06">
              <w:rPr>
                <w:rFonts w:ascii="Montserrat Light" w:hAnsi="Montserrat Light"/>
              </w:rPr>
              <w:lastRenderedPageBreak/>
              <w:t>Vision Express</w:t>
            </w:r>
          </w:p>
        </w:tc>
        <w:tc>
          <w:tcPr>
            <w:tcW w:w="3005" w:type="dxa"/>
          </w:tcPr>
          <w:p w14:paraId="2CC81B51" w14:textId="77777777" w:rsidR="00D778EB" w:rsidRPr="00524F06" w:rsidRDefault="00BB1AE6" w:rsidP="00EB4F92">
            <w:pPr>
              <w:rPr>
                <w:rFonts w:ascii="Montserrat Light" w:hAnsi="Montserrat Light"/>
              </w:rPr>
            </w:pPr>
            <w:r w:rsidRPr="00524F06">
              <w:rPr>
                <w:rFonts w:ascii="Montserrat Light" w:hAnsi="Montserrat Light"/>
              </w:rPr>
              <w:t>118 High Street, Falkirk, FK1 1NW</w:t>
            </w:r>
          </w:p>
        </w:tc>
        <w:tc>
          <w:tcPr>
            <w:tcW w:w="3006" w:type="dxa"/>
          </w:tcPr>
          <w:p w14:paraId="13CCB44A" w14:textId="77777777" w:rsidR="00D778EB" w:rsidRPr="00524F06" w:rsidRDefault="00BB1AE6" w:rsidP="00EB4F92">
            <w:pPr>
              <w:rPr>
                <w:rFonts w:ascii="Montserrat Light" w:hAnsi="Montserrat Light"/>
              </w:rPr>
            </w:pPr>
            <w:r w:rsidRPr="00524F06">
              <w:rPr>
                <w:rFonts w:ascii="Montserrat Light" w:hAnsi="Montserrat Light"/>
              </w:rPr>
              <w:t>01324 639240</w:t>
            </w:r>
          </w:p>
        </w:tc>
      </w:tr>
      <w:tr w:rsidR="00D778EB" w:rsidRPr="00524F06" w14:paraId="325B5DE6" w14:textId="77777777" w:rsidTr="00D778EB">
        <w:tc>
          <w:tcPr>
            <w:tcW w:w="3005" w:type="dxa"/>
          </w:tcPr>
          <w:p w14:paraId="7726C540" w14:textId="77777777" w:rsidR="00D778EB" w:rsidRPr="00524F06" w:rsidRDefault="00BB1AE6" w:rsidP="00EB4F92">
            <w:pPr>
              <w:rPr>
                <w:rFonts w:ascii="Montserrat Light" w:hAnsi="Montserrat Light"/>
              </w:rPr>
            </w:pPr>
            <w:proofErr w:type="spellStart"/>
            <w:r w:rsidRPr="00524F06">
              <w:rPr>
                <w:rFonts w:ascii="Montserrat Light" w:hAnsi="Montserrat Light"/>
              </w:rPr>
              <w:t>Firstform</w:t>
            </w:r>
            <w:proofErr w:type="spellEnd"/>
            <w:r w:rsidRPr="00524F06">
              <w:rPr>
                <w:rFonts w:ascii="Montserrat Light" w:hAnsi="Montserrat Light"/>
              </w:rPr>
              <w:t xml:space="preserve"> LTD T/A For Eyes</w:t>
            </w:r>
          </w:p>
        </w:tc>
        <w:tc>
          <w:tcPr>
            <w:tcW w:w="3005" w:type="dxa"/>
          </w:tcPr>
          <w:p w14:paraId="256A180C" w14:textId="77777777" w:rsidR="00D778EB" w:rsidRPr="00524F06" w:rsidRDefault="00BB1AE6" w:rsidP="00EB4F92">
            <w:pPr>
              <w:rPr>
                <w:rFonts w:ascii="Montserrat Light" w:hAnsi="Montserrat Light"/>
              </w:rPr>
            </w:pPr>
            <w:r w:rsidRPr="00524F06">
              <w:rPr>
                <w:rFonts w:ascii="Montserrat Light" w:hAnsi="Montserrat Light"/>
              </w:rPr>
              <w:t>340 Main Street, Camelon, Falkirk, FK1 4AR</w:t>
            </w:r>
          </w:p>
        </w:tc>
        <w:tc>
          <w:tcPr>
            <w:tcW w:w="3006" w:type="dxa"/>
          </w:tcPr>
          <w:p w14:paraId="72293822" w14:textId="77777777" w:rsidR="00D778EB" w:rsidRPr="00524F06" w:rsidRDefault="00BB1AE6" w:rsidP="00EB4F92">
            <w:pPr>
              <w:rPr>
                <w:rFonts w:ascii="Montserrat Light" w:hAnsi="Montserrat Light"/>
              </w:rPr>
            </w:pPr>
            <w:r w:rsidRPr="00524F06">
              <w:rPr>
                <w:rFonts w:ascii="Montserrat Light" w:hAnsi="Montserrat Light"/>
              </w:rPr>
              <w:t>01324 635919</w:t>
            </w:r>
          </w:p>
        </w:tc>
      </w:tr>
      <w:tr w:rsidR="00D778EB" w:rsidRPr="00524F06" w14:paraId="443139E5" w14:textId="77777777" w:rsidTr="00D778EB">
        <w:tc>
          <w:tcPr>
            <w:tcW w:w="3005" w:type="dxa"/>
          </w:tcPr>
          <w:p w14:paraId="762E099B" w14:textId="77777777" w:rsidR="00D778EB" w:rsidRPr="00524F06" w:rsidRDefault="00BB1AE6" w:rsidP="00EB4F92">
            <w:pPr>
              <w:rPr>
                <w:rFonts w:ascii="Montserrat Light" w:hAnsi="Montserrat Light"/>
              </w:rPr>
            </w:pPr>
            <w:proofErr w:type="spellStart"/>
            <w:r w:rsidRPr="00524F06">
              <w:rPr>
                <w:rFonts w:ascii="Montserrat Light" w:hAnsi="Montserrat Light"/>
              </w:rPr>
              <w:t>Firstform</w:t>
            </w:r>
            <w:proofErr w:type="spellEnd"/>
            <w:r w:rsidRPr="00524F06">
              <w:rPr>
                <w:rFonts w:ascii="Montserrat Light" w:hAnsi="Montserrat Light"/>
              </w:rPr>
              <w:t xml:space="preserve"> LTD T/A For Eyes</w:t>
            </w:r>
          </w:p>
        </w:tc>
        <w:tc>
          <w:tcPr>
            <w:tcW w:w="3005" w:type="dxa"/>
          </w:tcPr>
          <w:p w14:paraId="5F338355" w14:textId="77777777" w:rsidR="00D778EB" w:rsidRPr="00524F06" w:rsidRDefault="00A202D3" w:rsidP="00EB4F92">
            <w:pPr>
              <w:rPr>
                <w:rFonts w:ascii="Montserrat Light" w:hAnsi="Montserrat Light"/>
              </w:rPr>
            </w:pPr>
            <w:r w:rsidRPr="00524F06">
              <w:rPr>
                <w:rFonts w:ascii="Montserrat Light" w:hAnsi="Montserrat Light"/>
              </w:rPr>
              <w:t>3 Carron Road, Bainsford, Falkirk, FK2 7RS</w:t>
            </w:r>
          </w:p>
        </w:tc>
        <w:tc>
          <w:tcPr>
            <w:tcW w:w="3006" w:type="dxa"/>
          </w:tcPr>
          <w:p w14:paraId="56422FD1" w14:textId="77777777" w:rsidR="00D778EB" w:rsidRPr="00524F06" w:rsidRDefault="00A202D3" w:rsidP="00EB4F92">
            <w:pPr>
              <w:rPr>
                <w:rFonts w:ascii="Montserrat Light" w:hAnsi="Montserrat Light"/>
              </w:rPr>
            </w:pPr>
            <w:r w:rsidRPr="00524F06">
              <w:rPr>
                <w:rFonts w:ascii="Montserrat Light" w:hAnsi="Montserrat Light"/>
              </w:rPr>
              <w:t>01324 636213</w:t>
            </w:r>
          </w:p>
        </w:tc>
      </w:tr>
    </w:tbl>
    <w:p w14:paraId="2F86DF48" w14:textId="77777777" w:rsidR="00CA3B0F" w:rsidRDefault="00CA3B0F" w:rsidP="00EB4F92">
      <w:pPr>
        <w:rPr>
          <w:b/>
          <w:bCs/>
        </w:rPr>
      </w:pPr>
    </w:p>
    <w:p w14:paraId="6430A5DF" w14:textId="77777777" w:rsidR="004661DE" w:rsidRDefault="004661DE" w:rsidP="00EB4F92">
      <w:pPr>
        <w:rPr>
          <w:b/>
          <w:bCs/>
        </w:rPr>
      </w:pPr>
      <w:r>
        <w:rPr>
          <w:b/>
          <w:bCs/>
        </w:rPr>
        <w:t>Third Sector</w:t>
      </w:r>
      <w:r w:rsidR="002D28AB">
        <w:rPr>
          <w:b/>
          <w:bCs/>
        </w:rPr>
        <w:t xml:space="preserve"> </w:t>
      </w:r>
      <w:r>
        <w:rPr>
          <w:b/>
          <w:bCs/>
        </w:rPr>
        <w:t>&amp; Communities</w:t>
      </w:r>
    </w:p>
    <w:p w14:paraId="39583840" w14:textId="77777777" w:rsidR="0087005E" w:rsidRPr="00473CC8" w:rsidRDefault="0087005E" w:rsidP="00B2175F">
      <w:pPr>
        <w:pStyle w:val="ListParagraph"/>
        <w:numPr>
          <w:ilvl w:val="0"/>
          <w:numId w:val="8"/>
        </w:numPr>
        <w:rPr>
          <w:rFonts w:ascii="Montserrat Light" w:hAnsi="Montserrat Light"/>
          <w:color w:val="33CCFF"/>
        </w:rPr>
      </w:pPr>
      <w:r w:rsidRPr="00AD3C4E">
        <w:rPr>
          <w:rFonts w:ascii="Montserrat Light" w:hAnsi="Montserrat Light"/>
        </w:rPr>
        <w:t xml:space="preserve">CVS Falkirk &amp; District </w:t>
      </w:r>
      <w:r w:rsidR="00594941" w:rsidRPr="00AD3C4E">
        <w:rPr>
          <w:rFonts w:ascii="Montserrat Light" w:hAnsi="Montserrat Light"/>
        </w:rPr>
        <w:t xml:space="preserve">have a directory available on their website which lists groups and organisations that are members </w:t>
      </w:r>
      <w:r w:rsidR="00896097" w:rsidRPr="00AD3C4E">
        <w:rPr>
          <w:rFonts w:ascii="Montserrat Light" w:hAnsi="Montserrat Light"/>
        </w:rPr>
        <w:t>of CVS Falkirk &amp; District</w:t>
      </w:r>
      <w:r w:rsidR="00A40043" w:rsidRPr="00AD3C4E">
        <w:rPr>
          <w:rFonts w:ascii="Montserrat Light" w:hAnsi="Montserrat Light"/>
        </w:rPr>
        <w:t xml:space="preserve"> </w:t>
      </w:r>
      <w:r w:rsidR="00896097" w:rsidRPr="00AD3C4E">
        <w:rPr>
          <w:rFonts w:ascii="Montserrat Light" w:hAnsi="Montserrat Light"/>
        </w:rPr>
        <w:t xml:space="preserve">within our communities:  </w:t>
      </w:r>
      <w:hyperlink r:id="rId66" w:history="1">
        <w:r w:rsidR="00DD5884" w:rsidRPr="00473CC8">
          <w:rPr>
            <w:rFonts w:ascii="Montserrat Light" w:hAnsi="Montserrat Light"/>
            <w:color w:val="0000FF"/>
            <w:u w:val="single"/>
          </w:rPr>
          <w:t>Members Directory</w:t>
        </w:r>
      </w:hyperlink>
    </w:p>
    <w:p w14:paraId="0872B9BC" w14:textId="77777777" w:rsidR="002123CF" w:rsidRDefault="002123CF" w:rsidP="00EB4F92">
      <w:pPr>
        <w:rPr>
          <w:rFonts w:ascii="Montserrat Light" w:hAnsi="Montserrat Light"/>
          <w:color w:val="33CCFF"/>
        </w:rPr>
      </w:pPr>
    </w:p>
    <w:p w14:paraId="344C038A" w14:textId="77777777" w:rsidR="004661DE" w:rsidRPr="000451F1" w:rsidRDefault="00AD3C4E" w:rsidP="00B2175F">
      <w:pPr>
        <w:pStyle w:val="ListParagraph"/>
        <w:numPr>
          <w:ilvl w:val="0"/>
          <w:numId w:val="8"/>
        </w:numPr>
        <w:rPr>
          <w:rFonts w:ascii="Montserrat Light" w:hAnsi="Montserrat Light"/>
          <w:color w:val="auto"/>
        </w:rPr>
      </w:pPr>
      <w:r w:rsidRPr="00AD3C4E">
        <w:rPr>
          <w:rFonts w:ascii="Montserrat Light" w:hAnsi="Montserrat Light"/>
          <w:color w:val="212121"/>
          <w:shd w:val="clear" w:color="auto" w:fill="FFFFFF"/>
        </w:rPr>
        <w:t>ALISS</w:t>
      </w:r>
      <w:r w:rsidR="00A97301" w:rsidRPr="00AD3C4E">
        <w:rPr>
          <w:rFonts w:ascii="Montserrat Light" w:hAnsi="Montserrat Light"/>
          <w:color w:val="212121"/>
          <w:shd w:val="clear" w:color="auto" w:fill="FFFFFF"/>
        </w:rPr>
        <w:t xml:space="preserve"> is a national digital programme enabling people and professionals to find and share information on health and wellbeing resources, services, groups, and support in their local communities and online</w:t>
      </w:r>
      <w:r w:rsidRPr="00AD3C4E">
        <w:rPr>
          <w:rFonts w:ascii="Montserrat Light" w:hAnsi="Montserrat Light"/>
          <w:color w:val="212121"/>
          <w:shd w:val="clear" w:color="auto" w:fill="FFFFFF"/>
        </w:rPr>
        <w:t xml:space="preserve">: </w:t>
      </w:r>
      <w:hyperlink r:id="rId67" w:history="1">
        <w:r w:rsidRPr="00473CC8">
          <w:rPr>
            <w:rFonts w:ascii="Montserrat Light" w:hAnsi="Montserrat Light"/>
            <w:color w:val="0000FF"/>
            <w:u w:val="single"/>
          </w:rPr>
          <w:t>About ALISS | ALISS</w:t>
        </w:r>
      </w:hyperlink>
    </w:p>
    <w:p w14:paraId="63309F58" w14:textId="77777777" w:rsidR="0087005E" w:rsidRDefault="0087005E" w:rsidP="00EB4F92">
      <w:pPr>
        <w:rPr>
          <w:b/>
          <w:bCs/>
        </w:rPr>
      </w:pPr>
    </w:p>
    <w:p w14:paraId="5B5DE77B" w14:textId="77777777" w:rsidR="006B11B3" w:rsidRPr="006B11B3" w:rsidRDefault="006B11B3" w:rsidP="006B11B3"/>
    <w:sectPr w:rsidR="006B11B3" w:rsidRPr="006B11B3" w:rsidSect="00025728">
      <w:headerReference w:type="default" r:id="rId68"/>
      <w:headerReference w:type="first" r:id="rId69"/>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20AAC" w14:textId="77777777" w:rsidR="002004FF" w:rsidRDefault="002004FF" w:rsidP="005C715A">
      <w:r>
        <w:separator/>
      </w:r>
    </w:p>
  </w:endnote>
  <w:endnote w:type="continuationSeparator" w:id="0">
    <w:p w14:paraId="14EA0B16" w14:textId="77777777" w:rsidR="002004FF" w:rsidRDefault="002004FF" w:rsidP="005C715A">
      <w:r>
        <w:continuationSeparator/>
      </w:r>
    </w:p>
  </w:endnote>
  <w:endnote w:type="continuationNotice" w:id="1">
    <w:p w14:paraId="3E7B674C" w14:textId="77777777" w:rsidR="002004FF" w:rsidRDefault="00200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FC0C2" w14:textId="77777777" w:rsidR="00E37B0C" w:rsidRDefault="00E37B0C" w:rsidP="005C715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498106FF" w14:textId="77777777" w:rsidTr="4FE774BC">
      <w:trPr>
        <w:trHeight w:val="300"/>
      </w:trPr>
      <w:tc>
        <w:tcPr>
          <w:tcW w:w="3005" w:type="dxa"/>
        </w:tcPr>
        <w:p w14:paraId="50B22FB1" w14:textId="77777777" w:rsidR="4FE774BC" w:rsidRDefault="4FE774BC" w:rsidP="4FE774BC">
          <w:pPr>
            <w:pStyle w:val="Header"/>
            <w:ind w:left="-115"/>
          </w:pPr>
        </w:p>
      </w:tc>
      <w:tc>
        <w:tcPr>
          <w:tcW w:w="3005" w:type="dxa"/>
        </w:tcPr>
        <w:p w14:paraId="5EDC6D12" w14:textId="77777777" w:rsidR="4FE774BC" w:rsidRDefault="4FE774BC" w:rsidP="4FE774BC">
          <w:pPr>
            <w:pStyle w:val="Header"/>
            <w:jc w:val="center"/>
          </w:pPr>
        </w:p>
      </w:tc>
      <w:tc>
        <w:tcPr>
          <w:tcW w:w="3005" w:type="dxa"/>
        </w:tcPr>
        <w:p w14:paraId="4951283A" w14:textId="77777777" w:rsidR="4FE774BC" w:rsidRDefault="4FE774BC" w:rsidP="4FE774BC">
          <w:pPr>
            <w:pStyle w:val="Header"/>
            <w:ind w:right="-115"/>
            <w:jc w:val="right"/>
          </w:pPr>
        </w:p>
      </w:tc>
    </w:tr>
  </w:tbl>
  <w:p w14:paraId="75F63AE0" w14:textId="77777777" w:rsidR="4FE774BC" w:rsidRDefault="4FE774BC" w:rsidP="4FE774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2D5C569D" w14:textId="77777777" w:rsidTr="4FE774BC">
      <w:trPr>
        <w:trHeight w:val="300"/>
      </w:trPr>
      <w:tc>
        <w:tcPr>
          <w:tcW w:w="3005" w:type="dxa"/>
        </w:tcPr>
        <w:p w14:paraId="5649C723" w14:textId="77777777" w:rsidR="4FE774BC" w:rsidRDefault="4FE774BC" w:rsidP="4FE774BC">
          <w:pPr>
            <w:pStyle w:val="Header"/>
            <w:ind w:left="-115"/>
          </w:pPr>
        </w:p>
      </w:tc>
      <w:tc>
        <w:tcPr>
          <w:tcW w:w="3005" w:type="dxa"/>
        </w:tcPr>
        <w:p w14:paraId="67697742" w14:textId="77777777" w:rsidR="4FE774BC" w:rsidRDefault="4FE774BC" w:rsidP="4FE774BC">
          <w:pPr>
            <w:pStyle w:val="Header"/>
            <w:jc w:val="center"/>
          </w:pPr>
        </w:p>
      </w:tc>
      <w:tc>
        <w:tcPr>
          <w:tcW w:w="3005" w:type="dxa"/>
        </w:tcPr>
        <w:p w14:paraId="54110E3F" w14:textId="77777777" w:rsidR="4FE774BC" w:rsidRDefault="4FE774BC" w:rsidP="4FE774BC">
          <w:pPr>
            <w:pStyle w:val="Header"/>
            <w:ind w:right="-115"/>
            <w:jc w:val="right"/>
          </w:pPr>
        </w:p>
      </w:tc>
    </w:tr>
  </w:tbl>
  <w:p w14:paraId="4A7382B3" w14:textId="77777777" w:rsidR="4FE774BC" w:rsidRDefault="4FE774BC" w:rsidP="4FE774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099008"/>
      <w:docPartObj>
        <w:docPartGallery w:val="Page Numbers (Bottom of Page)"/>
        <w:docPartUnique/>
      </w:docPartObj>
    </w:sdtPr>
    <w:sdtEndPr>
      <w:rPr>
        <w:noProof/>
      </w:rPr>
    </w:sdtEndPr>
    <w:sdtContent>
      <w:p w14:paraId="3EC9FF19" w14:textId="77777777" w:rsidR="00E901F0" w:rsidRDefault="00E901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4C35B3" w14:textId="77777777" w:rsidR="003A26B9" w:rsidRDefault="003A26B9" w:rsidP="005C715A">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421404"/>
      <w:docPartObj>
        <w:docPartGallery w:val="Page Numbers (Bottom of Page)"/>
        <w:docPartUnique/>
      </w:docPartObj>
    </w:sdtPr>
    <w:sdtEndPr>
      <w:rPr>
        <w:noProof/>
      </w:rPr>
    </w:sdtEndPr>
    <w:sdtContent>
      <w:p w14:paraId="12B53990" w14:textId="77777777" w:rsidR="00E901F0" w:rsidRDefault="00E901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6DF24C" w14:textId="77777777" w:rsidR="00E901F0" w:rsidRDefault="00E90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D4497" w14:textId="77777777" w:rsidR="002004FF" w:rsidRDefault="002004FF" w:rsidP="005C715A">
      <w:r>
        <w:separator/>
      </w:r>
    </w:p>
  </w:footnote>
  <w:footnote w:type="continuationSeparator" w:id="0">
    <w:p w14:paraId="3BA7B2C9" w14:textId="77777777" w:rsidR="002004FF" w:rsidRDefault="002004FF" w:rsidP="005C715A">
      <w:r>
        <w:continuationSeparator/>
      </w:r>
    </w:p>
  </w:footnote>
  <w:footnote w:type="continuationNotice" w:id="1">
    <w:p w14:paraId="4BF3F782" w14:textId="77777777" w:rsidR="002004FF" w:rsidRDefault="002004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1EB54538" w14:textId="77777777" w:rsidTr="4FE774BC">
      <w:trPr>
        <w:trHeight w:val="300"/>
      </w:trPr>
      <w:tc>
        <w:tcPr>
          <w:tcW w:w="3005" w:type="dxa"/>
        </w:tcPr>
        <w:p w14:paraId="0BDB38A1" w14:textId="77777777" w:rsidR="4FE774BC" w:rsidRDefault="4FE774BC" w:rsidP="4FE774BC">
          <w:pPr>
            <w:pStyle w:val="Header"/>
            <w:ind w:left="-115"/>
          </w:pPr>
        </w:p>
      </w:tc>
      <w:tc>
        <w:tcPr>
          <w:tcW w:w="3005" w:type="dxa"/>
        </w:tcPr>
        <w:p w14:paraId="741833E7" w14:textId="77777777" w:rsidR="4FE774BC" w:rsidRDefault="4FE774BC" w:rsidP="4FE774BC">
          <w:pPr>
            <w:pStyle w:val="Header"/>
            <w:jc w:val="center"/>
          </w:pPr>
        </w:p>
      </w:tc>
      <w:tc>
        <w:tcPr>
          <w:tcW w:w="3005" w:type="dxa"/>
        </w:tcPr>
        <w:p w14:paraId="5F8C26B1" w14:textId="77777777" w:rsidR="4FE774BC" w:rsidRDefault="4FE774BC" w:rsidP="4FE774BC">
          <w:pPr>
            <w:pStyle w:val="Header"/>
            <w:ind w:right="-115"/>
            <w:jc w:val="right"/>
          </w:pPr>
        </w:p>
      </w:tc>
    </w:tr>
  </w:tbl>
  <w:p w14:paraId="2B2D44EB" w14:textId="77777777" w:rsidR="4FE774BC" w:rsidRDefault="4FE774BC" w:rsidP="4FE774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012A09B9" w14:textId="77777777" w:rsidTr="4FE774BC">
      <w:trPr>
        <w:trHeight w:val="300"/>
      </w:trPr>
      <w:tc>
        <w:tcPr>
          <w:tcW w:w="3005" w:type="dxa"/>
        </w:tcPr>
        <w:p w14:paraId="5B4E8C16" w14:textId="77777777" w:rsidR="4FE774BC" w:rsidRDefault="4FE774BC" w:rsidP="4FE774BC">
          <w:pPr>
            <w:pStyle w:val="Header"/>
            <w:ind w:left="-115"/>
          </w:pPr>
        </w:p>
      </w:tc>
      <w:tc>
        <w:tcPr>
          <w:tcW w:w="3005" w:type="dxa"/>
        </w:tcPr>
        <w:p w14:paraId="6F6121AC" w14:textId="77777777" w:rsidR="4FE774BC" w:rsidRDefault="4FE774BC" w:rsidP="4FE774BC">
          <w:pPr>
            <w:pStyle w:val="Header"/>
            <w:jc w:val="center"/>
          </w:pPr>
        </w:p>
      </w:tc>
      <w:tc>
        <w:tcPr>
          <w:tcW w:w="3005" w:type="dxa"/>
        </w:tcPr>
        <w:p w14:paraId="7C55C315" w14:textId="77777777" w:rsidR="4FE774BC" w:rsidRDefault="4FE774BC" w:rsidP="4FE774BC">
          <w:pPr>
            <w:pStyle w:val="Header"/>
            <w:ind w:right="-115"/>
            <w:jc w:val="right"/>
          </w:pPr>
        </w:p>
      </w:tc>
    </w:tr>
  </w:tbl>
  <w:p w14:paraId="44C3B2E2" w14:textId="77777777" w:rsidR="4FE774BC" w:rsidRDefault="4FE774BC" w:rsidP="4FE774B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6FF6158A" w14:textId="77777777" w:rsidTr="4FE774BC">
      <w:trPr>
        <w:trHeight w:val="300"/>
      </w:trPr>
      <w:tc>
        <w:tcPr>
          <w:tcW w:w="3005" w:type="dxa"/>
        </w:tcPr>
        <w:p w14:paraId="2EA0EBFE" w14:textId="77777777" w:rsidR="4FE774BC" w:rsidRDefault="4FE774BC" w:rsidP="4FE774BC">
          <w:pPr>
            <w:pStyle w:val="Header"/>
            <w:ind w:left="-115"/>
          </w:pPr>
        </w:p>
      </w:tc>
      <w:tc>
        <w:tcPr>
          <w:tcW w:w="3005" w:type="dxa"/>
        </w:tcPr>
        <w:p w14:paraId="6E8A3B79" w14:textId="77777777" w:rsidR="4FE774BC" w:rsidRDefault="4FE774BC" w:rsidP="4FE774BC">
          <w:pPr>
            <w:pStyle w:val="Header"/>
            <w:jc w:val="center"/>
          </w:pPr>
        </w:p>
      </w:tc>
      <w:tc>
        <w:tcPr>
          <w:tcW w:w="3005" w:type="dxa"/>
        </w:tcPr>
        <w:p w14:paraId="481886BE" w14:textId="77777777" w:rsidR="4FE774BC" w:rsidRDefault="4FE774BC" w:rsidP="4FE774BC">
          <w:pPr>
            <w:pStyle w:val="Header"/>
            <w:ind w:right="-115"/>
            <w:jc w:val="right"/>
          </w:pPr>
        </w:p>
      </w:tc>
    </w:tr>
  </w:tbl>
  <w:p w14:paraId="4EA54C43" w14:textId="77777777" w:rsidR="4FE774BC" w:rsidRDefault="4FE774BC" w:rsidP="4FE774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49FE8732" w14:textId="77777777" w:rsidTr="4FE774BC">
      <w:trPr>
        <w:trHeight w:val="300"/>
      </w:trPr>
      <w:tc>
        <w:tcPr>
          <w:tcW w:w="3005" w:type="dxa"/>
        </w:tcPr>
        <w:p w14:paraId="571B1F9F" w14:textId="77777777" w:rsidR="4FE774BC" w:rsidRDefault="4FE774BC" w:rsidP="4FE774BC">
          <w:pPr>
            <w:pStyle w:val="Header"/>
            <w:ind w:left="-115"/>
          </w:pPr>
        </w:p>
      </w:tc>
      <w:tc>
        <w:tcPr>
          <w:tcW w:w="3005" w:type="dxa"/>
        </w:tcPr>
        <w:p w14:paraId="4698F3BF" w14:textId="77777777" w:rsidR="4FE774BC" w:rsidRDefault="4FE774BC" w:rsidP="4FE774BC">
          <w:pPr>
            <w:pStyle w:val="Header"/>
            <w:jc w:val="center"/>
          </w:pPr>
        </w:p>
      </w:tc>
      <w:tc>
        <w:tcPr>
          <w:tcW w:w="3005" w:type="dxa"/>
        </w:tcPr>
        <w:p w14:paraId="74CBD02F" w14:textId="77777777" w:rsidR="4FE774BC" w:rsidRDefault="4FE774BC" w:rsidP="4FE774BC">
          <w:pPr>
            <w:pStyle w:val="Header"/>
            <w:ind w:right="-115"/>
            <w:jc w:val="right"/>
          </w:pPr>
        </w:p>
      </w:tc>
    </w:tr>
  </w:tbl>
  <w:p w14:paraId="44956733" w14:textId="77777777" w:rsidR="4FE774BC" w:rsidRDefault="4FE774BC" w:rsidP="4FE774B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FE774BC" w14:paraId="7269FBB0" w14:textId="77777777" w:rsidTr="4FE774BC">
      <w:trPr>
        <w:trHeight w:val="300"/>
      </w:trPr>
      <w:tc>
        <w:tcPr>
          <w:tcW w:w="4650" w:type="dxa"/>
        </w:tcPr>
        <w:p w14:paraId="7B5D2F88" w14:textId="77777777" w:rsidR="4FE774BC" w:rsidRDefault="4FE774BC" w:rsidP="4FE774BC">
          <w:pPr>
            <w:pStyle w:val="Header"/>
            <w:ind w:left="-115"/>
          </w:pPr>
        </w:p>
      </w:tc>
      <w:tc>
        <w:tcPr>
          <w:tcW w:w="4650" w:type="dxa"/>
        </w:tcPr>
        <w:p w14:paraId="40F57DFA" w14:textId="77777777" w:rsidR="4FE774BC" w:rsidRDefault="4FE774BC" w:rsidP="4FE774BC">
          <w:pPr>
            <w:pStyle w:val="Header"/>
            <w:jc w:val="center"/>
          </w:pPr>
        </w:p>
      </w:tc>
      <w:tc>
        <w:tcPr>
          <w:tcW w:w="4650" w:type="dxa"/>
        </w:tcPr>
        <w:p w14:paraId="24EEA62E" w14:textId="77777777" w:rsidR="4FE774BC" w:rsidRDefault="4FE774BC" w:rsidP="4FE774BC">
          <w:pPr>
            <w:pStyle w:val="Header"/>
            <w:ind w:right="-115"/>
            <w:jc w:val="right"/>
          </w:pPr>
        </w:p>
      </w:tc>
    </w:tr>
  </w:tbl>
  <w:p w14:paraId="66E98BFE" w14:textId="77777777" w:rsidR="4FE774BC" w:rsidRDefault="4FE774BC" w:rsidP="4FE774B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FE774BC" w14:paraId="3D08A681" w14:textId="77777777" w:rsidTr="4FE774BC">
      <w:trPr>
        <w:trHeight w:val="300"/>
      </w:trPr>
      <w:tc>
        <w:tcPr>
          <w:tcW w:w="4650" w:type="dxa"/>
        </w:tcPr>
        <w:p w14:paraId="7A350499" w14:textId="77777777" w:rsidR="4FE774BC" w:rsidRDefault="4FE774BC" w:rsidP="4FE774BC">
          <w:pPr>
            <w:pStyle w:val="Header"/>
            <w:ind w:left="-115"/>
          </w:pPr>
        </w:p>
      </w:tc>
      <w:tc>
        <w:tcPr>
          <w:tcW w:w="4650" w:type="dxa"/>
        </w:tcPr>
        <w:p w14:paraId="5EFE68AD" w14:textId="77777777" w:rsidR="4FE774BC" w:rsidRDefault="4FE774BC" w:rsidP="4FE774BC">
          <w:pPr>
            <w:pStyle w:val="Header"/>
            <w:jc w:val="center"/>
          </w:pPr>
        </w:p>
      </w:tc>
      <w:tc>
        <w:tcPr>
          <w:tcW w:w="4650" w:type="dxa"/>
        </w:tcPr>
        <w:p w14:paraId="6102A1DE" w14:textId="77777777" w:rsidR="4FE774BC" w:rsidRDefault="4FE774BC" w:rsidP="4FE774BC">
          <w:pPr>
            <w:pStyle w:val="Header"/>
            <w:ind w:right="-115"/>
            <w:jc w:val="right"/>
          </w:pPr>
        </w:p>
      </w:tc>
    </w:tr>
  </w:tbl>
  <w:p w14:paraId="0FE86913" w14:textId="77777777" w:rsidR="4FE774BC" w:rsidRDefault="4FE774BC" w:rsidP="4FE774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30DB1E29" w14:textId="77777777" w:rsidTr="4FE774BC">
      <w:trPr>
        <w:trHeight w:val="300"/>
      </w:trPr>
      <w:tc>
        <w:tcPr>
          <w:tcW w:w="3005" w:type="dxa"/>
        </w:tcPr>
        <w:p w14:paraId="29AAFADA" w14:textId="77777777" w:rsidR="4FE774BC" w:rsidRDefault="4FE774BC" w:rsidP="4FE774BC">
          <w:pPr>
            <w:pStyle w:val="Header"/>
            <w:ind w:left="-115"/>
          </w:pPr>
        </w:p>
      </w:tc>
      <w:tc>
        <w:tcPr>
          <w:tcW w:w="3005" w:type="dxa"/>
        </w:tcPr>
        <w:p w14:paraId="1F6635FE" w14:textId="77777777" w:rsidR="4FE774BC" w:rsidRDefault="4FE774BC" w:rsidP="4FE774BC">
          <w:pPr>
            <w:pStyle w:val="Header"/>
            <w:jc w:val="center"/>
          </w:pPr>
        </w:p>
      </w:tc>
      <w:tc>
        <w:tcPr>
          <w:tcW w:w="3005" w:type="dxa"/>
        </w:tcPr>
        <w:p w14:paraId="2F321EFA" w14:textId="77777777" w:rsidR="4FE774BC" w:rsidRDefault="4FE774BC" w:rsidP="4FE774BC">
          <w:pPr>
            <w:pStyle w:val="Header"/>
            <w:ind w:right="-115"/>
            <w:jc w:val="right"/>
          </w:pPr>
        </w:p>
      </w:tc>
    </w:tr>
  </w:tbl>
  <w:p w14:paraId="6120CD5B" w14:textId="77777777" w:rsidR="4FE774BC" w:rsidRDefault="4FE774BC" w:rsidP="4FE774B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67F03C3D" w14:textId="77777777" w:rsidTr="4FE774BC">
      <w:trPr>
        <w:trHeight w:val="300"/>
      </w:trPr>
      <w:tc>
        <w:tcPr>
          <w:tcW w:w="3005" w:type="dxa"/>
        </w:tcPr>
        <w:p w14:paraId="4FF9E298" w14:textId="77777777" w:rsidR="4FE774BC" w:rsidRDefault="4FE774BC" w:rsidP="4FE774BC">
          <w:pPr>
            <w:pStyle w:val="Header"/>
            <w:ind w:left="-115"/>
          </w:pPr>
        </w:p>
      </w:tc>
      <w:tc>
        <w:tcPr>
          <w:tcW w:w="3005" w:type="dxa"/>
        </w:tcPr>
        <w:p w14:paraId="4076D402" w14:textId="77777777" w:rsidR="4FE774BC" w:rsidRDefault="4FE774BC" w:rsidP="4FE774BC">
          <w:pPr>
            <w:pStyle w:val="Header"/>
            <w:jc w:val="center"/>
          </w:pPr>
        </w:p>
      </w:tc>
      <w:tc>
        <w:tcPr>
          <w:tcW w:w="3005" w:type="dxa"/>
        </w:tcPr>
        <w:p w14:paraId="29B0350F" w14:textId="77777777" w:rsidR="4FE774BC" w:rsidRDefault="4FE774BC" w:rsidP="4FE774BC">
          <w:pPr>
            <w:pStyle w:val="Header"/>
            <w:ind w:right="-115"/>
            <w:jc w:val="right"/>
          </w:pPr>
        </w:p>
      </w:tc>
    </w:tr>
  </w:tbl>
  <w:p w14:paraId="0643EE6B" w14:textId="77777777" w:rsidR="4FE774BC" w:rsidRDefault="4FE774BC" w:rsidP="4FE774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47B7D10C" w14:textId="77777777" w:rsidTr="4FE774BC">
      <w:trPr>
        <w:trHeight w:val="300"/>
      </w:trPr>
      <w:tc>
        <w:tcPr>
          <w:tcW w:w="3005" w:type="dxa"/>
        </w:tcPr>
        <w:p w14:paraId="747AB284" w14:textId="77777777" w:rsidR="4FE774BC" w:rsidRDefault="4FE774BC" w:rsidP="4FE774BC">
          <w:pPr>
            <w:pStyle w:val="Header"/>
            <w:ind w:left="-115"/>
          </w:pPr>
        </w:p>
      </w:tc>
      <w:tc>
        <w:tcPr>
          <w:tcW w:w="3005" w:type="dxa"/>
        </w:tcPr>
        <w:p w14:paraId="221F71A2" w14:textId="77777777" w:rsidR="4FE774BC" w:rsidRDefault="4FE774BC" w:rsidP="4FE774BC">
          <w:pPr>
            <w:pStyle w:val="Header"/>
            <w:jc w:val="center"/>
          </w:pPr>
        </w:p>
      </w:tc>
      <w:tc>
        <w:tcPr>
          <w:tcW w:w="3005" w:type="dxa"/>
        </w:tcPr>
        <w:p w14:paraId="2B571B1C" w14:textId="77777777" w:rsidR="4FE774BC" w:rsidRDefault="4FE774BC" w:rsidP="4FE774BC">
          <w:pPr>
            <w:pStyle w:val="Header"/>
            <w:ind w:right="-115"/>
            <w:jc w:val="right"/>
          </w:pPr>
        </w:p>
      </w:tc>
    </w:tr>
  </w:tbl>
  <w:p w14:paraId="71DB84F6" w14:textId="77777777" w:rsidR="4FE774BC" w:rsidRDefault="4FE774BC" w:rsidP="4FE774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4FFFF125" w14:textId="77777777" w:rsidTr="4FE774BC">
      <w:trPr>
        <w:trHeight w:val="300"/>
      </w:trPr>
      <w:tc>
        <w:tcPr>
          <w:tcW w:w="3005" w:type="dxa"/>
        </w:tcPr>
        <w:p w14:paraId="121DD210" w14:textId="77777777" w:rsidR="4FE774BC" w:rsidRDefault="4FE774BC" w:rsidP="4FE774BC">
          <w:pPr>
            <w:pStyle w:val="Header"/>
            <w:ind w:left="-115"/>
          </w:pPr>
        </w:p>
      </w:tc>
      <w:tc>
        <w:tcPr>
          <w:tcW w:w="3005" w:type="dxa"/>
        </w:tcPr>
        <w:p w14:paraId="1D1079FF" w14:textId="77777777" w:rsidR="4FE774BC" w:rsidRDefault="4FE774BC" w:rsidP="4FE774BC">
          <w:pPr>
            <w:pStyle w:val="Header"/>
            <w:jc w:val="center"/>
          </w:pPr>
        </w:p>
      </w:tc>
      <w:tc>
        <w:tcPr>
          <w:tcW w:w="3005" w:type="dxa"/>
        </w:tcPr>
        <w:p w14:paraId="1C24EF60" w14:textId="77777777" w:rsidR="4FE774BC" w:rsidRDefault="4FE774BC" w:rsidP="4FE774BC">
          <w:pPr>
            <w:pStyle w:val="Header"/>
            <w:ind w:right="-115"/>
            <w:jc w:val="right"/>
          </w:pPr>
        </w:p>
      </w:tc>
    </w:tr>
  </w:tbl>
  <w:p w14:paraId="28D2E5EB" w14:textId="77777777" w:rsidR="4FE774BC" w:rsidRDefault="4FE774BC" w:rsidP="4FE774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5D9A0219" w14:textId="77777777" w:rsidTr="4FE774BC">
      <w:trPr>
        <w:trHeight w:val="300"/>
      </w:trPr>
      <w:tc>
        <w:tcPr>
          <w:tcW w:w="3005" w:type="dxa"/>
        </w:tcPr>
        <w:p w14:paraId="38A9AF72" w14:textId="77777777" w:rsidR="4FE774BC" w:rsidRDefault="4FE774BC" w:rsidP="4FE774BC">
          <w:pPr>
            <w:pStyle w:val="Header"/>
            <w:ind w:left="-115"/>
          </w:pPr>
        </w:p>
      </w:tc>
      <w:tc>
        <w:tcPr>
          <w:tcW w:w="3005" w:type="dxa"/>
        </w:tcPr>
        <w:p w14:paraId="60BC858C" w14:textId="77777777" w:rsidR="4FE774BC" w:rsidRDefault="4FE774BC" w:rsidP="4FE774BC">
          <w:pPr>
            <w:pStyle w:val="Header"/>
            <w:jc w:val="center"/>
          </w:pPr>
        </w:p>
      </w:tc>
      <w:tc>
        <w:tcPr>
          <w:tcW w:w="3005" w:type="dxa"/>
        </w:tcPr>
        <w:p w14:paraId="3B5C4398" w14:textId="77777777" w:rsidR="4FE774BC" w:rsidRDefault="4FE774BC" w:rsidP="4FE774BC">
          <w:pPr>
            <w:pStyle w:val="Header"/>
            <w:ind w:right="-115"/>
            <w:jc w:val="right"/>
          </w:pPr>
        </w:p>
      </w:tc>
    </w:tr>
  </w:tbl>
  <w:p w14:paraId="784F57CA" w14:textId="77777777" w:rsidR="4FE774BC" w:rsidRDefault="4FE774BC" w:rsidP="4FE774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3920458F" w14:textId="77777777" w:rsidTr="4FE774BC">
      <w:trPr>
        <w:trHeight w:val="300"/>
      </w:trPr>
      <w:tc>
        <w:tcPr>
          <w:tcW w:w="3005" w:type="dxa"/>
        </w:tcPr>
        <w:p w14:paraId="189C23DD" w14:textId="77777777" w:rsidR="4FE774BC" w:rsidRDefault="4FE774BC" w:rsidP="4FE774BC">
          <w:pPr>
            <w:pStyle w:val="Header"/>
            <w:ind w:left="-115"/>
          </w:pPr>
        </w:p>
      </w:tc>
      <w:tc>
        <w:tcPr>
          <w:tcW w:w="3005" w:type="dxa"/>
        </w:tcPr>
        <w:p w14:paraId="391889BC" w14:textId="77777777" w:rsidR="4FE774BC" w:rsidRDefault="4FE774BC" w:rsidP="4FE774BC">
          <w:pPr>
            <w:pStyle w:val="Header"/>
            <w:jc w:val="center"/>
          </w:pPr>
        </w:p>
      </w:tc>
      <w:tc>
        <w:tcPr>
          <w:tcW w:w="3005" w:type="dxa"/>
        </w:tcPr>
        <w:p w14:paraId="7D68D0D4" w14:textId="77777777" w:rsidR="4FE774BC" w:rsidRDefault="4FE774BC" w:rsidP="4FE774BC">
          <w:pPr>
            <w:pStyle w:val="Header"/>
            <w:ind w:right="-115"/>
            <w:jc w:val="right"/>
          </w:pPr>
        </w:p>
      </w:tc>
    </w:tr>
  </w:tbl>
  <w:p w14:paraId="26195232" w14:textId="77777777" w:rsidR="4FE774BC" w:rsidRDefault="4FE774BC" w:rsidP="4FE774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3B311BA4" w14:textId="77777777" w:rsidTr="4FE774BC">
      <w:trPr>
        <w:trHeight w:val="300"/>
      </w:trPr>
      <w:tc>
        <w:tcPr>
          <w:tcW w:w="3005" w:type="dxa"/>
        </w:tcPr>
        <w:p w14:paraId="002C8040" w14:textId="77777777" w:rsidR="4FE774BC" w:rsidRDefault="4FE774BC" w:rsidP="4FE774BC">
          <w:pPr>
            <w:pStyle w:val="Header"/>
            <w:ind w:left="-115"/>
          </w:pPr>
        </w:p>
      </w:tc>
      <w:tc>
        <w:tcPr>
          <w:tcW w:w="3005" w:type="dxa"/>
        </w:tcPr>
        <w:p w14:paraId="4640C661" w14:textId="77777777" w:rsidR="4FE774BC" w:rsidRDefault="4FE774BC" w:rsidP="4FE774BC">
          <w:pPr>
            <w:pStyle w:val="Header"/>
            <w:jc w:val="center"/>
          </w:pPr>
        </w:p>
      </w:tc>
      <w:tc>
        <w:tcPr>
          <w:tcW w:w="3005" w:type="dxa"/>
        </w:tcPr>
        <w:p w14:paraId="3E075ABF" w14:textId="77777777" w:rsidR="4FE774BC" w:rsidRDefault="4FE774BC" w:rsidP="4FE774BC">
          <w:pPr>
            <w:pStyle w:val="Header"/>
            <w:ind w:right="-115"/>
            <w:jc w:val="right"/>
          </w:pPr>
        </w:p>
      </w:tc>
    </w:tr>
  </w:tbl>
  <w:p w14:paraId="65FE3CA4" w14:textId="77777777" w:rsidR="4FE774BC" w:rsidRDefault="4FE774BC" w:rsidP="4FE774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FE774BC" w14:paraId="5532BD1C" w14:textId="77777777" w:rsidTr="4FE774BC">
      <w:trPr>
        <w:trHeight w:val="300"/>
      </w:trPr>
      <w:tc>
        <w:tcPr>
          <w:tcW w:w="4650" w:type="dxa"/>
        </w:tcPr>
        <w:p w14:paraId="130540C9" w14:textId="77777777" w:rsidR="4FE774BC" w:rsidRDefault="4FE774BC" w:rsidP="4FE774BC">
          <w:pPr>
            <w:pStyle w:val="Header"/>
            <w:ind w:left="-115"/>
          </w:pPr>
        </w:p>
      </w:tc>
      <w:tc>
        <w:tcPr>
          <w:tcW w:w="4650" w:type="dxa"/>
        </w:tcPr>
        <w:p w14:paraId="4B931F28" w14:textId="77777777" w:rsidR="4FE774BC" w:rsidRDefault="4FE774BC" w:rsidP="4FE774BC">
          <w:pPr>
            <w:pStyle w:val="Header"/>
            <w:jc w:val="center"/>
          </w:pPr>
        </w:p>
      </w:tc>
      <w:tc>
        <w:tcPr>
          <w:tcW w:w="4650" w:type="dxa"/>
        </w:tcPr>
        <w:p w14:paraId="661F2DF3" w14:textId="77777777" w:rsidR="4FE774BC" w:rsidRDefault="4FE774BC" w:rsidP="4FE774BC">
          <w:pPr>
            <w:pStyle w:val="Header"/>
            <w:ind w:right="-115"/>
            <w:jc w:val="right"/>
          </w:pPr>
        </w:p>
      </w:tc>
    </w:tr>
  </w:tbl>
  <w:p w14:paraId="168DC25A" w14:textId="77777777" w:rsidR="4FE774BC" w:rsidRDefault="4FE774BC" w:rsidP="4FE774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FE774BC" w14:paraId="71A501DE" w14:textId="77777777" w:rsidTr="4FE774BC">
      <w:trPr>
        <w:trHeight w:val="300"/>
      </w:trPr>
      <w:tc>
        <w:tcPr>
          <w:tcW w:w="4650" w:type="dxa"/>
        </w:tcPr>
        <w:p w14:paraId="72ED83C4" w14:textId="77777777" w:rsidR="4FE774BC" w:rsidRDefault="4FE774BC" w:rsidP="4FE774BC">
          <w:pPr>
            <w:pStyle w:val="Header"/>
            <w:ind w:left="-115"/>
          </w:pPr>
        </w:p>
      </w:tc>
      <w:tc>
        <w:tcPr>
          <w:tcW w:w="4650" w:type="dxa"/>
        </w:tcPr>
        <w:p w14:paraId="1CE4E0C1" w14:textId="77777777" w:rsidR="4FE774BC" w:rsidRDefault="4FE774BC" w:rsidP="4FE774BC">
          <w:pPr>
            <w:pStyle w:val="Header"/>
            <w:jc w:val="center"/>
          </w:pPr>
        </w:p>
      </w:tc>
      <w:tc>
        <w:tcPr>
          <w:tcW w:w="4650" w:type="dxa"/>
        </w:tcPr>
        <w:p w14:paraId="138F0AFB" w14:textId="77777777" w:rsidR="4FE774BC" w:rsidRDefault="4FE774BC" w:rsidP="4FE774BC">
          <w:pPr>
            <w:pStyle w:val="Header"/>
            <w:ind w:right="-115"/>
            <w:jc w:val="right"/>
          </w:pPr>
        </w:p>
      </w:tc>
    </w:tr>
  </w:tbl>
  <w:p w14:paraId="624594D0" w14:textId="77777777" w:rsidR="4FE774BC" w:rsidRDefault="4FE774BC" w:rsidP="4FE774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27FD216C" w14:textId="77777777" w:rsidTr="4FE774BC">
      <w:trPr>
        <w:trHeight w:val="300"/>
      </w:trPr>
      <w:tc>
        <w:tcPr>
          <w:tcW w:w="3005" w:type="dxa"/>
        </w:tcPr>
        <w:p w14:paraId="76CB79EE" w14:textId="77777777" w:rsidR="4FE774BC" w:rsidRDefault="4FE774BC" w:rsidP="4FE774BC">
          <w:pPr>
            <w:pStyle w:val="Header"/>
            <w:ind w:left="-115"/>
          </w:pPr>
        </w:p>
      </w:tc>
      <w:tc>
        <w:tcPr>
          <w:tcW w:w="3005" w:type="dxa"/>
        </w:tcPr>
        <w:p w14:paraId="77119B77" w14:textId="77777777" w:rsidR="4FE774BC" w:rsidRDefault="4FE774BC" w:rsidP="4FE774BC">
          <w:pPr>
            <w:pStyle w:val="Header"/>
            <w:jc w:val="center"/>
          </w:pPr>
        </w:p>
      </w:tc>
      <w:tc>
        <w:tcPr>
          <w:tcW w:w="3005" w:type="dxa"/>
        </w:tcPr>
        <w:p w14:paraId="798615BE" w14:textId="77777777" w:rsidR="4FE774BC" w:rsidRDefault="4FE774BC" w:rsidP="4FE774BC">
          <w:pPr>
            <w:pStyle w:val="Header"/>
            <w:ind w:right="-115"/>
            <w:jc w:val="right"/>
          </w:pPr>
        </w:p>
      </w:tc>
    </w:tr>
  </w:tbl>
  <w:p w14:paraId="34F7E867" w14:textId="77777777" w:rsidR="4FE774BC" w:rsidRDefault="4FE774BC" w:rsidP="4FE77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657E6"/>
    <w:multiLevelType w:val="hybridMultilevel"/>
    <w:tmpl w:val="BB66E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E0F16"/>
    <w:multiLevelType w:val="hybridMultilevel"/>
    <w:tmpl w:val="EE98D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8F5E05"/>
    <w:multiLevelType w:val="hybridMultilevel"/>
    <w:tmpl w:val="41443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E52C5"/>
    <w:multiLevelType w:val="hybridMultilevel"/>
    <w:tmpl w:val="08643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E411F"/>
    <w:multiLevelType w:val="hybridMultilevel"/>
    <w:tmpl w:val="27069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00170"/>
    <w:multiLevelType w:val="hybridMultilevel"/>
    <w:tmpl w:val="92963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A557F4"/>
    <w:multiLevelType w:val="hybridMultilevel"/>
    <w:tmpl w:val="DD10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1544C"/>
    <w:multiLevelType w:val="hybridMultilevel"/>
    <w:tmpl w:val="B8703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365D70"/>
    <w:multiLevelType w:val="hybridMultilevel"/>
    <w:tmpl w:val="3C725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2E6452"/>
    <w:multiLevelType w:val="hybridMultilevel"/>
    <w:tmpl w:val="8E86475E"/>
    <w:lvl w:ilvl="0" w:tplc="08090001">
      <w:start w:val="1"/>
      <w:numFmt w:val="bullet"/>
      <w:lvlText w:val=""/>
      <w:lvlJc w:val="left"/>
      <w:pPr>
        <w:ind w:left="780" w:hanging="360"/>
      </w:pPr>
      <w:rPr>
        <w:rFonts w:ascii="Symbol" w:hAnsi="Symbol" w:hint="default"/>
      </w:rPr>
    </w:lvl>
    <w:lvl w:ilvl="1" w:tplc="52804A42">
      <w:numFmt w:val="bullet"/>
      <w:lvlText w:val="•"/>
      <w:lvlJc w:val="left"/>
      <w:pPr>
        <w:ind w:left="1860" w:hanging="720"/>
      </w:pPr>
      <w:rPr>
        <w:rFonts w:ascii="Montserrat" w:eastAsia="Calibri" w:hAnsi="Montserrat" w:cs="Arial"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55C5299"/>
    <w:multiLevelType w:val="hybridMultilevel"/>
    <w:tmpl w:val="1F14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D4567C"/>
    <w:multiLevelType w:val="hybridMultilevel"/>
    <w:tmpl w:val="CB3C7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B43AF1"/>
    <w:multiLevelType w:val="hybridMultilevel"/>
    <w:tmpl w:val="3EDE6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A15195"/>
    <w:multiLevelType w:val="hybridMultilevel"/>
    <w:tmpl w:val="193E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6C1899"/>
    <w:multiLevelType w:val="hybridMultilevel"/>
    <w:tmpl w:val="DBB4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C0EC6"/>
    <w:multiLevelType w:val="hybridMultilevel"/>
    <w:tmpl w:val="ECF4D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8906A8"/>
    <w:multiLevelType w:val="hybridMultilevel"/>
    <w:tmpl w:val="2A208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17411"/>
    <w:multiLevelType w:val="hybridMultilevel"/>
    <w:tmpl w:val="70ACD786"/>
    <w:lvl w:ilvl="0" w:tplc="1C4A8F4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67573C92"/>
    <w:multiLevelType w:val="hybridMultilevel"/>
    <w:tmpl w:val="D442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136A0D"/>
    <w:multiLevelType w:val="hybridMultilevel"/>
    <w:tmpl w:val="8B18A968"/>
    <w:lvl w:ilvl="0" w:tplc="0DD4E5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EA651F"/>
    <w:multiLevelType w:val="hybridMultilevel"/>
    <w:tmpl w:val="D7F8E9AC"/>
    <w:lvl w:ilvl="0" w:tplc="0518B8B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F05B3E"/>
    <w:multiLevelType w:val="hybridMultilevel"/>
    <w:tmpl w:val="2D38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106436">
    <w:abstractNumId w:val="20"/>
  </w:num>
  <w:num w:numId="2" w16cid:durableId="1193224732">
    <w:abstractNumId w:val="12"/>
  </w:num>
  <w:num w:numId="3" w16cid:durableId="204101571">
    <w:abstractNumId w:val="17"/>
  </w:num>
  <w:num w:numId="4" w16cid:durableId="484592945">
    <w:abstractNumId w:val="7"/>
  </w:num>
  <w:num w:numId="5" w16cid:durableId="1016494442">
    <w:abstractNumId w:val="13"/>
  </w:num>
  <w:num w:numId="6" w16cid:durableId="2118982465">
    <w:abstractNumId w:val="11"/>
  </w:num>
  <w:num w:numId="7" w16cid:durableId="1290086683">
    <w:abstractNumId w:val="8"/>
  </w:num>
  <w:num w:numId="8" w16cid:durableId="412776221">
    <w:abstractNumId w:val="19"/>
  </w:num>
  <w:num w:numId="9" w16cid:durableId="1077871305">
    <w:abstractNumId w:val="2"/>
  </w:num>
  <w:num w:numId="10" w16cid:durableId="1403142834">
    <w:abstractNumId w:val="21"/>
  </w:num>
  <w:num w:numId="11" w16cid:durableId="1751653815">
    <w:abstractNumId w:val="6"/>
  </w:num>
  <w:num w:numId="12" w16cid:durableId="1326474810">
    <w:abstractNumId w:val="0"/>
  </w:num>
  <w:num w:numId="13" w16cid:durableId="69813446">
    <w:abstractNumId w:val="3"/>
  </w:num>
  <w:num w:numId="14" w16cid:durableId="1873372260">
    <w:abstractNumId w:val="9"/>
  </w:num>
  <w:num w:numId="15" w16cid:durableId="1478450449">
    <w:abstractNumId w:val="4"/>
  </w:num>
  <w:num w:numId="16" w16cid:durableId="595871963">
    <w:abstractNumId w:val="10"/>
  </w:num>
  <w:num w:numId="17" w16cid:durableId="1782871950">
    <w:abstractNumId w:val="18"/>
  </w:num>
  <w:num w:numId="18" w16cid:durableId="1896306318">
    <w:abstractNumId w:val="14"/>
  </w:num>
  <w:num w:numId="19" w16cid:durableId="92939675">
    <w:abstractNumId w:val="15"/>
  </w:num>
  <w:num w:numId="20" w16cid:durableId="510099229">
    <w:abstractNumId w:val="16"/>
  </w:num>
  <w:num w:numId="21" w16cid:durableId="41636419">
    <w:abstractNumId w:val="1"/>
  </w:num>
  <w:num w:numId="22" w16cid:durableId="1901096000">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B6"/>
    <w:rsid w:val="000036AB"/>
    <w:rsid w:val="000036D7"/>
    <w:rsid w:val="000039EB"/>
    <w:rsid w:val="00010F4F"/>
    <w:rsid w:val="00013AD2"/>
    <w:rsid w:val="00013E6E"/>
    <w:rsid w:val="000143B0"/>
    <w:rsid w:val="00015F46"/>
    <w:rsid w:val="000206D5"/>
    <w:rsid w:val="00020975"/>
    <w:rsid w:val="00023280"/>
    <w:rsid w:val="000237A5"/>
    <w:rsid w:val="00023C88"/>
    <w:rsid w:val="00023E09"/>
    <w:rsid w:val="00024056"/>
    <w:rsid w:val="000247E2"/>
    <w:rsid w:val="00025728"/>
    <w:rsid w:val="00026AF6"/>
    <w:rsid w:val="00027391"/>
    <w:rsid w:val="00027FF3"/>
    <w:rsid w:val="000310F2"/>
    <w:rsid w:val="0003167E"/>
    <w:rsid w:val="00032A8B"/>
    <w:rsid w:val="00033A10"/>
    <w:rsid w:val="000342D9"/>
    <w:rsid w:val="00034C5A"/>
    <w:rsid w:val="000354B3"/>
    <w:rsid w:val="0003616E"/>
    <w:rsid w:val="00036B38"/>
    <w:rsid w:val="0004282C"/>
    <w:rsid w:val="00042C49"/>
    <w:rsid w:val="000437BC"/>
    <w:rsid w:val="00043ACD"/>
    <w:rsid w:val="0004462D"/>
    <w:rsid w:val="00044E05"/>
    <w:rsid w:val="000451F1"/>
    <w:rsid w:val="0004651E"/>
    <w:rsid w:val="000465F8"/>
    <w:rsid w:val="00046C9F"/>
    <w:rsid w:val="00047358"/>
    <w:rsid w:val="00051A39"/>
    <w:rsid w:val="00053177"/>
    <w:rsid w:val="00053D30"/>
    <w:rsid w:val="00055900"/>
    <w:rsid w:val="0005730B"/>
    <w:rsid w:val="00057A9E"/>
    <w:rsid w:val="00057D0B"/>
    <w:rsid w:val="00057F3B"/>
    <w:rsid w:val="0006076B"/>
    <w:rsid w:val="0006291D"/>
    <w:rsid w:val="00064D57"/>
    <w:rsid w:val="00066148"/>
    <w:rsid w:val="000668D4"/>
    <w:rsid w:val="0007216D"/>
    <w:rsid w:val="00073190"/>
    <w:rsid w:val="00075555"/>
    <w:rsid w:val="0007658A"/>
    <w:rsid w:val="0008024F"/>
    <w:rsid w:val="000812CB"/>
    <w:rsid w:val="000815F7"/>
    <w:rsid w:val="000816BB"/>
    <w:rsid w:val="00082688"/>
    <w:rsid w:val="00083134"/>
    <w:rsid w:val="00083FC8"/>
    <w:rsid w:val="00084E25"/>
    <w:rsid w:val="00086BAA"/>
    <w:rsid w:val="00086CC2"/>
    <w:rsid w:val="00086CE0"/>
    <w:rsid w:val="0009044C"/>
    <w:rsid w:val="0009058B"/>
    <w:rsid w:val="0009147F"/>
    <w:rsid w:val="000915EF"/>
    <w:rsid w:val="00092BEA"/>
    <w:rsid w:val="000933AD"/>
    <w:rsid w:val="000937CA"/>
    <w:rsid w:val="00094C39"/>
    <w:rsid w:val="000952A5"/>
    <w:rsid w:val="00096B6D"/>
    <w:rsid w:val="000973C8"/>
    <w:rsid w:val="000A101F"/>
    <w:rsid w:val="000A1686"/>
    <w:rsid w:val="000A2059"/>
    <w:rsid w:val="000A2B29"/>
    <w:rsid w:val="000A434B"/>
    <w:rsid w:val="000A45D9"/>
    <w:rsid w:val="000A4FFE"/>
    <w:rsid w:val="000A5BA8"/>
    <w:rsid w:val="000A6719"/>
    <w:rsid w:val="000A7008"/>
    <w:rsid w:val="000B0071"/>
    <w:rsid w:val="000B0D54"/>
    <w:rsid w:val="000B2286"/>
    <w:rsid w:val="000B4C28"/>
    <w:rsid w:val="000C48AD"/>
    <w:rsid w:val="000C5104"/>
    <w:rsid w:val="000C7DC7"/>
    <w:rsid w:val="000D254A"/>
    <w:rsid w:val="000D2886"/>
    <w:rsid w:val="000D3BE4"/>
    <w:rsid w:val="000D4E0E"/>
    <w:rsid w:val="000D5AEE"/>
    <w:rsid w:val="000D60AA"/>
    <w:rsid w:val="000D7E97"/>
    <w:rsid w:val="000E0457"/>
    <w:rsid w:val="000E0A87"/>
    <w:rsid w:val="000E1F11"/>
    <w:rsid w:val="000E355F"/>
    <w:rsid w:val="000E3726"/>
    <w:rsid w:val="000E39D0"/>
    <w:rsid w:val="000E3C80"/>
    <w:rsid w:val="000E4300"/>
    <w:rsid w:val="000E49C0"/>
    <w:rsid w:val="000E4CFE"/>
    <w:rsid w:val="000E5E7E"/>
    <w:rsid w:val="000F392E"/>
    <w:rsid w:val="000F3A0F"/>
    <w:rsid w:val="000F42F2"/>
    <w:rsid w:val="000F439E"/>
    <w:rsid w:val="000F46EB"/>
    <w:rsid w:val="000F59B9"/>
    <w:rsid w:val="000F6983"/>
    <w:rsid w:val="000F6ADA"/>
    <w:rsid w:val="000F7523"/>
    <w:rsid w:val="000F75DF"/>
    <w:rsid w:val="001005DA"/>
    <w:rsid w:val="00103286"/>
    <w:rsid w:val="0010394D"/>
    <w:rsid w:val="00104831"/>
    <w:rsid w:val="00105C3A"/>
    <w:rsid w:val="00106027"/>
    <w:rsid w:val="00107146"/>
    <w:rsid w:val="001104B0"/>
    <w:rsid w:val="00110FD2"/>
    <w:rsid w:val="00113552"/>
    <w:rsid w:val="00113991"/>
    <w:rsid w:val="001140E5"/>
    <w:rsid w:val="00114681"/>
    <w:rsid w:val="001168A3"/>
    <w:rsid w:val="00117B1A"/>
    <w:rsid w:val="00117D68"/>
    <w:rsid w:val="00117DBF"/>
    <w:rsid w:val="00120776"/>
    <w:rsid w:val="0012129E"/>
    <w:rsid w:val="00121EB7"/>
    <w:rsid w:val="0012287F"/>
    <w:rsid w:val="00122E53"/>
    <w:rsid w:val="00123FF5"/>
    <w:rsid w:val="00124FDA"/>
    <w:rsid w:val="001256CA"/>
    <w:rsid w:val="00126680"/>
    <w:rsid w:val="00127459"/>
    <w:rsid w:val="00130173"/>
    <w:rsid w:val="0013214C"/>
    <w:rsid w:val="00132DDC"/>
    <w:rsid w:val="00133634"/>
    <w:rsid w:val="00133655"/>
    <w:rsid w:val="00136FF6"/>
    <w:rsid w:val="00137612"/>
    <w:rsid w:val="00137A30"/>
    <w:rsid w:val="001401FF"/>
    <w:rsid w:val="00140D07"/>
    <w:rsid w:val="001413D9"/>
    <w:rsid w:val="001451D7"/>
    <w:rsid w:val="0014523C"/>
    <w:rsid w:val="00146ADC"/>
    <w:rsid w:val="0014771F"/>
    <w:rsid w:val="00150151"/>
    <w:rsid w:val="0015252F"/>
    <w:rsid w:val="00155B00"/>
    <w:rsid w:val="00157BDA"/>
    <w:rsid w:val="00163065"/>
    <w:rsid w:val="001656D7"/>
    <w:rsid w:val="00165FA1"/>
    <w:rsid w:val="00166D0F"/>
    <w:rsid w:val="0017041A"/>
    <w:rsid w:val="00171455"/>
    <w:rsid w:val="00174C38"/>
    <w:rsid w:val="00175EBC"/>
    <w:rsid w:val="001763D7"/>
    <w:rsid w:val="00176B93"/>
    <w:rsid w:val="001838FA"/>
    <w:rsid w:val="00183C76"/>
    <w:rsid w:val="00184244"/>
    <w:rsid w:val="00184C2E"/>
    <w:rsid w:val="0018551F"/>
    <w:rsid w:val="00186440"/>
    <w:rsid w:val="001875EB"/>
    <w:rsid w:val="00190F46"/>
    <w:rsid w:val="00191357"/>
    <w:rsid w:val="0019157D"/>
    <w:rsid w:val="00192357"/>
    <w:rsid w:val="0019299D"/>
    <w:rsid w:val="001929D1"/>
    <w:rsid w:val="00195764"/>
    <w:rsid w:val="001962E6"/>
    <w:rsid w:val="00196D8C"/>
    <w:rsid w:val="00196EBE"/>
    <w:rsid w:val="001A0E0B"/>
    <w:rsid w:val="001A1868"/>
    <w:rsid w:val="001A1AFB"/>
    <w:rsid w:val="001A6540"/>
    <w:rsid w:val="001B0D80"/>
    <w:rsid w:val="001B255A"/>
    <w:rsid w:val="001B3332"/>
    <w:rsid w:val="001B4E05"/>
    <w:rsid w:val="001B715A"/>
    <w:rsid w:val="001B7AA5"/>
    <w:rsid w:val="001C2227"/>
    <w:rsid w:val="001C46B7"/>
    <w:rsid w:val="001C5D1A"/>
    <w:rsid w:val="001D03F4"/>
    <w:rsid w:val="001D1071"/>
    <w:rsid w:val="001D4110"/>
    <w:rsid w:val="001D4670"/>
    <w:rsid w:val="001D58F6"/>
    <w:rsid w:val="001D5E01"/>
    <w:rsid w:val="001D6226"/>
    <w:rsid w:val="001E0108"/>
    <w:rsid w:val="001E0862"/>
    <w:rsid w:val="001E0D6F"/>
    <w:rsid w:val="001E3660"/>
    <w:rsid w:val="001E4979"/>
    <w:rsid w:val="001E4FBC"/>
    <w:rsid w:val="001E59D8"/>
    <w:rsid w:val="001F04B8"/>
    <w:rsid w:val="001F19D5"/>
    <w:rsid w:val="001F1EC6"/>
    <w:rsid w:val="001F2437"/>
    <w:rsid w:val="001F2749"/>
    <w:rsid w:val="001F3DB7"/>
    <w:rsid w:val="001F5184"/>
    <w:rsid w:val="001F696A"/>
    <w:rsid w:val="001F73E5"/>
    <w:rsid w:val="002004FF"/>
    <w:rsid w:val="002014BE"/>
    <w:rsid w:val="0020169E"/>
    <w:rsid w:val="00202937"/>
    <w:rsid w:val="00202BC3"/>
    <w:rsid w:val="00203CCE"/>
    <w:rsid w:val="00205842"/>
    <w:rsid w:val="00206B8D"/>
    <w:rsid w:val="00207235"/>
    <w:rsid w:val="00207306"/>
    <w:rsid w:val="00211AE0"/>
    <w:rsid w:val="002123CF"/>
    <w:rsid w:val="00212E87"/>
    <w:rsid w:val="00214011"/>
    <w:rsid w:val="00214295"/>
    <w:rsid w:val="00214336"/>
    <w:rsid w:val="002164C0"/>
    <w:rsid w:val="002165E6"/>
    <w:rsid w:val="00221015"/>
    <w:rsid w:val="002210F0"/>
    <w:rsid w:val="002215E6"/>
    <w:rsid w:val="00222DE1"/>
    <w:rsid w:val="00223DB9"/>
    <w:rsid w:val="00226705"/>
    <w:rsid w:val="002270EF"/>
    <w:rsid w:val="00230120"/>
    <w:rsid w:val="00230743"/>
    <w:rsid w:val="00231C6C"/>
    <w:rsid w:val="00236DF3"/>
    <w:rsid w:val="002371AD"/>
    <w:rsid w:val="00240C03"/>
    <w:rsid w:val="002412B4"/>
    <w:rsid w:val="00242837"/>
    <w:rsid w:val="002428D1"/>
    <w:rsid w:val="002428DB"/>
    <w:rsid w:val="00242A83"/>
    <w:rsid w:val="00244481"/>
    <w:rsid w:val="002450AC"/>
    <w:rsid w:val="00245E18"/>
    <w:rsid w:val="0024725B"/>
    <w:rsid w:val="00247B30"/>
    <w:rsid w:val="00247B31"/>
    <w:rsid w:val="00251346"/>
    <w:rsid w:val="002513B7"/>
    <w:rsid w:val="00254292"/>
    <w:rsid w:val="00255C87"/>
    <w:rsid w:val="00255FD9"/>
    <w:rsid w:val="00256EBA"/>
    <w:rsid w:val="00261AA1"/>
    <w:rsid w:val="002626B7"/>
    <w:rsid w:val="00263B3F"/>
    <w:rsid w:val="00264C99"/>
    <w:rsid w:val="002707A9"/>
    <w:rsid w:val="0027217A"/>
    <w:rsid w:val="0027448E"/>
    <w:rsid w:val="0027497F"/>
    <w:rsid w:val="002753CC"/>
    <w:rsid w:val="00276809"/>
    <w:rsid w:val="00276B72"/>
    <w:rsid w:val="00280840"/>
    <w:rsid w:val="00281A12"/>
    <w:rsid w:val="0028397A"/>
    <w:rsid w:val="00284229"/>
    <w:rsid w:val="00285464"/>
    <w:rsid w:val="00286F8F"/>
    <w:rsid w:val="00287725"/>
    <w:rsid w:val="00287CA3"/>
    <w:rsid w:val="00291054"/>
    <w:rsid w:val="00291179"/>
    <w:rsid w:val="002916E5"/>
    <w:rsid w:val="00291977"/>
    <w:rsid w:val="00291F48"/>
    <w:rsid w:val="002921BB"/>
    <w:rsid w:val="00292D3A"/>
    <w:rsid w:val="00294A4A"/>
    <w:rsid w:val="00296DB5"/>
    <w:rsid w:val="002A1FD5"/>
    <w:rsid w:val="002A2AE2"/>
    <w:rsid w:val="002A2D8E"/>
    <w:rsid w:val="002A3083"/>
    <w:rsid w:val="002A3E32"/>
    <w:rsid w:val="002A5DA1"/>
    <w:rsid w:val="002A685A"/>
    <w:rsid w:val="002A7027"/>
    <w:rsid w:val="002A725E"/>
    <w:rsid w:val="002B01DC"/>
    <w:rsid w:val="002B04F9"/>
    <w:rsid w:val="002B16A4"/>
    <w:rsid w:val="002B2130"/>
    <w:rsid w:val="002B798E"/>
    <w:rsid w:val="002C0901"/>
    <w:rsid w:val="002C14C1"/>
    <w:rsid w:val="002C17E0"/>
    <w:rsid w:val="002C2D64"/>
    <w:rsid w:val="002C53F5"/>
    <w:rsid w:val="002C5973"/>
    <w:rsid w:val="002C6140"/>
    <w:rsid w:val="002C70AA"/>
    <w:rsid w:val="002C7745"/>
    <w:rsid w:val="002D0A50"/>
    <w:rsid w:val="002D2593"/>
    <w:rsid w:val="002D28AB"/>
    <w:rsid w:val="002D29D6"/>
    <w:rsid w:val="002D48DD"/>
    <w:rsid w:val="002D4EA6"/>
    <w:rsid w:val="002D6C54"/>
    <w:rsid w:val="002D73F2"/>
    <w:rsid w:val="002D745A"/>
    <w:rsid w:val="002E03DE"/>
    <w:rsid w:val="002E15BF"/>
    <w:rsid w:val="002E1B11"/>
    <w:rsid w:val="002E2EFF"/>
    <w:rsid w:val="002E2FA6"/>
    <w:rsid w:val="002E34A2"/>
    <w:rsid w:val="002E699B"/>
    <w:rsid w:val="002E72FF"/>
    <w:rsid w:val="002F0E3D"/>
    <w:rsid w:val="002F1F06"/>
    <w:rsid w:val="002F3C6E"/>
    <w:rsid w:val="002F4AB7"/>
    <w:rsid w:val="003028CE"/>
    <w:rsid w:val="003052CD"/>
    <w:rsid w:val="003053FE"/>
    <w:rsid w:val="0030643C"/>
    <w:rsid w:val="003068B5"/>
    <w:rsid w:val="00307E9E"/>
    <w:rsid w:val="003134EC"/>
    <w:rsid w:val="003139B0"/>
    <w:rsid w:val="00315245"/>
    <w:rsid w:val="00316D74"/>
    <w:rsid w:val="003172AD"/>
    <w:rsid w:val="0031741A"/>
    <w:rsid w:val="003214C6"/>
    <w:rsid w:val="0032154E"/>
    <w:rsid w:val="00322077"/>
    <w:rsid w:val="00322995"/>
    <w:rsid w:val="00323B5F"/>
    <w:rsid w:val="00324674"/>
    <w:rsid w:val="003256CF"/>
    <w:rsid w:val="003269C4"/>
    <w:rsid w:val="00326CBB"/>
    <w:rsid w:val="003274F9"/>
    <w:rsid w:val="0032794E"/>
    <w:rsid w:val="00327A2B"/>
    <w:rsid w:val="00327E1E"/>
    <w:rsid w:val="0033097C"/>
    <w:rsid w:val="0033423E"/>
    <w:rsid w:val="003372A1"/>
    <w:rsid w:val="0033773C"/>
    <w:rsid w:val="00340AF6"/>
    <w:rsid w:val="003414EC"/>
    <w:rsid w:val="00342E88"/>
    <w:rsid w:val="0034504A"/>
    <w:rsid w:val="00346EEF"/>
    <w:rsid w:val="003473A5"/>
    <w:rsid w:val="00350575"/>
    <w:rsid w:val="003527EF"/>
    <w:rsid w:val="00352857"/>
    <w:rsid w:val="00353B4D"/>
    <w:rsid w:val="00355286"/>
    <w:rsid w:val="00355D03"/>
    <w:rsid w:val="00355F84"/>
    <w:rsid w:val="00356212"/>
    <w:rsid w:val="00357B35"/>
    <w:rsid w:val="003609A8"/>
    <w:rsid w:val="003610C8"/>
    <w:rsid w:val="00362DC7"/>
    <w:rsid w:val="00363EC3"/>
    <w:rsid w:val="00365BD2"/>
    <w:rsid w:val="00370D1E"/>
    <w:rsid w:val="00371B5A"/>
    <w:rsid w:val="003736E9"/>
    <w:rsid w:val="0037477A"/>
    <w:rsid w:val="0037575A"/>
    <w:rsid w:val="00375A19"/>
    <w:rsid w:val="00375D2D"/>
    <w:rsid w:val="00380313"/>
    <w:rsid w:val="00384F3A"/>
    <w:rsid w:val="00387092"/>
    <w:rsid w:val="00387EC6"/>
    <w:rsid w:val="00390C60"/>
    <w:rsid w:val="0039553F"/>
    <w:rsid w:val="00396610"/>
    <w:rsid w:val="003A0A63"/>
    <w:rsid w:val="003A26B9"/>
    <w:rsid w:val="003A2DD4"/>
    <w:rsid w:val="003A5340"/>
    <w:rsid w:val="003A57AE"/>
    <w:rsid w:val="003A708A"/>
    <w:rsid w:val="003B014E"/>
    <w:rsid w:val="003B0AFA"/>
    <w:rsid w:val="003B20A1"/>
    <w:rsid w:val="003B33EC"/>
    <w:rsid w:val="003B3F69"/>
    <w:rsid w:val="003B5485"/>
    <w:rsid w:val="003C19D2"/>
    <w:rsid w:val="003C1CD4"/>
    <w:rsid w:val="003C3CB7"/>
    <w:rsid w:val="003C3CF3"/>
    <w:rsid w:val="003C499D"/>
    <w:rsid w:val="003C4B6C"/>
    <w:rsid w:val="003C6EAE"/>
    <w:rsid w:val="003C7612"/>
    <w:rsid w:val="003D09A2"/>
    <w:rsid w:val="003D101C"/>
    <w:rsid w:val="003D19C4"/>
    <w:rsid w:val="003D3A14"/>
    <w:rsid w:val="003D41D3"/>
    <w:rsid w:val="003D4762"/>
    <w:rsid w:val="003D4F95"/>
    <w:rsid w:val="003D6081"/>
    <w:rsid w:val="003D6B82"/>
    <w:rsid w:val="003D6DE8"/>
    <w:rsid w:val="003D745E"/>
    <w:rsid w:val="003E119B"/>
    <w:rsid w:val="003E2ACF"/>
    <w:rsid w:val="003E4AD2"/>
    <w:rsid w:val="003E5AB4"/>
    <w:rsid w:val="003E6305"/>
    <w:rsid w:val="003E6AD3"/>
    <w:rsid w:val="003E775F"/>
    <w:rsid w:val="003F61F9"/>
    <w:rsid w:val="0040274C"/>
    <w:rsid w:val="00403F80"/>
    <w:rsid w:val="004050E6"/>
    <w:rsid w:val="00406330"/>
    <w:rsid w:val="00406A3C"/>
    <w:rsid w:val="00407224"/>
    <w:rsid w:val="0040766C"/>
    <w:rsid w:val="0041085D"/>
    <w:rsid w:val="00410C4A"/>
    <w:rsid w:val="004131A2"/>
    <w:rsid w:val="00414237"/>
    <w:rsid w:val="0041498E"/>
    <w:rsid w:val="00414D3A"/>
    <w:rsid w:val="00415CB5"/>
    <w:rsid w:val="00415EB1"/>
    <w:rsid w:val="004165D4"/>
    <w:rsid w:val="00417EF6"/>
    <w:rsid w:val="004217A0"/>
    <w:rsid w:val="00421837"/>
    <w:rsid w:val="004219BE"/>
    <w:rsid w:val="00424A2D"/>
    <w:rsid w:val="0042629E"/>
    <w:rsid w:val="00426CA4"/>
    <w:rsid w:val="00427A4D"/>
    <w:rsid w:val="00430EBE"/>
    <w:rsid w:val="00431038"/>
    <w:rsid w:val="0043146F"/>
    <w:rsid w:val="0043305B"/>
    <w:rsid w:val="00433C00"/>
    <w:rsid w:val="00433CFB"/>
    <w:rsid w:val="00434BF9"/>
    <w:rsid w:val="004357A1"/>
    <w:rsid w:val="00436F7D"/>
    <w:rsid w:val="0043773F"/>
    <w:rsid w:val="00437956"/>
    <w:rsid w:val="0044024D"/>
    <w:rsid w:val="004404A9"/>
    <w:rsid w:val="00440BB4"/>
    <w:rsid w:val="00441FEC"/>
    <w:rsid w:val="004422FD"/>
    <w:rsid w:val="00443695"/>
    <w:rsid w:val="00443FF3"/>
    <w:rsid w:val="004440D0"/>
    <w:rsid w:val="00444739"/>
    <w:rsid w:val="0044511E"/>
    <w:rsid w:val="004451C7"/>
    <w:rsid w:val="00446EFE"/>
    <w:rsid w:val="0045099E"/>
    <w:rsid w:val="004514ED"/>
    <w:rsid w:val="00451CA5"/>
    <w:rsid w:val="0045292D"/>
    <w:rsid w:val="00453C9E"/>
    <w:rsid w:val="00455325"/>
    <w:rsid w:val="004559F8"/>
    <w:rsid w:val="0045630E"/>
    <w:rsid w:val="0045750C"/>
    <w:rsid w:val="004602C3"/>
    <w:rsid w:val="00460543"/>
    <w:rsid w:val="00461DC8"/>
    <w:rsid w:val="00461F7E"/>
    <w:rsid w:val="00462A6E"/>
    <w:rsid w:val="004631A4"/>
    <w:rsid w:val="00463A78"/>
    <w:rsid w:val="004661DE"/>
    <w:rsid w:val="00471F07"/>
    <w:rsid w:val="004725AD"/>
    <w:rsid w:val="00473CC8"/>
    <w:rsid w:val="00474606"/>
    <w:rsid w:val="00476466"/>
    <w:rsid w:val="00480808"/>
    <w:rsid w:val="00481701"/>
    <w:rsid w:val="00481C35"/>
    <w:rsid w:val="00482779"/>
    <w:rsid w:val="00482F18"/>
    <w:rsid w:val="00484A8A"/>
    <w:rsid w:val="00486D88"/>
    <w:rsid w:val="00491E00"/>
    <w:rsid w:val="00491F07"/>
    <w:rsid w:val="00491FA9"/>
    <w:rsid w:val="00494DD9"/>
    <w:rsid w:val="00495DAB"/>
    <w:rsid w:val="0049657F"/>
    <w:rsid w:val="00496E59"/>
    <w:rsid w:val="00497B4D"/>
    <w:rsid w:val="004A017A"/>
    <w:rsid w:val="004A1C5C"/>
    <w:rsid w:val="004A1F23"/>
    <w:rsid w:val="004A2992"/>
    <w:rsid w:val="004A350E"/>
    <w:rsid w:val="004A5A24"/>
    <w:rsid w:val="004A67A7"/>
    <w:rsid w:val="004A79D1"/>
    <w:rsid w:val="004B2FB1"/>
    <w:rsid w:val="004B2FF9"/>
    <w:rsid w:val="004B5141"/>
    <w:rsid w:val="004B678C"/>
    <w:rsid w:val="004B6F19"/>
    <w:rsid w:val="004B70D2"/>
    <w:rsid w:val="004C0378"/>
    <w:rsid w:val="004C1604"/>
    <w:rsid w:val="004C2DA5"/>
    <w:rsid w:val="004C36A4"/>
    <w:rsid w:val="004C49DF"/>
    <w:rsid w:val="004C5623"/>
    <w:rsid w:val="004C778E"/>
    <w:rsid w:val="004D2EDE"/>
    <w:rsid w:val="004D2F90"/>
    <w:rsid w:val="004D3EC6"/>
    <w:rsid w:val="004D4809"/>
    <w:rsid w:val="004D54E9"/>
    <w:rsid w:val="004E296C"/>
    <w:rsid w:val="004E2DE4"/>
    <w:rsid w:val="004E3FE0"/>
    <w:rsid w:val="004E4CC9"/>
    <w:rsid w:val="004F0B20"/>
    <w:rsid w:val="004F0B6C"/>
    <w:rsid w:val="004F1BDD"/>
    <w:rsid w:val="004F2C0B"/>
    <w:rsid w:val="004F30B1"/>
    <w:rsid w:val="004F5B0E"/>
    <w:rsid w:val="004F5EBE"/>
    <w:rsid w:val="004F7650"/>
    <w:rsid w:val="004F76A8"/>
    <w:rsid w:val="00502411"/>
    <w:rsid w:val="005049E4"/>
    <w:rsid w:val="0050581F"/>
    <w:rsid w:val="00505BB9"/>
    <w:rsid w:val="00505E53"/>
    <w:rsid w:val="00506D72"/>
    <w:rsid w:val="00507C68"/>
    <w:rsid w:val="0051125A"/>
    <w:rsid w:val="0051385A"/>
    <w:rsid w:val="00513914"/>
    <w:rsid w:val="005160CE"/>
    <w:rsid w:val="00517166"/>
    <w:rsid w:val="00517F44"/>
    <w:rsid w:val="0052002C"/>
    <w:rsid w:val="00524F06"/>
    <w:rsid w:val="00526F48"/>
    <w:rsid w:val="00531162"/>
    <w:rsid w:val="005322A4"/>
    <w:rsid w:val="005325D0"/>
    <w:rsid w:val="00532847"/>
    <w:rsid w:val="005334DF"/>
    <w:rsid w:val="00533D8C"/>
    <w:rsid w:val="00534068"/>
    <w:rsid w:val="00535719"/>
    <w:rsid w:val="00535C59"/>
    <w:rsid w:val="00537CB0"/>
    <w:rsid w:val="00541719"/>
    <w:rsid w:val="00541B9A"/>
    <w:rsid w:val="005438E4"/>
    <w:rsid w:val="0054390E"/>
    <w:rsid w:val="00545DF0"/>
    <w:rsid w:val="00546BF7"/>
    <w:rsid w:val="005509E8"/>
    <w:rsid w:val="00551021"/>
    <w:rsid w:val="0055248D"/>
    <w:rsid w:val="0055385E"/>
    <w:rsid w:val="0055410A"/>
    <w:rsid w:val="005543FE"/>
    <w:rsid w:val="0055490F"/>
    <w:rsid w:val="00554DB1"/>
    <w:rsid w:val="00555250"/>
    <w:rsid w:val="005559EE"/>
    <w:rsid w:val="005571D3"/>
    <w:rsid w:val="0055726D"/>
    <w:rsid w:val="00557F93"/>
    <w:rsid w:val="0056100D"/>
    <w:rsid w:val="005624DD"/>
    <w:rsid w:val="00562BA1"/>
    <w:rsid w:val="00562E19"/>
    <w:rsid w:val="00563BA8"/>
    <w:rsid w:val="00564F53"/>
    <w:rsid w:val="00565CA9"/>
    <w:rsid w:val="0057359D"/>
    <w:rsid w:val="00574356"/>
    <w:rsid w:val="005764FB"/>
    <w:rsid w:val="00576E8C"/>
    <w:rsid w:val="00577874"/>
    <w:rsid w:val="0058183E"/>
    <w:rsid w:val="005818CC"/>
    <w:rsid w:val="00582C88"/>
    <w:rsid w:val="00582D27"/>
    <w:rsid w:val="005831FB"/>
    <w:rsid w:val="00587898"/>
    <w:rsid w:val="00587B71"/>
    <w:rsid w:val="0059241E"/>
    <w:rsid w:val="00593F10"/>
    <w:rsid w:val="00594941"/>
    <w:rsid w:val="00594F84"/>
    <w:rsid w:val="005958A7"/>
    <w:rsid w:val="00596121"/>
    <w:rsid w:val="0059668E"/>
    <w:rsid w:val="005A1817"/>
    <w:rsid w:val="005A36EE"/>
    <w:rsid w:val="005A46C6"/>
    <w:rsid w:val="005A5808"/>
    <w:rsid w:val="005A5859"/>
    <w:rsid w:val="005A5EC5"/>
    <w:rsid w:val="005A6687"/>
    <w:rsid w:val="005A6C5C"/>
    <w:rsid w:val="005A7701"/>
    <w:rsid w:val="005A7BE9"/>
    <w:rsid w:val="005B0950"/>
    <w:rsid w:val="005B1019"/>
    <w:rsid w:val="005B1B89"/>
    <w:rsid w:val="005B1E3D"/>
    <w:rsid w:val="005B1FF9"/>
    <w:rsid w:val="005B2195"/>
    <w:rsid w:val="005B70FB"/>
    <w:rsid w:val="005B774F"/>
    <w:rsid w:val="005B7C0B"/>
    <w:rsid w:val="005C18AF"/>
    <w:rsid w:val="005C38D1"/>
    <w:rsid w:val="005C3A88"/>
    <w:rsid w:val="005C4F24"/>
    <w:rsid w:val="005C524C"/>
    <w:rsid w:val="005C715A"/>
    <w:rsid w:val="005C741D"/>
    <w:rsid w:val="005C7B9C"/>
    <w:rsid w:val="005D0839"/>
    <w:rsid w:val="005D1D5A"/>
    <w:rsid w:val="005D3AE0"/>
    <w:rsid w:val="005D409F"/>
    <w:rsid w:val="005D4DB9"/>
    <w:rsid w:val="005D53C3"/>
    <w:rsid w:val="005D5DA6"/>
    <w:rsid w:val="005D7B4D"/>
    <w:rsid w:val="005E054E"/>
    <w:rsid w:val="005E18A0"/>
    <w:rsid w:val="005E4992"/>
    <w:rsid w:val="005E6EDA"/>
    <w:rsid w:val="005F005A"/>
    <w:rsid w:val="005F1666"/>
    <w:rsid w:val="005F2FE9"/>
    <w:rsid w:val="005F3E35"/>
    <w:rsid w:val="005F710D"/>
    <w:rsid w:val="005F71A8"/>
    <w:rsid w:val="005F7CC6"/>
    <w:rsid w:val="00600BD2"/>
    <w:rsid w:val="00600CE9"/>
    <w:rsid w:val="00601EF9"/>
    <w:rsid w:val="00602BE5"/>
    <w:rsid w:val="006045A6"/>
    <w:rsid w:val="006109B2"/>
    <w:rsid w:val="00611879"/>
    <w:rsid w:val="00611E2C"/>
    <w:rsid w:val="00612B57"/>
    <w:rsid w:val="00613080"/>
    <w:rsid w:val="00615C1A"/>
    <w:rsid w:val="006169E6"/>
    <w:rsid w:val="00616CC1"/>
    <w:rsid w:val="0061732F"/>
    <w:rsid w:val="00617402"/>
    <w:rsid w:val="00621780"/>
    <w:rsid w:val="006233B9"/>
    <w:rsid w:val="00624145"/>
    <w:rsid w:val="0062550D"/>
    <w:rsid w:val="00626816"/>
    <w:rsid w:val="00627840"/>
    <w:rsid w:val="006308DA"/>
    <w:rsid w:val="00633425"/>
    <w:rsid w:val="006419F4"/>
    <w:rsid w:val="00642386"/>
    <w:rsid w:val="00643A29"/>
    <w:rsid w:val="006444C9"/>
    <w:rsid w:val="0064500B"/>
    <w:rsid w:val="0064638F"/>
    <w:rsid w:val="006470E4"/>
    <w:rsid w:val="00647B86"/>
    <w:rsid w:val="006503DB"/>
    <w:rsid w:val="0065045C"/>
    <w:rsid w:val="006536C7"/>
    <w:rsid w:val="0065459A"/>
    <w:rsid w:val="00654DB9"/>
    <w:rsid w:val="00655354"/>
    <w:rsid w:val="00655B0E"/>
    <w:rsid w:val="0065683B"/>
    <w:rsid w:val="006575AB"/>
    <w:rsid w:val="00662927"/>
    <w:rsid w:val="00663751"/>
    <w:rsid w:val="00665438"/>
    <w:rsid w:val="0066633D"/>
    <w:rsid w:val="0067077D"/>
    <w:rsid w:val="006710A2"/>
    <w:rsid w:val="00672FF3"/>
    <w:rsid w:val="00673B6C"/>
    <w:rsid w:val="00674956"/>
    <w:rsid w:val="00675986"/>
    <w:rsid w:val="00676128"/>
    <w:rsid w:val="0068436D"/>
    <w:rsid w:val="00691459"/>
    <w:rsid w:val="00692EAE"/>
    <w:rsid w:val="0069329B"/>
    <w:rsid w:val="00697952"/>
    <w:rsid w:val="006A077C"/>
    <w:rsid w:val="006A105C"/>
    <w:rsid w:val="006A159B"/>
    <w:rsid w:val="006A1AC7"/>
    <w:rsid w:val="006A28D6"/>
    <w:rsid w:val="006A2F7F"/>
    <w:rsid w:val="006A309C"/>
    <w:rsid w:val="006A4123"/>
    <w:rsid w:val="006A5366"/>
    <w:rsid w:val="006A5465"/>
    <w:rsid w:val="006A75C2"/>
    <w:rsid w:val="006A7716"/>
    <w:rsid w:val="006A7E44"/>
    <w:rsid w:val="006B06CF"/>
    <w:rsid w:val="006B11B3"/>
    <w:rsid w:val="006B140C"/>
    <w:rsid w:val="006B2BD4"/>
    <w:rsid w:val="006B2F02"/>
    <w:rsid w:val="006B3E48"/>
    <w:rsid w:val="006C11AB"/>
    <w:rsid w:val="006C1B2E"/>
    <w:rsid w:val="006C40D8"/>
    <w:rsid w:val="006C63C9"/>
    <w:rsid w:val="006C767B"/>
    <w:rsid w:val="006D1635"/>
    <w:rsid w:val="006D25E2"/>
    <w:rsid w:val="006D2E78"/>
    <w:rsid w:val="006D3001"/>
    <w:rsid w:val="006D3649"/>
    <w:rsid w:val="006D5DA7"/>
    <w:rsid w:val="006D75C8"/>
    <w:rsid w:val="006E01C5"/>
    <w:rsid w:val="006E05E9"/>
    <w:rsid w:val="006E1735"/>
    <w:rsid w:val="006E25D9"/>
    <w:rsid w:val="006E4EE3"/>
    <w:rsid w:val="006E62B2"/>
    <w:rsid w:val="006E69B1"/>
    <w:rsid w:val="006E6B21"/>
    <w:rsid w:val="006E6CEA"/>
    <w:rsid w:val="006F11B3"/>
    <w:rsid w:val="006F2197"/>
    <w:rsid w:val="006F40FD"/>
    <w:rsid w:val="006F5AA8"/>
    <w:rsid w:val="006F6B4E"/>
    <w:rsid w:val="006F70A6"/>
    <w:rsid w:val="0070082B"/>
    <w:rsid w:val="0070396F"/>
    <w:rsid w:val="00703F6B"/>
    <w:rsid w:val="0070612C"/>
    <w:rsid w:val="00707435"/>
    <w:rsid w:val="00707586"/>
    <w:rsid w:val="007103AC"/>
    <w:rsid w:val="0071063E"/>
    <w:rsid w:val="00710687"/>
    <w:rsid w:val="0071095D"/>
    <w:rsid w:val="0071352B"/>
    <w:rsid w:val="00714059"/>
    <w:rsid w:val="00714F38"/>
    <w:rsid w:val="007151B7"/>
    <w:rsid w:val="007152ED"/>
    <w:rsid w:val="0071568A"/>
    <w:rsid w:val="0071588C"/>
    <w:rsid w:val="0071590B"/>
    <w:rsid w:val="00715F1A"/>
    <w:rsid w:val="00717925"/>
    <w:rsid w:val="007214AF"/>
    <w:rsid w:val="00721F0D"/>
    <w:rsid w:val="007223A5"/>
    <w:rsid w:val="007235D5"/>
    <w:rsid w:val="00723861"/>
    <w:rsid w:val="00723A2C"/>
    <w:rsid w:val="00724A87"/>
    <w:rsid w:val="00725019"/>
    <w:rsid w:val="0072554E"/>
    <w:rsid w:val="0073134C"/>
    <w:rsid w:val="00733103"/>
    <w:rsid w:val="00744790"/>
    <w:rsid w:val="00745508"/>
    <w:rsid w:val="00746F42"/>
    <w:rsid w:val="00746FD4"/>
    <w:rsid w:val="00751A05"/>
    <w:rsid w:val="00751D06"/>
    <w:rsid w:val="00752366"/>
    <w:rsid w:val="00752538"/>
    <w:rsid w:val="007525DB"/>
    <w:rsid w:val="00752CC7"/>
    <w:rsid w:val="00754F3B"/>
    <w:rsid w:val="00755AD4"/>
    <w:rsid w:val="00760504"/>
    <w:rsid w:val="00760AE9"/>
    <w:rsid w:val="00760D4F"/>
    <w:rsid w:val="007611C8"/>
    <w:rsid w:val="00762C20"/>
    <w:rsid w:val="00762DC6"/>
    <w:rsid w:val="007635AE"/>
    <w:rsid w:val="00763826"/>
    <w:rsid w:val="00764E38"/>
    <w:rsid w:val="007665F7"/>
    <w:rsid w:val="00767563"/>
    <w:rsid w:val="00773300"/>
    <w:rsid w:val="0077625D"/>
    <w:rsid w:val="007807D9"/>
    <w:rsid w:val="00780DA4"/>
    <w:rsid w:val="007819CF"/>
    <w:rsid w:val="00782F81"/>
    <w:rsid w:val="00783150"/>
    <w:rsid w:val="0078745E"/>
    <w:rsid w:val="00787CCB"/>
    <w:rsid w:val="00790135"/>
    <w:rsid w:val="007924C9"/>
    <w:rsid w:val="00793471"/>
    <w:rsid w:val="00795BA6"/>
    <w:rsid w:val="00796D00"/>
    <w:rsid w:val="007A0DFE"/>
    <w:rsid w:val="007A17F5"/>
    <w:rsid w:val="007A221C"/>
    <w:rsid w:val="007A243A"/>
    <w:rsid w:val="007A2505"/>
    <w:rsid w:val="007A2663"/>
    <w:rsid w:val="007A2D76"/>
    <w:rsid w:val="007A34AE"/>
    <w:rsid w:val="007A3CC8"/>
    <w:rsid w:val="007A54F7"/>
    <w:rsid w:val="007A59D7"/>
    <w:rsid w:val="007A59F6"/>
    <w:rsid w:val="007A6341"/>
    <w:rsid w:val="007A6C8C"/>
    <w:rsid w:val="007A6E23"/>
    <w:rsid w:val="007A7644"/>
    <w:rsid w:val="007B0EE7"/>
    <w:rsid w:val="007B11C9"/>
    <w:rsid w:val="007B219A"/>
    <w:rsid w:val="007B3E2B"/>
    <w:rsid w:val="007B62DA"/>
    <w:rsid w:val="007B6A54"/>
    <w:rsid w:val="007B7FFA"/>
    <w:rsid w:val="007C078C"/>
    <w:rsid w:val="007C113A"/>
    <w:rsid w:val="007C1CE9"/>
    <w:rsid w:val="007C28DA"/>
    <w:rsid w:val="007C372F"/>
    <w:rsid w:val="007C53A1"/>
    <w:rsid w:val="007C56A1"/>
    <w:rsid w:val="007C7855"/>
    <w:rsid w:val="007D3293"/>
    <w:rsid w:val="007D3CEB"/>
    <w:rsid w:val="007D3E98"/>
    <w:rsid w:val="007D3EC8"/>
    <w:rsid w:val="007D4588"/>
    <w:rsid w:val="007D6899"/>
    <w:rsid w:val="007D695D"/>
    <w:rsid w:val="007D7800"/>
    <w:rsid w:val="007E2B14"/>
    <w:rsid w:val="007E2ED0"/>
    <w:rsid w:val="007E3998"/>
    <w:rsid w:val="007E5548"/>
    <w:rsid w:val="007E59B8"/>
    <w:rsid w:val="007F0813"/>
    <w:rsid w:val="007F129D"/>
    <w:rsid w:val="007F25EF"/>
    <w:rsid w:val="007F3AFB"/>
    <w:rsid w:val="007F4EB1"/>
    <w:rsid w:val="007F4FC3"/>
    <w:rsid w:val="007F53C4"/>
    <w:rsid w:val="007F6C0B"/>
    <w:rsid w:val="007F7E4E"/>
    <w:rsid w:val="00800911"/>
    <w:rsid w:val="00801453"/>
    <w:rsid w:val="00802EF4"/>
    <w:rsid w:val="0080331A"/>
    <w:rsid w:val="008037BA"/>
    <w:rsid w:val="00807EFD"/>
    <w:rsid w:val="00811A01"/>
    <w:rsid w:val="00811C4C"/>
    <w:rsid w:val="00815CB2"/>
    <w:rsid w:val="008165B7"/>
    <w:rsid w:val="00816A43"/>
    <w:rsid w:val="0081726A"/>
    <w:rsid w:val="008202C7"/>
    <w:rsid w:val="0082156D"/>
    <w:rsid w:val="00822189"/>
    <w:rsid w:val="00822ED8"/>
    <w:rsid w:val="00824521"/>
    <w:rsid w:val="00824A99"/>
    <w:rsid w:val="00824E38"/>
    <w:rsid w:val="00830B50"/>
    <w:rsid w:val="00831376"/>
    <w:rsid w:val="0083318F"/>
    <w:rsid w:val="00833751"/>
    <w:rsid w:val="00833BD0"/>
    <w:rsid w:val="00837144"/>
    <w:rsid w:val="00837E4B"/>
    <w:rsid w:val="00840937"/>
    <w:rsid w:val="0084456D"/>
    <w:rsid w:val="008479B2"/>
    <w:rsid w:val="008505B2"/>
    <w:rsid w:val="0085083B"/>
    <w:rsid w:val="00850883"/>
    <w:rsid w:val="00851485"/>
    <w:rsid w:val="00851833"/>
    <w:rsid w:val="00851AB2"/>
    <w:rsid w:val="00851E28"/>
    <w:rsid w:val="00853522"/>
    <w:rsid w:val="008545AD"/>
    <w:rsid w:val="008546AC"/>
    <w:rsid w:val="00856255"/>
    <w:rsid w:val="0085635D"/>
    <w:rsid w:val="008566FF"/>
    <w:rsid w:val="008579DD"/>
    <w:rsid w:val="00857ECC"/>
    <w:rsid w:val="008604D2"/>
    <w:rsid w:val="00860E87"/>
    <w:rsid w:val="008614AA"/>
    <w:rsid w:val="00864D9D"/>
    <w:rsid w:val="008676ED"/>
    <w:rsid w:val="00867A11"/>
    <w:rsid w:val="0087005E"/>
    <w:rsid w:val="00873B4B"/>
    <w:rsid w:val="00873D70"/>
    <w:rsid w:val="00876031"/>
    <w:rsid w:val="00876617"/>
    <w:rsid w:val="0087780F"/>
    <w:rsid w:val="00880A27"/>
    <w:rsid w:val="008814F8"/>
    <w:rsid w:val="00881768"/>
    <w:rsid w:val="00881A0D"/>
    <w:rsid w:val="008830FE"/>
    <w:rsid w:val="008833FF"/>
    <w:rsid w:val="00887325"/>
    <w:rsid w:val="00891954"/>
    <w:rsid w:val="00893BCC"/>
    <w:rsid w:val="00893C0F"/>
    <w:rsid w:val="00894491"/>
    <w:rsid w:val="00894D2D"/>
    <w:rsid w:val="00896097"/>
    <w:rsid w:val="00897811"/>
    <w:rsid w:val="008A08EC"/>
    <w:rsid w:val="008A1CF2"/>
    <w:rsid w:val="008A2A99"/>
    <w:rsid w:val="008A4905"/>
    <w:rsid w:val="008A5A89"/>
    <w:rsid w:val="008A7093"/>
    <w:rsid w:val="008A7186"/>
    <w:rsid w:val="008B3042"/>
    <w:rsid w:val="008B4522"/>
    <w:rsid w:val="008B481E"/>
    <w:rsid w:val="008B54A0"/>
    <w:rsid w:val="008C14B9"/>
    <w:rsid w:val="008C173E"/>
    <w:rsid w:val="008C4D63"/>
    <w:rsid w:val="008C5316"/>
    <w:rsid w:val="008C5B14"/>
    <w:rsid w:val="008D2111"/>
    <w:rsid w:val="008D219A"/>
    <w:rsid w:val="008D3084"/>
    <w:rsid w:val="008D4032"/>
    <w:rsid w:val="008D4893"/>
    <w:rsid w:val="008D4B3F"/>
    <w:rsid w:val="008D594E"/>
    <w:rsid w:val="008D6101"/>
    <w:rsid w:val="008D6174"/>
    <w:rsid w:val="008D66E7"/>
    <w:rsid w:val="008D7725"/>
    <w:rsid w:val="008E334F"/>
    <w:rsid w:val="008E46AB"/>
    <w:rsid w:val="008E5F26"/>
    <w:rsid w:val="008E6753"/>
    <w:rsid w:val="008E6824"/>
    <w:rsid w:val="008E76EC"/>
    <w:rsid w:val="008E7CD7"/>
    <w:rsid w:val="008F2038"/>
    <w:rsid w:val="008F2DF0"/>
    <w:rsid w:val="008F3809"/>
    <w:rsid w:val="008F47C1"/>
    <w:rsid w:val="008F6DB3"/>
    <w:rsid w:val="008F7364"/>
    <w:rsid w:val="008F73C6"/>
    <w:rsid w:val="008F799D"/>
    <w:rsid w:val="008F7B90"/>
    <w:rsid w:val="0090478C"/>
    <w:rsid w:val="00905D8E"/>
    <w:rsid w:val="00905FDD"/>
    <w:rsid w:val="0090652F"/>
    <w:rsid w:val="0091166B"/>
    <w:rsid w:val="009117C9"/>
    <w:rsid w:val="00911E4D"/>
    <w:rsid w:val="0091327E"/>
    <w:rsid w:val="00915024"/>
    <w:rsid w:val="0091536F"/>
    <w:rsid w:val="00917000"/>
    <w:rsid w:val="00917389"/>
    <w:rsid w:val="00917488"/>
    <w:rsid w:val="00920DFF"/>
    <w:rsid w:val="00921061"/>
    <w:rsid w:val="009217F4"/>
    <w:rsid w:val="00922F41"/>
    <w:rsid w:val="00922FC4"/>
    <w:rsid w:val="00923B79"/>
    <w:rsid w:val="00923ECC"/>
    <w:rsid w:val="0092455E"/>
    <w:rsid w:val="009267DB"/>
    <w:rsid w:val="00927CAE"/>
    <w:rsid w:val="00930D14"/>
    <w:rsid w:val="0093305C"/>
    <w:rsid w:val="0093509A"/>
    <w:rsid w:val="00935EE4"/>
    <w:rsid w:val="009372DF"/>
    <w:rsid w:val="00940D53"/>
    <w:rsid w:val="009412A9"/>
    <w:rsid w:val="00942B3F"/>
    <w:rsid w:val="0094331C"/>
    <w:rsid w:val="00943E63"/>
    <w:rsid w:val="0094469A"/>
    <w:rsid w:val="009455ED"/>
    <w:rsid w:val="00946187"/>
    <w:rsid w:val="00946DCE"/>
    <w:rsid w:val="0094779D"/>
    <w:rsid w:val="009507C3"/>
    <w:rsid w:val="0095150B"/>
    <w:rsid w:val="009541E5"/>
    <w:rsid w:val="00955109"/>
    <w:rsid w:val="009551F1"/>
    <w:rsid w:val="00956B14"/>
    <w:rsid w:val="00956EA1"/>
    <w:rsid w:val="00960CF9"/>
    <w:rsid w:val="0096135E"/>
    <w:rsid w:val="00961CDE"/>
    <w:rsid w:val="00961FB8"/>
    <w:rsid w:val="00962C9D"/>
    <w:rsid w:val="00964103"/>
    <w:rsid w:val="009644C3"/>
    <w:rsid w:val="00964D93"/>
    <w:rsid w:val="00964E4B"/>
    <w:rsid w:val="00967274"/>
    <w:rsid w:val="00970914"/>
    <w:rsid w:val="00970B6A"/>
    <w:rsid w:val="00972FFA"/>
    <w:rsid w:val="009736EC"/>
    <w:rsid w:val="00974629"/>
    <w:rsid w:val="00976BCE"/>
    <w:rsid w:val="00976D99"/>
    <w:rsid w:val="0097717C"/>
    <w:rsid w:val="00977CAF"/>
    <w:rsid w:val="00980F35"/>
    <w:rsid w:val="009829E1"/>
    <w:rsid w:val="00983352"/>
    <w:rsid w:val="009835F9"/>
    <w:rsid w:val="00984C28"/>
    <w:rsid w:val="00985D5F"/>
    <w:rsid w:val="00987937"/>
    <w:rsid w:val="00987A4B"/>
    <w:rsid w:val="00987D62"/>
    <w:rsid w:val="0099058D"/>
    <w:rsid w:val="009917BA"/>
    <w:rsid w:val="00992F0F"/>
    <w:rsid w:val="00992FAD"/>
    <w:rsid w:val="00993961"/>
    <w:rsid w:val="00993D54"/>
    <w:rsid w:val="009A1C62"/>
    <w:rsid w:val="009A25D5"/>
    <w:rsid w:val="009A29B4"/>
    <w:rsid w:val="009A43EE"/>
    <w:rsid w:val="009A4D35"/>
    <w:rsid w:val="009A5BC1"/>
    <w:rsid w:val="009A72F9"/>
    <w:rsid w:val="009A7D4A"/>
    <w:rsid w:val="009B0FBD"/>
    <w:rsid w:val="009B18F0"/>
    <w:rsid w:val="009B28A3"/>
    <w:rsid w:val="009B2A19"/>
    <w:rsid w:val="009B3D33"/>
    <w:rsid w:val="009B405E"/>
    <w:rsid w:val="009B41F3"/>
    <w:rsid w:val="009B533B"/>
    <w:rsid w:val="009B5BAE"/>
    <w:rsid w:val="009B71A2"/>
    <w:rsid w:val="009B7750"/>
    <w:rsid w:val="009B7F7C"/>
    <w:rsid w:val="009C0E69"/>
    <w:rsid w:val="009C12D6"/>
    <w:rsid w:val="009C1607"/>
    <w:rsid w:val="009C1FF3"/>
    <w:rsid w:val="009D0A41"/>
    <w:rsid w:val="009D1012"/>
    <w:rsid w:val="009D105B"/>
    <w:rsid w:val="009D2C54"/>
    <w:rsid w:val="009D4396"/>
    <w:rsid w:val="009D4521"/>
    <w:rsid w:val="009D620F"/>
    <w:rsid w:val="009E1763"/>
    <w:rsid w:val="009E1BFB"/>
    <w:rsid w:val="009E39C8"/>
    <w:rsid w:val="009F235A"/>
    <w:rsid w:val="009F3C94"/>
    <w:rsid w:val="009F4332"/>
    <w:rsid w:val="009F4337"/>
    <w:rsid w:val="009F46D5"/>
    <w:rsid w:val="009F56AB"/>
    <w:rsid w:val="009F6235"/>
    <w:rsid w:val="009F653F"/>
    <w:rsid w:val="009F67C3"/>
    <w:rsid w:val="009F6A90"/>
    <w:rsid w:val="009F74B3"/>
    <w:rsid w:val="009F7C97"/>
    <w:rsid w:val="00A00C51"/>
    <w:rsid w:val="00A016C4"/>
    <w:rsid w:val="00A021FE"/>
    <w:rsid w:val="00A02788"/>
    <w:rsid w:val="00A0486D"/>
    <w:rsid w:val="00A0552E"/>
    <w:rsid w:val="00A06168"/>
    <w:rsid w:val="00A07512"/>
    <w:rsid w:val="00A10E3A"/>
    <w:rsid w:val="00A11D09"/>
    <w:rsid w:val="00A127D5"/>
    <w:rsid w:val="00A12899"/>
    <w:rsid w:val="00A12BE1"/>
    <w:rsid w:val="00A13303"/>
    <w:rsid w:val="00A1582C"/>
    <w:rsid w:val="00A16FBA"/>
    <w:rsid w:val="00A20290"/>
    <w:rsid w:val="00A202D3"/>
    <w:rsid w:val="00A20759"/>
    <w:rsid w:val="00A21316"/>
    <w:rsid w:val="00A219A4"/>
    <w:rsid w:val="00A21A5C"/>
    <w:rsid w:val="00A24946"/>
    <w:rsid w:val="00A2562C"/>
    <w:rsid w:val="00A256BA"/>
    <w:rsid w:val="00A269AF"/>
    <w:rsid w:val="00A26DC7"/>
    <w:rsid w:val="00A2792F"/>
    <w:rsid w:val="00A27C09"/>
    <w:rsid w:val="00A31040"/>
    <w:rsid w:val="00A31512"/>
    <w:rsid w:val="00A3340A"/>
    <w:rsid w:val="00A33822"/>
    <w:rsid w:val="00A37397"/>
    <w:rsid w:val="00A37A72"/>
    <w:rsid w:val="00A40043"/>
    <w:rsid w:val="00A42AE8"/>
    <w:rsid w:val="00A44DF7"/>
    <w:rsid w:val="00A451B6"/>
    <w:rsid w:val="00A457EA"/>
    <w:rsid w:val="00A46F72"/>
    <w:rsid w:val="00A4751A"/>
    <w:rsid w:val="00A508CA"/>
    <w:rsid w:val="00A573B6"/>
    <w:rsid w:val="00A5797E"/>
    <w:rsid w:val="00A63CDC"/>
    <w:rsid w:val="00A64AC0"/>
    <w:rsid w:val="00A661C9"/>
    <w:rsid w:val="00A72A55"/>
    <w:rsid w:val="00A72CA6"/>
    <w:rsid w:val="00A72D22"/>
    <w:rsid w:val="00A73477"/>
    <w:rsid w:val="00A735D0"/>
    <w:rsid w:val="00A73658"/>
    <w:rsid w:val="00A74F82"/>
    <w:rsid w:val="00A75833"/>
    <w:rsid w:val="00A75ECE"/>
    <w:rsid w:val="00A81D08"/>
    <w:rsid w:val="00A850C2"/>
    <w:rsid w:val="00A854CC"/>
    <w:rsid w:val="00A85E62"/>
    <w:rsid w:val="00A873D6"/>
    <w:rsid w:val="00A878A0"/>
    <w:rsid w:val="00A87BF3"/>
    <w:rsid w:val="00A87C94"/>
    <w:rsid w:val="00A9428E"/>
    <w:rsid w:val="00A94DB0"/>
    <w:rsid w:val="00A951ED"/>
    <w:rsid w:val="00A95395"/>
    <w:rsid w:val="00A953F7"/>
    <w:rsid w:val="00A97007"/>
    <w:rsid w:val="00A97301"/>
    <w:rsid w:val="00A979AE"/>
    <w:rsid w:val="00A97BDB"/>
    <w:rsid w:val="00AA14DE"/>
    <w:rsid w:val="00AA213B"/>
    <w:rsid w:val="00AA2A34"/>
    <w:rsid w:val="00AA3237"/>
    <w:rsid w:val="00AA3B66"/>
    <w:rsid w:val="00AA47C2"/>
    <w:rsid w:val="00AA4F2E"/>
    <w:rsid w:val="00AA5E02"/>
    <w:rsid w:val="00AA77D3"/>
    <w:rsid w:val="00AB05F5"/>
    <w:rsid w:val="00AB26CC"/>
    <w:rsid w:val="00AB3317"/>
    <w:rsid w:val="00AB363F"/>
    <w:rsid w:val="00AB4169"/>
    <w:rsid w:val="00AB4662"/>
    <w:rsid w:val="00AC1348"/>
    <w:rsid w:val="00AC1C09"/>
    <w:rsid w:val="00AC26EE"/>
    <w:rsid w:val="00AC2D0B"/>
    <w:rsid w:val="00AC2E0A"/>
    <w:rsid w:val="00AC3518"/>
    <w:rsid w:val="00AC44B9"/>
    <w:rsid w:val="00AC5256"/>
    <w:rsid w:val="00AC54FF"/>
    <w:rsid w:val="00AC6F78"/>
    <w:rsid w:val="00AD11BF"/>
    <w:rsid w:val="00AD3235"/>
    <w:rsid w:val="00AD3C4E"/>
    <w:rsid w:val="00AD4BAE"/>
    <w:rsid w:val="00AD5771"/>
    <w:rsid w:val="00AD5CBA"/>
    <w:rsid w:val="00AE0EC9"/>
    <w:rsid w:val="00AE118C"/>
    <w:rsid w:val="00AE1F43"/>
    <w:rsid w:val="00AE22B6"/>
    <w:rsid w:val="00AE3EC9"/>
    <w:rsid w:val="00AE5958"/>
    <w:rsid w:val="00AE65BB"/>
    <w:rsid w:val="00AE6A76"/>
    <w:rsid w:val="00AE6FD0"/>
    <w:rsid w:val="00AE7AD3"/>
    <w:rsid w:val="00AF0202"/>
    <w:rsid w:val="00AF027E"/>
    <w:rsid w:val="00AF0388"/>
    <w:rsid w:val="00AF0E33"/>
    <w:rsid w:val="00AF1743"/>
    <w:rsid w:val="00AF18C6"/>
    <w:rsid w:val="00AF294E"/>
    <w:rsid w:val="00AF2C86"/>
    <w:rsid w:val="00AF330E"/>
    <w:rsid w:val="00AF3BEA"/>
    <w:rsid w:val="00AF3E81"/>
    <w:rsid w:val="00AF5330"/>
    <w:rsid w:val="00AF6420"/>
    <w:rsid w:val="00AF6921"/>
    <w:rsid w:val="00AF6C9B"/>
    <w:rsid w:val="00AF7572"/>
    <w:rsid w:val="00AF75C8"/>
    <w:rsid w:val="00B00C3C"/>
    <w:rsid w:val="00B00FED"/>
    <w:rsid w:val="00B01488"/>
    <w:rsid w:val="00B024CC"/>
    <w:rsid w:val="00B04C2B"/>
    <w:rsid w:val="00B114DC"/>
    <w:rsid w:val="00B11C9C"/>
    <w:rsid w:val="00B1505D"/>
    <w:rsid w:val="00B15D24"/>
    <w:rsid w:val="00B1604A"/>
    <w:rsid w:val="00B16092"/>
    <w:rsid w:val="00B1637F"/>
    <w:rsid w:val="00B16515"/>
    <w:rsid w:val="00B2175F"/>
    <w:rsid w:val="00B228D2"/>
    <w:rsid w:val="00B228EA"/>
    <w:rsid w:val="00B24C8D"/>
    <w:rsid w:val="00B24E38"/>
    <w:rsid w:val="00B25F14"/>
    <w:rsid w:val="00B26877"/>
    <w:rsid w:val="00B303E1"/>
    <w:rsid w:val="00B30FA9"/>
    <w:rsid w:val="00B31765"/>
    <w:rsid w:val="00B31A50"/>
    <w:rsid w:val="00B31D10"/>
    <w:rsid w:val="00B33480"/>
    <w:rsid w:val="00B33B73"/>
    <w:rsid w:val="00B34C13"/>
    <w:rsid w:val="00B34D0C"/>
    <w:rsid w:val="00B37E81"/>
    <w:rsid w:val="00B415D3"/>
    <w:rsid w:val="00B416F0"/>
    <w:rsid w:val="00B42660"/>
    <w:rsid w:val="00B42940"/>
    <w:rsid w:val="00B42D63"/>
    <w:rsid w:val="00B435BA"/>
    <w:rsid w:val="00B451F8"/>
    <w:rsid w:val="00B45A0B"/>
    <w:rsid w:val="00B47A22"/>
    <w:rsid w:val="00B5177F"/>
    <w:rsid w:val="00B51FC5"/>
    <w:rsid w:val="00B52FE6"/>
    <w:rsid w:val="00B52FEF"/>
    <w:rsid w:val="00B53206"/>
    <w:rsid w:val="00B536A8"/>
    <w:rsid w:val="00B56F2C"/>
    <w:rsid w:val="00B60A35"/>
    <w:rsid w:val="00B633C6"/>
    <w:rsid w:val="00B63B25"/>
    <w:rsid w:val="00B64BF4"/>
    <w:rsid w:val="00B677F7"/>
    <w:rsid w:val="00B70011"/>
    <w:rsid w:val="00B712AC"/>
    <w:rsid w:val="00B7195F"/>
    <w:rsid w:val="00B71F15"/>
    <w:rsid w:val="00B72D13"/>
    <w:rsid w:val="00B73F0A"/>
    <w:rsid w:val="00B753EF"/>
    <w:rsid w:val="00B80CFE"/>
    <w:rsid w:val="00B81201"/>
    <w:rsid w:val="00B816A5"/>
    <w:rsid w:val="00B82014"/>
    <w:rsid w:val="00B8385E"/>
    <w:rsid w:val="00B85481"/>
    <w:rsid w:val="00B856AC"/>
    <w:rsid w:val="00B85779"/>
    <w:rsid w:val="00B87CD1"/>
    <w:rsid w:val="00B87F87"/>
    <w:rsid w:val="00B9051B"/>
    <w:rsid w:val="00B90900"/>
    <w:rsid w:val="00B91899"/>
    <w:rsid w:val="00B918B0"/>
    <w:rsid w:val="00B942C9"/>
    <w:rsid w:val="00B949BD"/>
    <w:rsid w:val="00B95DB9"/>
    <w:rsid w:val="00B96AF8"/>
    <w:rsid w:val="00B97395"/>
    <w:rsid w:val="00B973EC"/>
    <w:rsid w:val="00B9776C"/>
    <w:rsid w:val="00BA23EB"/>
    <w:rsid w:val="00BA32C4"/>
    <w:rsid w:val="00BA3F75"/>
    <w:rsid w:val="00BA4DEB"/>
    <w:rsid w:val="00BA51F1"/>
    <w:rsid w:val="00BA560A"/>
    <w:rsid w:val="00BA571D"/>
    <w:rsid w:val="00BA7C44"/>
    <w:rsid w:val="00BA7E10"/>
    <w:rsid w:val="00BB1AE6"/>
    <w:rsid w:val="00BB2340"/>
    <w:rsid w:val="00BB2C64"/>
    <w:rsid w:val="00BB4DF5"/>
    <w:rsid w:val="00BC0B1C"/>
    <w:rsid w:val="00BC20B0"/>
    <w:rsid w:val="00BC2AD2"/>
    <w:rsid w:val="00BC4587"/>
    <w:rsid w:val="00BC4828"/>
    <w:rsid w:val="00BC6148"/>
    <w:rsid w:val="00BC72F5"/>
    <w:rsid w:val="00BC7A36"/>
    <w:rsid w:val="00BD2771"/>
    <w:rsid w:val="00BD2FB5"/>
    <w:rsid w:val="00BD300A"/>
    <w:rsid w:val="00BD329A"/>
    <w:rsid w:val="00BD3702"/>
    <w:rsid w:val="00BD46F3"/>
    <w:rsid w:val="00BD649A"/>
    <w:rsid w:val="00BD69EA"/>
    <w:rsid w:val="00BD6AFF"/>
    <w:rsid w:val="00BE020F"/>
    <w:rsid w:val="00BE059A"/>
    <w:rsid w:val="00BE24D3"/>
    <w:rsid w:val="00BE5997"/>
    <w:rsid w:val="00BE63DF"/>
    <w:rsid w:val="00BE7F50"/>
    <w:rsid w:val="00BF0B33"/>
    <w:rsid w:val="00BF337F"/>
    <w:rsid w:val="00BF48D8"/>
    <w:rsid w:val="00BF4B78"/>
    <w:rsid w:val="00BF51CE"/>
    <w:rsid w:val="00BF5479"/>
    <w:rsid w:val="00BF78AE"/>
    <w:rsid w:val="00BF7BE4"/>
    <w:rsid w:val="00C0187B"/>
    <w:rsid w:val="00C01B00"/>
    <w:rsid w:val="00C022AF"/>
    <w:rsid w:val="00C02931"/>
    <w:rsid w:val="00C02D3C"/>
    <w:rsid w:val="00C039C7"/>
    <w:rsid w:val="00C0462C"/>
    <w:rsid w:val="00C0505D"/>
    <w:rsid w:val="00C058D9"/>
    <w:rsid w:val="00C05A29"/>
    <w:rsid w:val="00C06D82"/>
    <w:rsid w:val="00C07027"/>
    <w:rsid w:val="00C07054"/>
    <w:rsid w:val="00C07D53"/>
    <w:rsid w:val="00C11AC7"/>
    <w:rsid w:val="00C12AC2"/>
    <w:rsid w:val="00C12F78"/>
    <w:rsid w:val="00C13814"/>
    <w:rsid w:val="00C14DD3"/>
    <w:rsid w:val="00C15F05"/>
    <w:rsid w:val="00C16D58"/>
    <w:rsid w:val="00C216E1"/>
    <w:rsid w:val="00C21DE8"/>
    <w:rsid w:val="00C26D47"/>
    <w:rsid w:val="00C30A9A"/>
    <w:rsid w:val="00C30EEA"/>
    <w:rsid w:val="00C315E9"/>
    <w:rsid w:val="00C325CE"/>
    <w:rsid w:val="00C356F1"/>
    <w:rsid w:val="00C415E3"/>
    <w:rsid w:val="00C4168E"/>
    <w:rsid w:val="00C426D0"/>
    <w:rsid w:val="00C4308A"/>
    <w:rsid w:val="00C440C3"/>
    <w:rsid w:val="00C46739"/>
    <w:rsid w:val="00C46BF5"/>
    <w:rsid w:val="00C46D42"/>
    <w:rsid w:val="00C553CA"/>
    <w:rsid w:val="00C55442"/>
    <w:rsid w:val="00C55DFC"/>
    <w:rsid w:val="00C565D7"/>
    <w:rsid w:val="00C62ABE"/>
    <w:rsid w:val="00C65058"/>
    <w:rsid w:val="00C65309"/>
    <w:rsid w:val="00C65A05"/>
    <w:rsid w:val="00C65BC0"/>
    <w:rsid w:val="00C66F7A"/>
    <w:rsid w:val="00C6776A"/>
    <w:rsid w:val="00C706CB"/>
    <w:rsid w:val="00C7292F"/>
    <w:rsid w:val="00C77B6E"/>
    <w:rsid w:val="00C81225"/>
    <w:rsid w:val="00C826CC"/>
    <w:rsid w:val="00C8288D"/>
    <w:rsid w:val="00C82EA8"/>
    <w:rsid w:val="00C84BCF"/>
    <w:rsid w:val="00C8552E"/>
    <w:rsid w:val="00C86656"/>
    <w:rsid w:val="00C868DE"/>
    <w:rsid w:val="00C93090"/>
    <w:rsid w:val="00C93925"/>
    <w:rsid w:val="00C939B5"/>
    <w:rsid w:val="00C94E45"/>
    <w:rsid w:val="00C94E98"/>
    <w:rsid w:val="00C950CE"/>
    <w:rsid w:val="00CA117A"/>
    <w:rsid w:val="00CA1AAF"/>
    <w:rsid w:val="00CA33D9"/>
    <w:rsid w:val="00CA3B0F"/>
    <w:rsid w:val="00CA40B3"/>
    <w:rsid w:val="00CA4EA3"/>
    <w:rsid w:val="00CB1FBE"/>
    <w:rsid w:val="00CB21CF"/>
    <w:rsid w:val="00CB2F9F"/>
    <w:rsid w:val="00CB3058"/>
    <w:rsid w:val="00CB40F9"/>
    <w:rsid w:val="00CB4434"/>
    <w:rsid w:val="00CB5248"/>
    <w:rsid w:val="00CB5E54"/>
    <w:rsid w:val="00CC0229"/>
    <w:rsid w:val="00CC2ED9"/>
    <w:rsid w:val="00CC4127"/>
    <w:rsid w:val="00CC50E4"/>
    <w:rsid w:val="00CC64CB"/>
    <w:rsid w:val="00CD0258"/>
    <w:rsid w:val="00CD0FE8"/>
    <w:rsid w:val="00CD1063"/>
    <w:rsid w:val="00CD2F53"/>
    <w:rsid w:val="00CD3545"/>
    <w:rsid w:val="00CD3EFB"/>
    <w:rsid w:val="00CD41F6"/>
    <w:rsid w:val="00CD492A"/>
    <w:rsid w:val="00CD6583"/>
    <w:rsid w:val="00CD6AFD"/>
    <w:rsid w:val="00CE0AF2"/>
    <w:rsid w:val="00CE2062"/>
    <w:rsid w:val="00CE322F"/>
    <w:rsid w:val="00CE3B70"/>
    <w:rsid w:val="00CE4741"/>
    <w:rsid w:val="00CE5A94"/>
    <w:rsid w:val="00CE5CA0"/>
    <w:rsid w:val="00CE74CB"/>
    <w:rsid w:val="00CF0169"/>
    <w:rsid w:val="00CF1C3A"/>
    <w:rsid w:val="00CF3031"/>
    <w:rsid w:val="00CF46A7"/>
    <w:rsid w:val="00CF46FD"/>
    <w:rsid w:val="00CF5328"/>
    <w:rsid w:val="00CF5C02"/>
    <w:rsid w:val="00D0050C"/>
    <w:rsid w:val="00D0146A"/>
    <w:rsid w:val="00D01975"/>
    <w:rsid w:val="00D01BF7"/>
    <w:rsid w:val="00D01E44"/>
    <w:rsid w:val="00D026AD"/>
    <w:rsid w:val="00D02A3B"/>
    <w:rsid w:val="00D06652"/>
    <w:rsid w:val="00D078D4"/>
    <w:rsid w:val="00D11B65"/>
    <w:rsid w:val="00D12621"/>
    <w:rsid w:val="00D15C41"/>
    <w:rsid w:val="00D17A46"/>
    <w:rsid w:val="00D203D5"/>
    <w:rsid w:val="00D20A98"/>
    <w:rsid w:val="00D21A84"/>
    <w:rsid w:val="00D23391"/>
    <w:rsid w:val="00D2454E"/>
    <w:rsid w:val="00D24BDB"/>
    <w:rsid w:val="00D2536E"/>
    <w:rsid w:val="00D26685"/>
    <w:rsid w:val="00D307BB"/>
    <w:rsid w:val="00D30964"/>
    <w:rsid w:val="00D30D77"/>
    <w:rsid w:val="00D317CB"/>
    <w:rsid w:val="00D318D3"/>
    <w:rsid w:val="00D3227A"/>
    <w:rsid w:val="00D32D86"/>
    <w:rsid w:val="00D33A15"/>
    <w:rsid w:val="00D346F8"/>
    <w:rsid w:val="00D3523F"/>
    <w:rsid w:val="00D3668A"/>
    <w:rsid w:val="00D40580"/>
    <w:rsid w:val="00D42A02"/>
    <w:rsid w:val="00D43127"/>
    <w:rsid w:val="00D4683E"/>
    <w:rsid w:val="00D46CF1"/>
    <w:rsid w:val="00D47194"/>
    <w:rsid w:val="00D47451"/>
    <w:rsid w:val="00D51645"/>
    <w:rsid w:val="00D51656"/>
    <w:rsid w:val="00D51D95"/>
    <w:rsid w:val="00D52511"/>
    <w:rsid w:val="00D52AC0"/>
    <w:rsid w:val="00D5349B"/>
    <w:rsid w:val="00D53F43"/>
    <w:rsid w:val="00D54102"/>
    <w:rsid w:val="00D56258"/>
    <w:rsid w:val="00D61968"/>
    <w:rsid w:val="00D624E3"/>
    <w:rsid w:val="00D62B95"/>
    <w:rsid w:val="00D64672"/>
    <w:rsid w:val="00D66583"/>
    <w:rsid w:val="00D66BA3"/>
    <w:rsid w:val="00D70F4B"/>
    <w:rsid w:val="00D730C6"/>
    <w:rsid w:val="00D737F6"/>
    <w:rsid w:val="00D7596A"/>
    <w:rsid w:val="00D778EB"/>
    <w:rsid w:val="00D8147D"/>
    <w:rsid w:val="00D8166F"/>
    <w:rsid w:val="00D826F7"/>
    <w:rsid w:val="00D8284B"/>
    <w:rsid w:val="00D852AD"/>
    <w:rsid w:val="00D855C9"/>
    <w:rsid w:val="00D8573A"/>
    <w:rsid w:val="00D85878"/>
    <w:rsid w:val="00D876E9"/>
    <w:rsid w:val="00D90BAD"/>
    <w:rsid w:val="00D9400F"/>
    <w:rsid w:val="00D9547E"/>
    <w:rsid w:val="00DA292E"/>
    <w:rsid w:val="00DA3E1F"/>
    <w:rsid w:val="00DA4076"/>
    <w:rsid w:val="00DA41A2"/>
    <w:rsid w:val="00DA6594"/>
    <w:rsid w:val="00DA66BB"/>
    <w:rsid w:val="00DA6A06"/>
    <w:rsid w:val="00DA6CA5"/>
    <w:rsid w:val="00DA6DD1"/>
    <w:rsid w:val="00DA725A"/>
    <w:rsid w:val="00DA7772"/>
    <w:rsid w:val="00DB0820"/>
    <w:rsid w:val="00DB0E0E"/>
    <w:rsid w:val="00DB11CC"/>
    <w:rsid w:val="00DB130C"/>
    <w:rsid w:val="00DB1AF7"/>
    <w:rsid w:val="00DB1CC2"/>
    <w:rsid w:val="00DB2981"/>
    <w:rsid w:val="00DB2B34"/>
    <w:rsid w:val="00DB3478"/>
    <w:rsid w:val="00DB5C37"/>
    <w:rsid w:val="00DB7AC3"/>
    <w:rsid w:val="00DC0707"/>
    <w:rsid w:val="00DC2D1B"/>
    <w:rsid w:val="00DC3437"/>
    <w:rsid w:val="00DC6596"/>
    <w:rsid w:val="00DD0182"/>
    <w:rsid w:val="00DD12A2"/>
    <w:rsid w:val="00DD17EF"/>
    <w:rsid w:val="00DD1A28"/>
    <w:rsid w:val="00DD3477"/>
    <w:rsid w:val="00DD3B82"/>
    <w:rsid w:val="00DD5884"/>
    <w:rsid w:val="00DE1CDA"/>
    <w:rsid w:val="00DE2763"/>
    <w:rsid w:val="00DE66C6"/>
    <w:rsid w:val="00DF02A9"/>
    <w:rsid w:val="00DF07BA"/>
    <w:rsid w:val="00DF2740"/>
    <w:rsid w:val="00DF4B59"/>
    <w:rsid w:val="00DF6027"/>
    <w:rsid w:val="00DF6E09"/>
    <w:rsid w:val="00DF7B43"/>
    <w:rsid w:val="00E06252"/>
    <w:rsid w:val="00E0648B"/>
    <w:rsid w:val="00E07D3F"/>
    <w:rsid w:val="00E10856"/>
    <w:rsid w:val="00E11CF2"/>
    <w:rsid w:val="00E11D99"/>
    <w:rsid w:val="00E121FD"/>
    <w:rsid w:val="00E12943"/>
    <w:rsid w:val="00E1295F"/>
    <w:rsid w:val="00E14785"/>
    <w:rsid w:val="00E14909"/>
    <w:rsid w:val="00E150FF"/>
    <w:rsid w:val="00E16CAE"/>
    <w:rsid w:val="00E17060"/>
    <w:rsid w:val="00E170B4"/>
    <w:rsid w:val="00E17175"/>
    <w:rsid w:val="00E20F55"/>
    <w:rsid w:val="00E21364"/>
    <w:rsid w:val="00E22C89"/>
    <w:rsid w:val="00E2356F"/>
    <w:rsid w:val="00E24FB0"/>
    <w:rsid w:val="00E252CA"/>
    <w:rsid w:val="00E25BA3"/>
    <w:rsid w:val="00E25C95"/>
    <w:rsid w:val="00E26EDF"/>
    <w:rsid w:val="00E270C3"/>
    <w:rsid w:val="00E302EA"/>
    <w:rsid w:val="00E3091C"/>
    <w:rsid w:val="00E3126C"/>
    <w:rsid w:val="00E31A57"/>
    <w:rsid w:val="00E32389"/>
    <w:rsid w:val="00E345A7"/>
    <w:rsid w:val="00E35416"/>
    <w:rsid w:val="00E35475"/>
    <w:rsid w:val="00E37B0C"/>
    <w:rsid w:val="00E41A5A"/>
    <w:rsid w:val="00E433F2"/>
    <w:rsid w:val="00E447B0"/>
    <w:rsid w:val="00E44DD7"/>
    <w:rsid w:val="00E45A27"/>
    <w:rsid w:val="00E45D7E"/>
    <w:rsid w:val="00E45D88"/>
    <w:rsid w:val="00E50EA7"/>
    <w:rsid w:val="00E5546B"/>
    <w:rsid w:val="00E555FC"/>
    <w:rsid w:val="00E55B13"/>
    <w:rsid w:val="00E56DDB"/>
    <w:rsid w:val="00E6082F"/>
    <w:rsid w:val="00E60AE2"/>
    <w:rsid w:val="00E61A8B"/>
    <w:rsid w:val="00E61DC0"/>
    <w:rsid w:val="00E630E9"/>
    <w:rsid w:val="00E64460"/>
    <w:rsid w:val="00E65744"/>
    <w:rsid w:val="00E6591D"/>
    <w:rsid w:val="00E67B98"/>
    <w:rsid w:val="00E67DE9"/>
    <w:rsid w:val="00E703FE"/>
    <w:rsid w:val="00E745E1"/>
    <w:rsid w:val="00E747DE"/>
    <w:rsid w:val="00E7495A"/>
    <w:rsid w:val="00E75D51"/>
    <w:rsid w:val="00E76910"/>
    <w:rsid w:val="00E76DFF"/>
    <w:rsid w:val="00E76E82"/>
    <w:rsid w:val="00E77C72"/>
    <w:rsid w:val="00E803A3"/>
    <w:rsid w:val="00E804C0"/>
    <w:rsid w:val="00E807FB"/>
    <w:rsid w:val="00E80E13"/>
    <w:rsid w:val="00E811C9"/>
    <w:rsid w:val="00E815E8"/>
    <w:rsid w:val="00E830BE"/>
    <w:rsid w:val="00E835FD"/>
    <w:rsid w:val="00E83A9A"/>
    <w:rsid w:val="00E85BF3"/>
    <w:rsid w:val="00E85C7D"/>
    <w:rsid w:val="00E901F0"/>
    <w:rsid w:val="00E90EDB"/>
    <w:rsid w:val="00E915DB"/>
    <w:rsid w:val="00E9444D"/>
    <w:rsid w:val="00E963B9"/>
    <w:rsid w:val="00E97AA4"/>
    <w:rsid w:val="00EA0705"/>
    <w:rsid w:val="00EA0821"/>
    <w:rsid w:val="00EA3E89"/>
    <w:rsid w:val="00EA4E21"/>
    <w:rsid w:val="00EB089D"/>
    <w:rsid w:val="00EB32E3"/>
    <w:rsid w:val="00EB384F"/>
    <w:rsid w:val="00EB3918"/>
    <w:rsid w:val="00EB4F92"/>
    <w:rsid w:val="00EB520A"/>
    <w:rsid w:val="00EB5C89"/>
    <w:rsid w:val="00EB6797"/>
    <w:rsid w:val="00EC00F6"/>
    <w:rsid w:val="00EC19CB"/>
    <w:rsid w:val="00EC2D40"/>
    <w:rsid w:val="00EC445A"/>
    <w:rsid w:val="00EC4657"/>
    <w:rsid w:val="00EC4C5D"/>
    <w:rsid w:val="00EC5557"/>
    <w:rsid w:val="00EC74B9"/>
    <w:rsid w:val="00ED0952"/>
    <w:rsid w:val="00ED2B75"/>
    <w:rsid w:val="00ED3387"/>
    <w:rsid w:val="00ED3CFA"/>
    <w:rsid w:val="00ED3F70"/>
    <w:rsid w:val="00ED4222"/>
    <w:rsid w:val="00ED5FCD"/>
    <w:rsid w:val="00ED741D"/>
    <w:rsid w:val="00EE0019"/>
    <w:rsid w:val="00EE0E1A"/>
    <w:rsid w:val="00EE19E6"/>
    <w:rsid w:val="00EE3472"/>
    <w:rsid w:val="00EE48DC"/>
    <w:rsid w:val="00EE5D5B"/>
    <w:rsid w:val="00EF0282"/>
    <w:rsid w:val="00EF0FB1"/>
    <w:rsid w:val="00EF2C02"/>
    <w:rsid w:val="00EF5EE4"/>
    <w:rsid w:val="00EF6928"/>
    <w:rsid w:val="00EF7BF8"/>
    <w:rsid w:val="00F00A25"/>
    <w:rsid w:val="00F00E13"/>
    <w:rsid w:val="00F015FE"/>
    <w:rsid w:val="00F0189F"/>
    <w:rsid w:val="00F03809"/>
    <w:rsid w:val="00F0427A"/>
    <w:rsid w:val="00F046AB"/>
    <w:rsid w:val="00F050E0"/>
    <w:rsid w:val="00F054E6"/>
    <w:rsid w:val="00F058C6"/>
    <w:rsid w:val="00F06BCA"/>
    <w:rsid w:val="00F06CFB"/>
    <w:rsid w:val="00F0734B"/>
    <w:rsid w:val="00F10593"/>
    <w:rsid w:val="00F10F0F"/>
    <w:rsid w:val="00F11C10"/>
    <w:rsid w:val="00F11C75"/>
    <w:rsid w:val="00F120C0"/>
    <w:rsid w:val="00F13BF9"/>
    <w:rsid w:val="00F13EA7"/>
    <w:rsid w:val="00F1501E"/>
    <w:rsid w:val="00F1786F"/>
    <w:rsid w:val="00F20B7F"/>
    <w:rsid w:val="00F21546"/>
    <w:rsid w:val="00F22D36"/>
    <w:rsid w:val="00F23F88"/>
    <w:rsid w:val="00F251C9"/>
    <w:rsid w:val="00F2685B"/>
    <w:rsid w:val="00F272DA"/>
    <w:rsid w:val="00F2749A"/>
    <w:rsid w:val="00F3066D"/>
    <w:rsid w:val="00F33ED1"/>
    <w:rsid w:val="00F34EB9"/>
    <w:rsid w:val="00F36CF8"/>
    <w:rsid w:val="00F40D31"/>
    <w:rsid w:val="00F43A0C"/>
    <w:rsid w:val="00F44D7B"/>
    <w:rsid w:val="00F460A0"/>
    <w:rsid w:val="00F46E05"/>
    <w:rsid w:val="00F473BB"/>
    <w:rsid w:val="00F50743"/>
    <w:rsid w:val="00F50F69"/>
    <w:rsid w:val="00F516EA"/>
    <w:rsid w:val="00F5225A"/>
    <w:rsid w:val="00F5241E"/>
    <w:rsid w:val="00F524BB"/>
    <w:rsid w:val="00F534DB"/>
    <w:rsid w:val="00F547AB"/>
    <w:rsid w:val="00F55529"/>
    <w:rsid w:val="00F56C6C"/>
    <w:rsid w:val="00F56C7D"/>
    <w:rsid w:val="00F57272"/>
    <w:rsid w:val="00F60086"/>
    <w:rsid w:val="00F624A2"/>
    <w:rsid w:val="00F632AA"/>
    <w:rsid w:val="00F63830"/>
    <w:rsid w:val="00F64318"/>
    <w:rsid w:val="00F64F19"/>
    <w:rsid w:val="00F651A2"/>
    <w:rsid w:val="00F705C0"/>
    <w:rsid w:val="00F71493"/>
    <w:rsid w:val="00F727A7"/>
    <w:rsid w:val="00F72E6B"/>
    <w:rsid w:val="00F739A1"/>
    <w:rsid w:val="00F73D0A"/>
    <w:rsid w:val="00F74065"/>
    <w:rsid w:val="00F74B96"/>
    <w:rsid w:val="00F7529B"/>
    <w:rsid w:val="00F75AF3"/>
    <w:rsid w:val="00F7700C"/>
    <w:rsid w:val="00F82765"/>
    <w:rsid w:val="00F83AD8"/>
    <w:rsid w:val="00F84214"/>
    <w:rsid w:val="00F8514C"/>
    <w:rsid w:val="00F863C9"/>
    <w:rsid w:val="00F86B6D"/>
    <w:rsid w:val="00F90A4F"/>
    <w:rsid w:val="00F91164"/>
    <w:rsid w:val="00F94BB8"/>
    <w:rsid w:val="00F9698A"/>
    <w:rsid w:val="00F96B60"/>
    <w:rsid w:val="00F97D33"/>
    <w:rsid w:val="00FA0787"/>
    <w:rsid w:val="00FA1E63"/>
    <w:rsid w:val="00FA28E5"/>
    <w:rsid w:val="00FA50F0"/>
    <w:rsid w:val="00FA6A49"/>
    <w:rsid w:val="00FA6CC1"/>
    <w:rsid w:val="00FA710E"/>
    <w:rsid w:val="00FA73BC"/>
    <w:rsid w:val="00FB0D08"/>
    <w:rsid w:val="00FB2F92"/>
    <w:rsid w:val="00FB34ED"/>
    <w:rsid w:val="00FB3ACF"/>
    <w:rsid w:val="00FB3DBC"/>
    <w:rsid w:val="00FB4E3F"/>
    <w:rsid w:val="00FB776C"/>
    <w:rsid w:val="00FB7A4F"/>
    <w:rsid w:val="00FC20CF"/>
    <w:rsid w:val="00FC3494"/>
    <w:rsid w:val="00FC3E70"/>
    <w:rsid w:val="00FC49B1"/>
    <w:rsid w:val="00FC67B5"/>
    <w:rsid w:val="00FC6B66"/>
    <w:rsid w:val="00FC6B7B"/>
    <w:rsid w:val="00FD0AAF"/>
    <w:rsid w:val="00FD119D"/>
    <w:rsid w:val="00FD3801"/>
    <w:rsid w:val="00FD4E49"/>
    <w:rsid w:val="00FD6312"/>
    <w:rsid w:val="00FD6E3F"/>
    <w:rsid w:val="00FD701D"/>
    <w:rsid w:val="00FE0142"/>
    <w:rsid w:val="00FE0A4A"/>
    <w:rsid w:val="00FE2039"/>
    <w:rsid w:val="00FE3D33"/>
    <w:rsid w:val="00FE5A5D"/>
    <w:rsid w:val="00FE5C8A"/>
    <w:rsid w:val="00FE5E20"/>
    <w:rsid w:val="00FE6797"/>
    <w:rsid w:val="00FF01CF"/>
    <w:rsid w:val="00FF1541"/>
    <w:rsid w:val="00FF238E"/>
    <w:rsid w:val="00FF262C"/>
    <w:rsid w:val="00FF2FAB"/>
    <w:rsid w:val="00FF3012"/>
    <w:rsid w:val="00FF49C5"/>
    <w:rsid w:val="00FF6C97"/>
    <w:rsid w:val="00FF7615"/>
    <w:rsid w:val="00FF77B1"/>
    <w:rsid w:val="077FB1C5"/>
    <w:rsid w:val="109EA21A"/>
    <w:rsid w:val="1B75B6A6"/>
    <w:rsid w:val="204B9C24"/>
    <w:rsid w:val="25738FD7"/>
    <w:rsid w:val="29EAE1D2"/>
    <w:rsid w:val="2B758B3C"/>
    <w:rsid w:val="2C49EFB7"/>
    <w:rsid w:val="2CB293D4"/>
    <w:rsid w:val="2CB30D96"/>
    <w:rsid w:val="30ECCAB4"/>
    <w:rsid w:val="4835D7D6"/>
    <w:rsid w:val="485B25BC"/>
    <w:rsid w:val="4D8F92AB"/>
    <w:rsid w:val="4DDF71B2"/>
    <w:rsid w:val="4F6DD64E"/>
    <w:rsid w:val="4FE774BC"/>
    <w:rsid w:val="5AC16233"/>
    <w:rsid w:val="6626BDF7"/>
    <w:rsid w:val="77E09054"/>
    <w:rsid w:val="7F44D6BA"/>
    <w:rsid w:val="7F9E86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C6C3"/>
  <w15:chartTrackingRefBased/>
  <w15:docId w15:val="{37270879-606B-4628-99D1-F05819B56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15A"/>
    <w:pPr>
      <w:spacing w:after="0" w:line="240" w:lineRule="auto"/>
    </w:pPr>
    <w:rPr>
      <w:rFonts w:ascii="Montserrat" w:eastAsia="Calibri" w:hAnsi="Montserrat" w:cs="Arial"/>
      <w:color w:val="262626"/>
      <w:sz w:val="24"/>
      <w:szCs w:val="20"/>
    </w:rPr>
  </w:style>
  <w:style w:type="paragraph" w:styleId="Heading1">
    <w:name w:val="heading 1"/>
    <w:basedOn w:val="Normal"/>
    <w:next w:val="Normal"/>
    <w:link w:val="Heading1Char"/>
    <w:uiPriority w:val="9"/>
    <w:qFormat/>
    <w:rsid w:val="005C715A"/>
    <w:pPr>
      <w:outlineLvl w:val="0"/>
    </w:pPr>
    <w:rPr>
      <w:caps/>
      <w:sz w:val="32"/>
      <w:szCs w:val="24"/>
    </w:rPr>
  </w:style>
  <w:style w:type="paragraph" w:styleId="Heading2">
    <w:name w:val="heading 2"/>
    <w:basedOn w:val="Heading3"/>
    <w:next w:val="Normal"/>
    <w:link w:val="Heading2Char"/>
    <w:uiPriority w:val="9"/>
    <w:unhideWhenUsed/>
    <w:qFormat/>
    <w:rsid w:val="005C715A"/>
    <w:pPr>
      <w:outlineLvl w:val="1"/>
    </w:pPr>
    <w:rPr>
      <w:rFonts w:ascii="Montserrat SemiBold" w:hAnsi="Montserrat SemiBold"/>
      <w:lang w:eastAsia="en-GB"/>
    </w:rPr>
  </w:style>
  <w:style w:type="paragraph" w:styleId="Heading3">
    <w:name w:val="heading 3"/>
    <w:basedOn w:val="Normal"/>
    <w:next w:val="Normal"/>
    <w:link w:val="Heading3Char"/>
    <w:uiPriority w:val="9"/>
    <w:unhideWhenUsed/>
    <w:qFormat/>
    <w:rsid w:val="005C715A"/>
    <w:pPr>
      <w:spacing w:before="120"/>
      <w:outlineLvl w:val="2"/>
    </w:pPr>
    <w:rPr>
      <w:rFonts w:cs="Calibri Light"/>
      <w:caps/>
      <w:noProof/>
      <w:color w:val="auto"/>
      <w:spacing w:val="48"/>
      <w:szCs w:val="28"/>
    </w:rPr>
  </w:style>
  <w:style w:type="paragraph" w:styleId="Heading4">
    <w:name w:val="heading 4"/>
    <w:aliases w:val="Snapshot number"/>
    <w:basedOn w:val="Normal"/>
    <w:next w:val="Normal"/>
    <w:link w:val="Heading4Char"/>
    <w:uiPriority w:val="9"/>
    <w:unhideWhenUsed/>
    <w:rsid w:val="002014BE"/>
    <w:pPr>
      <w:outlineLvl w:val="3"/>
    </w:pPr>
    <w:rPr>
      <w:color w:val="002060"/>
      <w:sz w:val="72"/>
      <w:szCs w:val="72"/>
    </w:rPr>
  </w:style>
  <w:style w:type="paragraph" w:styleId="Heading5">
    <w:name w:val="heading 5"/>
    <w:basedOn w:val="Heading3"/>
    <w:next w:val="Normal"/>
    <w:link w:val="Heading5Char"/>
    <w:uiPriority w:val="9"/>
    <w:unhideWhenUsed/>
    <w:rsid w:val="00157BDA"/>
    <w:pPr>
      <w:outlineLvl w:val="4"/>
    </w:pPr>
  </w:style>
  <w:style w:type="paragraph" w:styleId="Heading6">
    <w:name w:val="heading 6"/>
    <w:aliases w:val="Coverage line"/>
    <w:basedOn w:val="Normal"/>
    <w:next w:val="Normal"/>
    <w:link w:val="Heading6Char"/>
    <w:uiPriority w:val="9"/>
    <w:unhideWhenUsed/>
    <w:rsid w:val="008E6753"/>
    <w:pPr>
      <w:spacing w:after="2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DA"/>
    <w:pPr>
      <w:tabs>
        <w:tab w:val="center" w:pos="4513"/>
        <w:tab w:val="right" w:pos="9026"/>
      </w:tabs>
    </w:pPr>
  </w:style>
  <w:style w:type="character" w:customStyle="1" w:styleId="HeaderChar">
    <w:name w:val="Header Char"/>
    <w:basedOn w:val="DefaultParagraphFont"/>
    <w:link w:val="Header"/>
    <w:uiPriority w:val="99"/>
    <w:rsid w:val="00157BDA"/>
  </w:style>
  <w:style w:type="character" w:customStyle="1" w:styleId="Heading1Char">
    <w:name w:val="Heading 1 Char"/>
    <w:basedOn w:val="DefaultParagraphFont"/>
    <w:link w:val="Heading1"/>
    <w:uiPriority w:val="9"/>
    <w:rsid w:val="005C715A"/>
    <w:rPr>
      <w:rFonts w:ascii="Montserrat" w:eastAsia="Calibri" w:hAnsi="Montserrat" w:cs="Arial"/>
      <w:caps/>
      <w:color w:val="262626"/>
      <w:sz w:val="32"/>
      <w:szCs w:val="24"/>
    </w:rPr>
  </w:style>
  <w:style w:type="character" w:customStyle="1" w:styleId="Heading2Char">
    <w:name w:val="Heading 2 Char"/>
    <w:basedOn w:val="DefaultParagraphFont"/>
    <w:link w:val="Heading2"/>
    <w:uiPriority w:val="9"/>
    <w:rsid w:val="005C715A"/>
    <w:rPr>
      <w:rFonts w:ascii="Montserrat SemiBold" w:eastAsia="Calibri" w:hAnsi="Montserrat SemiBold" w:cs="Calibri Light"/>
      <w:caps/>
      <w:noProof/>
      <w:spacing w:val="48"/>
      <w:sz w:val="24"/>
      <w:szCs w:val="28"/>
      <w:lang w:eastAsia="en-GB"/>
    </w:rPr>
  </w:style>
  <w:style w:type="character" w:customStyle="1" w:styleId="Heading3Char">
    <w:name w:val="Heading 3 Char"/>
    <w:basedOn w:val="DefaultParagraphFont"/>
    <w:link w:val="Heading3"/>
    <w:uiPriority w:val="9"/>
    <w:rsid w:val="005C715A"/>
    <w:rPr>
      <w:rFonts w:ascii="Montserrat" w:eastAsia="Calibri" w:hAnsi="Montserrat" w:cs="Calibri Light"/>
      <w:caps/>
      <w:noProof/>
      <w:spacing w:val="48"/>
      <w:sz w:val="24"/>
      <w:szCs w:val="28"/>
    </w:rPr>
  </w:style>
  <w:style w:type="character" w:customStyle="1" w:styleId="Heading4Char">
    <w:name w:val="Heading 4 Char"/>
    <w:aliases w:val="Snapshot number Char"/>
    <w:basedOn w:val="DefaultParagraphFont"/>
    <w:link w:val="Heading4"/>
    <w:uiPriority w:val="9"/>
    <w:rsid w:val="002014BE"/>
    <w:rPr>
      <w:rFonts w:ascii="Montserrat Light" w:eastAsia="Calibri" w:hAnsi="Montserrat Light" w:cs="Arial"/>
      <w:color w:val="002060"/>
      <w:sz w:val="72"/>
      <w:szCs w:val="72"/>
    </w:rPr>
  </w:style>
  <w:style w:type="character" w:customStyle="1" w:styleId="Heading5Char">
    <w:name w:val="Heading 5 Char"/>
    <w:basedOn w:val="DefaultParagraphFont"/>
    <w:link w:val="Heading5"/>
    <w:uiPriority w:val="9"/>
    <w:rsid w:val="00157BDA"/>
    <w:rPr>
      <w:b/>
      <w:bCs/>
      <w:color w:val="F15D2F"/>
    </w:rPr>
  </w:style>
  <w:style w:type="paragraph" w:styleId="Footer">
    <w:name w:val="footer"/>
    <w:basedOn w:val="Normal"/>
    <w:link w:val="FooterChar"/>
    <w:uiPriority w:val="99"/>
    <w:unhideWhenUsed/>
    <w:qFormat/>
    <w:rsid w:val="00157BDA"/>
    <w:pPr>
      <w:tabs>
        <w:tab w:val="center" w:pos="4513"/>
        <w:tab w:val="right" w:pos="9026"/>
      </w:tabs>
    </w:pPr>
  </w:style>
  <w:style w:type="character" w:customStyle="1" w:styleId="FooterChar">
    <w:name w:val="Footer Char"/>
    <w:basedOn w:val="DefaultParagraphFont"/>
    <w:link w:val="Footer"/>
    <w:uiPriority w:val="99"/>
    <w:rsid w:val="00157BDA"/>
  </w:style>
  <w:style w:type="paragraph" w:styleId="Title">
    <w:name w:val="Title"/>
    <w:basedOn w:val="Normal"/>
    <w:next w:val="Normal"/>
    <w:link w:val="TitleChar"/>
    <w:uiPriority w:val="10"/>
    <w:qFormat/>
    <w:rsid w:val="005C715A"/>
    <w:rPr>
      <w:rFonts w:ascii="Montserrat SemiBold" w:hAnsi="Montserrat SemiBold"/>
      <w:color w:val="545454"/>
      <w:sz w:val="72"/>
      <w:szCs w:val="72"/>
    </w:rPr>
  </w:style>
  <w:style w:type="character" w:customStyle="1" w:styleId="TitleChar">
    <w:name w:val="Title Char"/>
    <w:basedOn w:val="DefaultParagraphFont"/>
    <w:link w:val="Title"/>
    <w:uiPriority w:val="10"/>
    <w:rsid w:val="005C715A"/>
    <w:rPr>
      <w:rFonts w:ascii="Montserrat SemiBold" w:eastAsia="Calibri" w:hAnsi="Montserrat SemiBold" w:cs="Arial"/>
      <w:color w:val="545454"/>
      <w:sz w:val="72"/>
      <w:szCs w:val="72"/>
    </w:rPr>
  </w:style>
  <w:style w:type="paragraph" w:styleId="ListParagraph">
    <w:name w:val="List Paragraph"/>
    <w:basedOn w:val="Normal"/>
    <w:uiPriority w:val="34"/>
    <w:qFormat/>
    <w:rsid w:val="007611C8"/>
    <w:pPr>
      <w:numPr>
        <w:numId w:val="1"/>
      </w:numPr>
      <w:contextualSpacing/>
    </w:pPr>
  </w:style>
  <w:style w:type="character" w:styleId="Hyperlink">
    <w:name w:val="Hyperlink"/>
    <w:basedOn w:val="DefaultParagraphFont"/>
    <w:uiPriority w:val="99"/>
    <w:unhideWhenUsed/>
    <w:rsid w:val="00C16D58"/>
    <w:rPr>
      <w:color w:val="0563C1" w:themeColor="hyperlink"/>
      <w:u w:val="single"/>
    </w:rPr>
  </w:style>
  <w:style w:type="character" w:styleId="UnresolvedMention">
    <w:name w:val="Unresolved Mention"/>
    <w:basedOn w:val="DefaultParagraphFont"/>
    <w:uiPriority w:val="99"/>
    <w:semiHidden/>
    <w:unhideWhenUsed/>
    <w:rsid w:val="00C16D58"/>
    <w:rPr>
      <w:color w:val="605E5C"/>
      <w:shd w:val="clear" w:color="auto" w:fill="E1DFDD"/>
    </w:rPr>
  </w:style>
  <w:style w:type="table" w:styleId="TableGrid">
    <w:name w:val="Table Grid"/>
    <w:basedOn w:val="TableNormal"/>
    <w:uiPriority w:val="39"/>
    <w:rsid w:val="00616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02C7"/>
    <w:rPr>
      <w:color w:val="808080"/>
    </w:rPr>
  </w:style>
  <w:style w:type="character" w:customStyle="1" w:styleId="Heading6Char">
    <w:name w:val="Heading 6 Char"/>
    <w:aliases w:val="Coverage line Char"/>
    <w:basedOn w:val="DefaultParagraphFont"/>
    <w:link w:val="Heading6"/>
    <w:uiPriority w:val="9"/>
    <w:rsid w:val="008E6753"/>
    <w:rPr>
      <w:rFonts w:ascii="Montserrat" w:eastAsia="Calibri" w:hAnsi="Montserrat" w:cs="Arial"/>
      <w:color w:val="262626"/>
      <w:sz w:val="24"/>
      <w:szCs w:val="20"/>
    </w:rPr>
  </w:style>
  <w:style w:type="paragraph" w:styleId="NoSpacing">
    <w:name w:val="No Spacing"/>
    <w:uiPriority w:val="1"/>
    <w:rsid w:val="008E6753"/>
    <w:pPr>
      <w:spacing w:after="0" w:line="240" w:lineRule="auto"/>
    </w:pPr>
    <w:rPr>
      <w:rFonts w:ascii="Montserrat Light" w:eastAsia="Calibri" w:hAnsi="Montserrat Light" w:cs="Arial"/>
      <w:color w:val="262626"/>
      <w:sz w:val="24"/>
      <w:szCs w:val="20"/>
    </w:rPr>
  </w:style>
  <w:style w:type="character" w:styleId="Strong">
    <w:name w:val="Strong"/>
    <w:uiPriority w:val="22"/>
    <w:qFormat/>
    <w:rsid w:val="008E6753"/>
    <w:rPr>
      <w:rFonts w:ascii="Montserrat SemiBold" w:hAnsi="Montserrat SemiBold"/>
    </w:rPr>
  </w:style>
  <w:style w:type="paragraph" w:customStyle="1" w:styleId="trt0xe">
    <w:name w:val="trt0xe"/>
    <w:basedOn w:val="Normal"/>
    <w:rsid w:val="0043305B"/>
    <w:pPr>
      <w:spacing w:before="100" w:beforeAutospacing="1" w:after="100" w:afterAutospacing="1"/>
    </w:pPr>
    <w:rPr>
      <w:rFonts w:ascii="Times New Roman" w:eastAsia="Times New Roman" w:hAnsi="Times New Roman" w:cs="Times New Roman"/>
      <w:color w:val="auto"/>
      <w:szCs w:val="24"/>
      <w:lang w:eastAsia="en-GB"/>
    </w:rPr>
  </w:style>
  <w:style w:type="paragraph" w:styleId="BalloonText">
    <w:name w:val="Balloon Text"/>
    <w:basedOn w:val="Normal"/>
    <w:link w:val="BalloonTextChar"/>
    <w:uiPriority w:val="99"/>
    <w:semiHidden/>
    <w:unhideWhenUsed/>
    <w:rsid w:val="003B2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A1"/>
    <w:rPr>
      <w:rFonts w:ascii="Segoe UI" w:eastAsia="Calibri" w:hAnsi="Segoe UI" w:cs="Segoe UI"/>
      <w:color w:val="262626"/>
      <w:sz w:val="18"/>
      <w:szCs w:val="18"/>
    </w:rPr>
  </w:style>
  <w:style w:type="paragraph" w:styleId="Subtitle">
    <w:name w:val="Subtitle"/>
    <w:basedOn w:val="Normal"/>
    <w:next w:val="Normal"/>
    <w:link w:val="SubtitleChar"/>
    <w:uiPriority w:val="11"/>
    <w:qFormat/>
    <w:rsid w:val="005C715A"/>
    <w:rPr>
      <w:sz w:val="36"/>
      <w:szCs w:val="28"/>
    </w:rPr>
  </w:style>
  <w:style w:type="character" w:customStyle="1" w:styleId="SubtitleChar">
    <w:name w:val="Subtitle Char"/>
    <w:basedOn w:val="DefaultParagraphFont"/>
    <w:link w:val="Subtitle"/>
    <w:uiPriority w:val="11"/>
    <w:rsid w:val="005C715A"/>
    <w:rPr>
      <w:rFonts w:ascii="Montserrat" w:eastAsia="Calibri" w:hAnsi="Montserrat" w:cs="Arial"/>
      <w:color w:val="262626"/>
      <w:sz w:val="36"/>
      <w:szCs w:val="28"/>
    </w:rPr>
  </w:style>
  <w:style w:type="paragraph" w:styleId="Quote">
    <w:name w:val="Quote"/>
    <w:basedOn w:val="Heading4"/>
    <w:next w:val="Normal"/>
    <w:link w:val="QuoteChar"/>
    <w:uiPriority w:val="29"/>
    <w:qFormat/>
    <w:rsid w:val="005C715A"/>
    <w:rPr>
      <w:noProof/>
      <w:sz w:val="48"/>
      <w:szCs w:val="56"/>
    </w:rPr>
  </w:style>
  <w:style w:type="character" w:customStyle="1" w:styleId="QuoteChar">
    <w:name w:val="Quote Char"/>
    <w:basedOn w:val="DefaultParagraphFont"/>
    <w:link w:val="Quote"/>
    <w:uiPriority w:val="29"/>
    <w:rsid w:val="005C715A"/>
    <w:rPr>
      <w:rFonts w:ascii="Montserrat" w:eastAsia="Calibri" w:hAnsi="Montserrat" w:cs="Arial"/>
      <w:noProof/>
      <w:color w:val="002060"/>
      <w:sz w:val="48"/>
      <w:szCs w:val="56"/>
    </w:rPr>
  </w:style>
  <w:style w:type="paragraph" w:styleId="TOC1">
    <w:name w:val="toc 1"/>
    <w:basedOn w:val="Normal"/>
    <w:next w:val="Normal"/>
    <w:autoRedefine/>
    <w:uiPriority w:val="39"/>
    <w:unhideWhenUsed/>
    <w:rsid w:val="00E16CAE"/>
    <w:pPr>
      <w:tabs>
        <w:tab w:val="right" w:leader="dot" w:pos="9016"/>
      </w:tabs>
      <w:spacing w:after="100"/>
    </w:pPr>
  </w:style>
  <w:style w:type="paragraph" w:styleId="TOC2">
    <w:name w:val="toc 2"/>
    <w:basedOn w:val="Normal"/>
    <w:next w:val="Normal"/>
    <w:autoRedefine/>
    <w:uiPriority w:val="39"/>
    <w:unhideWhenUsed/>
    <w:rsid w:val="00FE3D33"/>
    <w:pPr>
      <w:spacing w:after="100"/>
      <w:ind w:left="240"/>
    </w:pPr>
  </w:style>
  <w:style w:type="paragraph" w:styleId="Caption">
    <w:name w:val="caption"/>
    <w:basedOn w:val="Normal"/>
    <w:next w:val="Normal"/>
    <w:uiPriority w:val="35"/>
    <w:unhideWhenUsed/>
    <w:qFormat/>
    <w:rsid w:val="006F5AA8"/>
    <w:pPr>
      <w:spacing w:after="200"/>
    </w:pPr>
    <w:rPr>
      <w:color w:val="44546A" w:themeColor="text2"/>
      <w:sz w:val="18"/>
      <w:szCs w:val="18"/>
    </w:rPr>
  </w:style>
  <w:style w:type="paragraph" w:styleId="TOC3">
    <w:name w:val="toc 3"/>
    <w:basedOn w:val="Normal"/>
    <w:next w:val="Normal"/>
    <w:autoRedefine/>
    <w:uiPriority w:val="39"/>
    <w:unhideWhenUsed/>
    <w:rsid w:val="005C715A"/>
    <w:pPr>
      <w:spacing w:after="100"/>
      <w:ind w:left="480"/>
    </w:pPr>
  </w:style>
  <w:style w:type="paragraph" w:styleId="TOCHeading">
    <w:name w:val="TOC Heading"/>
    <w:basedOn w:val="Heading1"/>
    <w:next w:val="Normal"/>
    <w:uiPriority w:val="39"/>
    <w:unhideWhenUsed/>
    <w:qFormat/>
    <w:rsid w:val="005C715A"/>
    <w:pPr>
      <w:keepNext/>
      <w:keepLines/>
      <w:spacing w:before="240" w:line="259" w:lineRule="auto"/>
      <w:outlineLvl w:val="9"/>
    </w:pPr>
    <w:rPr>
      <w:rFonts w:asciiTheme="majorHAnsi" w:eastAsiaTheme="majorEastAsia" w:hAnsiTheme="majorHAnsi" w:cstheme="majorBidi"/>
      <w:caps w:val="0"/>
      <w:color w:val="2F5496" w:themeColor="accent1" w:themeShade="BF"/>
      <w:szCs w:val="32"/>
      <w:lang w:val="en-US"/>
    </w:rPr>
  </w:style>
  <w:style w:type="character" w:styleId="LineNumber">
    <w:name w:val="line number"/>
    <w:basedOn w:val="DefaultParagraphFont"/>
    <w:uiPriority w:val="99"/>
    <w:semiHidden/>
    <w:unhideWhenUsed/>
    <w:rsid w:val="009C1607"/>
  </w:style>
  <w:style w:type="table" w:customStyle="1" w:styleId="PlainTable51">
    <w:name w:val="Plain Table 51"/>
    <w:basedOn w:val="TableNormal"/>
    <w:next w:val="PlainTable5"/>
    <w:uiPriority w:val="45"/>
    <w:rsid w:val="004451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4451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
    <w:name w:val="paragraph"/>
    <w:basedOn w:val="Normal"/>
    <w:rsid w:val="00C058D9"/>
    <w:pPr>
      <w:spacing w:before="100" w:beforeAutospacing="1" w:after="100" w:afterAutospacing="1"/>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C058D9"/>
  </w:style>
  <w:style w:type="character" w:customStyle="1" w:styleId="eop">
    <w:name w:val="eop"/>
    <w:basedOn w:val="DefaultParagraphFont"/>
    <w:rsid w:val="00C058D9"/>
  </w:style>
  <w:style w:type="character" w:styleId="Emphasis">
    <w:name w:val="Emphasis"/>
    <w:basedOn w:val="DefaultParagraphFont"/>
    <w:uiPriority w:val="20"/>
    <w:qFormat/>
    <w:rsid w:val="00837E4B"/>
    <w:rPr>
      <w:i/>
      <w:iCs/>
    </w:rPr>
  </w:style>
  <w:style w:type="paragraph" w:customStyle="1" w:styleId="footnotedescription">
    <w:name w:val="footnote description"/>
    <w:next w:val="Normal"/>
    <w:link w:val="footnotedescriptionChar"/>
    <w:hidden/>
    <w:rsid w:val="00042C49"/>
    <w:pPr>
      <w:spacing w:after="0"/>
    </w:pPr>
    <w:rPr>
      <w:rFonts w:ascii="Arial" w:eastAsia="Arial" w:hAnsi="Arial" w:cs="Arial"/>
      <w:color w:val="0000FF"/>
      <w:kern w:val="2"/>
      <w:sz w:val="16"/>
      <w:szCs w:val="24"/>
      <w:u w:val="single" w:color="0000FF"/>
      <w:lang w:eastAsia="en-GB"/>
      <w14:ligatures w14:val="standardContextual"/>
    </w:rPr>
  </w:style>
  <w:style w:type="character" w:customStyle="1" w:styleId="footnotedescriptionChar">
    <w:name w:val="footnote description Char"/>
    <w:link w:val="footnotedescription"/>
    <w:rsid w:val="00042C49"/>
    <w:rPr>
      <w:rFonts w:ascii="Arial" w:eastAsia="Arial" w:hAnsi="Arial" w:cs="Arial"/>
      <w:color w:val="0000FF"/>
      <w:kern w:val="2"/>
      <w:sz w:val="16"/>
      <w:szCs w:val="24"/>
      <w:u w:val="single" w:color="0000FF"/>
      <w:lang w:eastAsia="en-GB"/>
      <w14:ligatures w14:val="standardContextual"/>
    </w:rPr>
  </w:style>
  <w:style w:type="character" w:customStyle="1" w:styleId="footnotemark">
    <w:name w:val="footnote mark"/>
    <w:hidden/>
    <w:rsid w:val="00042C49"/>
    <w:rPr>
      <w:rFonts w:ascii="Arial" w:eastAsia="Arial" w:hAnsi="Arial" w:cs="Arial"/>
      <w:color w:val="000000"/>
      <w:sz w:val="16"/>
      <w:vertAlign w:val="superscript"/>
    </w:rPr>
  </w:style>
  <w:style w:type="character" w:customStyle="1" w:styleId="cf01">
    <w:name w:val="cf01"/>
    <w:basedOn w:val="DefaultParagraphFont"/>
    <w:rsid w:val="002270EF"/>
    <w:rPr>
      <w:rFonts w:ascii="Segoe UI" w:hAnsi="Segoe UI" w:cs="Segoe UI" w:hint="default"/>
      <w:sz w:val="18"/>
      <w:szCs w:val="18"/>
    </w:rPr>
  </w:style>
  <w:style w:type="character" w:styleId="FollowedHyperlink">
    <w:name w:val="FollowedHyperlink"/>
    <w:basedOn w:val="DefaultParagraphFont"/>
    <w:uiPriority w:val="99"/>
    <w:semiHidden/>
    <w:unhideWhenUsed/>
    <w:rsid w:val="00961FB8"/>
    <w:rPr>
      <w:color w:val="954F72" w:themeColor="followedHyperlink"/>
      <w:u w:val="single"/>
    </w:rPr>
  </w:style>
  <w:style w:type="paragraph" w:styleId="NormalWeb">
    <w:name w:val="Normal (Web)"/>
    <w:basedOn w:val="Normal"/>
    <w:uiPriority w:val="99"/>
    <w:unhideWhenUsed/>
    <w:rsid w:val="00617402"/>
    <w:pPr>
      <w:spacing w:before="100" w:beforeAutospacing="1" w:after="100" w:afterAutospacing="1"/>
    </w:pPr>
    <w:rPr>
      <w:rFonts w:ascii="Times New Roman" w:eastAsia="Times New Roman" w:hAnsi="Times New Roman" w:cs="Times New Roman"/>
      <w:color w:val="auto"/>
      <w:szCs w:val="24"/>
      <w:lang w:eastAsia="en-GB"/>
    </w:rPr>
  </w:style>
  <w:style w:type="character" w:styleId="CommentReference">
    <w:name w:val="annotation reference"/>
    <w:basedOn w:val="DefaultParagraphFont"/>
    <w:uiPriority w:val="99"/>
    <w:semiHidden/>
    <w:unhideWhenUsed/>
    <w:rsid w:val="00AA2A34"/>
    <w:rPr>
      <w:sz w:val="16"/>
      <w:szCs w:val="16"/>
    </w:rPr>
  </w:style>
  <w:style w:type="paragraph" w:styleId="CommentText">
    <w:name w:val="annotation text"/>
    <w:basedOn w:val="Normal"/>
    <w:link w:val="CommentTextChar"/>
    <w:uiPriority w:val="99"/>
    <w:unhideWhenUsed/>
    <w:rsid w:val="00AA2A34"/>
    <w:rPr>
      <w:sz w:val="20"/>
    </w:rPr>
  </w:style>
  <w:style w:type="character" w:customStyle="1" w:styleId="CommentTextChar">
    <w:name w:val="Comment Text Char"/>
    <w:basedOn w:val="DefaultParagraphFont"/>
    <w:link w:val="CommentText"/>
    <w:uiPriority w:val="99"/>
    <w:rsid w:val="00AA2A34"/>
    <w:rPr>
      <w:rFonts w:ascii="Montserrat" w:eastAsia="Calibri" w:hAnsi="Montserrat" w:cs="Arial"/>
      <w:color w:val="262626"/>
      <w:sz w:val="20"/>
      <w:szCs w:val="20"/>
    </w:rPr>
  </w:style>
  <w:style w:type="paragraph" w:styleId="CommentSubject">
    <w:name w:val="annotation subject"/>
    <w:basedOn w:val="CommentText"/>
    <w:next w:val="CommentText"/>
    <w:link w:val="CommentSubjectChar"/>
    <w:uiPriority w:val="99"/>
    <w:semiHidden/>
    <w:unhideWhenUsed/>
    <w:rsid w:val="00AA2A34"/>
    <w:rPr>
      <w:b/>
      <w:bCs/>
    </w:rPr>
  </w:style>
  <w:style w:type="character" w:customStyle="1" w:styleId="CommentSubjectChar">
    <w:name w:val="Comment Subject Char"/>
    <w:basedOn w:val="CommentTextChar"/>
    <w:link w:val="CommentSubject"/>
    <w:uiPriority w:val="99"/>
    <w:semiHidden/>
    <w:rsid w:val="00AA2A34"/>
    <w:rPr>
      <w:rFonts w:ascii="Montserrat" w:eastAsia="Calibri" w:hAnsi="Montserrat" w:cs="Arial"/>
      <w:b/>
      <w:bCs/>
      <w:color w:val="262626"/>
      <w:sz w:val="20"/>
      <w:szCs w:val="20"/>
    </w:rPr>
  </w:style>
  <w:style w:type="table" w:styleId="PlainTable2">
    <w:name w:val="Plain Table 2"/>
    <w:basedOn w:val="TableNormal"/>
    <w:uiPriority w:val="42"/>
    <w:rsid w:val="008D21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44163">
      <w:bodyDiv w:val="1"/>
      <w:marLeft w:val="0"/>
      <w:marRight w:val="0"/>
      <w:marTop w:val="0"/>
      <w:marBottom w:val="0"/>
      <w:divBdr>
        <w:top w:val="none" w:sz="0" w:space="0" w:color="auto"/>
        <w:left w:val="none" w:sz="0" w:space="0" w:color="auto"/>
        <w:bottom w:val="none" w:sz="0" w:space="0" w:color="auto"/>
        <w:right w:val="none" w:sz="0" w:space="0" w:color="auto"/>
      </w:divBdr>
    </w:div>
    <w:div w:id="163209536">
      <w:bodyDiv w:val="1"/>
      <w:marLeft w:val="0"/>
      <w:marRight w:val="0"/>
      <w:marTop w:val="0"/>
      <w:marBottom w:val="0"/>
      <w:divBdr>
        <w:top w:val="none" w:sz="0" w:space="0" w:color="auto"/>
        <w:left w:val="none" w:sz="0" w:space="0" w:color="auto"/>
        <w:bottom w:val="none" w:sz="0" w:space="0" w:color="auto"/>
        <w:right w:val="none" w:sz="0" w:space="0" w:color="auto"/>
      </w:divBdr>
    </w:div>
    <w:div w:id="261033040">
      <w:bodyDiv w:val="1"/>
      <w:marLeft w:val="0"/>
      <w:marRight w:val="0"/>
      <w:marTop w:val="0"/>
      <w:marBottom w:val="0"/>
      <w:divBdr>
        <w:top w:val="none" w:sz="0" w:space="0" w:color="auto"/>
        <w:left w:val="none" w:sz="0" w:space="0" w:color="auto"/>
        <w:bottom w:val="none" w:sz="0" w:space="0" w:color="auto"/>
        <w:right w:val="none" w:sz="0" w:space="0" w:color="auto"/>
      </w:divBdr>
      <w:divsChild>
        <w:div w:id="1975477292">
          <w:marLeft w:val="1627"/>
          <w:marRight w:val="0"/>
          <w:marTop w:val="200"/>
          <w:marBottom w:val="0"/>
          <w:divBdr>
            <w:top w:val="none" w:sz="0" w:space="0" w:color="auto"/>
            <w:left w:val="none" w:sz="0" w:space="0" w:color="auto"/>
            <w:bottom w:val="none" w:sz="0" w:space="0" w:color="auto"/>
            <w:right w:val="none" w:sz="0" w:space="0" w:color="auto"/>
          </w:divBdr>
        </w:div>
      </w:divsChild>
    </w:div>
    <w:div w:id="417868836">
      <w:bodyDiv w:val="1"/>
      <w:marLeft w:val="0"/>
      <w:marRight w:val="0"/>
      <w:marTop w:val="0"/>
      <w:marBottom w:val="0"/>
      <w:divBdr>
        <w:top w:val="none" w:sz="0" w:space="0" w:color="auto"/>
        <w:left w:val="none" w:sz="0" w:space="0" w:color="auto"/>
        <w:bottom w:val="none" w:sz="0" w:space="0" w:color="auto"/>
        <w:right w:val="none" w:sz="0" w:space="0" w:color="auto"/>
      </w:divBdr>
    </w:div>
    <w:div w:id="1059523791">
      <w:bodyDiv w:val="1"/>
      <w:marLeft w:val="0"/>
      <w:marRight w:val="0"/>
      <w:marTop w:val="0"/>
      <w:marBottom w:val="0"/>
      <w:divBdr>
        <w:top w:val="none" w:sz="0" w:space="0" w:color="auto"/>
        <w:left w:val="none" w:sz="0" w:space="0" w:color="auto"/>
        <w:bottom w:val="none" w:sz="0" w:space="0" w:color="auto"/>
        <w:right w:val="none" w:sz="0" w:space="0" w:color="auto"/>
      </w:divBdr>
    </w:div>
    <w:div w:id="1064793016">
      <w:bodyDiv w:val="1"/>
      <w:marLeft w:val="0"/>
      <w:marRight w:val="0"/>
      <w:marTop w:val="0"/>
      <w:marBottom w:val="0"/>
      <w:divBdr>
        <w:top w:val="none" w:sz="0" w:space="0" w:color="auto"/>
        <w:left w:val="none" w:sz="0" w:space="0" w:color="auto"/>
        <w:bottom w:val="none" w:sz="0" w:space="0" w:color="auto"/>
        <w:right w:val="none" w:sz="0" w:space="0" w:color="auto"/>
      </w:divBdr>
    </w:div>
    <w:div w:id="1139492107">
      <w:bodyDiv w:val="1"/>
      <w:marLeft w:val="0"/>
      <w:marRight w:val="0"/>
      <w:marTop w:val="0"/>
      <w:marBottom w:val="0"/>
      <w:divBdr>
        <w:top w:val="none" w:sz="0" w:space="0" w:color="auto"/>
        <w:left w:val="none" w:sz="0" w:space="0" w:color="auto"/>
        <w:bottom w:val="none" w:sz="0" w:space="0" w:color="auto"/>
        <w:right w:val="none" w:sz="0" w:space="0" w:color="auto"/>
      </w:divBdr>
    </w:div>
    <w:div w:id="1203831265">
      <w:bodyDiv w:val="1"/>
      <w:marLeft w:val="0"/>
      <w:marRight w:val="0"/>
      <w:marTop w:val="0"/>
      <w:marBottom w:val="0"/>
      <w:divBdr>
        <w:top w:val="none" w:sz="0" w:space="0" w:color="auto"/>
        <w:left w:val="none" w:sz="0" w:space="0" w:color="auto"/>
        <w:bottom w:val="none" w:sz="0" w:space="0" w:color="auto"/>
        <w:right w:val="none" w:sz="0" w:space="0" w:color="auto"/>
      </w:divBdr>
    </w:div>
    <w:div w:id="1256937031">
      <w:bodyDiv w:val="1"/>
      <w:marLeft w:val="0"/>
      <w:marRight w:val="0"/>
      <w:marTop w:val="0"/>
      <w:marBottom w:val="0"/>
      <w:divBdr>
        <w:top w:val="none" w:sz="0" w:space="0" w:color="auto"/>
        <w:left w:val="none" w:sz="0" w:space="0" w:color="auto"/>
        <w:bottom w:val="none" w:sz="0" w:space="0" w:color="auto"/>
        <w:right w:val="none" w:sz="0" w:space="0" w:color="auto"/>
      </w:divBdr>
    </w:div>
    <w:div w:id="1466579734">
      <w:bodyDiv w:val="1"/>
      <w:marLeft w:val="0"/>
      <w:marRight w:val="0"/>
      <w:marTop w:val="0"/>
      <w:marBottom w:val="0"/>
      <w:divBdr>
        <w:top w:val="none" w:sz="0" w:space="0" w:color="auto"/>
        <w:left w:val="none" w:sz="0" w:space="0" w:color="auto"/>
        <w:bottom w:val="none" w:sz="0" w:space="0" w:color="auto"/>
        <w:right w:val="none" w:sz="0" w:space="0" w:color="auto"/>
      </w:divBdr>
    </w:div>
    <w:div w:id="1622764175">
      <w:bodyDiv w:val="1"/>
      <w:marLeft w:val="0"/>
      <w:marRight w:val="0"/>
      <w:marTop w:val="0"/>
      <w:marBottom w:val="0"/>
      <w:divBdr>
        <w:top w:val="none" w:sz="0" w:space="0" w:color="auto"/>
        <w:left w:val="none" w:sz="0" w:space="0" w:color="auto"/>
        <w:bottom w:val="none" w:sz="0" w:space="0" w:color="auto"/>
        <w:right w:val="none" w:sz="0" w:space="0" w:color="auto"/>
      </w:divBdr>
    </w:div>
    <w:div w:id="1719159395">
      <w:bodyDiv w:val="1"/>
      <w:marLeft w:val="0"/>
      <w:marRight w:val="0"/>
      <w:marTop w:val="0"/>
      <w:marBottom w:val="0"/>
      <w:divBdr>
        <w:top w:val="none" w:sz="0" w:space="0" w:color="auto"/>
        <w:left w:val="none" w:sz="0" w:space="0" w:color="auto"/>
        <w:bottom w:val="none" w:sz="0" w:space="0" w:color="auto"/>
        <w:right w:val="none" w:sz="0" w:space="0" w:color="auto"/>
      </w:divBdr>
    </w:div>
    <w:div w:id="1771200200">
      <w:bodyDiv w:val="1"/>
      <w:marLeft w:val="0"/>
      <w:marRight w:val="0"/>
      <w:marTop w:val="0"/>
      <w:marBottom w:val="0"/>
      <w:divBdr>
        <w:top w:val="none" w:sz="0" w:space="0" w:color="auto"/>
        <w:left w:val="none" w:sz="0" w:space="0" w:color="auto"/>
        <w:bottom w:val="none" w:sz="0" w:space="0" w:color="auto"/>
        <w:right w:val="none" w:sz="0" w:space="0" w:color="auto"/>
      </w:divBdr>
      <w:divsChild>
        <w:div w:id="921527426">
          <w:marLeft w:val="0"/>
          <w:marRight w:val="0"/>
          <w:marTop w:val="0"/>
          <w:marBottom w:val="0"/>
          <w:divBdr>
            <w:top w:val="none" w:sz="0" w:space="0" w:color="auto"/>
            <w:left w:val="none" w:sz="0" w:space="0" w:color="auto"/>
            <w:bottom w:val="none" w:sz="0" w:space="0" w:color="auto"/>
            <w:right w:val="none" w:sz="0" w:space="0" w:color="auto"/>
          </w:divBdr>
        </w:div>
        <w:div w:id="1926066516">
          <w:marLeft w:val="0"/>
          <w:marRight w:val="0"/>
          <w:marTop w:val="0"/>
          <w:marBottom w:val="0"/>
          <w:divBdr>
            <w:top w:val="none" w:sz="0" w:space="0" w:color="auto"/>
            <w:left w:val="none" w:sz="0" w:space="0" w:color="auto"/>
            <w:bottom w:val="none" w:sz="0" w:space="0" w:color="auto"/>
            <w:right w:val="none" w:sz="0" w:space="0" w:color="auto"/>
          </w:divBdr>
        </w:div>
        <w:div w:id="1072393015">
          <w:marLeft w:val="0"/>
          <w:marRight w:val="0"/>
          <w:marTop w:val="0"/>
          <w:marBottom w:val="0"/>
          <w:divBdr>
            <w:top w:val="none" w:sz="0" w:space="0" w:color="auto"/>
            <w:left w:val="none" w:sz="0" w:space="0" w:color="auto"/>
            <w:bottom w:val="none" w:sz="0" w:space="0" w:color="auto"/>
            <w:right w:val="none" w:sz="0" w:space="0" w:color="auto"/>
          </w:divBdr>
        </w:div>
        <w:div w:id="1260870477">
          <w:marLeft w:val="0"/>
          <w:marRight w:val="0"/>
          <w:marTop w:val="0"/>
          <w:marBottom w:val="0"/>
          <w:divBdr>
            <w:top w:val="none" w:sz="0" w:space="0" w:color="auto"/>
            <w:left w:val="none" w:sz="0" w:space="0" w:color="auto"/>
            <w:bottom w:val="none" w:sz="0" w:space="0" w:color="auto"/>
            <w:right w:val="none" w:sz="0" w:space="0" w:color="auto"/>
          </w:divBdr>
        </w:div>
        <w:div w:id="1286615614">
          <w:marLeft w:val="0"/>
          <w:marRight w:val="0"/>
          <w:marTop w:val="0"/>
          <w:marBottom w:val="0"/>
          <w:divBdr>
            <w:top w:val="none" w:sz="0" w:space="0" w:color="auto"/>
            <w:left w:val="none" w:sz="0" w:space="0" w:color="auto"/>
            <w:bottom w:val="none" w:sz="0" w:space="0" w:color="auto"/>
            <w:right w:val="none" w:sz="0" w:space="0" w:color="auto"/>
          </w:divBdr>
        </w:div>
        <w:div w:id="2136675294">
          <w:marLeft w:val="0"/>
          <w:marRight w:val="0"/>
          <w:marTop w:val="0"/>
          <w:marBottom w:val="0"/>
          <w:divBdr>
            <w:top w:val="none" w:sz="0" w:space="0" w:color="auto"/>
            <w:left w:val="none" w:sz="0" w:space="0" w:color="auto"/>
            <w:bottom w:val="none" w:sz="0" w:space="0" w:color="auto"/>
            <w:right w:val="none" w:sz="0" w:space="0" w:color="auto"/>
          </w:divBdr>
        </w:div>
        <w:div w:id="888031572">
          <w:marLeft w:val="0"/>
          <w:marRight w:val="0"/>
          <w:marTop w:val="0"/>
          <w:marBottom w:val="0"/>
          <w:divBdr>
            <w:top w:val="none" w:sz="0" w:space="0" w:color="auto"/>
            <w:left w:val="none" w:sz="0" w:space="0" w:color="auto"/>
            <w:bottom w:val="none" w:sz="0" w:space="0" w:color="auto"/>
            <w:right w:val="none" w:sz="0" w:space="0" w:color="auto"/>
          </w:divBdr>
        </w:div>
        <w:div w:id="1066106066">
          <w:marLeft w:val="0"/>
          <w:marRight w:val="0"/>
          <w:marTop w:val="0"/>
          <w:marBottom w:val="0"/>
          <w:divBdr>
            <w:top w:val="none" w:sz="0" w:space="0" w:color="auto"/>
            <w:left w:val="none" w:sz="0" w:space="0" w:color="auto"/>
            <w:bottom w:val="none" w:sz="0" w:space="0" w:color="auto"/>
            <w:right w:val="none" w:sz="0" w:space="0" w:color="auto"/>
          </w:divBdr>
        </w:div>
        <w:div w:id="927152862">
          <w:marLeft w:val="0"/>
          <w:marRight w:val="0"/>
          <w:marTop w:val="0"/>
          <w:marBottom w:val="0"/>
          <w:divBdr>
            <w:top w:val="none" w:sz="0" w:space="0" w:color="auto"/>
            <w:left w:val="none" w:sz="0" w:space="0" w:color="auto"/>
            <w:bottom w:val="none" w:sz="0" w:space="0" w:color="auto"/>
            <w:right w:val="none" w:sz="0" w:space="0" w:color="auto"/>
          </w:divBdr>
        </w:div>
        <w:div w:id="34623776">
          <w:marLeft w:val="0"/>
          <w:marRight w:val="0"/>
          <w:marTop w:val="0"/>
          <w:marBottom w:val="0"/>
          <w:divBdr>
            <w:top w:val="none" w:sz="0" w:space="0" w:color="auto"/>
            <w:left w:val="none" w:sz="0" w:space="0" w:color="auto"/>
            <w:bottom w:val="none" w:sz="0" w:space="0" w:color="auto"/>
            <w:right w:val="none" w:sz="0" w:space="0" w:color="auto"/>
          </w:divBdr>
        </w:div>
        <w:div w:id="1752507481">
          <w:marLeft w:val="0"/>
          <w:marRight w:val="0"/>
          <w:marTop w:val="0"/>
          <w:marBottom w:val="0"/>
          <w:divBdr>
            <w:top w:val="none" w:sz="0" w:space="0" w:color="auto"/>
            <w:left w:val="none" w:sz="0" w:space="0" w:color="auto"/>
            <w:bottom w:val="none" w:sz="0" w:space="0" w:color="auto"/>
            <w:right w:val="none" w:sz="0" w:space="0" w:color="auto"/>
          </w:divBdr>
        </w:div>
        <w:div w:id="2062362943">
          <w:marLeft w:val="0"/>
          <w:marRight w:val="0"/>
          <w:marTop w:val="0"/>
          <w:marBottom w:val="0"/>
          <w:divBdr>
            <w:top w:val="none" w:sz="0" w:space="0" w:color="auto"/>
            <w:left w:val="none" w:sz="0" w:space="0" w:color="auto"/>
            <w:bottom w:val="none" w:sz="0" w:space="0" w:color="auto"/>
            <w:right w:val="none" w:sz="0" w:space="0" w:color="auto"/>
          </w:divBdr>
        </w:div>
        <w:div w:id="1462575020">
          <w:marLeft w:val="0"/>
          <w:marRight w:val="0"/>
          <w:marTop w:val="0"/>
          <w:marBottom w:val="0"/>
          <w:divBdr>
            <w:top w:val="none" w:sz="0" w:space="0" w:color="auto"/>
            <w:left w:val="none" w:sz="0" w:space="0" w:color="auto"/>
            <w:bottom w:val="none" w:sz="0" w:space="0" w:color="auto"/>
            <w:right w:val="none" w:sz="0" w:space="0" w:color="auto"/>
          </w:divBdr>
        </w:div>
        <w:div w:id="680549625">
          <w:marLeft w:val="0"/>
          <w:marRight w:val="0"/>
          <w:marTop w:val="0"/>
          <w:marBottom w:val="0"/>
          <w:divBdr>
            <w:top w:val="none" w:sz="0" w:space="0" w:color="auto"/>
            <w:left w:val="none" w:sz="0" w:space="0" w:color="auto"/>
            <w:bottom w:val="none" w:sz="0" w:space="0" w:color="auto"/>
            <w:right w:val="none" w:sz="0" w:space="0" w:color="auto"/>
          </w:divBdr>
        </w:div>
        <w:div w:id="1898975512">
          <w:marLeft w:val="0"/>
          <w:marRight w:val="0"/>
          <w:marTop w:val="0"/>
          <w:marBottom w:val="0"/>
          <w:divBdr>
            <w:top w:val="none" w:sz="0" w:space="0" w:color="auto"/>
            <w:left w:val="none" w:sz="0" w:space="0" w:color="auto"/>
            <w:bottom w:val="none" w:sz="0" w:space="0" w:color="auto"/>
            <w:right w:val="none" w:sz="0" w:space="0" w:color="auto"/>
          </w:divBdr>
        </w:div>
        <w:div w:id="1248921329">
          <w:marLeft w:val="0"/>
          <w:marRight w:val="0"/>
          <w:marTop w:val="0"/>
          <w:marBottom w:val="0"/>
          <w:divBdr>
            <w:top w:val="none" w:sz="0" w:space="0" w:color="auto"/>
            <w:left w:val="none" w:sz="0" w:space="0" w:color="auto"/>
            <w:bottom w:val="none" w:sz="0" w:space="0" w:color="auto"/>
            <w:right w:val="none" w:sz="0" w:space="0" w:color="auto"/>
          </w:divBdr>
        </w:div>
        <w:div w:id="1524780964">
          <w:marLeft w:val="0"/>
          <w:marRight w:val="0"/>
          <w:marTop w:val="0"/>
          <w:marBottom w:val="0"/>
          <w:divBdr>
            <w:top w:val="none" w:sz="0" w:space="0" w:color="auto"/>
            <w:left w:val="none" w:sz="0" w:space="0" w:color="auto"/>
            <w:bottom w:val="none" w:sz="0" w:space="0" w:color="auto"/>
            <w:right w:val="none" w:sz="0" w:space="0" w:color="auto"/>
          </w:divBdr>
        </w:div>
      </w:divsChild>
    </w:div>
    <w:div w:id="1796175163">
      <w:bodyDiv w:val="1"/>
      <w:marLeft w:val="0"/>
      <w:marRight w:val="0"/>
      <w:marTop w:val="0"/>
      <w:marBottom w:val="0"/>
      <w:divBdr>
        <w:top w:val="none" w:sz="0" w:space="0" w:color="auto"/>
        <w:left w:val="none" w:sz="0" w:space="0" w:color="auto"/>
        <w:bottom w:val="none" w:sz="0" w:space="0" w:color="auto"/>
        <w:right w:val="none" w:sz="0" w:space="0" w:color="auto"/>
      </w:divBdr>
    </w:div>
    <w:div w:id="1978299623">
      <w:bodyDiv w:val="1"/>
      <w:marLeft w:val="0"/>
      <w:marRight w:val="0"/>
      <w:marTop w:val="0"/>
      <w:marBottom w:val="0"/>
      <w:divBdr>
        <w:top w:val="none" w:sz="0" w:space="0" w:color="auto"/>
        <w:left w:val="none" w:sz="0" w:space="0" w:color="auto"/>
        <w:bottom w:val="none" w:sz="0" w:space="0" w:color="auto"/>
        <w:right w:val="none" w:sz="0" w:space="0" w:color="auto"/>
      </w:divBdr>
    </w:div>
    <w:div w:id="2037926416">
      <w:bodyDiv w:val="1"/>
      <w:marLeft w:val="0"/>
      <w:marRight w:val="0"/>
      <w:marTop w:val="0"/>
      <w:marBottom w:val="0"/>
      <w:divBdr>
        <w:top w:val="none" w:sz="0" w:space="0" w:color="auto"/>
        <w:left w:val="none" w:sz="0" w:space="0" w:color="auto"/>
        <w:bottom w:val="none" w:sz="0" w:space="0" w:color="auto"/>
        <w:right w:val="none" w:sz="0" w:space="0" w:color="auto"/>
      </w:divBdr>
    </w:div>
    <w:div w:id="204066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lkirk.gov.uk/services/people-communities/locality-planning/" TargetMode="External"/><Relationship Id="rId21" Type="http://schemas.openxmlformats.org/officeDocument/2006/relationships/footer" Target="footer3.xml"/><Relationship Id="rId42" Type="http://schemas.openxmlformats.org/officeDocument/2006/relationships/image" Target="media/image4.png"/><Relationship Id="rId47" Type="http://schemas.openxmlformats.org/officeDocument/2006/relationships/hyperlink" Target="https://www.nhsinform.scot/scotlands-service-directory/" TargetMode="External"/><Relationship Id="rId63" Type="http://schemas.openxmlformats.org/officeDocument/2006/relationships/header" Target="header12.xml"/><Relationship Id="rId68" Type="http://schemas.openxmlformats.org/officeDocument/2006/relationships/header" Target="header15.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diagramLayout" Target="diagrams/layout1.xml"/><Relationship Id="rId11" Type="http://schemas.openxmlformats.org/officeDocument/2006/relationships/endnotes" Target="endnotes.xml"/><Relationship Id="rId24" Type="http://schemas.openxmlformats.org/officeDocument/2006/relationships/hyperlink" Target="https://www.gov.scot/publications/national-health-wellbeing-outcomes-framework/" TargetMode="External"/><Relationship Id="rId32" Type="http://schemas.microsoft.com/office/2007/relationships/diagramDrawing" Target="diagrams/drawing1.xml"/><Relationship Id="rId37" Type="http://schemas.openxmlformats.org/officeDocument/2006/relationships/hyperlink" Target="https://view.officeapps.live.com/op/view.aspx?src=https%3A%2F%2Ffalkirkhscp.org%2Fwp-content%2Fuploads%2Fsites%2F9%2F2024%2F03%2FEquality-Outcomes-and-Mainstreaming-Report-2024-2028.docx&amp;wdOrigin=BROWSELINK" TargetMode="External"/><Relationship Id="rId40" Type="http://schemas.openxmlformats.org/officeDocument/2006/relationships/hyperlink" Target="https://www.falkirk.gov.uk/services/people-communities/locality-planning/" TargetMode="External"/><Relationship Id="rId45" Type="http://schemas.openxmlformats.org/officeDocument/2006/relationships/image" Target="media/image7.png"/><Relationship Id="rId53" Type="http://schemas.openxmlformats.org/officeDocument/2006/relationships/header" Target="header7.xml"/><Relationship Id="rId58" Type="http://schemas.openxmlformats.org/officeDocument/2006/relationships/hyperlink" Target="https://participateplus.falkirk.gov.uk/en-GB/projects/falkirk-hscp-locality-plans" TargetMode="External"/><Relationship Id="rId66" Type="http://schemas.openxmlformats.org/officeDocument/2006/relationships/hyperlink" Target="https://www.cvsfalkirk.org.uk/members-directory/" TargetMode="External"/><Relationship Id="rId5" Type="http://schemas.openxmlformats.org/officeDocument/2006/relationships/customXml" Target="../customXml/item5.xml"/><Relationship Id="rId61" Type="http://schemas.microsoft.com/office/2007/relationships/hdphoto" Target="media/hdphoto3.wdp"/><Relationship Id="rId1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hyperlink" Target="https://centralcarers.org/" TargetMode="External"/><Relationship Id="rId27" Type="http://schemas.openxmlformats.org/officeDocument/2006/relationships/hyperlink" Target="https://falkirkhscp.org/wp-content/uploads/sites/9/2023/04/Falkirk-HSCP-Strategic-Plan.pdf" TargetMode="External"/><Relationship Id="rId30" Type="http://schemas.openxmlformats.org/officeDocument/2006/relationships/diagramQuickStyle" Target="diagrams/quickStyle1.xml"/><Relationship Id="rId35" Type="http://schemas.openxmlformats.org/officeDocument/2006/relationships/hyperlink" Target="https://www.legislation.gov.uk/asp/2014/9/contents/enacted" TargetMode="External"/><Relationship Id="rId43" Type="http://schemas.openxmlformats.org/officeDocument/2006/relationships/image" Target="media/image5.png"/><Relationship Id="rId48" Type="http://schemas.openxmlformats.org/officeDocument/2006/relationships/hyperlink" Target="https://www.falkirk.gov.uk/maps-local/local-support.aspx" TargetMode="External"/><Relationship Id="rId56" Type="http://schemas.openxmlformats.org/officeDocument/2006/relationships/header" Target="header10.xml"/><Relationship Id="rId64" Type="http://schemas.openxmlformats.org/officeDocument/2006/relationships/header" Target="header13.xml"/><Relationship Id="rId69" Type="http://schemas.openxmlformats.org/officeDocument/2006/relationships/header" Target="header16.xml"/><Relationship Id="rId8" Type="http://schemas.openxmlformats.org/officeDocument/2006/relationships/settings" Target="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falkirk.gov.uk/services/people-communities/community-planning/falkirk-plan.aspx" TargetMode="External"/><Relationship Id="rId33" Type="http://schemas.openxmlformats.org/officeDocument/2006/relationships/image" Target="media/image3.png"/><Relationship Id="rId38" Type="http://schemas.openxmlformats.org/officeDocument/2006/relationships/hyperlink" Target="https://view.officeapps.live.com/op/view.aspx?src=https%3A%2F%2Ffalkirkhscp.org%2Fwp-content%2Fuploads%2Fsites%2F9%2F2024%2F07%2FParticipation-and-Engagement-Strategy-2024-2027.docx&amp;wdOrigin=BROWSELINK" TargetMode="External"/><Relationship Id="rId46" Type="http://schemas.openxmlformats.org/officeDocument/2006/relationships/image" Target="media/image8.png"/><Relationship Id="rId59" Type="http://schemas.openxmlformats.org/officeDocument/2006/relationships/hyperlink" Target="https://www.falkirk.gov.uk/coins/viewSelectedDocument.asp?c=e%97%9Dc%93j%82%8C" TargetMode="External"/><Relationship Id="rId67" Type="http://schemas.openxmlformats.org/officeDocument/2006/relationships/hyperlink" Target="https://www.aliss.org/about-aliss/" TargetMode="External"/><Relationship Id="rId20" Type="http://schemas.openxmlformats.org/officeDocument/2006/relationships/header" Target="header4.xml"/><Relationship Id="rId41" Type="http://schemas.openxmlformats.org/officeDocument/2006/relationships/hyperlink" Target="https://falkirkhscp.org/wp-content/uploads/sites/9/2023/05/Falkirk-ADP-Delivery-Plan-Final.pdf" TargetMode="External"/><Relationship Id="rId54" Type="http://schemas.openxmlformats.org/officeDocument/2006/relationships/header" Target="header8.xml"/><Relationship Id="rId62" Type="http://schemas.openxmlformats.org/officeDocument/2006/relationships/header" Target="header11.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falkirkhscp.org/falkirk-integration-board/" TargetMode="External"/><Relationship Id="rId28" Type="http://schemas.openxmlformats.org/officeDocument/2006/relationships/diagramData" Target="diagrams/data1.xml"/><Relationship Id="rId36" Type="http://schemas.openxmlformats.org/officeDocument/2006/relationships/hyperlink" Target="https://falkirkhscp.org/wp-content/uploads/sites/9/2023/04/Falkirk-HSCP-Strategic-Plan.pdf" TargetMode="External"/><Relationship Id="rId49" Type="http://schemas.openxmlformats.org/officeDocument/2006/relationships/header" Target="header5.xml"/><Relationship Id="rId57" Type="http://schemas.openxmlformats.org/officeDocument/2006/relationships/hyperlink" Target="https://participateplus.falkirk.gov.uk/en-GB/projects/falkirk-hscp-locality-plans" TargetMode="External"/><Relationship Id="rId10" Type="http://schemas.openxmlformats.org/officeDocument/2006/relationships/footnotes" Target="footnotes.xml"/><Relationship Id="rId31" Type="http://schemas.openxmlformats.org/officeDocument/2006/relationships/diagramColors" Target="diagrams/colors1.xml"/><Relationship Id="rId44" Type="http://schemas.openxmlformats.org/officeDocument/2006/relationships/image" Target="media/image6.png"/><Relationship Id="rId52" Type="http://schemas.openxmlformats.org/officeDocument/2006/relationships/footer" Target="footer5.xml"/><Relationship Id="rId60" Type="http://schemas.openxmlformats.org/officeDocument/2006/relationships/image" Target="media/image9.png"/><Relationship Id="rId65"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2.xml"/><Relationship Id="rId39" Type="http://schemas.openxmlformats.org/officeDocument/2006/relationships/hyperlink" Target="https://falkirkhscp.org/publications/" TargetMode="External"/><Relationship Id="rId34" Type="http://schemas.microsoft.com/office/2007/relationships/hdphoto" Target="media/hdphoto2.wdp"/><Relationship Id="rId50" Type="http://schemas.openxmlformats.org/officeDocument/2006/relationships/footer" Target="footer4.xml"/><Relationship Id="rId55" Type="http://schemas.openxmlformats.org/officeDocument/2006/relationships/header" Target="header9.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2ACDB9-7CFB-424E-9C7A-BC300DB70DC6}" type="doc">
      <dgm:prSet loTypeId="urn:microsoft.com/office/officeart/2005/8/layout/hProcess4" loCatId="process" qsTypeId="urn:microsoft.com/office/officeart/2005/8/quickstyle/simple1" qsCatId="simple" csTypeId="urn:microsoft.com/office/officeart/2005/8/colors/accent3_1" csCatId="accent3" phldr="1"/>
      <dgm:spPr/>
      <dgm:t>
        <a:bodyPr/>
        <a:lstStyle/>
        <a:p>
          <a:endParaRPr lang="en-GB"/>
        </a:p>
      </dgm:t>
    </dgm:pt>
    <dgm:pt modelId="{CD3EAE76-1187-4179-9D90-8C358299D6CF}">
      <dgm:prSet phldrT="[Text]" custT="1"/>
      <dgm:spPr/>
      <dgm:t>
        <a:bodyPr/>
        <a:lstStyle/>
        <a:p>
          <a:r>
            <a:rPr lang="en-GB" sz="1200" b="1">
              <a:latin typeface="Montserrat" panose="00000500000000000000" pitchFamily="2" charset="0"/>
            </a:rPr>
            <a:t>Locality Planning Steering Group</a:t>
          </a:r>
        </a:p>
      </dgm:t>
    </dgm:pt>
    <dgm:pt modelId="{9B57D5AA-0CD8-46A5-B10B-D176DFAC9054}" type="parTrans" cxnId="{90D9F468-0E2C-4CA8-A0E3-05E9FC0DB6EF}">
      <dgm:prSet/>
      <dgm:spPr/>
      <dgm:t>
        <a:bodyPr/>
        <a:lstStyle/>
        <a:p>
          <a:endParaRPr lang="en-GB"/>
        </a:p>
      </dgm:t>
    </dgm:pt>
    <dgm:pt modelId="{FA296707-1991-4694-B22C-4E1930255AC9}" type="sibTrans" cxnId="{90D9F468-0E2C-4CA8-A0E3-05E9FC0DB6EF}">
      <dgm:prSet/>
      <dgm:spPr/>
      <dgm:t>
        <a:bodyPr/>
        <a:lstStyle/>
        <a:p>
          <a:endParaRPr lang="en-GB"/>
        </a:p>
      </dgm:t>
    </dgm:pt>
    <dgm:pt modelId="{1BBA265B-7108-4E38-87F6-50EDB9BDCA75}">
      <dgm:prSet phldrT="[Text]" custT="1"/>
      <dgm:spPr/>
      <dgm:t>
        <a:bodyPr/>
        <a:lstStyle/>
        <a:p>
          <a:r>
            <a:rPr lang="en-GB" sz="1200">
              <a:latin typeface="Montserrat" panose="00000500000000000000" pitchFamily="2" charset="0"/>
            </a:rPr>
            <a:t>Oversee Development and Implementation</a:t>
          </a:r>
        </a:p>
      </dgm:t>
    </dgm:pt>
    <dgm:pt modelId="{F628BDBE-D2CB-484D-AB33-AA428255DA0C}" type="parTrans" cxnId="{438CEADE-4749-43BE-9793-D6224D5A5D6F}">
      <dgm:prSet/>
      <dgm:spPr/>
      <dgm:t>
        <a:bodyPr/>
        <a:lstStyle/>
        <a:p>
          <a:endParaRPr lang="en-GB"/>
        </a:p>
      </dgm:t>
    </dgm:pt>
    <dgm:pt modelId="{58E352DB-E3C5-409B-9690-FFECFB7C757E}" type="sibTrans" cxnId="{438CEADE-4749-43BE-9793-D6224D5A5D6F}">
      <dgm:prSet/>
      <dgm:spPr/>
      <dgm:t>
        <a:bodyPr/>
        <a:lstStyle/>
        <a:p>
          <a:endParaRPr lang="en-GB"/>
        </a:p>
      </dgm:t>
    </dgm:pt>
    <dgm:pt modelId="{2F2596C1-7DB5-46C7-9C50-9E4A9481A540}">
      <dgm:prSet phldrT="[Text]" custT="1"/>
      <dgm:spPr/>
      <dgm:t>
        <a:bodyPr/>
        <a:lstStyle/>
        <a:p>
          <a:r>
            <a:rPr lang="en-GB" sz="1200">
              <a:latin typeface="Montserrat" panose="00000500000000000000" pitchFamily="2" charset="0"/>
            </a:rPr>
            <a:t>Report to IJB</a:t>
          </a:r>
        </a:p>
      </dgm:t>
    </dgm:pt>
    <dgm:pt modelId="{E29B4393-B1D4-4452-8E8E-A5D5C560E35D}" type="parTrans" cxnId="{7D543B1B-EC7F-41C5-A603-75D60874485C}">
      <dgm:prSet/>
      <dgm:spPr/>
      <dgm:t>
        <a:bodyPr/>
        <a:lstStyle/>
        <a:p>
          <a:endParaRPr lang="en-GB"/>
        </a:p>
      </dgm:t>
    </dgm:pt>
    <dgm:pt modelId="{E469AC8A-1551-49C4-A096-FBD89BD3D873}" type="sibTrans" cxnId="{7D543B1B-EC7F-41C5-A603-75D60874485C}">
      <dgm:prSet/>
      <dgm:spPr/>
      <dgm:t>
        <a:bodyPr/>
        <a:lstStyle/>
        <a:p>
          <a:endParaRPr lang="en-GB"/>
        </a:p>
      </dgm:t>
    </dgm:pt>
    <dgm:pt modelId="{081DCCD6-60FB-448B-B50E-F5E8715524D9}">
      <dgm:prSet phldrT="[Text]"/>
      <dgm:spPr/>
      <dgm:t>
        <a:bodyPr/>
        <a:lstStyle/>
        <a:p>
          <a:r>
            <a:rPr lang="en-GB" b="1">
              <a:latin typeface="Montserrat" panose="00000500000000000000" pitchFamily="2" charset="0"/>
            </a:rPr>
            <a:t>Central Locality Delivery Group</a:t>
          </a:r>
        </a:p>
      </dgm:t>
    </dgm:pt>
    <dgm:pt modelId="{66F8BAA1-84F5-4CF2-B7E0-15A52B9B5BBE}" type="parTrans" cxnId="{0E08C92B-38A6-46CB-B5E5-164E31FBA271}">
      <dgm:prSet/>
      <dgm:spPr/>
      <dgm:t>
        <a:bodyPr/>
        <a:lstStyle/>
        <a:p>
          <a:endParaRPr lang="en-GB"/>
        </a:p>
      </dgm:t>
    </dgm:pt>
    <dgm:pt modelId="{CDBDE378-E4FC-41BE-AA6A-B01506474F8C}" type="sibTrans" cxnId="{0E08C92B-38A6-46CB-B5E5-164E31FBA271}">
      <dgm:prSet/>
      <dgm:spPr/>
      <dgm:t>
        <a:bodyPr/>
        <a:lstStyle/>
        <a:p>
          <a:endParaRPr lang="en-GB"/>
        </a:p>
      </dgm:t>
    </dgm:pt>
    <dgm:pt modelId="{7DD7EDD6-7F21-4F93-BDC4-1B49465F8E43}">
      <dgm:prSet phldrT="[Text]"/>
      <dgm:spPr/>
      <dgm:t>
        <a:bodyPr/>
        <a:lstStyle/>
        <a:p>
          <a:r>
            <a:rPr lang="en-GB">
              <a:latin typeface="Montserrat" panose="00000500000000000000" pitchFamily="2" charset="0"/>
            </a:rPr>
            <a:t>Plan and support delivery of  locality plan</a:t>
          </a:r>
        </a:p>
      </dgm:t>
    </dgm:pt>
    <dgm:pt modelId="{6E8AA1C1-FCC5-49E4-AEEE-0E583AC7AACF}" type="parTrans" cxnId="{AE921208-A79F-4782-9DB4-7F05C8BE2BC2}">
      <dgm:prSet/>
      <dgm:spPr/>
      <dgm:t>
        <a:bodyPr/>
        <a:lstStyle/>
        <a:p>
          <a:endParaRPr lang="en-GB"/>
        </a:p>
      </dgm:t>
    </dgm:pt>
    <dgm:pt modelId="{793D585E-3381-480D-A671-3D2364572809}" type="sibTrans" cxnId="{AE921208-A79F-4782-9DB4-7F05C8BE2BC2}">
      <dgm:prSet/>
      <dgm:spPr/>
      <dgm:t>
        <a:bodyPr/>
        <a:lstStyle/>
        <a:p>
          <a:endParaRPr lang="en-GB"/>
        </a:p>
      </dgm:t>
    </dgm:pt>
    <dgm:pt modelId="{5A49E848-8DF8-4985-AAF9-5EA54AD9FEF1}">
      <dgm:prSet phldrT="[Text]"/>
      <dgm:spPr/>
      <dgm:t>
        <a:bodyPr/>
        <a:lstStyle/>
        <a:p>
          <a:r>
            <a:rPr lang="en-GB">
              <a:latin typeface="Montserrat" panose="00000500000000000000" pitchFamily="2" charset="0"/>
            </a:rPr>
            <a:t>Measure Progress </a:t>
          </a:r>
        </a:p>
      </dgm:t>
    </dgm:pt>
    <dgm:pt modelId="{2CAADD05-5EA0-4660-B9C7-1E314C9A1D0C}" type="parTrans" cxnId="{3A6016BF-040F-4801-89A8-31683A1F4D6E}">
      <dgm:prSet/>
      <dgm:spPr/>
      <dgm:t>
        <a:bodyPr/>
        <a:lstStyle/>
        <a:p>
          <a:endParaRPr lang="en-GB"/>
        </a:p>
      </dgm:t>
    </dgm:pt>
    <dgm:pt modelId="{6075FEB4-373A-486A-A341-652A2A93DEAA}" type="sibTrans" cxnId="{3A6016BF-040F-4801-89A8-31683A1F4D6E}">
      <dgm:prSet/>
      <dgm:spPr/>
      <dgm:t>
        <a:bodyPr/>
        <a:lstStyle/>
        <a:p>
          <a:endParaRPr lang="en-GB"/>
        </a:p>
      </dgm:t>
    </dgm:pt>
    <dgm:pt modelId="{29EFC9DF-C7C7-4291-8FCA-03CAD870A988}">
      <dgm:prSet phldrT="[Text]"/>
      <dgm:spPr/>
      <dgm:t>
        <a:bodyPr/>
        <a:lstStyle/>
        <a:p>
          <a:r>
            <a:rPr lang="en-GB" b="1">
              <a:latin typeface="Montserrat" panose="00000500000000000000" pitchFamily="2" charset="0"/>
            </a:rPr>
            <a:t>Central Locality Team </a:t>
          </a:r>
        </a:p>
      </dgm:t>
    </dgm:pt>
    <dgm:pt modelId="{52543DDB-A304-48FE-AF60-011C1529700B}" type="parTrans" cxnId="{6E64D677-3D3B-4080-9C7A-EF3DFF109017}">
      <dgm:prSet/>
      <dgm:spPr/>
      <dgm:t>
        <a:bodyPr/>
        <a:lstStyle/>
        <a:p>
          <a:endParaRPr lang="en-GB"/>
        </a:p>
      </dgm:t>
    </dgm:pt>
    <dgm:pt modelId="{0345FE60-8A51-46F9-B383-E1EEB7DC1358}" type="sibTrans" cxnId="{6E64D677-3D3B-4080-9C7A-EF3DFF109017}">
      <dgm:prSet/>
      <dgm:spPr/>
      <dgm:t>
        <a:bodyPr/>
        <a:lstStyle/>
        <a:p>
          <a:endParaRPr lang="en-GB"/>
        </a:p>
      </dgm:t>
    </dgm:pt>
    <dgm:pt modelId="{CC76C408-29EF-4D70-8046-8870B3204BEF}">
      <dgm:prSet phldrT="[Text]"/>
      <dgm:spPr/>
      <dgm:t>
        <a:bodyPr/>
        <a:lstStyle/>
        <a:p>
          <a:r>
            <a:rPr lang="en-GB">
              <a:latin typeface="Montserrat" panose="00000500000000000000" pitchFamily="2" charset="0"/>
            </a:rPr>
            <a:t>Implementation of Locality Plan within Central Locality </a:t>
          </a:r>
        </a:p>
      </dgm:t>
    </dgm:pt>
    <dgm:pt modelId="{90ECDD1D-D87C-41D6-822B-AA056E786D5F}" type="parTrans" cxnId="{F47C9F0A-A7D2-41CA-95B4-92BE10AA58F4}">
      <dgm:prSet/>
      <dgm:spPr/>
      <dgm:t>
        <a:bodyPr/>
        <a:lstStyle/>
        <a:p>
          <a:endParaRPr lang="en-GB"/>
        </a:p>
      </dgm:t>
    </dgm:pt>
    <dgm:pt modelId="{29AB6CBA-CE4C-44AD-BA78-31B8C87E9072}" type="sibTrans" cxnId="{F47C9F0A-A7D2-41CA-95B4-92BE10AA58F4}">
      <dgm:prSet/>
      <dgm:spPr/>
      <dgm:t>
        <a:bodyPr/>
        <a:lstStyle/>
        <a:p>
          <a:endParaRPr lang="en-GB"/>
        </a:p>
      </dgm:t>
    </dgm:pt>
    <dgm:pt modelId="{D217ABC9-A448-42C3-9004-FDCA51064D3F}" type="pres">
      <dgm:prSet presAssocID="{332ACDB9-7CFB-424E-9C7A-BC300DB70DC6}" presName="Name0" presStyleCnt="0">
        <dgm:presLayoutVars>
          <dgm:dir/>
          <dgm:animLvl val="lvl"/>
          <dgm:resizeHandles val="exact"/>
        </dgm:presLayoutVars>
      </dgm:prSet>
      <dgm:spPr/>
    </dgm:pt>
    <dgm:pt modelId="{7FFECDFB-018D-4449-A890-57645DBF008D}" type="pres">
      <dgm:prSet presAssocID="{332ACDB9-7CFB-424E-9C7A-BC300DB70DC6}" presName="tSp" presStyleCnt="0"/>
      <dgm:spPr/>
    </dgm:pt>
    <dgm:pt modelId="{9F04BC7B-CB3D-4F9B-8C7C-8B58E93EEB2D}" type="pres">
      <dgm:prSet presAssocID="{332ACDB9-7CFB-424E-9C7A-BC300DB70DC6}" presName="bSp" presStyleCnt="0"/>
      <dgm:spPr/>
    </dgm:pt>
    <dgm:pt modelId="{B25C51AE-4FC2-45A0-8352-D660CB734096}" type="pres">
      <dgm:prSet presAssocID="{332ACDB9-7CFB-424E-9C7A-BC300DB70DC6}" presName="process" presStyleCnt="0"/>
      <dgm:spPr/>
    </dgm:pt>
    <dgm:pt modelId="{7D737CA7-41D0-4528-B3BA-55A6797519DD}" type="pres">
      <dgm:prSet presAssocID="{CD3EAE76-1187-4179-9D90-8C358299D6CF}" presName="composite1" presStyleCnt="0"/>
      <dgm:spPr/>
    </dgm:pt>
    <dgm:pt modelId="{4BA26AA5-FB93-4F28-8F69-56AB0A094706}" type="pres">
      <dgm:prSet presAssocID="{CD3EAE76-1187-4179-9D90-8C358299D6CF}" presName="dummyNode1" presStyleLbl="node1" presStyleIdx="0" presStyleCnt="3"/>
      <dgm:spPr/>
    </dgm:pt>
    <dgm:pt modelId="{5034439C-FB1D-4903-B4D6-CD4030EAECDF}" type="pres">
      <dgm:prSet presAssocID="{CD3EAE76-1187-4179-9D90-8C358299D6CF}" presName="childNode1" presStyleLbl="bgAcc1" presStyleIdx="0" presStyleCnt="3" custLinFactNeighborX="-5531" custLinFactNeighborY="-30550">
        <dgm:presLayoutVars>
          <dgm:bulletEnabled val="1"/>
        </dgm:presLayoutVars>
      </dgm:prSet>
      <dgm:spPr/>
    </dgm:pt>
    <dgm:pt modelId="{8AC01E9C-1D81-4D74-AAB4-7F5AB8D705C9}" type="pres">
      <dgm:prSet presAssocID="{CD3EAE76-1187-4179-9D90-8C358299D6CF}" presName="childNode1tx" presStyleLbl="bgAcc1" presStyleIdx="0" presStyleCnt="3">
        <dgm:presLayoutVars>
          <dgm:bulletEnabled val="1"/>
        </dgm:presLayoutVars>
      </dgm:prSet>
      <dgm:spPr/>
    </dgm:pt>
    <dgm:pt modelId="{776BC3BC-D177-4080-9128-F34868E18C56}" type="pres">
      <dgm:prSet presAssocID="{CD3EAE76-1187-4179-9D90-8C358299D6CF}" presName="parentNode1" presStyleLbl="node1" presStyleIdx="0" presStyleCnt="3" custScaleX="122572" custScaleY="163905">
        <dgm:presLayoutVars>
          <dgm:chMax val="1"/>
          <dgm:bulletEnabled val="1"/>
        </dgm:presLayoutVars>
      </dgm:prSet>
      <dgm:spPr/>
    </dgm:pt>
    <dgm:pt modelId="{222297ED-05F1-4A36-9462-4452A4089C35}" type="pres">
      <dgm:prSet presAssocID="{CD3EAE76-1187-4179-9D90-8C358299D6CF}" presName="connSite1" presStyleCnt="0"/>
      <dgm:spPr/>
    </dgm:pt>
    <dgm:pt modelId="{8109990B-B335-4661-9AA0-F15F51934E84}" type="pres">
      <dgm:prSet presAssocID="{FA296707-1991-4694-B22C-4E1930255AC9}" presName="Name9" presStyleLbl="sibTrans2D1" presStyleIdx="0" presStyleCnt="2"/>
      <dgm:spPr/>
    </dgm:pt>
    <dgm:pt modelId="{F06EEE48-4455-4718-90B0-B39442A32074}" type="pres">
      <dgm:prSet presAssocID="{081DCCD6-60FB-448B-B50E-F5E8715524D9}" presName="composite2" presStyleCnt="0"/>
      <dgm:spPr/>
    </dgm:pt>
    <dgm:pt modelId="{7722511F-EA8B-4559-AFDB-D390B811CBC8}" type="pres">
      <dgm:prSet presAssocID="{081DCCD6-60FB-448B-B50E-F5E8715524D9}" presName="dummyNode2" presStyleLbl="node1" presStyleIdx="0" presStyleCnt="3"/>
      <dgm:spPr/>
    </dgm:pt>
    <dgm:pt modelId="{8B054BC9-C78B-473D-B4D2-BE94A9790E7D}" type="pres">
      <dgm:prSet presAssocID="{081DCCD6-60FB-448B-B50E-F5E8715524D9}" presName="childNode2" presStyleLbl="bgAcc1" presStyleIdx="1" presStyleCnt="3">
        <dgm:presLayoutVars>
          <dgm:bulletEnabled val="1"/>
        </dgm:presLayoutVars>
      </dgm:prSet>
      <dgm:spPr/>
    </dgm:pt>
    <dgm:pt modelId="{EAE47C38-8BF5-4F63-AFBA-AF615ED33EE0}" type="pres">
      <dgm:prSet presAssocID="{081DCCD6-60FB-448B-B50E-F5E8715524D9}" presName="childNode2tx" presStyleLbl="bgAcc1" presStyleIdx="1" presStyleCnt="3">
        <dgm:presLayoutVars>
          <dgm:bulletEnabled val="1"/>
        </dgm:presLayoutVars>
      </dgm:prSet>
      <dgm:spPr/>
    </dgm:pt>
    <dgm:pt modelId="{A1274735-F345-40B5-B74B-831656044C76}" type="pres">
      <dgm:prSet presAssocID="{081DCCD6-60FB-448B-B50E-F5E8715524D9}" presName="parentNode2" presStyleLbl="node1" presStyleIdx="1" presStyleCnt="3">
        <dgm:presLayoutVars>
          <dgm:chMax val="0"/>
          <dgm:bulletEnabled val="1"/>
        </dgm:presLayoutVars>
      </dgm:prSet>
      <dgm:spPr/>
    </dgm:pt>
    <dgm:pt modelId="{57C4E205-AADD-476E-8DC7-5C7B1B5C4F1C}" type="pres">
      <dgm:prSet presAssocID="{081DCCD6-60FB-448B-B50E-F5E8715524D9}" presName="connSite2" presStyleCnt="0"/>
      <dgm:spPr/>
    </dgm:pt>
    <dgm:pt modelId="{80D1B648-6C33-41F0-B796-836EB049D8E6}" type="pres">
      <dgm:prSet presAssocID="{CDBDE378-E4FC-41BE-AA6A-B01506474F8C}" presName="Name18" presStyleLbl="sibTrans2D1" presStyleIdx="1" presStyleCnt="2"/>
      <dgm:spPr/>
    </dgm:pt>
    <dgm:pt modelId="{1F77E379-07A6-4703-9F5D-DE0EAAB347D8}" type="pres">
      <dgm:prSet presAssocID="{29EFC9DF-C7C7-4291-8FCA-03CAD870A988}" presName="composite1" presStyleCnt="0"/>
      <dgm:spPr/>
    </dgm:pt>
    <dgm:pt modelId="{F78D9A7C-356C-40FC-A04B-DDDA16116082}" type="pres">
      <dgm:prSet presAssocID="{29EFC9DF-C7C7-4291-8FCA-03CAD870A988}" presName="dummyNode1" presStyleLbl="node1" presStyleIdx="1" presStyleCnt="3"/>
      <dgm:spPr/>
    </dgm:pt>
    <dgm:pt modelId="{C48AACC1-4D59-4310-920A-F0BA7D3AC8E0}" type="pres">
      <dgm:prSet presAssocID="{29EFC9DF-C7C7-4291-8FCA-03CAD870A988}" presName="childNode1" presStyleLbl="bgAcc1" presStyleIdx="2" presStyleCnt="3">
        <dgm:presLayoutVars>
          <dgm:bulletEnabled val="1"/>
        </dgm:presLayoutVars>
      </dgm:prSet>
      <dgm:spPr/>
    </dgm:pt>
    <dgm:pt modelId="{7E74A30C-6BC5-4AAE-B976-99D370CE1F21}" type="pres">
      <dgm:prSet presAssocID="{29EFC9DF-C7C7-4291-8FCA-03CAD870A988}" presName="childNode1tx" presStyleLbl="bgAcc1" presStyleIdx="2" presStyleCnt="3">
        <dgm:presLayoutVars>
          <dgm:bulletEnabled val="1"/>
        </dgm:presLayoutVars>
      </dgm:prSet>
      <dgm:spPr/>
    </dgm:pt>
    <dgm:pt modelId="{DAE9FBD3-A03F-46C2-A407-AD7D46E67CE8}" type="pres">
      <dgm:prSet presAssocID="{29EFC9DF-C7C7-4291-8FCA-03CAD870A988}" presName="parentNode1" presStyleLbl="node1" presStyleIdx="2" presStyleCnt="3">
        <dgm:presLayoutVars>
          <dgm:chMax val="1"/>
          <dgm:bulletEnabled val="1"/>
        </dgm:presLayoutVars>
      </dgm:prSet>
      <dgm:spPr/>
    </dgm:pt>
    <dgm:pt modelId="{669CF944-C7F2-40A5-8DDA-54325691B07A}" type="pres">
      <dgm:prSet presAssocID="{29EFC9DF-C7C7-4291-8FCA-03CAD870A988}" presName="connSite1" presStyleCnt="0"/>
      <dgm:spPr/>
    </dgm:pt>
  </dgm:ptLst>
  <dgm:cxnLst>
    <dgm:cxn modelId="{5E51FA04-F80F-4745-A1E8-6732076885D8}" type="presOf" srcId="{7DD7EDD6-7F21-4F93-BDC4-1B49465F8E43}" destId="{EAE47C38-8BF5-4F63-AFBA-AF615ED33EE0}" srcOrd="1" destOrd="0" presId="urn:microsoft.com/office/officeart/2005/8/layout/hProcess4"/>
    <dgm:cxn modelId="{AE921208-A79F-4782-9DB4-7F05C8BE2BC2}" srcId="{081DCCD6-60FB-448B-B50E-F5E8715524D9}" destId="{7DD7EDD6-7F21-4F93-BDC4-1B49465F8E43}" srcOrd="0" destOrd="0" parTransId="{6E8AA1C1-FCC5-49E4-AEEE-0E583AC7AACF}" sibTransId="{793D585E-3381-480D-A671-3D2364572809}"/>
    <dgm:cxn modelId="{F47C9F0A-A7D2-41CA-95B4-92BE10AA58F4}" srcId="{29EFC9DF-C7C7-4291-8FCA-03CAD870A988}" destId="{CC76C408-29EF-4D70-8046-8870B3204BEF}" srcOrd="0" destOrd="0" parTransId="{90ECDD1D-D87C-41D6-822B-AA056E786D5F}" sibTransId="{29AB6CBA-CE4C-44AD-BA78-31B8C87E9072}"/>
    <dgm:cxn modelId="{608EC90C-7752-48EB-9BB8-4935A649AAE9}" type="presOf" srcId="{5A49E848-8DF8-4985-AAF9-5EA54AD9FEF1}" destId="{8B054BC9-C78B-473D-B4D2-BE94A9790E7D}" srcOrd="0" destOrd="1" presId="urn:microsoft.com/office/officeart/2005/8/layout/hProcess4"/>
    <dgm:cxn modelId="{7D543B1B-EC7F-41C5-A603-75D60874485C}" srcId="{CD3EAE76-1187-4179-9D90-8C358299D6CF}" destId="{2F2596C1-7DB5-46C7-9C50-9E4A9481A540}" srcOrd="1" destOrd="0" parTransId="{E29B4393-B1D4-4452-8E8E-A5D5C560E35D}" sibTransId="{E469AC8A-1551-49C4-A096-FBD89BD3D873}"/>
    <dgm:cxn modelId="{0E08C92B-38A6-46CB-B5E5-164E31FBA271}" srcId="{332ACDB9-7CFB-424E-9C7A-BC300DB70DC6}" destId="{081DCCD6-60FB-448B-B50E-F5E8715524D9}" srcOrd="1" destOrd="0" parTransId="{66F8BAA1-84F5-4CF2-B7E0-15A52B9B5BBE}" sibTransId="{CDBDE378-E4FC-41BE-AA6A-B01506474F8C}"/>
    <dgm:cxn modelId="{BFC36032-873B-4432-9DD9-2D74A7DE90C9}" type="presOf" srcId="{CD3EAE76-1187-4179-9D90-8C358299D6CF}" destId="{776BC3BC-D177-4080-9128-F34868E18C56}" srcOrd="0" destOrd="0" presId="urn:microsoft.com/office/officeart/2005/8/layout/hProcess4"/>
    <dgm:cxn modelId="{73B40E38-B71C-4D05-BACA-6F090BA99499}" type="presOf" srcId="{FA296707-1991-4694-B22C-4E1930255AC9}" destId="{8109990B-B335-4661-9AA0-F15F51934E84}" srcOrd="0" destOrd="0" presId="urn:microsoft.com/office/officeart/2005/8/layout/hProcess4"/>
    <dgm:cxn modelId="{0653D744-0D0D-42FD-BEA7-F01A8B922E05}" type="presOf" srcId="{2F2596C1-7DB5-46C7-9C50-9E4A9481A540}" destId="{5034439C-FB1D-4903-B4D6-CD4030EAECDF}" srcOrd="0" destOrd="1" presId="urn:microsoft.com/office/officeart/2005/8/layout/hProcess4"/>
    <dgm:cxn modelId="{90D9F468-0E2C-4CA8-A0E3-05E9FC0DB6EF}" srcId="{332ACDB9-7CFB-424E-9C7A-BC300DB70DC6}" destId="{CD3EAE76-1187-4179-9D90-8C358299D6CF}" srcOrd="0" destOrd="0" parTransId="{9B57D5AA-0CD8-46A5-B10B-D176DFAC9054}" sibTransId="{FA296707-1991-4694-B22C-4E1930255AC9}"/>
    <dgm:cxn modelId="{1F47084B-5EEE-4827-A1F0-2A03CF3563BE}" type="presOf" srcId="{1BBA265B-7108-4E38-87F6-50EDB9BDCA75}" destId="{5034439C-FB1D-4903-B4D6-CD4030EAECDF}" srcOrd="0" destOrd="0" presId="urn:microsoft.com/office/officeart/2005/8/layout/hProcess4"/>
    <dgm:cxn modelId="{6E64D677-3D3B-4080-9C7A-EF3DFF109017}" srcId="{332ACDB9-7CFB-424E-9C7A-BC300DB70DC6}" destId="{29EFC9DF-C7C7-4291-8FCA-03CAD870A988}" srcOrd="2" destOrd="0" parTransId="{52543DDB-A304-48FE-AF60-011C1529700B}" sibTransId="{0345FE60-8A51-46F9-B383-E1EEB7DC1358}"/>
    <dgm:cxn modelId="{EA36448D-54E3-4C8C-A0E8-2FFD6DB04F8A}" type="presOf" srcId="{CDBDE378-E4FC-41BE-AA6A-B01506474F8C}" destId="{80D1B648-6C33-41F0-B796-836EB049D8E6}" srcOrd="0" destOrd="0" presId="urn:microsoft.com/office/officeart/2005/8/layout/hProcess4"/>
    <dgm:cxn modelId="{6D4CD59D-9820-4591-809B-E491F1C41E82}" type="presOf" srcId="{2F2596C1-7DB5-46C7-9C50-9E4A9481A540}" destId="{8AC01E9C-1D81-4D74-AAB4-7F5AB8D705C9}" srcOrd="1" destOrd="1" presId="urn:microsoft.com/office/officeart/2005/8/layout/hProcess4"/>
    <dgm:cxn modelId="{224E2EBA-5789-4AF8-8B14-AB7B12535C04}" type="presOf" srcId="{CC76C408-29EF-4D70-8046-8870B3204BEF}" destId="{7E74A30C-6BC5-4AAE-B976-99D370CE1F21}" srcOrd="1" destOrd="0" presId="urn:microsoft.com/office/officeart/2005/8/layout/hProcess4"/>
    <dgm:cxn modelId="{3674A6BB-AB78-458A-8DFA-42185F86443E}" type="presOf" srcId="{5A49E848-8DF8-4985-AAF9-5EA54AD9FEF1}" destId="{EAE47C38-8BF5-4F63-AFBA-AF615ED33EE0}" srcOrd="1" destOrd="1" presId="urn:microsoft.com/office/officeart/2005/8/layout/hProcess4"/>
    <dgm:cxn modelId="{3A6016BF-040F-4801-89A8-31683A1F4D6E}" srcId="{081DCCD6-60FB-448B-B50E-F5E8715524D9}" destId="{5A49E848-8DF8-4985-AAF9-5EA54AD9FEF1}" srcOrd="1" destOrd="0" parTransId="{2CAADD05-5EA0-4660-B9C7-1E314C9A1D0C}" sibTransId="{6075FEB4-373A-486A-A341-652A2A93DEAA}"/>
    <dgm:cxn modelId="{95AECEC4-6B38-4D21-A18F-BC5C7CB42C54}" type="presOf" srcId="{081DCCD6-60FB-448B-B50E-F5E8715524D9}" destId="{A1274735-F345-40B5-B74B-831656044C76}" srcOrd="0" destOrd="0" presId="urn:microsoft.com/office/officeart/2005/8/layout/hProcess4"/>
    <dgm:cxn modelId="{7CC694C8-9907-412A-B9C6-8A962F6B47EC}" type="presOf" srcId="{CC76C408-29EF-4D70-8046-8870B3204BEF}" destId="{C48AACC1-4D59-4310-920A-F0BA7D3AC8E0}" srcOrd="0" destOrd="0" presId="urn:microsoft.com/office/officeart/2005/8/layout/hProcess4"/>
    <dgm:cxn modelId="{72ACCFC9-1AE5-4693-8FA8-D46FABAE21BF}" type="presOf" srcId="{1BBA265B-7108-4E38-87F6-50EDB9BDCA75}" destId="{8AC01E9C-1D81-4D74-AAB4-7F5AB8D705C9}" srcOrd="1" destOrd="0" presId="urn:microsoft.com/office/officeart/2005/8/layout/hProcess4"/>
    <dgm:cxn modelId="{438CEADE-4749-43BE-9793-D6224D5A5D6F}" srcId="{CD3EAE76-1187-4179-9D90-8C358299D6CF}" destId="{1BBA265B-7108-4E38-87F6-50EDB9BDCA75}" srcOrd="0" destOrd="0" parTransId="{F628BDBE-D2CB-484D-AB33-AA428255DA0C}" sibTransId="{58E352DB-E3C5-409B-9690-FFECFB7C757E}"/>
    <dgm:cxn modelId="{221007EA-84E1-4187-A89E-13D0E4B30D33}" type="presOf" srcId="{29EFC9DF-C7C7-4291-8FCA-03CAD870A988}" destId="{DAE9FBD3-A03F-46C2-A407-AD7D46E67CE8}" srcOrd="0" destOrd="0" presId="urn:microsoft.com/office/officeart/2005/8/layout/hProcess4"/>
    <dgm:cxn modelId="{7E59C1EF-D539-4A8F-A6E9-4917FA22EB65}" type="presOf" srcId="{7DD7EDD6-7F21-4F93-BDC4-1B49465F8E43}" destId="{8B054BC9-C78B-473D-B4D2-BE94A9790E7D}" srcOrd="0" destOrd="0" presId="urn:microsoft.com/office/officeart/2005/8/layout/hProcess4"/>
    <dgm:cxn modelId="{02323FF0-592C-460D-99CF-78C910FBEDD0}" type="presOf" srcId="{332ACDB9-7CFB-424E-9C7A-BC300DB70DC6}" destId="{D217ABC9-A448-42C3-9004-FDCA51064D3F}" srcOrd="0" destOrd="0" presId="urn:microsoft.com/office/officeart/2005/8/layout/hProcess4"/>
    <dgm:cxn modelId="{AC605EA5-AC4F-4126-900F-624840338D9C}" type="presParOf" srcId="{D217ABC9-A448-42C3-9004-FDCA51064D3F}" destId="{7FFECDFB-018D-4449-A890-57645DBF008D}" srcOrd="0" destOrd="0" presId="urn:microsoft.com/office/officeart/2005/8/layout/hProcess4"/>
    <dgm:cxn modelId="{62FFFFF9-25B9-452A-8CE8-93E38C4C0836}" type="presParOf" srcId="{D217ABC9-A448-42C3-9004-FDCA51064D3F}" destId="{9F04BC7B-CB3D-4F9B-8C7C-8B58E93EEB2D}" srcOrd="1" destOrd="0" presId="urn:microsoft.com/office/officeart/2005/8/layout/hProcess4"/>
    <dgm:cxn modelId="{A465CE93-8659-4B9C-8E0F-0B7149859E2B}" type="presParOf" srcId="{D217ABC9-A448-42C3-9004-FDCA51064D3F}" destId="{B25C51AE-4FC2-45A0-8352-D660CB734096}" srcOrd="2" destOrd="0" presId="urn:microsoft.com/office/officeart/2005/8/layout/hProcess4"/>
    <dgm:cxn modelId="{F32C4271-ED6F-4D51-BDC2-A1297EA715CB}" type="presParOf" srcId="{B25C51AE-4FC2-45A0-8352-D660CB734096}" destId="{7D737CA7-41D0-4528-B3BA-55A6797519DD}" srcOrd="0" destOrd="0" presId="urn:microsoft.com/office/officeart/2005/8/layout/hProcess4"/>
    <dgm:cxn modelId="{FCFE0D6E-9520-412F-BC81-CED6FBDC0689}" type="presParOf" srcId="{7D737CA7-41D0-4528-B3BA-55A6797519DD}" destId="{4BA26AA5-FB93-4F28-8F69-56AB0A094706}" srcOrd="0" destOrd="0" presId="urn:microsoft.com/office/officeart/2005/8/layout/hProcess4"/>
    <dgm:cxn modelId="{6D1831BA-6507-4BA0-9705-60750AA978E3}" type="presParOf" srcId="{7D737CA7-41D0-4528-B3BA-55A6797519DD}" destId="{5034439C-FB1D-4903-B4D6-CD4030EAECDF}" srcOrd="1" destOrd="0" presId="urn:microsoft.com/office/officeart/2005/8/layout/hProcess4"/>
    <dgm:cxn modelId="{557FFA87-D207-44E0-9252-31FF30BB74F5}" type="presParOf" srcId="{7D737CA7-41D0-4528-B3BA-55A6797519DD}" destId="{8AC01E9C-1D81-4D74-AAB4-7F5AB8D705C9}" srcOrd="2" destOrd="0" presId="urn:microsoft.com/office/officeart/2005/8/layout/hProcess4"/>
    <dgm:cxn modelId="{059BF864-FE33-4C82-93E7-75EF151AACC7}" type="presParOf" srcId="{7D737CA7-41D0-4528-B3BA-55A6797519DD}" destId="{776BC3BC-D177-4080-9128-F34868E18C56}" srcOrd="3" destOrd="0" presId="urn:microsoft.com/office/officeart/2005/8/layout/hProcess4"/>
    <dgm:cxn modelId="{070EB66F-A942-48F6-92A9-051C448D6C7C}" type="presParOf" srcId="{7D737CA7-41D0-4528-B3BA-55A6797519DD}" destId="{222297ED-05F1-4A36-9462-4452A4089C35}" srcOrd="4" destOrd="0" presId="urn:microsoft.com/office/officeart/2005/8/layout/hProcess4"/>
    <dgm:cxn modelId="{3517A43B-30DB-4735-94F6-65237FA19A6C}" type="presParOf" srcId="{B25C51AE-4FC2-45A0-8352-D660CB734096}" destId="{8109990B-B335-4661-9AA0-F15F51934E84}" srcOrd="1" destOrd="0" presId="urn:microsoft.com/office/officeart/2005/8/layout/hProcess4"/>
    <dgm:cxn modelId="{AB477AC0-2817-477A-93BC-D7FDE0875734}" type="presParOf" srcId="{B25C51AE-4FC2-45A0-8352-D660CB734096}" destId="{F06EEE48-4455-4718-90B0-B39442A32074}" srcOrd="2" destOrd="0" presId="urn:microsoft.com/office/officeart/2005/8/layout/hProcess4"/>
    <dgm:cxn modelId="{6A0A5AF2-50FD-4460-8DC4-8E799CFDE7F2}" type="presParOf" srcId="{F06EEE48-4455-4718-90B0-B39442A32074}" destId="{7722511F-EA8B-4559-AFDB-D390B811CBC8}" srcOrd="0" destOrd="0" presId="urn:microsoft.com/office/officeart/2005/8/layout/hProcess4"/>
    <dgm:cxn modelId="{91F97152-C644-4B8D-A2D1-FB58A755FCF1}" type="presParOf" srcId="{F06EEE48-4455-4718-90B0-B39442A32074}" destId="{8B054BC9-C78B-473D-B4D2-BE94A9790E7D}" srcOrd="1" destOrd="0" presId="urn:microsoft.com/office/officeart/2005/8/layout/hProcess4"/>
    <dgm:cxn modelId="{9BCB8F22-5B4A-49DE-B0D6-356E42FB03F2}" type="presParOf" srcId="{F06EEE48-4455-4718-90B0-B39442A32074}" destId="{EAE47C38-8BF5-4F63-AFBA-AF615ED33EE0}" srcOrd="2" destOrd="0" presId="urn:microsoft.com/office/officeart/2005/8/layout/hProcess4"/>
    <dgm:cxn modelId="{FE71D27F-0D05-4D68-8CCB-BF97B63C3065}" type="presParOf" srcId="{F06EEE48-4455-4718-90B0-B39442A32074}" destId="{A1274735-F345-40B5-B74B-831656044C76}" srcOrd="3" destOrd="0" presId="urn:microsoft.com/office/officeart/2005/8/layout/hProcess4"/>
    <dgm:cxn modelId="{BFF8D9D7-6DCB-416B-907B-2270A78D7223}" type="presParOf" srcId="{F06EEE48-4455-4718-90B0-B39442A32074}" destId="{57C4E205-AADD-476E-8DC7-5C7B1B5C4F1C}" srcOrd="4" destOrd="0" presId="urn:microsoft.com/office/officeart/2005/8/layout/hProcess4"/>
    <dgm:cxn modelId="{15FEBE93-DACF-4310-8868-8B73ACAE6252}" type="presParOf" srcId="{B25C51AE-4FC2-45A0-8352-D660CB734096}" destId="{80D1B648-6C33-41F0-B796-836EB049D8E6}" srcOrd="3" destOrd="0" presId="urn:microsoft.com/office/officeart/2005/8/layout/hProcess4"/>
    <dgm:cxn modelId="{55EF25BA-1AFD-4830-8693-011A8C4F4981}" type="presParOf" srcId="{B25C51AE-4FC2-45A0-8352-D660CB734096}" destId="{1F77E379-07A6-4703-9F5D-DE0EAAB347D8}" srcOrd="4" destOrd="0" presId="urn:microsoft.com/office/officeart/2005/8/layout/hProcess4"/>
    <dgm:cxn modelId="{77E773BE-BF5B-4105-8E30-30A0227EED58}" type="presParOf" srcId="{1F77E379-07A6-4703-9F5D-DE0EAAB347D8}" destId="{F78D9A7C-356C-40FC-A04B-DDDA16116082}" srcOrd="0" destOrd="0" presId="urn:microsoft.com/office/officeart/2005/8/layout/hProcess4"/>
    <dgm:cxn modelId="{2747D1DB-94BF-4D71-B3A4-CD9475837A15}" type="presParOf" srcId="{1F77E379-07A6-4703-9F5D-DE0EAAB347D8}" destId="{C48AACC1-4D59-4310-920A-F0BA7D3AC8E0}" srcOrd="1" destOrd="0" presId="urn:microsoft.com/office/officeart/2005/8/layout/hProcess4"/>
    <dgm:cxn modelId="{C668E082-A41C-4C99-BC39-F978577B355B}" type="presParOf" srcId="{1F77E379-07A6-4703-9F5D-DE0EAAB347D8}" destId="{7E74A30C-6BC5-4AAE-B976-99D370CE1F21}" srcOrd="2" destOrd="0" presId="urn:microsoft.com/office/officeart/2005/8/layout/hProcess4"/>
    <dgm:cxn modelId="{26B67617-6D57-4A98-B00B-11B8C9A7C8E3}" type="presParOf" srcId="{1F77E379-07A6-4703-9F5D-DE0EAAB347D8}" destId="{DAE9FBD3-A03F-46C2-A407-AD7D46E67CE8}" srcOrd="3" destOrd="0" presId="urn:microsoft.com/office/officeart/2005/8/layout/hProcess4"/>
    <dgm:cxn modelId="{8CBD978D-87BA-467B-A104-8E61139E7BCD}" type="presParOf" srcId="{1F77E379-07A6-4703-9F5D-DE0EAAB347D8}" destId="{669CF944-C7F2-40A5-8DDA-54325691B07A}" srcOrd="4" destOrd="0" presId="urn:microsoft.com/office/officeart/2005/8/layout/hProcess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34439C-FB1D-4903-B4D6-CD4030EAECDF}">
      <dsp:nvSpPr>
        <dsp:cNvPr id="0" name=""/>
        <dsp:cNvSpPr/>
      </dsp:nvSpPr>
      <dsp:spPr>
        <a:xfrm>
          <a:off x="0" y="317649"/>
          <a:ext cx="1528294" cy="1260522"/>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Montserrat" panose="00000500000000000000" pitchFamily="2" charset="0"/>
            </a:rPr>
            <a:t>Oversee Development and Implementation</a:t>
          </a:r>
        </a:p>
        <a:p>
          <a:pPr marL="114300" lvl="1" indent="-114300" algn="l" defTabSz="533400">
            <a:lnSpc>
              <a:spcPct val="90000"/>
            </a:lnSpc>
            <a:spcBef>
              <a:spcPct val="0"/>
            </a:spcBef>
            <a:spcAft>
              <a:spcPct val="15000"/>
            </a:spcAft>
            <a:buChar char="•"/>
          </a:pPr>
          <a:r>
            <a:rPr lang="en-GB" sz="1200" kern="1200">
              <a:latin typeface="Montserrat" panose="00000500000000000000" pitchFamily="2" charset="0"/>
            </a:rPr>
            <a:t>Report to IJB</a:t>
          </a:r>
        </a:p>
      </dsp:txBody>
      <dsp:txXfrm>
        <a:off x="29008" y="346657"/>
        <a:ext cx="1470278" cy="932394"/>
      </dsp:txXfrm>
    </dsp:sp>
    <dsp:sp modelId="{8109990B-B335-4661-9AA0-F15F51934E84}">
      <dsp:nvSpPr>
        <dsp:cNvPr id="0" name=""/>
        <dsp:cNvSpPr/>
      </dsp:nvSpPr>
      <dsp:spPr>
        <a:xfrm>
          <a:off x="820575" y="990106"/>
          <a:ext cx="1878160" cy="1878160"/>
        </a:xfrm>
        <a:prstGeom prst="leftCircularArrow">
          <a:avLst>
            <a:gd name="adj1" fmla="val 2926"/>
            <a:gd name="adj2" fmla="val 358090"/>
            <a:gd name="adj3" fmla="val 1939531"/>
            <a:gd name="adj4" fmla="val 8830419"/>
            <a:gd name="adj5" fmla="val 3413"/>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6BC3BC-D177-4080-9128-F34868E18C56}">
      <dsp:nvSpPr>
        <dsp:cNvPr id="0" name=""/>
        <dsp:cNvSpPr/>
      </dsp:nvSpPr>
      <dsp:spPr>
        <a:xfrm>
          <a:off x="187989" y="1520534"/>
          <a:ext cx="1665120" cy="88545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latin typeface="Montserrat" panose="00000500000000000000" pitchFamily="2" charset="0"/>
            </a:rPr>
            <a:t>Locality Planning Steering Group</a:t>
          </a:r>
        </a:p>
      </dsp:txBody>
      <dsp:txXfrm>
        <a:off x="213923" y="1546468"/>
        <a:ext cx="1613252" cy="833586"/>
      </dsp:txXfrm>
    </dsp:sp>
    <dsp:sp modelId="{8B054BC9-C78B-473D-B4D2-BE94A9790E7D}">
      <dsp:nvSpPr>
        <dsp:cNvPr id="0" name=""/>
        <dsp:cNvSpPr/>
      </dsp:nvSpPr>
      <dsp:spPr>
        <a:xfrm>
          <a:off x="2114758" y="789046"/>
          <a:ext cx="1528294" cy="1260522"/>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Montserrat" panose="00000500000000000000" pitchFamily="2" charset="0"/>
            </a:rPr>
            <a:t>Plan and support delivery of  locality plan</a:t>
          </a:r>
        </a:p>
        <a:p>
          <a:pPr marL="114300" lvl="1" indent="-114300" algn="l" defTabSz="533400">
            <a:lnSpc>
              <a:spcPct val="90000"/>
            </a:lnSpc>
            <a:spcBef>
              <a:spcPct val="0"/>
            </a:spcBef>
            <a:spcAft>
              <a:spcPct val="15000"/>
            </a:spcAft>
            <a:buChar char="•"/>
          </a:pPr>
          <a:r>
            <a:rPr lang="en-GB" sz="1200" kern="1200">
              <a:latin typeface="Montserrat" panose="00000500000000000000" pitchFamily="2" charset="0"/>
            </a:rPr>
            <a:t>Measure Progress </a:t>
          </a:r>
        </a:p>
      </dsp:txBody>
      <dsp:txXfrm>
        <a:off x="2143766" y="1088166"/>
        <a:ext cx="1470278" cy="932394"/>
      </dsp:txXfrm>
    </dsp:sp>
    <dsp:sp modelId="{80D1B648-6C33-41F0-B796-836EB049D8E6}">
      <dsp:nvSpPr>
        <dsp:cNvPr id="0" name=""/>
        <dsp:cNvSpPr/>
      </dsp:nvSpPr>
      <dsp:spPr>
        <a:xfrm>
          <a:off x="2958317" y="10103"/>
          <a:ext cx="1894324" cy="1894324"/>
        </a:xfrm>
        <a:prstGeom prst="circularArrow">
          <a:avLst>
            <a:gd name="adj1" fmla="val 2901"/>
            <a:gd name="adj2" fmla="val 354827"/>
            <a:gd name="adj3" fmla="val 19469662"/>
            <a:gd name="adj4" fmla="val 12575511"/>
            <a:gd name="adj5" fmla="val 3384"/>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274735-F345-40B5-B74B-831656044C76}">
      <dsp:nvSpPr>
        <dsp:cNvPr id="0" name=""/>
        <dsp:cNvSpPr/>
      </dsp:nvSpPr>
      <dsp:spPr>
        <a:xfrm>
          <a:off x="2454379" y="518934"/>
          <a:ext cx="1358483" cy="5402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latin typeface="Montserrat" panose="00000500000000000000" pitchFamily="2" charset="0"/>
            </a:rPr>
            <a:t>Central Locality Delivery Group</a:t>
          </a:r>
        </a:p>
      </dsp:txBody>
      <dsp:txXfrm>
        <a:off x="2470202" y="534757"/>
        <a:ext cx="1326837" cy="508578"/>
      </dsp:txXfrm>
    </dsp:sp>
    <dsp:sp modelId="{C48AACC1-4D59-4310-920A-F0BA7D3AC8E0}">
      <dsp:nvSpPr>
        <dsp:cNvPr id="0" name=""/>
        <dsp:cNvSpPr/>
      </dsp:nvSpPr>
      <dsp:spPr>
        <a:xfrm>
          <a:off x="4074511" y="789046"/>
          <a:ext cx="1528294" cy="1260522"/>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Montserrat" panose="00000500000000000000" pitchFamily="2" charset="0"/>
            </a:rPr>
            <a:t>Implementation of Locality Plan within Central Locality </a:t>
          </a:r>
        </a:p>
      </dsp:txBody>
      <dsp:txXfrm>
        <a:off x="4103519" y="818054"/>
        <a:ext cx="1470278" cy="932394"/>
      </dsp:txXfrm>
    </dsp:sp>
    <dsp:sp modelId="{DAE9FBD3-A03F-46C2-A407-AD7D46E67CE8}">
      <dsp:nvSpPr>
        <dsp:cNvPr id="0" name=""/>
        <dsp:cNvSpPr/>
      </dsp:nvSpPr>
      <dsp:spPr>
        <a:xfrm>
          <a:off x="4414131" y="1779457"/>
          <a:ext cx="1358483" cy="540224"/>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GB" sz="1200" b="1" kern="1200">
              <a:latin typeface="Montserrat" panose="00000500000000000000" pitchFamily="2" charset="0"/>
            </a:rPr>
            <a:t>Central Locality Team </a:t>
          </a:r>
        </a:p>
      </dsp:txBody>
      <dsp:txXfrm>
        <a:off x="4429954" y="1795280"/>
        <a:ext cx="1326837" cy="50857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5206D8E504DD5429CE34F1D87A7846A" ma:contentTypeVersion="18" ma:contentTypeDescription="Create a new document." ma:contentTypeScope="" ma:versionID="c4b9807a3c594b93ef78279136fed382">
  <xsd:schema xmlns:xsd="http://www.w3.org/2001/XMLSchema" xmlns:xs="http://www.w3.org/2001/XMLSchema" xmlns:p="http://schemas.microsoft.com/office/2006/metadata/properties" xmlns:ns2="0ef983db-b745-43a1-9670-0296b9c614f1" xmlns:ns3="60c2566c-2b34-4baf-a6b6-37ff194c7b64" targetNamespace="http://schemas.microsoft.com/office/2006/metadata/properties" ma:root="true" ma:fieldsID="59a22e6c1d15a07e9aa07ea98ce6c5a4" ns2:_="" ns3:_="">
    <xsd:import namespace="0ef983db-b745-43a1-9670-0296b9c614f1"/>
    <xsd:import namespace="60c2566c-2b34-4baf-a6b6-37ff194c7b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_Flow_SignoffStatu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983db-b745-43a1-9670-0296b9c61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2" nillable="true" ma:displayName="Sign-off status" ma:internalName="Sign_x002d_off_x0020_status">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c2566c-2b34-4baf-a6b6-37ff194c7b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4ab652a-c268-49a8-b177-0873402020ef}" ma:internalName="TaxCatchAll" ma:showField="CatchAllData" ma:web="60c2566c-2b34-4baf-a6b6-37ff194c7b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Flow_SignoffStatus xmlns="0ef983db-b745-43a1-9670-0296b9c614f1" xsi:nil="true"/>
    <TaxCatchAll xmlns="60c2566c-2b34-4baf-a6b6-37ff194c7b64" xsi:nil="true"/>
    <lcf76f155ced4ddcb4097134ff3c332f xmlns="0ef983db-b745-43a1-9670-0296b9c614f1">
      <Terms xmlns="http://schemas.microsoft.com/office/infopath/2007/PartnerControls"/>
    </lcf76f155ced4ddcb4097134ff3c332f>
    <SharedWithUsers xmlns="60c2566c-2b34-4baf-a6b6-37ff194c7b64">
      <UserInfo>
        <DisplayName/>
        <AccountId xsi:nil="true"/>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18F722-3232-4656-9F88-932060B9553C}">
  <ds:schemaRefs>
    <ds:schemaRef ds:uri="http://schemas.microsoft.com/sharepoint/v3/contenttype/forms"/>
  </ds:schemaRefs>
</ds:datastoreItem>
</file>

<file path=customXml/itemProps3.xml><?xml version="1.0" encoding="utf-8"?>
<ds:datastoreItem xmlns:ds="http://schemas.openxmlformats.org/officeDocument/2006/customXml" ds:itemID="{3E37C187-10A1-468F-A591-FACB526D9518}">
  <ds:schemaRefs>
    <ds:schemaRef ds:uri="http://schemas.openxmlformats.org/officeDocument/2006/bibliography"/>
  </ds:schemaRefs>
</ds:datastoreItem>
</file>

<file path=customXml/itemProps4.xml><?xml version="1.0" encoding="utf-8"?>
<ds:datastoreItem xmlns:ds="http://schemas.openxmlformats.org/officeDocument/2006/customXml" ds:itemID="{66F45187-46E7-4224-BB44-7B99B0CA1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983db-b745-43a1-9670-0296b9c614f1"/>
    <ds:schemaRef ds:uri="60c2566c-2b34-4baf-a6b6-37ff194c7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CA0BA6-68F0-4177-B378-723D602A2FD3}">
  <ds:schemaRefs>
    <ds:schemaRef ds:uri="http://purl.org/dc/dcmitype/"/>
    <ds:schemaRef ds:uri="http://schemas.openxmlformats.org/package/2006/metadata/core-properties"/>
    <ds:schemaRef ds:uri="http://purl.org/dc/elements/1.1/"/>
    <ds:schemaRef ds:uri="http://www.w3.org/XML/1998/namespace"/>
    <ds:schemaRef ds:uri="http://purl.org/dc/terms/"/>
    <ds:schemaRef ds:uri="http://schemas.microsoft.com/office/2006/metadata/properties"/>
    <ds:schemaRef ds:uri="75d16064-76ab-4bd8-b403-0a0923ad739e"/>
    <ds:schemaRef ds:uri="http://schemas.microsoft.com/office/2006/documentManagement/types"/>
    <ds:schemaRef ds:uri="http://schemas.microsoft.com/office/infopath/2007/PartnerControls"/>
    <ds:schemaRef ds:uri="ad278b2e-69ba-4969-b4ab-5098d47c020e"/>
    <ds:schemaRef ds:uri="0ef983db-b745-43a1-9670-0296b9c614f1"/>
    <ds:schemaRef ds:uri="60c2566c-2b34-4baf-a6b6-37ff194c7b64"/>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6040</Words>
  <Characters>34434</Characters>
  <Application>Microsoft Office Word</Application>
  <DocSecurity>4</DocSecurity>
  <Lines>286</Lines>
  <Paragraphs>80</Paragraphs>
  <ScaleCrop>false</ScaleCrop>
  <HeadingPairs>
    <vt:vector size="2" baseType="variant">
      <vt:variant>
        <vt:lpstr>Title</vt:lpstr>
      </vt:variant>
      <vt:variant>
        <vt:i4>1</vt:i4>
      </vt:variant>
    </vt:vector>
  </HeadingPairs>
  <TitlesOfParts>
    <vt:vector size="1" baseType="lpstr">
      <vt:lpstr>Communications
Update</vt:lpstr>
    </vt:vector>
  </TitlesOfParts>
  <Company/>
  <LinksUpToDate>false</LinksUpToDate>
  <CharactersWithSpaces>40394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Update</dc:title>
  <dc:subject/>
  <dc:creator>Paul Surgenor</dc:creator>
  <cp:keywords/>
  <dc:description/>
  <cp:lastModifiedBy>Paul Surgenor</cp:lastModifiedBy>
  <cp:revision>2</cp:revision>
  <dcterms:created xsi:type="dcterms:W3CDTF">2025-02-05T15:14:00Z</dcterms:created>
  <dcterms:modified xsi:type="dcterms:W3CDTF">2025-02-05T15:14:00Z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0x01010095206D8E504DD5429CE34F1D87A7846A</vt:lpwstr>
  </property>
  <property fmtid="{D5CDD505-2E9C-101B-9397-08002B2CF9AE}" pid="3" name="MediaServiceImageTags">
    <vt:lpwstr/>
  </property>
  <property fmtid="{D5CDD505-2E9C-101B-9397-08002B2CF9AE}" pid="4" name="Order">
    <vt:r8>97500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