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aps/>
          <w:sz w:val="36"/>
          <w:szCs w:val="36"/>
        </w:rPr>
        <w:id w:val="-2094846705"/>
        <w:docPartObj>
          <w:docPartGallery w:val="Cover Pages"/>
          <w:docPartUnique/>
        </w:docPartObj>
      </w:sdtPr>
      <w:sdtEndPr>
        <w:rPr>
          <w:sz w:val="96"/>
          <w:szCs w:val="96"/>
        </w:rPr>
      </w:sdtEndPr>
      <w:sdtContent>
        <w:p w14:paraId="16274BF3" w14:textId="77777777" w:rsidR="006444C9" w:rsidRDefault="006444C9" w:rsidP="00820F42"/>
        <w:p w14:paraId="2C144AA9" w14:textId="77777777" w:rsidR="006444C9" w:rsidRDefault="006444C9" w:rsidP="00820F42"/>
        <w:p w14:paraId="6EE1C616" w14:textId="3D304A80" w:rsidR="006444C9" w:rsidRDefault="006444C9" w:rsidP="00820F42"/>
        <w:p w14:paraId="66BA1FCA" w14:textId="0D627C1D" w:rsidR="0071590B" w:rsidRDefault="0071590B" w:rsidP="00820F42"/>
        <w:p w14:paraId="6EEF9E3A" w14:textId="1DB72C90" w:rsidR="005B4599" w:rsidRPr="00D614AF" w:rsidRDefault="005B4599" w:rsidP="00820F42">
          <w:pPr>
            <w:pStyle w:val="Title"/>
          </w:pPr>
          <w:bookmarkStart w:id="0" w:name="_Hlk156399560"/>
          <w:r w:rsidRPr="00D614AF">
            <w:t>Communication Strategy</w:t>
          </w:r>
        </w:p>
        <w:p w14:paraId="799614A6" w14:textId="77777777" w:rsidR="005B4599" w:rsidRPr="005B4599" w:rsidRDefault="005B4599" w:rsidP="00820F42">
          <w:r w:rsidRPr="005B4599">
            <w:rPr>
              <w:noProof/>
              <w:color w:val="2B579A"/>
              <w:shd w:val="clear" w:color="auto" w:fill="E6E6E6"/>
            </w:rPr>
            <w:drawing>
              <wp:anchor distT="0" distB="0" distL="114300" distR="114300" simplePos="0" relativeHeight="251658240" behindDoc="0" locked="0" layoutInCell="1" allowOverlap="1" wp14:anchorId="437506BD" wp14:editId="7B9048BD">
                <wp:simplePos x="0" y="0"/>
                <wp:positionH relativeFrom="margin">
                  <wp:align>left</wp:align>
                </wp:positionH>
                <wp:positionV relativeFrom="page">
                  <wp:posOffset>9321165</wp:posOffset>
                </wp:positionV>
                <wp:extent cx="2702560" cy="803910"/>
                <wp:effectExtent l="0" t="0" r="2540" b="0"/>
                <wp:wrapNone/>
                <wp:docPr id="2083147314" name="Picture 20831473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2560" cy="803910"/>
                        </a:xfrm>
                        <a:prstGeom prst="rect">
                          <a:avLst/>
                        </a:prstGeom>
                      </pic:spPr>
                    </pic:pic>
                  </a:graphicData>
                </a:graphic>
                <wp14:sizeRelH relativeFrom="margin">
                  <wp14:pctWidth>0</wp14:pctWidth>
                </wp14:sizeRelH>
                <wp14:sizeRelV relativeFrom="margin">
                  <wp14:pctHeight>0</wp14:pctHeight>
                </wp14:sizeRelV>
              </wp:anchor>
            </w:drawing>
          </w:r>
        </w:p>
        <w:p w14:paraId="700DF48F" w14:textId="6AC92CEA" w:rsidR="00FF77B1" w:rsidRPr="00FE3D33" w:rsidRDefault="005B4599" w:rsidP="00820F42">
          <w:pPr>
            <w:pStyle w:val="Subtitle"/>
            <w:rPr>
              <w:sz w:val="96"/>
              <w:szCs w:val="96"/>
            </w:rPr>
          </w:pPr>
          <w:r w:rsidRPr="00D614AF">
            <w:t>2024 - 2027</w:t>
          </w:r>
          <w:r w:rsidRPr="005B4599">
            <w:rPr>
              <w:sz w:val="56"/>
              <w:szCs w:val="56"/>
            </w:rPr>
            <w:t xml:space="preserve"> </w:t>
          </w:r>
          <w:r w:rsidRPr="005B4599">
            <w:rPr>
              <w:sz w:val="96"/>
              <w:szCs w:val="96"/>
            </w:rPr>
            <w:br w:type="page"/>
          </w:r>
        </w:p>
      </w:sdtContent>
    </w:sdt>
    <w:bookmarkEnd w:id="0" w:displacedByCustomXml="prev"/>
    <w:p w14:paraId="4B31E1AF" w14:textId="77777777" w:rsidR="00B71C53" w:rsidRDefault="00FE3D33" w:rsidP="00820F42">
      <w:pPr>
        <w:pStyle w:val="Subtitle"/>
        <w:rPr>
          <w:noProof/>
        </w:rPr>
      </w:pPr>
      <w:r>
        <w:lastRenderedPageBreak/>
        <w:t>contents</w:t>
      </w:r>
      <w:r w:rsidR="001F309C">
        <w:rPr>
          <w:color w:val="2B579A"/>
          <w:shd w:val="clear" w:color="auto" w:fill="E6E6E6"/>
        </w:rPr>
        <w:fldChar w:fldCharType="begin"/>
      </w:r>
      <w:r w:rsidR="001F309C">
        <w:instrText xml:space="preserve"> TOC \o "1-3" \h \z \u </w:instrText>
      </w:r>
      <w:r w:rsidR="001F309C">
        <w:rPr>
          <w:color w:val="2B579A"/>
          <w:shd w:val="clear" w:color="auto" w:fill="E6E6E6"/>
        </w:rPr>
        <w:fldChar w:fldCharType="separate"/>
      </w:r>
    </w:p>
    <w:p w14:paraId="53ABCE04" w14:textId="58791340" w:rsidR="00B71C53" w:rsidRDefault="00B71C53">
      <w:pPr>
        <w:pStyle w:val="TOC1"/>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60635041" w:history="1">
        <w:r w:rsidRPr="00A44DD7">
          <w:rPr>
            <w:rStyle w:val="Hyperlink"/>
            <w:noProof/>
          </w:rPr>
          <w:t>CONTEXT</w:t>
        </w:r>
        <w:r>
          <w:rPr>
            <w:noProof/>
            <w:webHidden/>
          </w:rPr>
          <w:tab/>
        </w:r>
        <w:r>
          <w:rPr>
            <w:noProof/>
            <w:webHidden/>
          </w:rPr>
          <w:fldChar w:fldCharType="begin"/>
        </w:r>
        <w:r>
          <w:rPr>
            <w:noProof/>
            <w:webHidden/>
          </w:rPr>
          <w:instrText xml:space="preserve"> PAGEREF _Toc160635041 \h </w:instrText>
        </w:r>
        <w:r>
          <w:rPr>
            <w:noProof/>
            <w:webHidden/>
          </w:rPr>
        </w:r>
        <w:r>
          <w:rPr>
            <w:noProof/>
            <w:webHidden/>
          </w:rPr>
          <w:fldChar w:fldCharType="separate"/>
        </w:r>
        <w:r w:rsidR="00881712">
          <w:rPr>
            <w:noProof/>
            <w:webHidden/>
          </w:rPr>
          <w:t>3</w:t>
        </w:r>
        <w:r>
          <w:rPr>
            <w:noProof/>
            <w:webHidden/>
          </w:rPr>
          <w:fldChar w:fldCharType="end"/>
        </w:r>
      </w:hyperlink>
    </w:p>
    <w:p w14:paraId="010B4852" w14:textId="24BAB50C" w:rsidR="00B71C53" w:rsidRDefault="00B71C53">
      <w:pPr>
        <w:pStyle w:val="TOC1"/>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60635042" w:history="1">
        <w:r w:rsidRPr="00A44DD7">
          <w:rPr>
            <w:rStyle w:val="Hyperlink"/>
            <w:noProof/>
          </w:rPr>
          <w:t>PURPOSE</w:t>
        </w:r>
        <w:r>
          <w:rPr>
            <w:noProof/>
            <w:webHidden/>
          </w:rPr>
          <w:tab/>
        </w:r>
        <w:r>
          <w:rPr>
            <w:noProof/>
            <w:webHidden/>
          </w:rPr>
          <w:fldChar w:fldCharType="begin"/>
        </w:r>
        <w:r>
          <w:rPr>
            <w:noProof/>
            <w:webHidden/>
          </w:rPr>
          <w:instrText xml:space="preserve"> PAGEREF _Toc160635042 \h </w:instrText>
        </w:r>
        <w:r>
          <w:rPr>
            <w:noProof/>
            <w:webHidden/>
          </w:rPr>
        </w:r>
        <w:r>
          <w:rPr>
            <w:noProof/>
            <w:webHidden/>
          </w:rPr>
          <w:fldChar w:fldCharType="separate"/>
        </w:r>
        <w:r w:rsidR="00881712">
          <w:rPr>
            <w:noProof/>
            <w:webHidden/>
          </w:rPr>
          <w:t>3</w:t>
        </w:r>
        <w:r>
          <w:rPr>
            <w:noProof/>
            <w:webHidden/>
          </w:rPr>
          <w:fldChar w:fldCharType="end"/>
        </w:r>
      </w:hyperlink>
    </w:p>
    <w:p w14:paraId="092F1730" w14:textId="2F65AC9C" w:rsidR="00B71C53" w:rsidRDefault="00B71C53">
      <w:pPr>
        <w:pStyle w:val="TOC1"/>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60635044" w:history="1">
        <w:r w:rsidRPr="00A44DD7">
          <w:rPr>
            <w:rStyle w:val="Hyperlink"/>
            <w:noProof/>
          </w:rPr>
          <w:t>METHODOLOGY</w:t>
        </w:r>
        <w:r>
          <w:rPr>
            <w:noProof/>
            <w:webHidden/>
          </w:rPr>
          <w:tab/>
        </w:r>
        <w:r>
          <w:rPr>
            <w:noProof/>
            <w:webHidden/>
          </w:rPr>
          <w:fldChar w:fldCharType="begin"/>
        </w:r>
        <w:r>
          <w:rPr>
            <w:noProof/>
            <w:webHidden/>
          </w:rPr>
          <w:instrText xml:space="preserve"> PAGEREF _Toc160635044 \h </w:instrText>
        </w:r>
        <w:r>
          <w:rPr>
            <w:noProof/>
            <w:webHidden/>
          </w:rPr>
        </w:r>
        <w:r>
          <w:rPr>
            <w:noProof/>
            <w:webHidden/>
          </w:rPr>
          <w:fldChar w:fldCharType="separate"/>
        </w:r>
        <w:r w:rsidR="00881712">
          <w:rPr>
            <w:noProof/>
            <w:webHidden/>
          </w:rPr>
          <w:t>4</w:t>
        </w:r>
        <w:r>
          <w:rPr>
            <w:noProof/>
            <w:webHidden/>
          </w:rPr>
          <w:fldChar w:fldCharType="end"/>
        </w:r>
      </w:hyperlink>
    </w:p>
    <w:p w14:paraId="07769E49" w14:textId="42162DF7" w:rsidR="00B71C53" w:rsidRDefault="00B71C53">
      <w:pPr>
        <w:pStyle w:val="TOC1"/>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60635046" w:history="1">
        <w:r w:rsidRPr="00A44DD7">
          <w:rPr>
            <w:rStyle w:val="Hyperlink"/>
            <w:noProof/>
          </w:rPr>
          <w:t>OBJECTIVES</w:t>
        </w:r>
        <w:r>
          <w:rPr>
            <w:noProof/>
            <w:webHidden/>
          </w:rPr>
          <w:tab/>
        </w:r>
        <w:r>
          <w:rPr>
            <w:noProof/>
            <w:webHidden/>
          </w:rPr>
          <w:fldChar w:fldCharType="begin"/>
        </w:r>
        <w:r>
          <w:rPr>
            <w:noProof/>
            <w:webHidden/>
          </w:rPr>
          <w:instrText xml:space="preserve"> PAGEREF _Toc160635046 \h </w:instrText>
        </w:r>
        <w:r>
          <w:rPr>
            <w:noProof/>
            <w:webHidden/>
          </w:rPr>
        </w:r>
        <w:r>
          <w:rPr>
            <w:noProof/>
            <w:webHidden/>
          </w:rPr>
          <w:fldChar w:fldCharType="separate"/>
        </w:r>
        <w:r w:rsidR="00881712">
          <w:rPr>
            <w:noProof/>
            <w:webHidden/>
          </w:rPr>
          <w:t>5</w:t>
        </w:r>
        <w:r>
          <w:rPr>
            <w:noProof/>
            <w:webHidden/>
          </w:rPr>
          <w:fldChar w:fldCharType="end"/>
        </w:r>
      </w:hyperlink>
    </w:p>
    <w:p w14:paraId="6CA2FBE8" w14:textId="7C19D6D4" w:rsidR="00B71C53" w:rsidRDefault="00B71C53">
      <w:pPr>
        <w:pStyle w:val="TOC1"/>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60635047" w:history="1">
        <w:r w:rsidRPr="00A44DD7">
          <w:rPr>
            <w:rStyle w:val="Hyperlink"/>
            <w:noProof/>
          </w:rPr>
          <w:t>AUDIENCES</w:t>
        </w:r>
        <w:r>
          <w:rPr>
            <w:noProof/>
            <w:webHidden/>
          </w:rPr>
          <w:tab/>
        </w:r>
        <w:r>
          <w:rPr>
            <w:noProof/>
            <w:webHidden/>
          </w:rPr>
          <w:fldChar w:fldCharType="begin"/>
        </w:r>
        <w:r>
          <w:rPr>
            <w:noProof/>
            <w:webHidden/>
          </w:rPr>
          <w:instrText xml:space="preserve"> PAGEREF _Toc160635047 \h </w:instrText>
        </w:r>
        <w:r>
          <w:rPr>
            <w:noProof/>
            <w:webHidden/>
          </w:rPr>
        </w:r>
        <w:r>
          <w:rPr>
            <w:noProof/>
            <w:webHidden/>
          </w:rPr>
          <w:fldChar w:fldCharType="separate"/>
        </w:r>
        <w:r w:rsidR="00881712">
          <w:rPr>
            <w:noProof/>
            <w:webHidden/>
          </w:rPr>
          <w:t>6</w:t>
        </w:r>
        <w:r>
          <w:rPr>
            <w:noProof/>
            <w:webHidden/>
          </w:rPr>
          <w:fldChar w:fldCharType="end"/>
        </w:r>
      </w:hyperlink>
    </w:p>
    <w:p w14:paraId="74C3E5CA" w14:textId="561DE24F" w:rsidR="00B71C53" w:rsidRDefault="00B71C53">
      <w:pPr>
        <w:pStyle w:val="TOC1"/>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60635049" w:history="1">
        <w:r w:rsidRPr="00A44DD7">
          <w:rPr>
            <w:rStyle w:val="Hyperlink"/>
            <w:noProof/>
          </w:rPr>
          <w:t>STRATEGY</w:t>
        </w:r>
        <w:r>
          <w:rPr>
            <w:noProof/>
            <w:webHidden/>
          </w:rPr>
          <w:tab/>
        </w:r>
        <w:r>
          <w:rPr>
            <w:noProof/>
            <w:webHidden/>
          </w:rPr>
          <w:fldChar w:fldCharType="begin"/>
        </w:r>
        <w:r>
          <w:rPr>
            <w:noProof/>
            <w:webHidden/>
          </w:rPr>
          <w:instrText xml:space="preserve"> PAGEREF _Toc160635049 \h </w:instrText>
        </w:r>
        <w:r>
          <w:rPr>
            <w:noProof/>
            <w:webHidden/>
          </w:rPr>
        </w:r>
        <w:r>
          <w:rPr>
            <w:noProof/>
            <w:webHidden/>
          </w:rPr>
          <w:fldChar w:fldCharType="separate"/>
        </w:r>
        <w:r w:rsidR="00881712">
          <w:rPr>
            <w:noProof/>
            <w:webHidden/>
          </w:rPr>
          <w:t>8</w:t>
        </w:r>
        <w:r>
          <w:rPr>
            <w:noProof/>
            <w:webHidden/>
          </w:rPr>
          <w:fldChar w:fldCharType="end"/>
        </w:r>
      </w:hyperlink>
    </w:p>
    <w:p w14:paraId="1043BB72" w14:textId="3DF40FE9" w:rsidR="00B71C53" w:rsidRDefault="00B71C53">
      <w:pPr>
        <w:pStyle w:val="TOC1"/>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60635051" w:history="1">
        <w:r w:rsidRPr="00A44DD7">
          <w:rPr>
            <w:rStyle w:val="Hyperlink"/>
            <w:noProof/>
          </w:rPr>
          <w:t>IMPLEMENTATION</w:t>
        </w:r>
        <w:r>
          <w:rPr>
            <w:noProof/>
            <w:webHidden/>
          </w:rPr>
          <w:tab/>
        </w:r>
        <w:r>
          <w:rPr>
            <w:noProof/>
            <w:webHidden/>
          </w:rPr>
          <w:fldChar w:fldCharType="begin"/>
        </w:r>
        <w:r>
          <w:rPr>
            <w:noProof/>
            <w:webHidden/>
          </w:rPr>
          <w:instrText xml:space="preserve"> PAGEREF _Toc160635051 \h </w:instrText>
        </w:r>
        <w:r>
          <w:rPr>
            <w:noProof/>
            <w:webHidden/>
          </w:rPr>
        </w:r>
        <w:r>
          <w:rPr>
            <w:noProof/>
            <w:webHidden/>
          </w:rPr>
          <w:fldChar w:fldCharType="separate"/>
        </w:r>
        <w:r w:rsidR="00881712">
          <w:rPr>
            <w:noProof/>
            <w:webHidden/>
          </w:rPr>
          <w:t>10</w:t>
        </w:r>
        <w:r>
          <w:rPr>
            <w:noProof/>
            <w:webHidden/>
          </w:rPr>
          <w:fldChar w:fldCharType="end"/>
        </w:r>
      </w:hyperlink>
    </w:p>
    <w:p w14:paraId="117AB7D1" w14:textId="55587C65" w:rsidR="00B71C53" w:rsidRDefault="00B71C53">
      <w:pPr>
        <w:pStyle w:val="TOC3"/>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60635052" w:history="1">
        <w:r w:rsidRPr="00A44DD7">
          <w:rPr>
            <w:rStyle w:val="Hyperlink"/>
            <w:noProof/>
          </w:rPr>
          <w:t>COMMUNICATION STANDARDS</w:t>
        </w:r>
        <w:r>
          <w:rPr>
            <w:noProof/>
            <w:webHidden/>
          </w:rPr>
          <w:tab/>
        </w:r>
        <w:r>
          <w:rPr>
            <w:noProof/>
            <w:webHidden/>
          </w:rPr>
          <w:fldChar w:fldCharType="begin"/>
        </w:r>
        <w:r>
          <w:rPr>
            <w:noProof/>
            <w:webHidden/>
          </w:rPr>
          <w:instrText xml:space="preserve"> PAGEREF _Toc160635052 \h </w:instrText>
        </w:r>
        <w:r>
          <w:rPr>
            <w:noProof/>
            <w:webHidden/>
          </w:rPr>
        </w:r>
        <w:r>
          <w:rPr>
            <w:noProof/>
            <w:webHidden/>
          </w:rPr>
          <w:fldChar w:fldCharType="separate"/>
        </w:r>
        <w:r w:rsidR="00881712">
          <w:rPr>
            <w:noProof/>
            <w:webHidden/>
          </w:rPr>
          <w:t>10</w:t>
        </w:r>
        <w:r>
          <w:rPr>
            <w:noProof/>
            <w:webHidden/>
          </w:rPr>
          <w:fldChar w:fldCharType="end"/>
        </w:r>
      </w:hyperlink>
    </w:p>
    <w:p w14:paraId="2BEA97A1" w14:textId="1BE72F33" w:rsidR="00B71C53" w:rsidRDefault="00B71C53">
      <w:pPr>
        <w:pStyle w:val="TOC3"/>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60635053" w:history="1">
        <w:r w:rsidRPr="00A44DD7">
          <w:rPr>
            <w:rStyle w:val="Hyperlink"/>
            <w:noProof/>
          </w:rPr>
          <w:t>DIVERSITY, EQUITY, INCLUSION, BELONGING</w:t>
        </w:r>
        <w:r>
          <w:rPr>
            <w:noProof/>
            <w:webHidden/>
          </w:rPr>
          <w:tab/>
        </w:r>
        <w:r>
          <w:rPr>
            <w:noProof/>
            <w:webHidden/>
          </w:rPr>
          <w:fldChar w:fldCharType="begin"/>
        </w:r>
        <w:r>
          <w:rPr>
            <w:noProof/>
            <w:webHidden/>
          </w:rPr>
          <w:instrText xml:space="preserve"> PAGEREF _Toc160635053 \h </w:instrText>
        </w:r>
        <w:r>
          <w:rPr>
            <w:noProof/>
            <w:webHidden/>
          </w:rPr>
        </w:r>
        <w:r>
          <w:rPr>
            <w:noProof/>
            <w:webHidden/>
          </w:rPr>
          <w:fldChar w:fldCharType="separate"/>
        </w:r>
        <w:r w:rsidR="00881712">
          <w:rPr>
            <w:noProof/>
            <w:webHidden/>
          </w:rPr>
          <w:t>10</w:t>
        </w:r>
        <w:r>
          <w:rPr>
            <w:noProof/>
            <w:webHidden/>
          </w:rPr>
          <w:fldChar w:fldCharType="end"/>
        </w:r>
      </w:hyperlink>
    </w:p>
    <w:p w14:paraId="61C7D8FF" w14:textId="43F7EE1B" w:rsidR="00B71C53" w:rsidRDefault="00B71C53">
      <w:pPr>
        <w:pStyle w:val="TOC3"/>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60635054" w:history="1">
        <w:r w:rsidRPr="00A44DD7">
          <w:rPr>
            <w:rStyle w:val="Hyperlink"/>
            <w:noProof/>
          </w:rPr>
          <w:t>ACCESSIBILITY</w:t>
        </w:r>
        <w:r>
          <w:rPr>
            <w:noProof/>
            <w:webHidden/>
          </w:rPr>
          <w:tab/>
        </w:r>
        <w:r>
          <w:rPr>
            <w:noProof/>
            <w:webHidden/>
          </w:rPr>
          <w:fldChar w:fldCharType="begin"/>
        </w:r>
        <w:r>
          <w:rPr>
            <w:noProof/>
            <w:webHidden/>
          </w:rPr>
          <w:instrText xml:space="preserve"> PAGEREF _Toc160635054 \h </w:instrText>
        </w:r>
        <w:r>
          <w:rPr>
            <w:noProof/>
            <w:webHidden/>
          </w:rPr>
        </w:r>
        <w:r>
          <w:rPr>
            <w:noProof/>
            <w:webHidden/>
          </w:rPr>
          <w:fldChar w:fldCharType="separate"/>
        </w:r>
        <w:r w:rsidR="00881712">
          <w:rPr>
            <w:noProof/>
            <w:webHidden/>
          </w:rPr>
          <w:t>11</w:t>
        </w:r>
        <w:r>
          <w:rPr>
            <w:noProof/>
            <w:webHidden/>
          </w:rPr>
          <w:fldChar w:fldCharType="end"/>
        </w:r>
      </w:hyperlink>
    </w:p>
    <w:p w14:paraId="4ADCA2DA" w14:textId="46077908" w:rsidR="00B71C53" w:rsidRDefault="00B71C53">
      <w:pPr>
        <w:pStyle w:val="TOC3"/>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60635055" w:history="1">
        <w:r w:rsidRPr="00A44DD7">
          <w:rPr>
            <w:rStyle w:val="Hyperlink"/>
            <w:noProof/>
          </w:rPr>
          <w:t>METHODS AND CHANNELS</w:t>
        </w:r>
        <w:r>
          <w:rPr>
            <w:noProof/>
            <w:webHidden/>
          </w:rPr>
          <w:tab/>
        </w:r>
        <w:r>
          <w:rPr>
            <w:noProof/>
            <w:webHidden/>
          </w:rPr>
          <w:fldChar w:fldCharType="begin"/>
        </w:r>
        <w:r>
          <w:rPr>
            <w:noProof/>
            <w:webHidden/>
          </w:rPr>
          <w:instrText xml:space="preserve"> PAGEREF _Toc160635055 \h </w:instrText>
        </w:r>
        <w:r>
          <w:rPr>
            <w:noProof/>
            <w:webHidden/>
          </w:rPr>
        </w:r>
        <w:r>
          <w:rPr>
            <w:noProof/>
            <w:webHidden/>
          </w:rPr>
          <w:fldChar w:fldCharType="separate"/>
        </w:r>
        <w:r w:rsidR="00881712">
          <w:rPr>
            <w:noProof/>
            <w:webHidden/>
          </w:rPr>
          <w:t>14</w:t>
        </w:r>
        <w:r>
          <w:rPr>
            <w:noProof/>
            <w:webHidden/>
          </w:rPr>
          <w:fldChar w:fldCharType="end"/>
        </w:r>
      </w:hyperlink>
    </w:p>
    <w:p w14:paraId="0D605479" w14:textId="1365A405" w:rsidR="00B71C53" w:rsidRDefault="00B71C53">
      <w:pPr>
        <w:pStyle w:val="TOC3"/>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60635056" w:history="1">
        <w:r w:rsidRPr="00A44DD7">
          <w:rPr>
            <w:rStyle w:val="Hyperlink"/>
            <w:noProof/>
          </w:rPr>
          <w:t>BRAND IDENTITY</w:t>
        </w:r>
        <w:r>
          <w:rPr>
            <w:noProof/>
            <w:webHidden/>
          </w:rPr>
          <w:tab/>
        </w:r>
        <w:r>
          <w:rPr>
            <w:noProof/>
            <w:webHidden/>
          </w:rPr>
          <w:fldChar w:fldCharType="begin"/>
        </w:r>
        <w:r>
          <w:rPr>
            <w:noProof/>
            <w:webHidden/>
          </w:rPr>
          <w:instrText xml:space="preserve"> PAGEREF _Toc160635056 \h </w:instrText>
        </w:r>
        <w:r>
          <w:rPr>
            <w:noProof/>
            <w:webHidden/>
          </w:rPr>
        </w:r>
        <w:r>
          <w:rPr>
            <w:noProof/>
            <w:webHidden/>
          </w:rPr>
          <w:fldChar w:fldCharType="separate"/>
        </w:r>
        <w:r w:rsidR="00881712">
          <w:rPr>
            <w:noProof/>
            <w:webHidden/>
          </w:rPr>
          <w:t>15</w:t>
        </w:r>
        <w:r>
          <w:rPr>
            <w:noProof/>
            <w:webHidden/>
          </w:rPr>
          <w:fldChar w:fldCharType="end"/>
        </w:r>
      </w:hyperlink>
    </w:p>
    <w:p w14:paraId="4395602D" w14:textId="461AE16E" w:rsidR="00B71C53" w:rsidRDefault="00B71C53">
      <w:pPr>
        <w:pStyle w:val="TOC1"/>
        <w:tabs>
          <w:tab w:val="right" w:leader="dot" w:pos="9016"/>
        </w:tabs>
        <w:rPr>
          <w:rStyle w:val="Hyperlink"/>
          <w:noProof/>
        </w:rPr>
      </w:pPr>
      <w:hyperlink w:anchor="_Toc160635057" w:history="1">
        <w:r w:rsidRPr="00A44DD7">
          <w:rPr>
            <w:rStyle w:val="Hyperlink"/>
            <w:noProof/>
          </w:rPr>
          <w:t>SCORING &amp; EVALUATION</w:t>
        </w:r>
        <w:r>
          <w:rPr>
            <w:noProof/>
            <w:webHidden/>
          </w:rPr>
          <w:tab/>
        </w:r>
        <w:r>
          <w:rPr>
            <w:noProof/>
            <w:webHidden/>
          </w:rPr>
          <w:fldChar w:fldCharType="begin"/>
        </w:r>
        <w:r>
          <w:rPr>
            <w:noProof/>
            <w:webHidden/>
          </w:rPr>
          <w:instrText xml:space="preserve"> PAGEREF _Toc160635057 \h </w:instrText>
        </w:r>
        <w:r>
          <w:rPr>
            <w:noProof/>
            <w:webHidden/>
          </w:rPr>
        </w:r>
        <w:r>
          <w:rPr>
            <w:noProof/>
            <w:webHidden/>
          </w:rPr>
          <w:fldChar w:fldCharType="separate"/>
        </w:r>
        <w:r w:rsidR="00881712">
          <w:rPr>
            <w:noProof/>
            <w:webHidden/>
          </w:rPr>
          <w:t>15</w:t>
        </w:r>
        <w:r>
          <w:rPr>
            <w:noProof/>
            <w:webHidden/>
          </w:rPr>
          <w:fldChar w:fldCharType="end"/>
        </w:r>
      </w:hyperlink>
    </w:p>
    <w:p w14:paraId="3A588B80" w14:textId="77777777" w:rsidR="00B71C53" w:rsidRPr="00B71C53" w:rsidRDefault="00B71C53" w:rsidP="00B71C53">
      <w:pPr>
        <w:rPr>
          <w:noProof/>
        </w:rPr>
      </w:pPr>
    </w:p>
    <w:p w14:paraId="52B0F22F" w14:textId="2AE8B7DF" w:rsidR="00B71C53" w:rsidRDefault="00B71C53">
      <w:pPr>
        <w:pStyle w:val="TOC1"/>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60635059" w:history="1">
        <w:r w:rsidRPr="00A44DD7">
          <w:rPr>
            <w:rStyle w:val="Hyperlink"/>
            <w:noProof/>
          </w:rPr>
          <w:t>APPENDIX 1 – SUMMARY OF RELEVANT LEGISLATION</w:t>
        </w:r>
        <w:r>
          <w:rPr>
            <w:noProof/>
            <w:webHidden/>
          </w:rPr>
          <w:tab/>
        </w:r>
        <w:r>
          <w:rPr>
            <w:noProof/>
            <w:webHidden/>
          </w:rPr>
          <w:fldChar w:fldCharType="begin"/>
        </w:r>
        <w:r>
          <w:rPr>
            <w:noProof/>
            <w:webHidden/>
          </w:rPr>
          <w:instrText xml:space="preserve"> PAGEREF _Toc160635059 \h </w:instrText>
        </w:r>
        <w:r>
          <w:rPr>
            <w:noProof/>
            <w:webHidden/>
          </w:rPr>
        </w:r>
        <w:r>
          <w:rPr>
            <w:noProof/>
            <w:webHidden/>
          </w:rPr>
          <w:fldChar w:fldCharType="separate"/>
        </w:r>
        <w:r w:rsidR="00881712">
          <w:rPr>
            <w:noProof/>
            <w:webHidden/>
          </w:rPr>
          <w:t>16</w:t>
        </w:r>
        <w:r>
          <w:rPr>
            <w:noProof/>
            <w:webHidden/>
          </w:rPr>
          <w:fldChar w:fldCharType="end"/>
        </w:r>
      </w:hyperlink>
    </w:p>
    <w:p w14:paraId="390447A5" w14:textId="1DAD2FE5" w:rsidR="00891954" w:rsidRDefault="001F309C" w:rsidP="00820F42">
      <w:r>
        <w:rPr>
          <w:color w:val="2B579A"/>
          <w:shd w:val="clear" w:color="auto" w:fill="E6E6E6"/>
        </w:rPr>
        <w:fldChar w:fldCharType="end"/>
      </w:r>
    </w:p>
    <w:p w14:paraId="71F9A9DC" w14:textId="11F64E71" w:rsidR="00891954" w:rsidRDefault="00891954" w:rsidP="00820F42"/>
    <w:p w14:paraId="312BFFB9" w14:textId="7FFE184C" w:rsidR="00891954" w:rsidRDefault="00891954" w:rsidP="00820F42"/>
    <w:p w14:paraId="51F70F5F" w14:textId="0E15A1C8" w:rsidR="00891954" w:rsidRDefault="00891954" w:rsidP="00820F42"/>
    <w:p w14:paraId="6EEC2934" w14:textId="74F5AEE4" w:rsidR="00891954" w:rsidRDefault="00891954" w:rsidP="00820F42"/>
    <w:p w14:paraId="10435C8A" w14:textId="0341C96B" w:rsidR="00891954" w:rsidRDefault="00891954" w:rsidP="00820F42"/>
    <w:p w14:paraId="0DD8B297" w14:textId="4D47FE7C" w:rsidR="00891954" w:rsidRDefault="00891954" w:rsidP="00820F42"/>
    <w:p w14:paraId="5DFAAB4B" w14:textId="748A4AB0" w:rsidR="00891954" w:rsidRDefault="00891954" w:rsidP="00820F42"/>
    <w:p w14:paraId="78603819" w14:textId="1E550228" w:rsidR="00891954" w:rsidRDefault="00891954" w:rsidP="00820F42"/>
    <w:p w14:paraId="3E4081BD" w14:textId="4BBDF4E5" w:rsidR="00891954" w:rsidRDefault="00891954" w:rsidP="00820F42"/>
    <w:p w14:paraId="5168C8BC" w14:textId="3BE9C271" w:rsidR="00891954" w:rsidRDefault="00891954" w:rsidP="00820F42"/>
    <w:p w14:paraId="11D54358" w14:textId="3D8535B9" w:rsidR="00891954" w:rsidRDefault="00891954" w:rsidP="00820F42"/>
    <w:p w14:paraId="3A6AE13C" w14:textId="314F8B45" w:rsidR="00891954" w:rsidRDefault="00891954" w:rsidP="00820F42"/>
    <w:p w14:paraId="539EB30D" w14:textId="0A47E386" w:rsidR="00891954" w:rsidRDefault="00891954" w:rsidP="00820F42"/>
    <w:p w14:paraId="7895069A" w14:textId="77777777" w:rsidR="004E334D" w:rsidRDefault="004E334D" w:rsidP="00820F42"/>
    <w:p w14:paraId="7042EAEA" w14:textId="77777777" w:rsidR="00B71C53" w:rsidRDefault="00B71C53" w:rsidP="00820F42"/>
    <w:p w14:paraId="1CFB82D3" w14:textId="77777777" w:rsidR="005E1CF4" w:rsidRDefault="005E1CF4" w:rsidP="00820F42"/>
    <w:p w14:paraId="47816E77" w14:textId="4B77A3DF" w:rsidR="00891954" w:rsidRDefault="00891954" w:rsidP="00820F42"/>
    <w:p w14:paraId="4A4E2C4D" w14:textId="4C9433D5" w:rsidR="00FE3D33" w:rsidRDefault="004E334D" w:rsidP="00820F42">
      <w:pPr>
        <w:rPr>
          <w:rStyle w:val="Strong"/>
        </w:rPr>
      </w:pPr>
      <w:bookmarkStart w:id="1" w:name="_Toc158105955"/>
      <w:bookmarkStart w:id="2" w:name="_Toc158292780"/>
      <w:r>
        <w:t>Document information</w:t>
      </w:r>
      <w:bookmarkEnd w:id="1"/>
      <w:bookmarkEnd w:id="2"/>
    </w:p>
    <w:tbl>
      <w:tblPr>
        <w:tblStyle w:val="TableGrid"/>
        <w:tblW w:w="0" w:type="auto"/>
        <w:tblBorders>
          <w:top w:val="none" w:sz="0" w:space="0" w:color="auto"/>
          <w:left w:val="none" w:sz="0" w:space="0" w:color="auto"/>
          <w:bottom w:val="none" w:sz="0" w:space="0" w:color="auto"/>
          <w:right w:val="none" w:sz="0" w:space="0" w:color="auto"/>
        </w:tblBorders>
        <w:tblLook w:val="00A0" w:firstRow="1" w:lastRow="0" w:firstColumn="1" w:lastColumn="0" w:noHBand="0" w:noVBand="0"/>
      </w:tblPr>
      <w:tblGrid>
        <w:gridCol w:w="2860"/>
        <w:gridCol w:w="6166"/>
      </w:tblGrid>
      <w:tr w:rsidR="009D222A" w14:paraId="59BFBEE4" w14:textId="77777777" w:rsidTr="004E334D">
        <w:tc>
          <w:tcPr>
            <w:tcW w:w="2860" w:type="dxa"/>
            <w:tcBorders>
              <w:top w:val="single" w:sz="4" w:space="0" w:color="auto"/>
            </w:tcBorders>
          </w:tcPr>
          <w:p w14:paraId="40BB9A39" w14:textId="77777777" w:rsidR="00223DB9" w:rsidRPr="009346AB" w:rsidRDefault="00223DB9" w:rsidP="00820F42">
            <w:pPr>
              <w:rPr>
                <w:rStyle w:val="Strong"/>
              </w:rPr>
            </w:pPr>
            <w:bookmarkStart w:id="3" w:name="_Hlk96520819"/>
            <w:r w:rsidRPr="009346AB">
              <w:rPr>
                <w:rStyle w:val="Strong"/>
              </w:rPr>
              <w:t>Date of issue:</w:t>
            </w:r>
          </w:p>
        </w:tc>
        <w:tc>
          <w:tcPr>
            <w:tcW w:w="6166" w:type="dxa"/>
          </w:tcPr>
          <w:p w14:paraId="78185D49" w14:textId="37CB23C2" w:rsidR="00223DB9" w:rsidRPr="0037729A" w:rsidRDefault="009D222A" w:rsidP="00820F42">
            <w:pPr>
              <w:rPr>
                <w:rStyle w:val="Strong"/>
                <w:rFonts w:ascii="Montserrat" w:hAnsi="Montserrat"/>
              </w:rPr>
            </w:pPr>
            <w:r>
              <w:rPr>
                <w:rStyle w:val="Strong"/>
                <w:rFonts w:ascii="Montserrat" w:hAnsi="Montserrat"/>
              </w:rPr>
              <w:t>June 2024</w:t>
            </w:r>
          </w:p>
        </w:tc>
      </w:tr>
      <w:tr w:rsidR="009D222A" w14:paraId="03110235" w14:textId="77777777" w:rsidTr="004E334D">
        <w:tc>
          <w:tcPr>
            <w:tcW w:w="2860" w:type="dxa"/>
          </w:tcPr>
          <w:p w14:paraId="2C0B16F5" w14:textId="77777777" w:rsidR="00223DB9" w:rsidRPr="009346AB" w:rsidRDefault="00223DB9" w:rsidP="00820F42">
            <w:pPr>
              <w:rPr>
                <w:rStyle w:val="Strong"/>
              </w:rPr>
            </w:pPr>
            <w:r w:rsidRPr="009346AB">
              <w:rPr>
                <w:rStyle w:val="Strong"/>
              </w:rPr>
              <w:t>Approval status:</w:t>
            </w:r>
          </w:p>
        </w:tc>
        <w:tc>
          <w:tcPr>
            <w:tcW w:w="6166" w:type="dxa"/>
          </w:tcPr>
          <w:p w14:paraId="407C7E95" w14:textId="4A2328EF" w:rsidR="00223DB9" w:rsidRPr="0037729A" w:rsidRDefault="00772948" w:rsidP="00820F42">
            <w:pPr>
              <w:rPr>
                <w:rStyle w:val="Strong"/>
                <w:rFonts w:ascii="Montserrat" w:hAnsi="Montserrat"/>
              </w:rPr>
            </w:pPr>
            <w:r>
              <w:rPr>
                <w:rStyle w:val="Strong"/>
                <w:rFonts w:ascii="Montserrat" w:hAnsi="Montserrat"/>
              </w:rPr>
              <w:t>A</w:t>
            </w:r>
            <w:r w:rsidR="00166AAC">
              <w:rPr>
                <w:rStyle w:val="Strong"/>
                <w:rFonts w:ascii="Montserrat" w:hAnsi="Montserrat"/>
              </w:rPr>
              <w:t>pprov</w:t>
            </w:r>
            <w:r>
              <w:rPr>
                <w:rStyle w:val="Strong"/>
                <w:rFonts w:ascii="Montserrat" w:hAnsi="Montserrat"/>
              </w:rPr>
              <w:t>ed</w:t>
            </w:r>
            <w:r w:rsidR="009D222A">
              <w:rPr>
                <w:rStyle w:val="Strong"/>
                <w:rFonts w:ascii="Montserrat" w:hAnsi="Montserrat"/>
              </w:rPr>
              <w:t xml:space="preserve"> by IJB on </w:t>
            </w:r>
            <w:r>
              <w:rPr>
                <w:rStyle w:val="Strong"/>
                <w:rFonts w:ascii="Montserrat" w:hAnsi="Montserrat"/>
              </w:rPr>
              <w:t>28</w:t>
            </w:r>
            <w:r w:rsidR="009D222A">
              <w:rPr>
                <w:rStyle w:val="Strong"/>
                <w:rFonts w:ascii="Montserrat" w:hAnsi="Montserrat"/>
              </w:rPr>
              <w:t xml:space="preserve"> June 2024 </w:t>
            </w:r>
          </w:p>
        </w:tc>
      </w:tr>
      <w:tr w:rsidR="009D222A" w14:paraId="4C275CF9" w14:textId="77777777" w:rsidTr="004E334D">
        <w:tc>
          <w:tcPr>
            <w:tcW w:w="2860" w:type="dxa"/>
          </w:tcPr>
          <w:p w14:paraId="3E8E6A32" w14:textId="77777777" w:rsidR="00223DB9" w:rsidRPr="009346AB" w:rsidRDefault="00223DB9" w:rsidP="00820F42">
            <w:pPr>
              <w:rPr>
                <w:rStyle w:val="Strong"/>
              </w:rPr>
            </w:pPr>
            <w:r w:rsidRPr="009346AB">
              <w:rPr>
                <w:rStyle w:val="Strong"/>
              </w:rPr>
              <w:t>Review date:</w:t>
            </w:r>
          </w:p>
        </w:tc>
        <w:tc>
          <w:tcPr>
            <w:tcW w:w="6166" w:type="dxa"/>
          </w:tcPr>
          <w:p w14:paraId="788CC9D1" w14:textId="56460A4F" w:rsidR="00223DB9" w:rsidRPr="0037729A" w:rsidRDefault="009D222A" w:rsidP="00820F42">
            <w:pPr>
              <w:rPr>
                <w:rStyle w:val="Strong"/>
                <w:rFonts w:ascii="Montserrat" w:hAnsi="Montserrat"/>
              </w:rPr>
            </w:pPr>
            <w:r>
              <w:rPr>
                <w:rStyle w:val="Strong"/>
                <w:rFonts w:ascii="Montserrat" w:hAnsi="Montserrat"/>
              </w:rPr>
              <w:t>June 2027</w:t>
            </w:r>
          </w:p>
        </w:tc>
      </w:tr>
      <w:tr w:rsidR="009D222A" w14:paraId="5ABD90F3" w14:textId="77777777" w:rsidTr="004E334D">
        <w:tc>
          <w:tcPr>
            <w:tcW w:w="2860" w:type="dxa"/>
          </w:tcPr>
          <w:p w14:paraId="1D2694A6" w14:textId="77777777" w:rsidR="00223DB9" w:rsidRPr="009346AB" w:rsidRDefault="00223DB9" w:rsidP="00820F42">
            <w:pPr>
              <w:rPr>
                <w:rStyle w:val="Strong"/>
              </w:rPr>
            </w:pPr>
            <w:r w:rsidRPr="009346AB">
              <w:rPr>
                <w:rStyle w:val="Strong"/>
              </w:rPr>
              <w:t>Available from:</w:t>
            </w:r>
          </w:p>
        </w:tc>
        <w:tc>
          <w:tcPr>
            <w:tcW w:w="6166" w:type="dxa"/>
          </w:tcPr>
          <w:p w14:paraId="6C217620" w14:textId="17B9224E" w:rsidR="00223DB9" w:rsidRPr="009346AB" w:rsidRDefault="009D222A" w:rsidP="00820F42">
            <w:pPr>
              <w:rPr>
                <w:rStyle w:val="Strong"/>
                <w:rFonts w:ascii="Montserrat" w:hAnsi="Montserrat"/>
              </w:rPr>
            </w:pPr>
            <w:r>
              <w:rPr>
                <w:rStyle w:val="Strong"/>
                <w:rFonts w:ascii="Montserrat" w:hAnsi="Montserrat"/>
              </w:rPr>
              <w:t>Partnership Website – Publications page</w:t>
            </w:r>
          </w:p>
        </w:tc>
      </w:tr>
      <w:tr w:rsidR="009D222A" w14:paraId="59999350" w14:textId="77777777" w:rsidTr="004E334D">
        <w:tc>
          <w:tcPr>
            <w:tcW w:w="2860" w:type="dxa"/>
          </w:tcPr>
          <w:p w14:paraId="356EA6B3" w14:textId="77777777" w:rsidR="00223DB9" w:rsidRPr="009346AB" w:rsidRDefault="00223DB9" w:rsidP="00820F42">
            <w:pPr>
              <w:rPr>
                <w:rStyle w:val="Strong"/>
              </w:rPr>
            </w:pPr>
            <w:r w:rsidRPr="009346AB">
              <w:rPr>
                <w:rStyle w:val="Strong"/>
              </w:rPr>
              <w:t>Key contact:</w:t>
            </w:r>
          </w:p>
        </w:tc>
        <w:tc>
          <w:tcPr>
            <w:tcW w:w="6166" w:type="dxa"/>
          </w:tcPr>
          <w:p w14:paraId="70FDF47F" w14:textId="426E5C83" w:rsidR="00223DB9" w:rsidRPr="009346AB" w:rsidRDefault="009D222A" w:rsidP="00820F42">
            <w:pPr>
              <w:rPr>
                <w:rStyle w:val="Strong"/>
                <w:rFonts w:ascii="Montserrat" w:hAnsi="Montserrat"/>
              </w:rPr>
            </w:pPr>
            <w:hyperlink r:id="rId13" w:history="1">
              <w:r w:rsidRPr="00986736">
                <w:rPr>
                  <w:rStyle w:val="Hyperlink"/>
                </w:rPr>
                <w:t>HSCPComms@falkirk.gov.uk</w:t>
              </w:r>
            </w:hyperlink>
            <w:r>
              <w:rPr>
                <w:rStyle w:val="Strong"/>
                <w:rFonts w:ascii="Montserrat" w:hAnsi="Montserrat"/>
              </w:rPr>
              <w:t xml:space="preserve"> </w:t>
            </w:r>
          </w:p>
        </w:tc>
      </w:tr>
    </w:tbl>
    <w:p w14:paraId="2C35514B" w14:textId="77777777" w:rsidR="00772948" w:rsidRDefault="00772948" w:rsidP="00820F42">
      <w:pPr>
        <w:rPr>
          <w:rStyle w:val="Heading1Char"/>
          <w:szCs w:val="24"/>
        </w:rPr>
      </w:pPr>
      <w:bookmarkStart w:id="4" w:name="_Toc158105887"/>
      <w:bookmarkStart w:id="5" w:name="_Toc160635041"/>
      <w:bookmarkEnd w:id="3"/>
    </w:p>
    <w:p w14:paraId="1584C191" w14:textId="4585770F" w:rsidR="00F07556" w:rsidRPr="00C22705" w:rsidRDefault="00F07556" w:rsidP="00820F42">
      <w:pPr>
        <w:rPr>
          <w:rStyle w:val="Heading1Char"/>
          <w:szCs w:val="24"/>
        </w:rPr>
      </w:pPr>
      <w:r w:rsidRPr="00C22705">
        <w:rPr>
          <w:rStyle w:val="Heading1Char"/>
          <w:szCs w:val="24"/>
        </w:rPr>
        <w:t>context</w:t>
      </w:r>
      <w:bookmarkEnd w:id="4"/>
      <w:bookmarkEnd w:id="5"/>
    </w:p>
    <w:p w14:paraId="21028708" w14:textId="7C5B8081" w:rsidR="00F07556" w:rsidRDefault="00F07556" w:rsidP="00820F42">
      <w:r w:rsidRPr="00C22705">
        <w:t xml:space="preserve">The Communication Strategy </w:t>
      </w:r>
      <w:r>
        <w:t>2024 – 2027</w:t>
      </w:r>
      <w:r w:rsidRPr="00C22705">
        <w:t xml:space="preserve"> is part of a set of documents </w:t>
      </w:r>
      <w:r w:rsidR="0085451C">
        <w:t>which</w:t>
      </w:r>
      <w:r w:rsidRPr="00C22705">
        <w:t xml:space="preserve"> support the </w:t>
      </w:r>
      <w:r>
        <w:t>delivery</w:t>
      </w:r>
      <w:r w:rsidRPr="00C22705">
        <w:t xml:space="preserve"> of the Partnership’s </w:t>
      </w:r>
      <w:hyperlink r:id="rId14" w:anchor="strategic-plan" w:history="1">
        <w:r w:rsidRPr="00C22705">
          <w:rPr>
            <w:rStyle w:val="Hyperlink"/>
          </w:rPr>
          <w:t>2023 – 2026 Strategic Plan, Creating a Healthier Falkirk</w:t>
        </w:r>
      </w:hyperlink>
      <w:r>
        <w:t>. The Communication Strategy has been developed alongside the Participation and Engagement Strategy and shares a joint</w:t>
      </w:r>
      <w:r w:rsidR="0085451C">
        <w:t xml:space="preserve"> </w:t>
      </w:r>
      <w:r>
        <w:t xml:space="preserve">action plan outlining its </w:t>
      </w:r>
      <w:r w:rsidR="00A15CA3">
        <w:t>delivery</w:t>
      </w:r>
      <w:r>
        <w:t>.</w:t>
      </w:r>
    </w:p>
    <w:p w14:paraId="740599B7" w14:textId="77777777" w:rsidR="00537BCB" w:rsidRDefault="00537BCB" w:rsidP="00820F42"/>
    <w:p w14:paraId="4E072632" w14:textId="66BF498A" w:rsidR="00DE2F6F" w:rsidRPr="004744D9" w:rsidRDefault="00537BCB" w:rsidP="004744D9">
      <w:r>
        <w:t xml:space="preserve">The strategy </w:t>
      </w:r>
      <w:r w:rsidR="00D1440F">
        <w:t>supports the</w:t>
      </w:r>
      <w:r>
        <w:t xml:space="preserve"> implementation of national guidance and legislation</w:t>
      </w:r>
      <w:r w:rsidR="00D1440F">
        <w:t xml:space="preserve"> covering </w:t>
      </w:r>
      <w:r w:rsidR="00097B8F">
        <w:t xml:space="preserve">inclusive communication </w:t>
      </w:r>
      <w:r w:rsidR="008F1228">
        <w:t>standards for</w:t>
      </w:r>
      <w:r w:rsidR="00097B8F">
        <w:t xml:space="preserve"> public sector bodies, and </w:t>
      </w:r>
      <w:r w:rsidR="008F1228">
        <w:t xml:space="preserve">anticipates the introduction of a new </w:t>
      </w:r>
      <w:r w:rsidR="00F84E6A">
        <w:t>Public Sector Equality Duty on inclusive communication from April 2025.</w:t>
      </w:r>
      <w:r w:rsidR="00097B8F">
        <w:t xml:space="preserve"> A summary of relevant legislation is provided within the appendix.</w:t>
      </w:r>
      <w:r>
        <w:t xml:space="preserve"> </w:t>
      </w:r>
    </w:p>
    <w:p w14:paraId="31BC63B5" w14:textId="4EC7474D" w:rsidR="00B626A7" w:rsidRPr="00D04030" w:rsidRDefault="00D04030" w:rsidP="00820F42">
      <w:pPr>
        <w:pStyle w:val="Heading1"/>
      </w:pPr>
      <w:bookmarkStart w:id="6" w:name="_Toc158105888"/>
      <w:bookmarkStart w:id="7" w:name="_Toc160635042"/>
      <w:r>
        <w:t>Purpose</w:t>
      </w:r>
      <w:bookmarkEnd w:id="6"/>
      <w:bookmarkEnd w:id="7"/>
    </w:p>
    <w:p w14:paraId="5CD3FC79" w14:textId="24340671" w:rsidR="005A0BF8" w:rsidRDefault="00D04030" w:rsidP="008353C5">
      <w:r w:rsidRPr="00D04030">
        <w:t xml:space="preserve">This strategy outlines the Partnership’s approach to </w:t>
      </w:r>
      <w:r w:rsidR="00C22705">
        <w:t xml:space="preserve">using communication to support the implementation of </w:t>
      </w:r>
      <w:r w:rsidR="007D7DFB">
        <w:t>it</w:t>
      </w:r>
      <w:r w:rsidR="00C22705">
        <w:t>s</w:t>
      </w:r>
      <w:r w:rsidR="007D7DFB">
        <w:t xml:space="preserve"> </w:t>
      </w:r>
      <w:r w:rsidR="00C22705">
        <w:t>Strategic Plan</w:t>
      </w:r>
      <w:r w:rsidR="00C81207">
        <w:t xml:space="preserve"> 2023-2026</w:t>
      </w:r>
      <w:r w:rsidR="00C22705">
        <w:t xml:space="preserve">, and the routine operation of </w:t>
      </w:r>
      <w:r w:rsidRPr="00D04030">
        <w:t xml:space="preserve">Falkirk’s </w:t>
      </w:r>
      <w:r w:rsidR="00717CA2">
        <w:t>Integration Joint Board.</w:t>
      </w:r>
      <w:r w:rsidRPr="00D04030">
        <w:t xml:space="preserve">  This strategy and its principles apply to all Partnership staff and their communication activity.</w:t>
      </w:r>
    </w:p>
    <w:p w14:paraId="2B908D33" w14:textId="77777777" w:rsidR="00C81207" w:rsidRDefault="00C81207" w:rsidP="008353C5"/>
    <w:p w14:paraId="4643482C" w14:textId="047D3732" w:rsidR="00F07556" w:rsidRPr="00F07556" w:rsidRDefault="00F07556" w:rsidP="00820F42">
      <w:pPr>
        <w:pStyle w:val="Heading3"/>
      </w:pPr>
      <w:bookmarkStart w:id="8" w:name="_Toc158105958"/>
      <w:bookmarkStart w:id="9" w:name="_Toc158292783"/>
      <w:bookmarkStart w:id="10" w:name="_Toc160635043"/>
      <w:r w:rsidRPr="00F07556">
        <w:t>our PROGRESS</w:t>
      </w:r>
      <w:bookmarkEnd w:id="8"/>
      <w:bookmarkEnd w:id="9"/>
      <w:bookmarkEnd w:id="10"/>
    </w:p>
    <w:p w14:paraId="1E349555" w14:textId="638594E6" w:rsidR="00F07556" w:rsidRDefault="00F07556" w:rsidP="00820F42">
      <w:r>
        <w:t xml:space="preserve">The Partnership’s first Communication Strategy, published in 2021, recognised communication as a priority area for development – setting out to co-ordinate activity, strengthen messaging, and increase understanding and awareness of local services. </w:t>
      </w:r>
    </w:p>
    <w:p w14:paraId="47B3B631" w14:textId="77777777" w:rsidR="00F07556" w:rsidRDefault="00F07556" w:rsidP="00820F42"/>
    <w:p w14:paraId="0E54172B" w14:textId="438930A5" w:rsidR="00F07556" w:rsidRDefault="00F07556" w:rsidP="00820F42">
      <w:r>
        <w:t>The Strategy included 31 actions which have helped establish new practices, standards, and resources across the Partnership’s communication activit</w:t>
      </w:r>
      <w:r w:rsidR="0046624D">
        <w:t>ies</w:t>
      </w:r>
      <w:r>
        <w:t>.</w:t>
      </w:r>
      <w:r w:rsidR="004744D9">
        <w:t xml:space="preserve"> </w:t>
      </w:r>
      <w:r>
        <w:t>Throughout the three-year period, these actions have delivere</w:t>
      </w:r>
      <w:r w:rsidR="00EF48B4">
        <w:t>d</w:t>
      </w:r>
      <w:r>
        <w:t>:</w:t>
      </w:r>
    </w:p>
    <w:p w14:paraId="4D3FD12E" w14:textId="7B64EED8" w:rsidR="00292D02" w:rsidRPr="003549D6" w:rsidRDefault="00EF48B4" w:rsidP="00820F42">
      <w:pPr>
        <w:pStyle w:val="ListParagraph"/>
        <w:numPr>
          <w:ilvl w:val="0"/>
          <w:numId w:val="16"/>
        </w:numPr>
      </w:pPr>
      <w:r>
        <w:t>The l</w:t>
      </w:r>
      <w:r w:rsidR="00292D02" w:rsidRPr="003549D6">
        <w:t xml:space="preserve">aunch of a </w:t>
      </w:r>
      <w:r>
        <w:t>‘</w:t>
      </w:r>
      <w:r w:rsidR="00292D02" w:rsidRPr="003549D6">
        <w:t>colleague hub</w:t>
      </w:r>
      <w:r>
        <w:t>’</w:t>
      </w:r>
      <w:r w:rsidR="00292D02" w:rsidRPr="003549D6">
        <w:t xml:space="preserve"> webpage providing quick access to communication resources, training, and guides for all staff. </w:t>
      </w:r>
    </w:p>
    <w:p w14:paraId="707C097D" w14:textId="2309E90C" w:rsidR="00F07556" w:rsidRPr="003549D6" w:rsidRDefault="00F07556" w:rsidP="00820F42">
      <w:pPr>
        <w:pStyle w:val="ListParagraph"/>
        <w:numPr>
          <w:ilvl w:val="0"/>
          <w:numId w:val="16"/>
        </w:numPr>
      </w:pPr>
      <w:r w:rsidRPr="003549D6">
        <w:t xml:space="preserve">A new Brand Guide, accompanied by </w:t>
      </w:r>
      <w:r w:rsidR="00717CA2" w:rsidRPr="003549D6">
        <w:t>templates.</w:t>
      </w:r>
    </w:p>
    <w:p w14:paraId="17EC941A" w14:textId="4C7AAEC0" w:rsidR="00F07556" w:rsidRPr="003549D6" w:rsidRDefault="00BF2071" w:rsidP="00820F42">
      <w:pPr>
        <w:pStyle w:val="ListParagraph"/>
        <w:numPr>
          <w:ilvl w:val="0"/>
          <w:numId w:val="16"/>
        </w:numPr>
      </w:pPr>
      <w:r w:rsidRPr="003549D6">
        <w:t>Regular reporting and monitoring opportunities, with a new quarterly Communications Report</w:t>
      </w:r>
      <w:r w:rsidR="0036536F" w:rsidRPr="003549D6">
        <w:t xml:space="preserve"> presented to each meeting of the Integration Joint Board.</w:t>
      </w:r>
    </w:p>
    <w:p w14:paraId="52689590" w14:textId="6DD64CCD" w:rsidR="003961C7" w:rsidRPr="003549D6" w:rsidRDefault="003549D6" w:rsidP="00820F42">
      <w:pPr>
        <w:pStyle w:val="ListParagraph"/>
        <w:numPr>
          <w:ilvl w:val="0"/>
          <w:numId w:val="16"/>
        </w:numPr>
      </w:pPr>
      <w:r>
        <w:t>Frequent</w:t>
      </w:r>
      <w:r w:rsidR="003961C7" w:rsidRPr="003549D6">
        <w:t xml:space="preserve"> media coverage in </w:t>
      </w:r>
      <w:r w:rsidR="008353C5">
        <w:t>target</w:t>
      </w:r>
      <w:r w:rsidR="003961C7" w:rsidRPr="003549D6">
        <w:t xml:space="preserve"> publications – promoting a range of services including residential care, home care, alcohol and drug support, adult support and protection, and our funded projects delivered by third sector partners.</w:t>
      </w:r>
    </w:p>
    <w:p w14:paraId="77F7C234" w14:textId="31E0C523" w:rsidR="00307F01" w:rsidRPr="003549D6" w:rsidRDefault="00725338" w:rsidP="00820F42">
      <w:pPr>
        <w:pStyle w:val="ListParagraph"/>
        <w:numPr>
          <w:ilvl w:val="0"/>
          <w:numId w:val="16"/>
        </w:numPr>
      </w:pPr>
      <w:r w:rsidRPr="003549D6">
        <w:t>Aligning Partnership communication with national campaigns, such as Power of Attorney Day</w:t>
      </w:r>
      <w:r w:rsidR="001C4948">
        <w:t>;</w:t>
      </w:r>
      <w:r w:rsidRPr="003549D6">
        <w:t xml:space="preserve"> the Scottish Government's Adult Social Care Recruitment Campaign</w:t>
      </w:r>
      <w:r w:rsidR="001C4948">
        <w:t>;</w:t>
      </w:r>
      <w:r w:rsidRPr="003549D6">
        <w:t xml:space="preserve"> and Adult Support and Protection Day.</w:t>
      </w:r>
    </w:p>
    <w:p w14:paraId="50106C9D" w14:textId="792AC8D2" w:rsidR="004D17DC" w:rsidRPr="004D17DC" w:rsidRDefault="00725338" w:rsidP="004D17DC">
      <w:pPr>
        <w:pStyle w:val="ListParagraph"/>
        <w:numPr>
          <w:ilvl w:val="0"/>
          <w:numId w:val="16"/>
        </w:numPr>
      </w:pPr>
      <w:r w:rsidRPr="003549D6">
        <w:t>The development of 'A Career that Cares</w:t>
      </w:r>
      <w:r w:rsidR="00D858EE" w:rsidRPr="003549D6">
        <w:t>’</w:t>
      </w:r>
      <w:r w:rsidR="003549D6" w:rsidRPr="003549D6">
        <w:t>,</w:t>
      </w:r>
      <w:r w:rsidR="00D858EE" w:rsidRPr="003549D6">
        <w:t xml:space="preserve"> our ongoing recruitment campaign which launched with</w:t>
      </w:r>
      <w:r w:rsidRPr="003549D6">
        <w:t xml:space="preserve"> </w:t>
      </w:r>
      <w:r w:rsidR="003549D6" w:rsidRPr="003549D6">
        <w:t xml:space="preserve">a </w:t>
      </w:r>
      <w:r w:rsidRPr="003549D6">
        <w:t>6-month</w:t>
      </w:r>
      <w:r w:rsidR="00D858EE" w:rsidRPr="003549D6">
        <w:t xml:space="preserve"> paid marketing</w:t>
      </w:r>
      <w:r w:rsidRPr="003549D6">
        <w:t xml:space="preserve"> </w:t>
      </w:r>
      <w:r w:rsidR="003549D6" w:rsidRPr="003549D6">
        <w:t>push</w:t>
      </w:r>
      <w:r w:rsidR="001C4948">
        <w:t>. This a</w:t>
      </w:r>
      <w:r w:rsidR="003549D6" w:rsidRPr="003549D6">
        <w:t>chiev</w:t>
      </w:r>
      <w:r w:rsidR="001C4948">
        <w:t xml:space="preserve">ed </w:t>
      </w:r>
      <w:r w:rsidRPr="003549D6">
        <w:t>941,000 impressions</w:t>
      </w:r>
      <w:r w:rsidR="006B62F5">
        <w:t xml:space="preserve">; </w:t>
      </w:r>
      <w:r w:rsidRPr="003549D6">
        <w:t>a 70% increase in applicants</w:t>
      </w:r>
      <w:r w:rsidR="006B62F5">
        <w:t>;</w:t>
      </w:r>
      <w:r w:rsidRPr="003549D6">
        <w:t xml:space="preserve"> and a forecast reduction in staff turnover. </w:t>
      </w:r>
      <w:bookmarkStart w:id="11" w:name="_Toc158105889"/>
      <w:bookmarkStart w:id="12" w:name="_Toc160635044"/>
    </w:p>
    <w:p w14:paraId="2141C5ED" w14:textId="13842873" w:rsidR="00B626A7" w:rsidRDefault="00B626A7" w:rsidP="00820F42">
      <w:pPr>
        <w:rPr>
          <w:rStyle w:val="Heading1Char"/>
        </w:rPr>
      </w:pPr>
      <w:r>
        <w:rPr>
          <w:rStyle w:val="Heading1Char"/>
        </w:rPr>
        <w:t>methodology</w:t>
      </w:r>
      <w:bookmarkEnd w:id="11"/>
      <w:bookmarkEnd w:id="12"/>
    </w:p>
    <w:p w14:paraId="55141108" w14:textId="73C7E125" w:rsidR="007166DE" w:rsidRDefault="00C22705" w:rsidP="00820F42">
      <w:r>
        <w:t xml:space="preserve">The Partnership adopts the </w:t>
      </w:r>
      <w:hyperlink r:id="rId15" w:history="1">
        <w:r w:rsidR="007166DE" w:rsidRPr="007166DE">
          <w:rPr>
            <w:rStyle w:val="Hyperlink"/>
          </w:rPr>
          <w:t>OASIS framework</w:t>
        </w:r>
      </w:hyperlink>
      <w:r w:rsidR="007166DE">
        <w:t xml:space="preserve">, a widely recognised planning tool for communication strategies, developed by the UK Government’s Communication Service. </w:t>
      </w:r>
    </w:p>
    <w:p w14:paraId="533D1055" w14:textId="77777777" w:rsidR="007166DE" w:rsidRDefault="007166DE" w:rsidP="00820F42"/>
    <w:p w14:paraId="38862FA6" w14:textId="4E82E12F" w:rsidR="007166DE" w:rsidRDefault="007166DE" w:rsidP="00820F42">
      <w:r>
        <w:t xml:space="preserve">The model has successfully been used by the Partnership to produce communication plans covering workforce recruitment, the Alcohol and Drug Partnership, and service redesign projects. </w:t>
      </w:r>
    </w:p>
    <w:p w14:paraId="7F8F0EAB" w14:textId="77777777" w:rsidR="007166DE" w:rsidRDefault="007166DE" w:rsidP="00820F42"/>
    <w:p w14:paraId="64F20D05" w14:textId="561534DD" w:rsidR="007166DE" w:rsidRDefault="007166DE" w:rsidP="00820F42">
      <w:r>
        <w:t>Brin</w:t>
      </w:r>
      <w:r w:rsidR="00DA0BAD">
        <w:t>g</w:t>
      </w:r>
      <w:r>
        <w:t>ing clarity to campaign and communications activity, the framework establishes five elements of planning and measurement:</w:t>
      </w:r>
    </w:p>
    <w:p w14:paraId="1D8D5869" w14:textId="366F4DEE" w:rsidR="00C22705" w:rsidRPr="00C22705" w:rsidRDefault="00C22705" w:rsidP="00820F42">
      <w:pPr>
        <w:pStyle w:val="ListParagraph"/>
        <w:numPr>
          <w:ilvl w:val="0"/>
          <w:numId w:val="15"/>
        </w:numPr>
      </w:pPr>
      <w:r w:rsidRPr="00820F42">
        <w:rPr>
          <w:rFonts w:ascii="Montserrat SemiBold" w:hAnsi="Montserrat SemiBold"/>
        </w:rPr>
        <w:t>O</w:t>
      </w:r>
      <w:r w:rsidRPr="00C22705">
        <w:t xml:space="preserve">bjectives: What </w:t>
      </w:r>
      <w:r w:rsidR="008837C3">
        <w:t>do we</w:t>
      </w:r>
      <w:r w:rsidRPr="00C22705">
        <w:t xml:space="preserve"> want to achieve?</w:t>
      </w:r>
    </w:p>
    <w:p w14:paraId="528582E5" w14:textId="77777777" w:rsidR="00C22705" w:rsidRPr="00C22705" w:rsidRDefault="00C22705" w:rsidP="00820F42">
      <w:pPr>
        <w:pStyle w:val="ListParagraph"/>
        <w:numPr>
          <w:ilvl w:val="0"/>
          <w:numId w:val="15"/>
        </w:numPr>
      </w:pPr>
      <w:r w:rsidRPr="00820F42">
        <w:rPr>
          <w:rFonts w:ascii="Montserrat SemiBold" w:hAnsi="Montserrat SemiBold"/>
        </w:rPr>
        <w:t>A</w:t>
      </w:r>
      <w:r w:rsidRPr="00C22705">
        <w:t xml:space="preserve">udience: Who do we want to communicate with? </w:t>
      </w:r>
    </w:p>
    <w:p w14:paraId="66FB615B" w14:textId="77777777" w:rsidR="00C22705" w:rsidRPr="00C22705" w:rsidRDefault="00C22705" w:rsidP="00820F42">
      <w:pPr>
        <w:pStyle w:val="ListParagraph"/>
        <w:numPr>
          <w:ilvl w:val="0"/>
          <w:numId w:val="15"/>
        </w:numPr>
      </w:pPr>
      <w:r w:rsidRPr="00820F42">
        <w:rPr>
          <w:rFonts w:ascii="Montserrat SemiBold" w:hAnsi="Montserrat SemiBold"/>
        </w:rPr>
        <w:t>S</w:t>
      </w:r>
      <w:r w:rsidRPr="00C22705">
        <w:t xml:space="preserve">trategy: What is the messaging? </w:t>
      </w:r>
    </w:p>
    <w:p w14:paraId="54D2DBEA" w14:textId="5FDE09E6" w:rsidR="00C22705" w:rsidRPr="00C22705" w:rsidRDefault="00C22705" w:rsidP="00820F42">
      <w:pPr>
        <w:pStyle w:val="ListParagraph"/>
        <w:numPr>
          <w:ilvl w:val="0"/>
          <w:numId w:val="15"/>
        </w:numPr>
      </w:pPr>
      <w:r w:rsidRPr="00820F42">
        <w:rPr>
          <w:rFonts w:ascii="Montserrat SemiBold" w:hAnsi="Montserrat SemiBold"/>
        </w:rPr>
        <w:t>I</w:t>
      </w:r>
      <w:r w:rsidRPr="00C22705">
        <w:t>mplementation: How do we take messages to target audiences?</w:t>
      </w:r>
    </w:p>
    <w:p w14:paraId="384B8383" w14:textId="322133A6" w:rsidR="00C22705" w:rsidRPr="00C22705" w:rsidRDefault="00C22705" w:rsidP="00820F42">
      <w:pPr>
        <w:pStyle w:val="ListParagraph"/>
        <w:numPr>
          <w:ilvl w:val="0"/>
          <w:numId w:val="15"/>
        </w:numPr>
      </w:pPr>
      <w:r w:rsidRPr="00820F42">
        <w:rPr>
          <w:rFonts w:ascii="Montserrat SemiBold" w:hAnsi="Montserrat SemiBold"/>
        </w:rPr>
        <w:t>S</w:t>
      </w:r>
      <w:r w:rsidRPr="00C22705">
        <w:t>coring: Evaluat</w:t>
      </w:r>
      <w:r w:rsidR="006F696A">
        <w:t>ing</w:t>
      </w:r>
      <w:r w:rsidRPr="00C22705">
        <w:t xml:space="preserve"> and review</w:t>
      </w:r>
      <w:r w:rsidR="006F696A">
        <w:t xml:space="preserve">ing </w:t>
      </w:r>
      <w:r w:rsidR="008837C3">
        <w:t>communications activity</w:t>
      </w:r>
    </w:p>
    <w:p w14:paraId="44011AD2" w14:textId="77777777" w:rsidR="00C22705" w:rsidRDefault="00C22705" w:rsidP="00820F42">
      <w:r w:rsidRPr="00C22705">
        <w:t xml:space="preserve"> </w:t>
      </w:r>
    </w:p>
    <w:p w14:paraId="7FCE470D" w14:textId="71FFEB61" w:rsidR="00E477AE" w:rsidRDefault="001A4A07" w:rsidP="00820F42">
      <w:pPr>
        <w:pStyle w:val="Heading3"/>
      </w:pPr>
      <w:bookmarkStart w:id="13" w:name="_Toc158105960"/>
      <w:bookmarkStart w:id="14" w:name="_Toc158292785"/>
      <w:bookmarkStart w:id="15" w:name="_Toc160635045"/>
      <w:r>
        <w:t>Strategy development</w:t>
      </w:r>
      <w:bookmarkEnd w:id="13"/>
      <w:bookmarkEnd w:id="14"/>
      <w:bookmarkEnd w:id="15"/>
    </w:p>
    <w:p w14:paraId="325A6B35" w14:textId="63A8F5E1" w:rsidR="00CA2EDF" w:rsidRDefault="00894E96" w:rsidP="00820F42">
      <w:r>
        <w:t>This strategy has been updated using feedback gathered during the development of the Partnership’s 2023-2027 Strategic Plan</w:t>
      </w:r>
      <w:r w:rsidR="002F644B">
        <w:t xml:space="preserve">, which identified communication as a key </w:t>
      </w:r>
      <w:r w:rsidR="00CA2EDF">
        <w:t xml:space="preserve">workstream which will </w:t>
      </w:r>
      <w:r w:rsidR="00B54132">
        <w:t xml:space="preserve">help deliver </w:t>
      </w:r>
      <w:r w:rsidR="00CA2EDF">
        <w:t>the strategic priorities.</w:t>
      </w:r>
    </w:p>
    <w:p w14:paraId="24932A65" w14:textId="77777777" w:rsidR="00CA2EDF" w:rsidRDefault="00CA2EDF" w:rsidP="00820F42"/>
    <w:p w14:paraId="1EBEA8E5" w14:textId="027BBE9A" w:rsidR="00356646" w:rsidRDefault="00841E38" w:rsidP="00820F42">
      <w:r>
        <w:t>Between 2022-2023, the Partnership undertook a major engagement programme</w:t>
      </w:r>
      <w:r w:rsidR="003300F3">
        <w:t xml:space="preserve"> which included</w:t>
      </w:r>
      <w:r>
        <w:t xml:space="preserve"> consultations, surveys, and face-to-face engagement sessions with community groups, third sector organisations, and partners. </w:t>
      </w:r>
    </w:p>
    <w:p w14:paraId="34F13DC2" w14:textId="77777777" w:rsidR="00356646" w:rsidRDefault="00356646" w:rsidP="00820F42"/>
    <w:p w14:paraId="714F65D2" w14:textId="78F4A3DF" w:rsidR="000535CE" w:rsidRDefault="00356646" w:rsidP="00820F42">
      <w:r>
        <w:t>T</w:t>
      </w:r>
      <w:r w:rsidR="00841E38">
        <w:t xml:space="preserve">he Partnership </w:t>
      </w:r>
      <w:r>
        <w:t xml:space="preserve">will always seek </w:t>
      </w:r>
      <w:r w:rsidR="00841E38">
        <w:t xml:space="preserve">to reduce ‘consultation fatigue’ on our </w:t>
      </w:r>
      <w:r>
        <w:t xml:space="preserve">audiences and partners, </w:t>
      </w:r>
      <w:r w:rsidR="003300F3">
        <w:t>so</w:t>
      </w:r>
      <w:r>
        <w:t xml:space="preserve"> has implement</w:t>
      </w:r>
      <w:r w:rsidR="003222E8">
        <w:t>ed</w:t>
      </w:r>
      <w:r>
        <w:t xml:space="preserve"> the knowledge and insight gained from this process within this updated </w:t>
      </w:r>
      <w:r w:rsidR="003222E8">
        <w:t>s</w:t>
      </w:r>
      <w:r>
        <w:t>trategy.</w:t>
      </w:r>
    </w:p>
    <w:p w14:paraId="7B1D90DC" w14:textId="77777777" w:rsidR="00356646" w:rsidRDefault="00356646" w:rsidP="00820F42"/>
    <w:p w14:paraId="3F152C54" w14:textId="69BEF1E1" w:rsidR="00356646" w:rsidRDefault="00356646" w:rsidP="00820F42">
      <w:r>
        <w:t xml:space="preserve">In addition, </w:t>
      </w:r>
      <w:r w:rsidR="008022BE">
        <w:t xml:space="preserve">early drafts and proposed actions from </w:t>
      </w:r>
      <w:r w:rsidR="0098389F">
        <w:t>this C</w:t>
      </w:r>
      <w:r w:rsidR="008022BE">
        <w:t xml:space="preserve">ommunications </w:t>
      </w:r>
      <w:r w:rsidR="0098389F">
        <w:t>S</w:t>
      </w:r>
      <w:r w:rsidR="008022BE">
        <w:t xml:space="preserve">trategy </w:t>
      </w:r>
      <w:r w:rsidR="0098389F">
        <w:t>were</w:t>
      </w:r>
      <w:r w:rsidR="008022BE">
        <w:t xml:space="preserve"> presented </w:t>
      </w:r>
      <w:r w:rsidR="00377EF6">
        <w:t>to the council-wide Community Empowerment and Action Team (CEAT) networking group</w:t>
      </w:r>
      <w:r w:rsidR="0098389F">
        <w:t>;</w:t>
      </w:r>
      <w:r w:rsidR="00377EF6">
        <w:t xml:space="preserve"> the Partnership’s Policy, Planning, and Performance team</w:t>
      </w:r>
      <w:r w:rsidR="0098389F">
        <w:t>;</w:t>
      </w:r>
      <w:r w:rsidR="003222E8">
        <w:t xml:space="preserve"> service managers</w:t>
      </w:r>
      <w:r w:rsidR="0098389F">
        <w:t>;</w:t>
      </w:r>
      <w:r w:rsidR="00377EF6">
        <w:t xml:space="preserve"> and</w:t>
      </w:r>
      <w:r w:rsidR="003222E8">
        <w:t xml:space="preserve"> the</w:t>
      </w:r>
      <w:r w:rsidR="00377EF6">
        <w:t xml:space="preserve"> Senior Leadership Team for feedback.</w:t>
      </w:r>
    </w:p>
    <w:p w14:paraId="7B23DAC2" w14:textId="77777777" w:rsidR="00377EF6" w:rsidRDefault="00377EF6" w:rsidP="00820F42"/>
    <w:p w14:paraId="06672B33" w14:textId="1407E972" w:rsidR="00377EF6" w:rsidRDefault="00377EF6" w:rsidP="00820F42">
      <w:r>
        <w:t>This strategy also seeks to align itself with other strategic programmes – including the Partnership’s Integrated Workforce Plan and the new Equalities and Human Rights workplan.</w:t>
      </w:r>
    </w:p>
    <w:p w14:paraId="26B48CC8" w14:textId="77777777" w:rsidR="00CA2EDF" w:rsidRDefault="00CA2EDF" w:rsidP="00820F42"/>
    <w:p w14:paraId="3428AB37" w14:textId="52853BBB" w:rsidR="001A4A07" w:rsidRDefault="001A4A07" w:rsidP="00820F42">
      <w:pPr>
        <w:rPr>
          <w:rStyle w:val="Heading1Char"/>
        </w:rPr>
      </w:pPr>
      <w:r>
        <w:rPr>
          <w:rStyle w:val="Heading1Char"/>
        </w:rPr>
        <w:br w:type="page"/>
      </w:r>
    </w:p>
    <w:p w14:paraId="611AFD50" w14:textId="2F358B2B" w:rsidR="00B626A7" w:rsidRDefault="00B626A7" w:rsidP="00820F42">
      <w:pPr>
        <w:rPr>
          <w:rStyle w:val="Heading1Char"/>
        </w:rPr>
      </w:pPr>
      <w:bookmarkStart w:id="16" w:name="_Toc158105890"/>
      <w:bookmarkStart w:id="17" w:name="_Toc160635046"/>
      <w:r>
        <w:rPr>
          <w:rStyle w:val="Heading1Char"/>
        </w:rPr>
        <w:t>objectives</w:t>
      </w:r>
      <w:bookmarkEnd w:id="16"/>
      <w:bookmarkEnd w:id="17"/>
    </w:p>
    <w:p w14:paraId="6DF98B09" w14:textId="77777777" w:rsidR="00E25C1C" w:rsidRDefault="001E13FB" w:rsidP="00820F42">
      <w:r w:rsidRPr="001E13FB">
        <w:t xml:space="preserve">The Partnership’s strategic vision is to enable people in Falkirk to live full and positive lives within supportive and inclusive communities. </w:t>
      </w:r>
    </w:p>
    <w:p w14:paraId="591B7715" w14:textId="77777777" w:rsidR="00E25C1C" w:rsidRDefault="00E25C1C" w:rsidP="00820F42"/>
    <w:p w14:paraId="503CAFB3" w14:textId="1957D1E1" w:rsidR="00CD0A58" w:rsidRDefault="007733AE" w:rsidP="00820F42">
      <w:r>
        <w:t xml:space="preserve">The previous communications strategy set out three </w:t>
      </w:r>
      <w:r w:rsidR="00CD0A58">
        <w:t>communication priorities, which have been updated and amended for 2024 – 2027 as:</w:t>
      </w:r>
    </w:p>
    <w:p w14:paraId="58CCF45B" w14:textId="77777777" w:rsidR="00CD0A58" w:rsidRDefault="00CD0A58" w:rsidP="00820F42"/>
    <w:p w14:paraId="3743232F" w14:textId="0964FED9" w:rsidR="00422964" w:rsidRDefault="00CD0A58" w:rsidP="00820F42">
      <w:pPr>
        <w:pStyle w:val="ListParagraph"/>
        <w:numPr>
          <w:ilvl w:val="0"/>
          <w:numId w:val="19"/>
        </w:numPr>
        <w:rPr>
          <w:rStyle w:val="Strong"/>
          <w:lang w:eastAsia="en-GB"/>
        </w:rPr>
      </w:pPr>
      <w:r w:rsidRPr="00CD0A58">
        <w:rPr>
          <w:rStyle w:val="Strong"/>
          <w:lang w:eastAsia="en-GB"/>
        </w:rPr>
        <w:t xml:space="preserve">Be a champion for Falkirk’s </w:t>
      </w:r>
      <w:r w:rsidR="00422964">
        <w:rPr>
          <w:rStyle w:val="Strong"/>
          <w:lang w:eastAsia="en-GB"/>
        </w:rPr>
        <w:t>local</w:t>
      </w:r>
      <w:r w:rsidRPr="00CD0A58">
        <w:rPr>
          <w:rStyle w:val="Strong"/>
          <w:lang w:eastAsia="en-GB"/>
        </w:rPr>
        <w:t xml:space="preserve"> services and workforce.</w:t>
      </w:r>
    </w:p>
    <w:p w14:paraId="78233F44" w14:textId="43F4A13F" w:rsidR="00CD0A58" w:rsidRPr="00422964" w:rsidRDefault="00F85E21" w:rsidP="00820F42">
      <w:pPr>
        <w:pStyle w:val="ListParagraph"/>
        <w:numPr>
          <w:ilvl w:val="0"/>
          <w:numId w:val="0"/>
        </w:numPr>
        <w:ind w:left="720"/>
        <w:rPr>
          <w:rFonts w:ascii="Montserrat SemiBold" w:hAnsi="Montserrat SemiBold"/>
          <w:lang w:eastAsia="en-GB"/>
        </w:rPr>
      </w:pPr>
      <w:r>
        <w:t xml:space="preserve">Adding </w:t>
      </w:r>
      <w:r w:rsidR="000F7E13">
        <w:t>clearer recognition</w:t>
      </w:r>
      <w:r w:rsidR="004D5976">
        <w:t xml:space="preserve"> of workforce</w:t>
      </w:r>
      <w:r w:rsidR="000F7E13">
        <w:t>, t</w:t>
      </w:r>
      <w:r w:rsidR="00CD0A58" w:rsidRPr="00422964">
        <w:t xml:space="preserve">his </w:t>
      </w:r>
      <w:r w:rsidR="00422964" w:rsidRPr="00422964">
        <w:t>updated</w:t>
      </w:r>
      <w:r w:rsidR="00CD0A58" w:rsidRPr="00422964">
        <w:t xml:space="preserve"> objective </w:t>
      </w:r>
      <w:r w:rsidR="00C26223" w:rsidRPr="00422964">
        <w:t xml:space="preserve">sets out how </w:t>
      </w:r>
      <w:r w:rsidR="00422964" w:rsidRPr="00422964">
        <w:t>we</w:t>
      </w:r>
      <w:r w:rsidR="00C26223" w:rsidRPr="00422964">
        <w:t xml:space="preserve"> will continue to protect and enhance the reputation of the health and social care sector</w:t>
      </w:r>
      <w:r w:rsidR="00422964" w:rsidRPr="00422964">
        <w:t xml:space="preserve">, the Partnership, and its partner organisations. </w:t>
      </w:r>
      <w:r w:rsidR="006A6C1E">
        <w:t>We will celebrate achievements and service development, supporting where possible to submit nominations to top target awards.</w:t>
      </w:r>
    </w:p>
    <w:p w14:paraId="2D99F5AA" w14:textId="77777777" w:rsidR="00CD0A58" w:rsidRDefault="00CD0A58" w:rsidP="00820F42">
      <w:pPr>
        <w:pStyle w:val="ListParagraph"/>
        <w:numPr>
          <w:ilvl w:val="0"/>
          <w:numId w:val="0"/>
        </w:numPr>
        <w:ind w:left="720"/>
      </w:pPr>
    </w:p>
    <w:p w14:paraId="0B7E6201" w14:textId="0CDC90D7" w:rsidR="00274986" w:rsidRDefault="00CD0A58" w:rsidP="00820F42">
      <w:pPr>
        <w:pStyle w:val="ListParagraph"/>
        <w:numPr>
          <w:ilvl w:val="0"/>
          <w:numId w:val="18"/>
        </w:numPr>
        <w:rPr>
          <w:rStyle w:val="Strong"/>
          <w:lang w:eastAsia="en-GB"/>
        </w:rPr>
      </w:pPr>
      <w:r w:rsidRPr="00136C8B">
        <w:rPr>
          <w:rStyle w:val="Strong"/>
          <w:lang w:eastAsia="en-GB"/>
        </w:rPr>
        <w:t xml:space="preserve">Build understanding of </w:t>
      </w:r>
      <w:r w:rsidR="00B31F46" w:rsidRPr="00136C8B">
        <w:rPr>
          <w:rStyle w:val="Strong"/>
          <w:lang w:eastAsia="en-GB"/>
        </w:rPr>
        <w:t>local</w:t>
      </w:r>
      <w:r w:rsidRPr="00136C8B">
        <w:rPr>
          <w:rStyle w:val="Strong"/>
          <w:lang w:eastAsia="en-GB"/>
        </w:rPr>
        <w:t xml:space="preserve"> services and how to access them</w:t>
      </w:r>
      <w:r w:rsidR="00C4101F">
        <w:rPr>
          <w:rStyle w:val="Strong"/>
          <w:lang w:eastAsia="en-GB"/>
        </w:rPr>
        <w:t xml:space="preserve">, </w:t>
      </w:r>
      <w:r w:rsidR="008433CD">
        <w:rPr>
          <w:rStyle w:val="Strong"/>
          <w:lang w:eastAsia="en-GB"/>
        </w:rPr>
        <w:t xml:space="preserve">promoting prevention and </w:t>
      </w:r>
      <w:r w:rsidR="00B75E1B">
        <w:rPr>
          <w:rStyle w:val="Strong"/>
          <w:lang w:eastAsia="en-GB"/>
        </w:rPr>
        <w:t>early support where possible</w:t>
      </w:r>
      <w:r w:rsidRPr="00136C8B">
        <w:rPr>
          <w:rStyle w:val="Strong"/>
          <w:lang w:eastAsia="en-GB"/>
        </w:rPr>
        <w:t>.</w:t>
      </w:r>
    </w:p>
    <w:p w14:paraId="4BE09962" w14:textId="0F113FA6" w:rsidR="00274986" w:rsidRPr="00274986" w:rsidRDefault="0095621C" w:rsidP="00820F42">
      <w:pPr>
        <w:pStyle w:val="ListParagraph"/>
        <w:numPr>
          <w:ilvl w:val="0"/>
          <w:numId w:val="0"/>
        </w:numPr>
        <w:ind w:left="720"/>
        <w:rPr>
          <w:rFonts w:ascii="Montserrat SemiBold" w:hAnsi="Montserrat SemiBold"/>
          <w:lang w:eastAsia="en-GB"/>
        </w:rPr>
      </w:pPr>
      <w:r w:rsidRPr="000F7E13">
        <w:t>A core component of all communication</w:t>
      </w:r>
      <w:r w:rsidR="000F7E13">
        <w:t xml:space="preserve"> is to improve </w:t>
      </w:r>
      <w:r w:rsidR="005C4CBE">
        <w:t xml:space="preserve">people’s access to services and support. </w:t>
      </w:r>
      <w:r w:rsidR="00274986">
        <w:t xml:space="preserve">We will continue to build understanding of the Partnership’s services </w:t>
      </w:r>
      <w:r w:rsidR="006A6C1E">
        <w:t xml:space="preserve">delivered by our partner organisations </w:t>
      </w:r>
      <w:r w:rsidR="00274986">
        <w:t xml:space="preserve">to both internal and external audiences. Staff and partners working across our services should be able to navigate and link together services’ support, with confidence that </w:t>
      </w:r>
      <w:r w:rsidR="005C1C5A">
        <w:t>people</w:t>
      </w:r>
      <w:r w:rsidR="00274986">
        <w:t xml:space="preserve"> using the service will have their needs met. People who use our services should have a clear </w:t>
      </w:r>
      <w:r w:rsidR="00D87BFC">
        <w:t>understanding</w:t>
      </w:r>
      <w:r w:rsidR="00274986">
        <w:t xml:space="preserve"> of accessing </w:t>
      </w:r>
      <w:r w:rsidR="00D87BFC">
        <w:t xml:space="preserve">services before </w:t>
      </w:r>
      <w:r w:rsidR="00274986">
        <w:t>they need them</w:t>
      </w:r>
      <w:r w:rsidR="004E7497">
        <w:t>. Preventative and early intervention support options should be promoted as much as possible.</w:t>
      </w:r>
      <w:r w:rsidR="00274986">
        <w:t xml:space="preserve"> External partners should feel part of a network of services and have connections across the Partnership’s workforce. </w:t>
      </w:r>
    </w:p>
    <w:p w14:paraId="6B3E9E3C" w14:textId="77777777" w:rsidR="00CD0A58" w:rsidRPr="00CD0A58" w:rsidRDefault="00CD0A58" w:rsidP="00820F42">
      <w:pPr>
        <w:rPr>
          <w:rStyle w:val="Strong"/>
          <w:lang w:eastAsia="en-GB"/>
        </w:rPr>
      </w:pPr>
    </w:p>
    <w:p w14:paraId="45D0EE3F" w14:textId="77777777" w:rsidR="005308F2" w:rsidRDefault="00CD0A58" w:rsidP="00820F42">
      <w:pPr>
        <w:pStyle w:val="ListParagraph"/>
        <w:numPr>
          <w:ilvl w:val="0"/>
          <w:numId w:val="18"/>
        </w:numPr>
        <w:rPr>
          <w:rStyle w:val="Strong"/>
          <w:lang w:eastAsia="en-GB"/>
        </w:rPr>
      </w:pPr>
      <w:r w:rsidRPr="00CD0A58">
        <w:rPr>
          <w:rStyle w:val="Strong"/>
          <w:lang w:eastAsia="en-GB"/>
        </w:rPr>
        <w:t>Ensure effective communications across the integrated workforce.</w:t>
      </w:r>
    </w:p>
    <w:p w14:paraId="1FC89D11" w14:textId="4B23F63E" w:rsidR="007005BF" w:rsidRDefault="005308F2" w:rsidP="00820F42">
      <w:pPr>
        <w:pStyle w:val="ListParagraph"/>
        <w:numPr>
          <w:ilvl w:val="0"/>
          <w:numId w:val="0"/>
        </w:numPr>
        <w:ind w:left="720"/>
      </w:pPr>
      <w:r>
        <w:t>Since the last strategy, the Partnership has bolstered its</w:t>
      </w:r>
      <w:r w:rsidR="007005BF">
        <w:t xml:space="preserve"> </w:t>
      </w:r>
      <w:r w:rsidR="00974B87">
        <w:t>visual</w:t>
      </w:r>
      <w:r w:rsidR="007005BF">
        <w:t xml:space="preserve"> identify, materials and channels of communication </w:t>
      </w:r>
      <w:r w:rsidR="00D90E97">
        <w:t>–</w:t>
      </w:r>
      <w:r w:rsidR="007005BF">
        <w:t xml:space="preserve"> </w:t>
      </w:r>
      <w:r w:rsidR="00D90E97">
        <w:t xml:space="preserve">fostering a shared culture across sometimes disparate teams and organisations. A continued, flexible, </w:t>
      </w:r>
      <w:r w:rsidR="002D14F6">
        <w:t>approach</w:t>
      </w:r>
      <w:r w:rsidR="00D90E97">
        <w:t xml:space="preserve"> must remain </w:t>
      </w:r>
      <w:r w:rsidR="00861E9D">
        <w:t>to support internal stakeholders across NHS Forth Valley, Falkirk Council, our commissioned providers, community organisations and carers to feel part of</w:t>
      </w:r>
      <w:r w:rsidR="002D14F6">
        <w:t xml:space="preserve"> the Partnership.</w:t>
      </w:r>
    </w:p>
    <w:p w14:paraId="02B9F1ED" w14:textId="77777777" w:rsidR="00CD0A58" w:rsidRPr="00CD0A58" w:rsidRDefault="00CD0A58" w:rsidP="00820F42">
      <w:pPr>
        <w:pStyle w:val="ListParagraph"/>
        <w:numPr>
          <w:ilvl w:val="0"/>
          <w:numId w:val="0"/>
        </w:numPr>
        <w:ind w:left="720"/>
        <w:rPr>
          <w:rStyle w:val="Strong"/>
          <w:lang w:eastAsia="en-GB"/>
        </w:rPr>
      </w:pPr>
    </w:p>
    <w:p w14:paraId="23D1F91A" w14:textId="2568DB5C" w:rsidR="00B57B26" w:rsidRDefault="00CD0A58" w:rsidP="00820F42">
      <w:pPr>
        <w:pStyle w:val="ListParagraph"/>
        <w:numPr>
          <w:ilvl w:val="0"/>
          <w:numId w:val="18"/>
        </w:numPr>
        <w:rPr>
          <w:rStyle w:val="Strong"/>
          <w:lang w:eastAsia="en-GB"/>
        </w:rPr>
      </w:pPr>
      <w:r w:rsidRPr="00CD0A58">
        <w:rPr>
          <w:rStyle w:val="Strong"/>
          <w:lang w:eastAsia="en-GB"/>
        </w:rPr>
        <w:t>Celebrate the diversity of our local communities and workforce</w:t>
      </w:r>
      <w:r w:rsidR="00CA38E8">
        <w:rPr>
          <w:rStyle w:val="Strong"/>
          <w:lang w:eastAsia="en-GB"/>
        </w:rPr>
        <w:t>.</w:t>
      </w:r>
    </w:p>
    <w:p w14:paraId="57942D06" w14:textId="2E5B366D" w:rsidR="001E13FB" w:rsidRPr="00AD0BBF" w:rsidRDefault="00CA38E8" w:rsidP="00AD0BBF">
      <w:pPr>
        <w:pStyle w:val="ListParagraph"/>
        <w:numPr>
          <w:ilvl w:val="0"/>
          <w:numId w:val="0"/>
        </w:numPr>
        <w:ind w:left="720"/>
        <w:rPr>
          <w:rFonts w:ascii="Montserrat SemiBold" w:hAnsi="Montserrat SemiBold"/>
          <w:lang w:eastAsia="en-GB"/>
        </w:rPr>
      </w:pPr>
      <w:r w:rsidRPr="6A36E3D4">
        <w:rPr>
          <w:lang w:eastAsia="en-GB"/>
        </w:rPr>
        <w:t xml:space="preserve">This new objective </w:t>
      </w:r>
      <w:r w:rsidR="00851564" w:rsidRPr="6A36E3D4">
        <w:rPr>
          <w:lang w:eastAsia="en-GB"/>
        </w:rPr>
        <w:t>aims to</w:t>
      </w:r>
      <w:r w:rsidR="00FF18D8" w:rsidRPr="6A36E3D4">
        <w:rPr>
          <w:lang w:eastAsia="en-GB"/>
        </w:rPr>
        <w:t xml:space="preserve"> raise awareness and understanding of the various barriers and needs which can affect people’s interaction with services. The Partnership should celebrate diversity and inclusion within Falkirk to </w:t>
      </w:r>
      <w:r w:rsidR="00B57B26" w:rsidRPr="6A36E3D4">
        <w:rPr>
          <w:lang w:eastAsia="en-GB"/>
        </w:rPr>
        <w:t>demonstrate the tailored health and social care support that is available</w:t>
      </w:r>
      <w:r w:rsidR="009D489B" w:rsidRPr="6A36E3D4">
        <w:rPr>
          <w:lang w:eastAsia="en-GB"/>
        </w:rPr>
        <w:t xml:space="preserve"> and </w:t>
      </w:r>
      <w:r w:rsidR="00CE27E9">
        <w:rPr>
          <w:lang w:eastAsia="en-GB"/>
        </w:rPr>
        <w:t>required</w:t>
      </w:r>
      <w:r w:rsidR="00B57B26" w:rsidRPr="6A36E3D4">
        <w:rPr>
          <w:lang w:eastAsia="en-GB"/>
        </w:rPr>
        <w:t>.</w:t>
      </w:r>
      <w:r w:rsidR="00260AC0">
        <w:rPr>
          <w:lang w:eastAsia="en-GB"/>
        </w:rPr>
        <w:t xml:space="preserve"> </w:t>
      </w:r>
      <w:r w:rsidR="00862BFD">
        <w:rPr>
          <w:lang w:eastAsia="en-GB"/>
        </w:rPr>
        <w:t>By promoting inclusion, the Partnership will help foster a</w:t>
      </w:r>
      <w:r w:rsidR="008609F0">
        <w:rPr>
          <w:lang w:eastAsia="en-GB"/>
        </w:rPr>
        <w:t xml:space="preserve"> culture which promotes relationships and good understanding between diverse groups.</w:t>
      </w:r>
      <w:r w:rsidR="00260AC0">
        <w:rPr>
          <w:lang w:eastAsia="en-GB"/>
        </w:rPr>
        <w:t xml:space="preserve"> </w:t>
      </w:r>
    </w:p>
    <w:p w14:paraId="238C1D01" w14:textId="507DF1C8" w:rsidR="007166DE" w:rsidRDefault="007166DE" w:rsidP="00820F42">
      <w:pPr>
        <w:rPr>
          <w:rStyle w:val="Heading1Char"/>
        </w:rPr>
      </w:pPr>
      <w:bookmarkStart w:id="18" w:name="_Toc158105891"/>
      <w:bookmarkStart w:id="19" w:name="_Toc160635047"/>
      <w:r>
        <w:rPr>
          <w:rStyle w:val="Heading1Char"/>
        </w:rPr>
        <w:t>audiences</w:t>
      </w:r>
      <w:bookmarkEnd w:id="18"/>
      <w:bookmarkEnd w:id="19"/>
    </w:p>
    <w:p w14:paraId="611E47CE" w14:textId="45797AB8" w:rsidR="00380B6E" w:rsidRPr="00D13254" w:rsidRDefault="00FE6B5D" w:rsidP="00820F42">
      <w:r w:rsidRPr="00FE6B5D">
        <w:t>Understanding the diversity of our audiences</w:t>
      </w:r>
      <w:r w:rsidR="0022559B" w:rsidRPr="0022559B">
        <w:t>, and their needs,</w:t>
      </w:r>
      <w:r w:rsidRPr="00FE6B5D">
        <w:t xml:space="preserve"> is key to tailoring our communication messages and channels. </w:t>
      </w:r>
      <w:r w:rsidR="00F04999" w:rsidRPr="00D13254">
        <w:t>While audience</w:t>
      </w:r>
      <w:r w:rsidR="00380B6E" w:rsidRPr="00D13254">
        <w:t xml:space="preserve"> profile</w:t>
      </w:r>
      <w:r w:rsidR="00E76093" w:rsidRPr="00D13254">
        <w:t xml:space="preserve">s </w:t>
      </w:r>
      <w:r w:rsidR="00380B6E" w:rsidRPr="00D13254">
        <w:t xml:space="preserve">should be </w:t>
      </w:r>
      <w:r w:rsidR="00E76093" w:rsidRPr="00D13254">
        <w:t>reviewed ahead of delivering</w:t>
      </w:r>
      <w:r w:rsidR="00380B6E" w:rsidRPr="00D13254">
        <w:t xml:space="preserve"> distinct communication activities, the Partnership h</w:t>
      </w:r>
      <w:r w:rsidR="004C0E00" w:rsidRPr="00D13254">
        <w:t>as conducted stakeholder mapping exercises outlining the following core audience groups:</w:t>
      </w:r>
    </w:p>
    <w:p w14:paraId="295A9224" w14:textId="77777777" w:rsidR="009453CF" w:rsidRDefault="009453CF" w:rsidP="00820F42"/>
    <w:p w14:paraId="2E001EFA" w14:textId="234C40B2" w:rsidR="009453CF" w:rsidRPr="009453CF" w:rsidRDefault="009453CF" w:rsidP="00820F42">
      <w:pPr>
        <w:rPr>
          <w:rStyle w:val="Strong"/>
        </w:rPr>
      </w:pPr>
      <w:r w:rsidRPr="009453CF">
        <w:rPr>
          <w:rStyle w:val="Strong"/>
        </w:rPr>
        <w:t>Constituent Partners</w:t>
      </w:r>
    </w:p>
    <w:p w14:paraId="42818F91" w14:textId="77777777" w:rsidR="009453CF" w:rsidRPr="004348F4" w:rsidRDefault="009453CF" w:rsidP="00820F42">
      <w:pPr>
        <w:pStyle w:val="ListParagraph"/>
        <w:numPr>
          <w:ilvl w:val="0"/>
          <w:numId w:val="18"/>
        </w:numPr>
      </w:pPr>
      <w:r w:rsidRPr="004348F4">
        <w:t>Falkirk Council (incl. IJB members)</w:t>
      </w:r>
    </w:p>
    <w:p w14:paraId="7F6D7FCB" w14:textId="77777777" w:rsidR="009453CF" w:rsidRPr="004348F4" w:rsidRDefault="009453CF" w:rsidP="00820F42">
      <w:pPr>
        <w:pStyle w:val="ListParagraph"/>
        <w:numPr>
          <w:ilvl w:val="0"/>
          <w:numId w:val="18"/>
        </w:numPr>
      </w:pPr>
      <w:r w:rsidRPr="004348F4">
        <w:t>NHS Forth Valley (incl. board members)</w:t>
      </w:r>
    </w:p>
    <w:p w14:paraId="024DE09B" w14:textId="77777777" w:rsidR="005620E6" w:rsidRPr="004348F4" w:rsidRDefault="005620E6" w:rsidP="00820F42">
      <w:pPr>
        <w:pStyle w:val="ListParagraph"/>
        <w:numPr>
          <w:ilvl w:val="0"/>
          <w:numId w:val="18"/>
        </w:numPr>
      </w:pPr>
      <w:r w:rsidRPr="004348F4">
        <w:t>Commissioned Providers of our services and support options.</w:t>
      </w:r>
    </w:p>
    <w:p w14:paraId="0F7CE6A9" w14:textId="0DB45260" w:rsidR="005620E6" w:rsidRDefault="009453CF" w:rsidP="00820F42">
      <w:pPr>
        <w:pStyle w:val="ListParagraph"/>
        <w:numPr>
          <w:ilvl w:val="0"/>
          <w:numId w:val="18"/>
        </w:numPr>
      </w:pPr>
      <w:r w:rsidRPr="004348F4">
        <w:t xml:space="preserve">People who work </w:t>
      </w:r>
      <w:r w:rsidR="004348F4">
        <w:t>and volunteer</w:t>
      </w:r>
      <w:r w:rsidR="005620E6">
        <w:t xml:space="preserve"> in our services, including carers.</w:t>
      </w:r>
    </w:p>
    <w:p w14:paraId="4C5BBCA3" w14:textId="77777777" w:rsidR="005620E6" w:rsidRDefault="005620E6" w:rsidP="00820F42">
      <w:pPr>
        <w:rPr>
          <w:rStyle w:val="Strong"/>
        </w:rPr>
      </w:pPr>
    </w:p>
    <w:p w14:paraId="18C37C40" w14:textId="02A3A4A2" w:rsidR="005620E6" w:rsidRPr="005620E6" w:rsidRDefault="005620E6" w:rsidP="00820F42">
      <w:pPr>
        <w:rPr>
          <w:rStyle w:val="Strong"/>
        </w:rPr>
      </w:pPr>
      <w:r w:rsidRPr="005620E6">
        <w:rPr>
          <w:rStyle w:val="Strong"/>
        </w:rPr>
        <w:t>Third</w:t>
      </w:r>
      <w:r w:rsidR="0080421E">
        <w:rPr>
          <w:rStyle w:val="Strong"/>
        </w:rPr>
        <w:t xml:space="preserve">, community, </w:t>
      </w:r>
      <w:r w:rsidR="00E25C1C">
        <w:rPr>
          <w:rStyle w:val="Strong"/>
        </w:rPr>
        <w:t>and voluntary</w:t>
      </w:r>
      <w:r w:rsidRPr="005620E6">
        <w:rPr>
          <w:rStyle w:val="Strong"/>
        </w:rPr>
        <w:t xml:space="preserve"> sector</w:t>
      </w:r>
    </w:p>
    <w:p w14:paraId="4F80B0DF" w14:textId="2F44A987" w:rsidR="005620E6" w:rsidRPr="005620E6" w:rsidRDefault="005620E6" w:rsidP="00820F42">
      <w:pPr>
        <w:pStyle w:val="ListParagraph"/>
        <w:numPr>
          <w:ilvl w:val="0"/>
          <w:numId w:val="21"/>
        </w:numPr>
      </w:pPr>
      <w:r w:rsidRPr="005620E6">
        <w:t>Falkirk area community councils</w:t>
      </w:r>
    </w:p>
    <w:p w14:paraId="41466264" w14:textId="24D1010F" w:rsidR="005620E6" w:rsidRDefault="005620E6" w:rsidP="00820F42">
      <w:pPr>
        <w:pStyle w:val="ListParagraph"/>
        <w:numPr>
          <w:ilvl w:val="0"/>
          <w:numId w:val="21"/>
        </w:numPr>
      </w:pPr>
      <w:r w:rsidRPr="005620E6">
        <w:t>Falkirk community planning partners</w:t>
      </w:r>
    </w:p>
    <w:p w14:paraId="485FC287" w14:textId="684C16F8" w:rsidR="000469C5" w:rsidRPr="005620E6" w:rsidRDefault="000469C5" w:rsidP="00820F42">
      <w:pPr>
        <w:pStyle w:val="ListParagraph"/>
        <w:numPr>
          <w:ilvl w:val="0"/>
          <w:numId w:val="21"/>
        </w:numPr>
      </w:pPr>
      <w:r>
        <w:t xml:space="preserve">Advocacy and support groups, including The Carers Centre and </w:t>
      </w:r>
      <w:r w:rsidR="0080421E">
        <w:t>Self-Directed Support</w:t>
      </w:r>
      <w:r>
        <w:t xml:space="preserve"> Forth Valley</w:t>
      </w:r>
    </w:p>
    <w:p w14:paraId="1CF6820C" w14:textId="1AB52806" w:rsidR="005620E6" w:rsidRPr="005620E6" w:rsidRDefault="005620E6" w:rsidP="00820F42">
      <w:pPr>
        <w:pStyle w:val="ListParagraph"/>
        <w:numPr>
          <w:ilvl w:val="0"/>
          <w:numId w:val="21"/>
        </w:numPr>
      </w:pPr>
      <w:r w:rsidRPr="005620E6">
        <w:t>Community and volunteer groups</w:t>
      </w:r>
    </w:p>
    <w:p w14:paraId="439397FC" w14:textId="77777777" w:rsidR="005620E6" w:rsidRDefault="005620E6" w:rsidP="00820F42"/>
    <w:p w14:paraId="06E689CA" w14:textId="3E2243E6" w:rsidR="005620E6" w:rsidRPr="005620E6" w:rsidRDefault="6E7316F9" w:rsidP="00820F42">
      <w:pPr>
        <w:rPr>
          <w:rStyle w:val="Strong"/>
        </w:rPr>
      </w:pPr>
      <w:r w:rsidRPr="22CD6697">
        <w:rPr>
          <w:rStyle w:val="Strong"/>
        </w:rPr>
        <w:t>Government and local authority</w:t>
      </w:r>
    </w:p>
    <w:p w14:paraId="2E34BF1F" w14:textId="5484E040" w:rsidR="005620E6" w:rsidRDefault="0080421E" w:rsidP="00820F42">
      <w:pPr>
        <w:pStyle w:val="ListParagraph"/>
        <w:numPr>
          <w:ilvl w:val="0"/>
          <w:numId w:val="22"/>
        </w:numPr>
      </w:pPr>
      <w:r>
        <w:t>Local Councillors elected to</w:t>
      </w:r>
      <w:r w:rsidR="005620E6">
        <w:t xml:space="preserve"> Falkirk Council</w:t>
      </w:r>
    </w:p>
    <w:p w14:paraId="61C8B150" w14:textId="6CC9411C" w:rsidR="005620E6" w:rsidRDefault="005620E6" w:rsidP="00820F42">
      <w:pPr>
        <w:pStyle w:val="ListParagraph"/>
        <w:numPr>
          <w:ilvl w:val="0"/>
          <w:numId w:val="22"/>
        </w:numPr>
      </w:pPr>
      <w:r>
        <w:t xml:space="preserve">Local </w:t>
      </w:r>
      <w:r w:rsidR="00396A0E">
        <w:t xml:space="preserve">constituency and regional </w:t>
      </w:r>
      <w:r>
        <w:t xml:space="preserve">members of Scottish Parliament </w:t>
      </w:r>
    </w:p>
    <w:p w14:paraId="5EB83520" w14:textId="4D953A8E" w:rsidR="005620E6" w:rsidRDefault="005620E6" w:rsidP="00820F42">
      <w:pPr>
        <w:pStyle w:val="ListParagraph"/>
        <w:numPr>
          <w:ilvl w:val="0"/>
          <w:numId w:val="22"/>
        </w:numPr>
      </w:pPr>
      <w:r>
        <w:t>COSLA</w:t>
      </w:r>
    </w:p>
    <w:p w14:paraId="79772C92" w14:textId="04AB1180" w:rsidR="003E5C7F" w:rsidRDefault="003E5C7F" w:rsidP="00820F42">
      <w:pPr>
        <w:pStyle w:val="ListParagraph"/>
        <w:numPr>
          <w:ilvl w:val="0"/>
          <w:numId w:val="22"/>
        </w:numPr>
      </w:pPr>
      <w:r>
        <w:t>Other Health and Social Care Partnerships</w:t>
      </w:r>
    </w:p>
    <w:p w14:paraId="12AECEA5" w14:textId="77777777" w:rsidR="003E5C7F" w:rsidRDefault="003E5C7F" w:rsidP="00820F42"/>
    <w:p w14:paraId="06005181" w14:textId="31B66E19" w:rsidR="005620E6" w:rsidRPr="005620E6" w:rsidRDefault="6E7316F9" w:rsidP="00820F42">
      <w:pPr>
        <w:rPr>
          <w:rStyle w:val="Strong"/>
        </w:rPr>
      </w:pPr>
      <w:r w:rsidRPr="22CD6697">
        <w:rPr>
          <w:rStyle w:val="Strong"/>
        </w:rPr>
        <w:t xml:space="preserve">Professional </w:t>
      </w:r>
      <w:r w:rsidR="003E5C7F">
        <w:rPr>
          <w:rStyle w:val="Strong"/>
        </w:rPr>
        <w:t xml:space="preserve">&amp; Registration </w:t>
      </w:r>
      <w:r w:rsidRPr="22CD6697">
        <w:rPr>
          <w:rStyle w:val="Strong"/>
        </w:rPr>
        <w:t>bodies</w:t>
      </w:r>
    </w:p>
    <w:p w14:paraId="1885E095" w14:textId="037FD486" w:rsidR="005620E6" w:rsidRPr="005620E6" w:rsidRDefault="005620E6" w:rsidP="00820F42">
      <w:pPr>
        <w:pStyle w:val="ListParagraph"/>
        <w:numPr>
          <w:ilvl w:val="0"/>
          <w:numId w:val="23"/>
        </w:numPr>
      </w:pPr>
      <w:r w:rsidRPr="005620E6">
        <w:t xml:space="preserve">Royal Colleges and </w:t>
      </w:r>
      <w:r w:rsidR="0080421E">
        <w:t>professional</w:t>
      </w:r>
      <w:r w:rsidRPr="005620E6">
        <w:t xml:space="preserve"> organisations</w:t>
      </w:r>
    </w:p>
    <w:p w14:paraId="63057AEF" w14:textId="77777777" w:rsidR="005620E6" w:rsidRPr="005620E6" w:rsidRDefault="005620E6" w:rsidP="00820F42">
      <w:pPr>
        <w:pStyle w:val="ListParagraph"/>
        <w:numPr>
          <w:ilvl w:val="0"/>
          <w:numId w:val="23"/>
        </w:numPr>
      </w:pPr>
      <w:r w:rsidRPr="005620E6">
        <w:t>Scottish Association of Social Workers</w:t>
      </w:r>
    </w:p>
    <w:p w14:paraId="644A159D" w14:textId="77777777" w:rsidR="005620E6" w:rsidRPr="005620E6" w:rsidRDefault="005620E6" w:rsidP="00820F42">
      <w:pPr>
        <w:pStyle w:val="ListParagraph"/>
        <w:numPr>
          <w:ilvl w:val="0"/>
          <w:numId w:val="23"/>
        </w:numPr>
      </w:pPr>
      <w:r w:rsidRPr="005620E6">
        <w:t>Scottish Social Services Council</w:t>
      </w:r>
    </w:p>
    <w:p w14:paraId="092C0C5E" w14:textId="77777777" w:rsidR="005620E6" w:rsidRDefault="005620E6" w:rsidP="00820F42">
      <w:pPr>
        <w:pStyle w:val="ListParagraph"/>
        <w:numPr>
          <w:ilvl w:val="0"/>
          <w:numId w:val="23"/>
        </w:numPr>
      </w:pPr>
      <w:r w:rsidRPr="005620E6">
        <w:t>Health and Care Professions Council</w:t>
      </w:r>
    </w:p>
    <w:p w14:paraId="7EC8FCB0" w14:textId="380DD8E9" w:rsidR="003E5C7F" w:rsidRDefault="003E5C7F" w:rsidP="00820F42">
      <w:pPr>
        <w:pStyle w:val="ListParagraph"/>
        <w:numPr>
          <w:ilvl w:val="0"/>
          <w:numId w:val="23"/>
        </w:numPr>
      </w:pPr>
      <w:r>
        <w:t>Care Inspectorate</w:t>
      </w:r>
    </w:p>
    <w:p w14:paraId="38A2EF4B" w14:textId="4AC5D363" w:rsidR="00824D08" w:rsidRPr="005620E6" w:rsidRDefault="00824D08" w:rsidP="00820F42">
      <w:pPr>
        <w:pStyle w:val="ListParagraph"/>
        <w:numPr>
          <w:ilvl w:val="0"/>
          <w:numId w:val="23"/>
        </w:numPr>
      </w:pPr>
      <w:r>
        <w:t>Trade unions</w:t>
      </w:r>
    </w:p>
    <w:p w14:paraId="715655B8" w14:textId="77777777" w:rsidR="005620E6" w:rsidRDefault="005620E6" w:rsidP="00820F42"/>
    <w:p w14:paraId="11D4F948" w14:textId="01953637" w:rsidR="005620E6" w:rsidRPr="005620E6" w:rsidRDefault="005620E6" w:rsidP="00820F42">
      <w:pPr>
        <w:rPr>
          <w:rStyle w:val="Strong"/>
        </w:rPr>
      </w:pPr>
      <w:r w:rsidRPr="005620E6">
        <w:rPr>
          <w:rStyle w:val="Strong"/>
        </w:rPr>
        <w:t xml:space="preserve">Local </w:t>
      </w:r>
      <w:r w:rsidR="00817789">
        <w:rPr>
          <w:rStyle w:val="Strong"/>
        </w:rPr>
        <w:t>connections</w:t>
      </w:r>
    </w:p>
    <w:p w14:paraId="19C122A7" w14:textId="677310C2" w:rsidR="005620E6" w:rsidRPr="005620E6" w:rsidRDefault="005620E6" w:rsidP="00820F42">
      <w:pPr>
        <w:pStyle w:val="ListParagraph"/>
        <w:numPr>
          <w:ilvl w:val="0"/>
          <w:numId w:val="24"/>
        </w:numPr>
      </w:pPr>
      <w:r w:rsidRPr="005620E6">
        <w:t xml:space="preserve">People who </w:t>
      </w:r>
      <w:r w:rsidR="00824D08">
        <w:t>access</w:t>
      </w:r>
      <w:r w:rsidRPr="005620E6">
        <w:t xml:space="preserve"> our services; who may </w:t>
      </w:r>
      <w:r w:rsidR="00824D08">
        <w:t>access</w:t>
      </w:r>
      <w:r w:rsidRPr="005620E6">
        <w:t xml:space="preserve"> services in future; or the families, carers, and advocates of people who </w:t>
      </w:r>
      <w:r w:rsidR="00824D08">
        <w:t>access</w:t>
      </w:r>
      <w:r w:rsidRPr="005620E6">
        <w:t xml:space="preserve"> services</w:t>
      </w:r>
    </w:p>
    <w:p w14:paraId="181BDABA" w14:textId="326BFF99" w:rsidR="005620E6" w:rsidRDefault="005620E6" w:rsidP="00820F42">
      <w:pPr>
        <w:pStyle w:val="ListParagraph"/>
        <w:numPr>
          <w:ilvl w:val="0"/>
          <w:numId w:val="24"/>
        </w:numPr>
      </w:pPr>
      <w:r w:rsidRPr="005620E6">
        <w:t>Local businesses and media</w:t>
      </w:r>
    </w:p>
    <w:p w14:paraId="6B88DF4B" w14:textId="77777777" w:rsidR="00824D08" w:rsidRDefault="00824D08" w:rsidP="00820F42"/>
    <w:p w14:paraId="79EFFCD4" w14:textId="477A3DD6" w:rsidR="00396A0E" w:rsidRDefault="00396A0E" w:rsidP="00820F42">
      <w:pPr>
        <w:pStyle w:val="Heading3"/>
      </w:pPr>
      <w:bookmarkStart w:id="20" w:name="_Toc158105963"/>
      <w:bookmarkStart w:id="21" w:name="_Toc158292788"/>
      <w:bookmarkStart w:id="22" w:name="_Toc160635048"/>
      <w:r>
        <w:t>Insight</w:t>
      </w:r>
      <w:bookmarkEnd w:id="20"/>
      <w:bookmarkEnd w:id="21"/>
      <w:bookmarkEnd w:id="22"/>
    </w:p>
    <w:p w14:paraId="5CA657BE" w14:textId="5306F7E8" w:rsidR="00FE6B5D" w:rsidRDefault="008A029F" w:rsidP="00820F42">
      <w:r>
        <w:t xml:space="preserve">The Partnership will use </w:t>
      </w:r>
      <w:r w:rsidR="00A42EBC">
        <w:t xml:space="preserve">a range of resources already available which </w:t>
      </w:r>
      <w:r w:rsidR="00FE6B5D" w:rsidRPr="00FE6B5D">
        <w:t>provide insight into the communication needs of our audiences</w:t>
      </w:r>
      <w:r w:rsidR="00A42EBC">
        <w:t>, including from:</w:t>
      </w:r>
      <w:r w:rsidR="00FE6B5D" w:rsidRPr="00FE6B5D">
        <w:t xml:space="preserve"> </w:t>
      </w:r>
    </w:p>
    <w:p w14:paraId="7C416702" w14:textId="77777777" w:rsidR="009D75A3" w:rsidRPr="00FE6B5D" w:rsidRDefault="009D75A3" w:rsidP="00820F42"/>
    <w:p w14:paraId="748101A4" w14:textId="77777777" w:rsidR="00FE6B5D" w:rsidRPr="00FE6B5D" w:rsidRDefault="00FE6B5D" w:rsidP="00820F42">
      <w:pPr>
        <w:pStyle w:val="ListParagraph"/>
        <w:numPr>
          <w:ilvl w:val="0"/>
          <w:numId w:val="27"/>
        </w:numPr>
      </w:pPr>
      <w:r w:rsidRPr="00FE6B5D">
        <w:t>The Partnership’s Joint Strategic Needs Assessment and Locality Profiles</w:t>
      </w:r>
    </w:p>
    <w:p w14:paraId="1428E6D1" w14:textId="77777777" w:rsidR="00FE6B5D" w:rsidRPr="00FE6B5D" w:rsidRDefault="00FE6B5D" w:rsidP="00820F42">
      <w:pPr>
        <w:pStyle w:val="ListParagraph"/>
        <w:numPr>
          <w:ilvl w:val="0"/>
          <w:numId w:val="27"/>
        </w:numPr>
      </w:pPr>
      <w:r w:rsidRPr="00FE6B5D">
        <w:t>Office for National Statistics Census Data</w:t>
      </w:r>
    </w:p>
    <w:p w14:paraId="002BABAF" w14:textId="77777777" w:rsidR="00FE6B5D" w:rsidRPr="00FE6B5D" w:rsidRDefault="00FE6B5D" w:rsidP="00820F42">
      <w:pPr>
        <w:pStyle w:val="ListParagraph"/>
        <w:numPr>
          <w:ilvl w:val="0"/>
          <w:numId w:val="27"/>
        </w:numPr>
      </w:pPr>
      <w:hyperlink r:id="rId16" w:history="1">
        <w:r w:rsidRPr="00FE6B5D">
          <w:rPr>
            <w:rStyle w:val="Hyperlink"/>
          </w:rPr>
          <w:t>Government Communication Service Behaviour and Change Guide</w:t>
        </w:r>
      </w:hyperlink>
    </w:p>
    <w:p w14:paraId="2665FE31" w14:textId="39616ADD" w:rsidR="00FE6B5D" w:rsidRPr="00FE6B5D" w:rsidRDefault="00FE6B5D" w:rsidP="00820F42">
      <w:pPr>
        <w:pStyle w:val="ListParagraph"/>
        <w:numPr>
          <w:ilvl w:val="0"/>
          <w:numId w:val="27"/>
        </w:numPr>
      </w:pPr>
      <w:hyperlink r:id="rId17" w:history="1">
        <w:r w:rsidRPr="00FE6B5D">
          <w:rPr>
            <w:rStyle w:val="Hyperlink"/>
          </w:rPr>
          <w:t>News media association</w:t>
        </w:r>
      </w:hyperlink>
      <w:r w:rsidR="00A42EBC">
        <w:rPr>
          <w:rStyle w:val="Hyperlink"/>
        </w:rPr>
        <w:t xml:space="preserve"> </w:t>
      </w:r>
    </w:p>
    <w:p w14:paraId="31D55853" w14:textId="77777777" w:rsidR="00FE6B5D" w:rsidRPr="00FE6B5D" w:rsidRDefault="00FE6B5D" w:rsidP="00820F42">
      <w:pPr>
        <w:pStyle w:val="ListParagraph"/>
        <w:numPr>
          <w:ilvl w:val="0"/>
          <w:numId w:val="27"/>
        </w:numPr>
      </w:pPr>
      <w:hyperlink r:id="rId18" w:history="1">
        <w:r w:rsidRPr="00FE6B5D">
          <w:rPr>
            <w:rStyle w:val="Hyperlink"/>
          </w:rPr>
          <w:t>Ofcom</w:t>
        </w:r>
      </w:hyperlink>
      <w:r w:rsidRPr="00FE6B5D">
        <w:t xml:space="preserve"> (the communications regulator)</w:t>
      </w:r>
    </w:p>
    <w:p w14:paraId="60AA24B1" w14:textId="77777777" w:rsidR="00FE6B5D" w:rsidRPr="00FE6B5D" w:rsidRDefault="00FE6B5D" w:rsidP="00820F42">
      <w:pPr>
        <w:pStyle w:val="ListParagraph"/>
        <w:numPr>
          <w:ilvl w:val="0"/>
          <w:numId w:val="27"/>
        </w:numPr>
      </w:pPr>
      <w:r w:rsidRPr="00FE6B5D">
        <w:t>Professional bodies</w:t>
      </w:r>
    </w:p>
    <w:p w14:paraId="7A4E9182" w14:textId="77777777" w:rsidR="00FE6B5D" w:rsidRPr="00FE6B5D" w:rsidRDefault="00FE6B5D" w:rsidP="00820F42">
      <w:pPr>
        <w:pStyle w:val="ListParagraph"/>
        <w:numPr>
          <w:ilvl w:val="0"/>
          <w:numId w:val="27"/>
        </w:numPr>
      </w:pPr>
      <w:r w:rsidRPr="00FE6B5D">
        <w:t>Minority and advocacy groups</w:t>
      </w:r>
    </w:p>
    <w:p w14:paraId="3331280E" w14:textId="77777777" w:rsidR="00FE6B5D" w:rsidRPr="00FE6B5D" w:rsidRDefault="00FE6B5D" w:rsidP="00820F42">
      <w:pPr>
        <w:pStyle w:val="ListParagraph"/>
        <w:numPr>
          <w:ilvl w:val="0"/>
          <w:numId w:val="27"/>
        </w:numPr>
      </w:pPr>
      <w:r w:rsidRPr="00FE6B5D">
        <w:t>Scottish Government research (such as the Scottish Household Survey)</w:t>
      </w:r>
    </w:p>
    <w:p w14:paraId="028A10E3" w14:textId="77777777" w:rsidR="005A0BF8" w:rsidRDefault="005A0BF8" w:rsidP="00820F42">
      <w:pPr>
        <w:rPr>
          <w:rStyle w:val="Heading1Char"/>
        </w:rPr>
      </w:pPr>
    </w:p>
    <w:p w14:paraId="79ACAF6D" w14:textId="77777777" w:rsidR="00A42EBC" w:rsidRDefault="00A42EBC">
      <w:pPr>
        <w:spacing w:after="160" w:line="259" w:lineRule="auto"/>
        <w:rPr>
          <w:rStyle w:val="Heading1Char"/>
        </w:rPr>
      </w:pPr>
      <w:bookmarkStart w:id="23" w:name="_Toc158105892"/>
      <w:bookmarkStart w:id="24" w:name="_Toc160635049"/>
      <w:r>
        <w:rPr>
          <w:rStyle w:val="Heading1Char"/>
        </w:rPr>
        <w:br w:type="page"/>
      </w:r>
    </w:p>
    <w:p w14:paraId="0D69E302" w14:textId="0D971FD4" w:rsidR="007166DE" w:rsidRDefault="007166DE" w:rsidP="00820F42">
      <w:pPr>
        <w:rPr>
          <w:rStyle w:val="Heading1Char"/>
        </w:rPr>
      </w:pPr>
      <w:r>
        <w:rPr>
          <w:rStyle w:val="Heading1Char"/>
        </w:rPr>
        <w:t>strategy</w:t>
      </w:r>
      <w:bookmarkEnd w:id="23"/>
      <w:bookmarkEnd w:id="24"/>
    </w:p>
    <w:p w14:paraId="77F4033D" w14:textId="284D1705" w:rsidR="00DE15B3" w:rsidRDefault="00F35B09" w:rsidP="00820F42">
      <w:r>
        <w:t>Th</w:t>
      </w:r>
      <w:r w:rsidR="00C80529">
        <w:t xml:space="preserve">is </w:t>
      </w:r>
      <w:r>
        <w:t>section</w:t>
      </w:r>
      <w:r w:rsidR="00DE15B3">
        <w:t xml:space="preserve"> outlines key messages which </w:t>
      </w:r>
      <w:r w:rsidR="00FB5BB2">
        <w:t>relate to each of the afore-stated communications objectives.</w:t>
      </w:r>
    </w:p>
    <w:p w14:paraId="41673D54" w14:textId="77777777" w:rsidR="00FB5BB2" w:rsidRDefault="00FB5BB2" w:rsidP="00820F42"/>
    <w:p w14:paraId="76829C5C" w14:textId="3DD577F1" w:rsidR="007166DE" w:rsidRDefault="007166DE" w:rsidP="00820F42">
      <w:pPr>
        <w:pStyle w:val="Heading3"/>
      </w:pPr>
      <w:bookmarkStart w:id="25" w:name="_Toc158105965"/>
      <w:bookmarkStart w:id="26" w:name="_Toc158292790"/>
      <w:bookmarkStart w:id="27" w:name="_Toc160635050"/>
      <w:r>
        <w:t>key messages</w:t>
      </w:r>
      <w:bookmarkEnd w:id="25"/>
      <w:bookmarkEnd w:id="26"/>
      <w:bookmarkEnd w:id="27"/>
    </w:p>
    <w:tbl>
      <w:tblPr>
        <w:tblStyle w:val="TableGrid"/>
        <w:tblW w:w="0" w:type="auto"/>
        <w:tblLook w:val="04A0" w:firstRow="1" w:lastRow="0" w:firstColumn="1" w:lastColumn="0" w:noHBand="0" w:noVBand="1"/>
      </w:tblPr>
      <w:tblGrid>
        <w:gridCol w:w="2231"/>
        <w:gridCol w:w="6785"/>
      </w:tblGrid>
      <w:tr w:rsidR="007852B4" w14:paraId="22FB3D88" w14:textId="77777777" w:rsidTr="6A36E3D4">
        <w:tc>
          <w:tcPr>
            <w:tcW w:w="2235" w:type="dxa"/>
          </w:tcPr>
          <w:p w14:paraId="0311EC1B" w14:textId="08402463" w:rsidR="007852B4" w:rsidRPr="003A00CF" w:rsidRDefault="007852B4" w:rsidP="00820F42">
            <w:pPr>
              <w:rPr>
                <w:rStyle w:val="Strong"/>
              </w:rPr>
            </w:pPr>
            <w:r w:rsidRPr="003A00CF">
              <w:rPr>
                <w:rStyle w:val="Strong"/>
              </w:rPr>
              <w:t>Objective</w:t>
            </w:r>
          </w:p>
        </w:tc>
        <w:tc>
          <w:tcPr>
            <w:tcW w:w="7007" w:type="dxa"/>
          </w:tcPr>
          <w:p w14:paraId="619B6EEC" w14:textId="6D788ED0" w:rsidR="007852B4" w:rsidRPr="003A00CF" w:rsidRDefault="007852B4" w:rsidP="00820F42">
            <w:pPr>
              <w:rPr>
                <w:rStyle w:val="Strong"/>
              </w:rPr>
            </w:pPr>
            <w:r w:rsidRPr="003A00CF">
              <w:rPr>
                <w:rStyle w:val="Strong"/>
              </w:rPr>
              <w:t>Key messages</w:t>
            </w:r>
          </w:p>
        </w:tc>
      </w:tr>
      <w:tr w:rsidR="007852B4" w14:paraId="7675B9CA" w14:textId="77777777" w:rsidTr="6A36E3D4">
        <w:tc>
          <w:tcPr>
            <w:tcW w:w="2235" w:type="dxa"/>
          </w:tcPr>
          <w:p w14:paraId="79B4A75C" w14:textId="78540196" w:rsidR="007852B4" w:rsidRPr="007852B4" w:rsidRDefault="007852B4" w:rsidP="00820F42">
            <w:pPr>
              <w:rPr>
                <w:lang w:eastAsia="en-GB"/>
              </w:rPr>
            </w:pPr>
            <w:r w:rsidRPr="007852B4">
              <w:rPr>
                <w:lang w:eastAsia="en-GB"/>
              </w:rPr>
              <w:t>Be a champion for Falkirk’s local services and workforce.</w:t>
            </w:r>
          </w:p>
          <w:p w14:paraId="1B744886" w14:textId="77777777" w:rsidR="007852B4" w:rsidRPr="007852B4" w:rsidRDefault="007852B4" w:rsidP="00820F42"/>
        </w:tc>
        <w:tc>
          <w:tcPr>
            <w:tcW w:w="7007" w:type="dxa"/>
          </w:tcPr>
          <w:p w14:paraId="368B73B6" w14:textId="42A5A0C3" w:rsidR="007852B4" w:rsidRDefault="00476F81" w:rsidP="00820F42">
            <w:pPr>
              <w:pStyle w:val="ListParagraph"/>
              <w:numPr>
                <w:ilvl w:val="0"/>
                <w:numId w:val="26"/>
              </w:numPr>
            </w:pPr>
            <w:r>
              <w:t>Social care is a rewarding</w:t>
            </w:r>
            <w:r w:rsidR="002A6109">
              <w:t xml:space="preserve">, flexible, </w:t>
            </w:r>
            <w:r>
              <w:t>career option.</w:t>
            </w:r>
          </w:p>
          <w:p w14:paraId="6CBCAA0E" w14:textId="7D560ECE" w:rsidR="00476F81" w:rsidRDefault="00476F81" w:rsidP="00820F42">
            <w:pPr>
              <w:pStyle w:val="ListParagraph"/>
              <w:numPr>
                <w:ilvl w:val="0"/>
                <w:numId w:val="26"/>
              </w:numPr>
            </w:pPr>
            <w:r>
              <w:t>Staff manage complex tasks, requiring skills and experienc</w:t>
            </w:r>
            <w:r w:rsidR="000F3CA2">
              <w:t>e</w:t>
            </w:r>
            <w:r>
              <w:t>.</w:t>
            </w:r>
          </w:p>
          <w:p w14:paraId="76E4FE3C" w14:textId="29EF9FC4" w:rsidR="00476F81" w:rsidRDefault="002A6109" w:rsidP="00820F42">
            <w:pPr>
              <w:pStyle w:val="ListParagraph"/>
              <w:numPr>
                <w:ilvl w:val="0"/>
                <w:numId w:val="26"/>
              </w:numPr>
            </w:pPr>
            <w:r>
              <w:t>Health and care s</w:t>
            </w:r>
            <w:r w:rsidR="00476F81">
              <w:t>ervices a</w:t>
            </w:r>
            <w:r w:rsidR="00DD0469">
              <w:t>re</w:t>
            </w:r>
            <w:r w:rsidR="00476F81">
              <w:t xml:space="preserve"> well-managed and innovative, designed in collaboration with the people who access support.</w:t>
            </w:r>
          </w:p>
          <w:p w14:paraId="79259AFF" w14:textId="77777777" w:rsidR="00476F81" w:rsidRDefault="00476F81" w:rsidP="00820F42">
            <w:pPr>
              <w:pStyle w:val="ListParagraph"/>
              <w:numPr>
                <w:ilvl w:val="0"/>
                <w:numId w:val="26"/>
              </w:numPr>
            </w:pPr>
            <w:r>
              <w:t>The Partnership provides quality, personalised care and support.</w:t>
            </w:r>
          </w:p>
          <w:p w14:paraId="59F682F6" w14:textId="77777777" w:rsidR="00476F81" w:rsidRDefault="002A3530" w:rsidP="00820F42">
            <w:pPr>
              <w:pStyle w:val="ListParagraph"/>
              <w:numPr>
                <w:ilvl w:val="0"/>
                <w:numId w:val="26"/>
              </w:numPr>
            </w:pPr>
            <w:r>
              <w:t>The Partnership manages an annual budget of over £255m, our workforce spans local authority, NHS, commissioned and third sector organisations.</w:t>
            </w:r>
          </w:p>
          <w:p w14:paraId="0683BBF6" w14:textId="77777777" w:rsidR="00D4576B" w:rsidRDefault="00D4576B" w:rsidP="00820F42">
            <w:pPr>
              <w:pStyle w:val="ListParagraph"/>
              <w:numPr>
                <w:ilvl w:val="0"/>
                <w:numId w:val="26"/>
              </w:numPr>
            </w:pPr>
            <w:r>
              <w:t>We serve the local population of around 160,000 across our rural and urban communities.</w:t>
            </w:r>
          </w:p>
          <w:p w14:paraId="570F0668" w14:textId="704E90E3" w:rsidR="00811E0A" w:rsidRPr="006842D3" w:rsidRDefault="00811E0A" w:rsidP="00820F42">
            <w:pPr>
              <w:pStyle w:val="ListParagraph"/>
              <w:numPr>
                <w:ilvl w:val="0"/>
                <w:numId w:val="26"/>
              </w:numPr>
            </w:pPr>
            <w:r>
              <w:t>Services follow good practice in their design and planning.</w:t>
            </w:r>
          </w:p>
        </w:tc>
      </w:tr>
      <w:tr w:rsidR="007852B4" w14:paraId="3FC613B0" w14:textId="77777777" w:rsidTr="6A36E3D4">
        <w:tc>
          <w:tcPr>
            <w:tcW w:w="2235" w:type="dxa"/>
          </w:tcPr>
          <w:p w14:paraId="04D88D21" w14:textId="07F3F38C" w:rsidR="007852B4" w:rsidRPr="007852B4" w:rsidRDefault="007852B4" w:rsidP="00820F42">
            <w:pPr>
              <w:rPr>
                <w:lang w:eastAsia="en-GB"/>
              </w:rPr>
            </w:pPr>
            <w:r w:rsidRPr="007852B4">
              <w:rPr>
                <w:lang w:eastAsia="en-GB"/>
              </w:rPr>
              <w:t>Build understanding of local services and how to access them</w:t>
            </w:r>
            <w:r w:rsidR="00B75E1B">
              <w:rPr>
                <w:lang w:eastAsia="en-GB"/>
              </w:rPr>
              <w:t xml:space="preserve">, </w:t>
            </w:r>
            <w:r w:rsidR="00B75E1B" w:rsidRPr="00B75E1B">
              <w:t>promoting prevention and early support where possible.</w:t>
            </w:r>
          </w:p>
          <w:p w14:paraId="1D657DCF" w14:textId="77777777" w:rsidR="007852B4" w:rsidRPr="007852B4" w:rsidRDefault="007852B4" w:rsidP="00820F42"/>
        </w:tc>
        <w:tc>
          <w:tcPr>
            <w:tcW w:w="7007" w:type="dxa"/>
          </w:tcPr>
          <w:p w14:paraId="712B1211" w14:textId="4E46054D" w:rsidR="00550726" w:rsidRDefault="00437E47" w:rsidP="00EB0689">
            <w:pPr>
              <w:pStyle w:val="ListParagraph"/>
              <w:numPr>
                <w:ilvl w:val="0"/>
                <w:numId w:val="28"/>
              </w:numPr>
            </w:pPr>
            <w:r>
              <w:t xml:space="preserve">We understand local needs and can connect NHS, Council, and the Third Sector </w:t>
            </w:r>
            <w:r w:rsidR="00D25217">
              <w:t>together.</w:t>
            </w:r>
          </w:p>
          <w:p w14:paraId="42AD8D66" w14:textId="77777777" w:rsidR="00EB0689" w:rsidRDefault="00550726" w:rsidP="00820F42">
            <w:pPr>
              <w:pStyle w:val="ListParagraph"/>
              <w:numPr>
                <w:ilvl w:val="0"/>
                <w:numId w:val="28"/>
              </w:numPr>
            </w:pPr>
            <w:r>
              <w:t>The Partnership brings together a range of services and support options</w:t>
            </w:r>
            <w:r w:rsidR="008F6E10">
              <w:t xml:space="preserve">. </w:t>
            </w:r>
          </w:p>
          <w:p w14:paraId="514E73E2" w14:textId="45640164" w:rsidR="00550726" w:rsidRDefault="00EB0689" w:rsidP="00820F42">
            <w:pPr>
              <w:pStyle w:val="ListParagraph"/>
              <w:numPr>
                <w:ilvl w:val="0"/>
                <w:numId w:val="28"/>
              </w:numPr>
            </w:pPr>
            <w:r>
              <w:t xml:space="preserve">We want more people to be familiar with the Partnership </w:t>
            </w:r>
            <w:r w:rsidR="00D25217">
              <w:t>visual identity</w:t>
            </w:r>
            <w:r>
              <w:t>, as we know p</w:t>
            </w:r>
            <w:r w:rsidR="008F6E10">
              <w:t xml:space="preserve">eople who access our services may </w:t>
            </w:r>
            <w:r>
              <w:t>not be aware</w:t>
            </w:r>
            <w:r w:rsidR="008F6E10">
              <w:t xml:space="preserve"> they are managed by the Partnership</w:t>
            </w:r>
            <w:r>
              <w:t>.</w:t>
            </w:r>
          </w:p>
          <w:p w14:paraId="21934CF7" w14:textId="77777777" w:rsidR="00C1071F" w:rsidRDefault="00C1071F" w:rsidP="00820F42">
            <w:pPr>
              <w:pStyle w:val="ListParagraph"/>
              <w:numPr>
                <w:ilvl w:val="0"/>
                <w:numId w:val="28"/>
              </w:numPr>
            </w:pPr>
            <w:r>
              <w:t xml:space="preserve">The Partnership is best placed to inform and manage local improvements to </w:t>
            </w:r>
            <w:r w:rsidR="00791B40">
              <w:t>local care and services.</w:t>
            </w:r>
          </w:p>
          <w:p w14:paraId="24C3B031" w14:textId="7565D7A0" w:rsidR="003813EC" w:rsidRDefault="00EB0689" w:rsidP="00F5041F">
            <w:pPr>
              <w:pStyle w:val="ListParagraph"/>
              <w:numPr>
                <w:ilvl w:val="0"/>
                <w:numId w:val="28"/>
              </w:numPr>
            </w:pPr>
            <w:r>
              <w:t xml:space="preserve">There are a range of services and support options </w:t>
            </w:r>
            <w:r w:rsidR="00F5041F">
              <w:t>which can help everyone</w:t>
            </w:r>
            <w:r>
              <w:t xml:space="preserve"> preven</w:t>
            </w:r>
            <w:r w:rsidR="00F5041F">
              <w:t>t or delay a need for future care.</w:t>
            </w:r>
          </w:p>
          <w:p w14:paraId="599838C0" w14:textId="50722DA3" w:rsidR="00791B40" w:rsidRPr="00437E47" w:rsidRDefault="00791B40" w:rsidP="00820F42"/>
        </w:tc>
      </w:tr>
      <w:tr w:rsidR="007852B4" w14:paraId="38B78596" w14:textId="77777777" w:rsidTr="6A36E3D4">
        <w:tc>
          <w:tcPr>
            <w:tcW w:w="2235" w:type="dxa"/>
          </w:tcPr>
          <w:p w14:paraId="266D43E2" w14:textId="27E2CFFD" w:rsidR="007852B4" w:rsidRPr="007852B4" w:rsidRDefault="72AEAAC0" w:rsidP="00820F42">
            <w:pPr>
              <w:rPr>
                <w:lang w:eastAsia="en-GB"/>
              </w:rPr>
            </w:pPr>
            <w:r w:rsidRPr="22CD6697">
              <w:rPr>
                <w:lang w:eastAsia="en-GB"/>
              </w:rPr>
              <w:t>Ensure effective communication across the integrated workforce.</w:t>
            </w:r>
          </w:p>
          <w:p w14:paraId="2CEE1D08" w14:textId="77777777" w:rsidR="007852B4" w:rsidRPr="007852B4" w:rsidRDefault="007852B4" w:rsidP="00820F42"/>
        </w:tc>
        <w:tc>
          <w:tcPr>
            <w:tcW w:w="7007" w:type="dxa"/>
          </w:tcPr>
          <w:p w14:paraId="1D415F1B" w14:textId="77777777" w:rsidR="00ED6736" w:rsidRDefault="00ED6736" w:rsidP="00820F42">
            <w:pPr>
              <w:pStyle w:val="ListParagraph"/>
              <w:numPr>
                <w:ilvl w:val="0"/>
                <w:numId w:val="30"/>
              </w:numPr>
            </w:pPr>
            <w:r>
              <w:t>We are all part of the same team, working together to deliver services. No matter if you are employed by the council, NHS, or the third sector.</w:t>
            </w:r>
          </w:p>
          <w:p w14:paraId="45DC8A6E" w14:textId="7D7912A3" w:rsidR="007939DF" w:rsidRPr="00ED6736" w:rsidRDefault="007939DF" w:rsidP="00820F42">
            <w:pPr>
              <w:pStyle w:val="ListParagraph"/>
              <w:numPr>
                <w:ilvl w:val="0"/>
                <w:numId w:val="30"/>
              </w:numPr>
            </w:pPr>
            <w:r>
              <w:t>We are reducing information overload and communication breakdown by providing clearer internal channels.</w:t>
            </w:r>
          </w:p>
        </w:tc>
      </w:tr>
      <w:tr w:rsidR="007852B4" w14:paraId="002B5FFE" w14:textId="77777777" w:rsidTr="6A36E3D4">
        <w:tc>
          <w:tcPr>
            <w:tcW w:w="2235" w:type="dxa"/>
          </w:tcPr>
          <w:p w14:paraId="5AEFB7D1" w14:textId="77777777" w:rsidR="007852B4" w:rsidRDefault="007852B4" w:rsidP="00820F42">
            <w:r w:rsidRPr="007852B4">
              <w:t>Celebrate the diversity of our local communities and workforce.</w:t>
            </w:r>
          </w:p>
          <w:p w14:paraId="738CAD59" w14:textId="07D06EEF" w:rsidR="00781D9F" w:rsidRPr="007852B4" w:rsidRDefault="00781D9F" w:rsidP="00820F42"/>
        </w:tc>
        <w:tc>
          <w:tcPr>
            <w:tcW w:w="7007" w:type="dxa"/>
          </w:tcPr>
          <w:p w14:paraId="7506F18D" w14:textId="161E70F5" w:rsidR="00FC0E7C" w:rsidRDefault="00FC0E7C" w:rsidP="00820F42">
            <w:pPr>
              <w:pStyle w:val="ListParagraph"/>
              <w:numPr>
                <w:ilvl w:val="0"/>
                <w:numId w:val="29"/>
              </w:numPr>
            </w:pPr>
            <w:r>
              <w:t>T</w:t>
            </w:r>
            <w:r w:rsidRPr="00427F14">
              <w:t>he Partnership values</w:t>
            </w:r>
            <w:r>
              <w:t xml:space="preserve"> and supports</w:t>
            </w:r>
            <w:r w:rsidRPr="00427F14">
              <w:t xml:space="preserve"> staff</w:t>
            </w:r>
            <w:r>
              <w:t xml:space="preserve">, and people who access our </w:t>
            </w:r>
            <w:r w:rsidR="00E02F52">
              <w:t>services</w:t>
            </w:r>
            <w:r>
              <w:t xml:space="preserve">, to </w:t>
            </w:r>
            <w:r w:rsidR="00502411">
              <w:t>feel a sense of belongin</w:t>
            </w:r>
            <w:r w:rsidR="00B95F32">
              <w:t>g.</w:t>
            </w:r>
          </w:p>
          <w:p w14:paraId="542E1B74" w14:textId="48C97E81" w:rsidR="007852B4" w:rsidRDefault="102C809E" w:rsidP="00820F42">
            <w:pPr>
              <w:pStyle w:val="ListParagraph"/>
              <w:numPr>
                <w:ilvl w:val="0"/>
                <w:numId w:val="29"/>
              </w:numPr>
            </w:pPr>
            <w:r>
              <w:t xml:space="preserve">The Partnership brings together colleagues from a range of backgrounds, but we are all part of </w:t>
            </w:r>
            <w:r w:rsidR="0AC5C9E5">
              <w:t>one team</w:t>
            </w:r>
            <w:r>
              <w:t>.</w:t>
            </w:r>
          </w:p>
          <w:p w14:paraId="55C3FE6A" w14:textId="4E7B6C03" w:rsidR="00624EC4" w:rsidRDefault="00270E3D" w:rsidP="00820F42">
            <w:pPr>
              <w:pStyle w:val="ListParagraph"/>
              <w:numPr>
                <w:ilvl w:val="0"/>
                <w:numId w:val="29"/>
              </w:numPr>
            </w:pPr>
            <w:r>
              <w:t xml:space="preserve">People </w:t>
            </w:r>
            <w:r w:rsidR="00D3064F">
              <w:t>may</w:t>
            </w:r>
            <w:r>
              <w:t xml:space="preserve"> have differ</w:t>
            </w:r>
            <w:r w:rsidR="00A360A7">
              <w:t xml:space="preserve">ent </w:t>
            </w:r>
            <w:r w:rsidR="00624EC4">
              <w:t>experience</w:t>
            </w:r>
            <w:r w:rsidR="00A360A7">
              <w:t xml:space="preserve">s </w:t>
            </w:r>
            <w:r w:rsidR="00624EC4">
              <w:t xml:space="preserve">accessing services, due to their </w:t>
            </w:r>
            <w:r w:rsidR="00ED6736">
              <w:t xml:space="preserve">background, culture, or </w:t>
            </w:r>
            <w:r w:rsidR="00624EC4">
              <w:t>needs.</w:t>
            </w:r>
          </w:p>
          <w:p w14:paraId="3195E8E4" w14:textId="66C87E09" w:rsidR="0034620E" w:rsidRDefault="00270E3D" w:rsidP="00820F42">
            <w:pPr>
              <w:pStyle w:val="ListParagraph"/>
              <w:numPr>
                <w:ilvl w:val="0"/>
                <w:numId w:val="29"/>
              </w:numPr>
            </w:pPr>
            <w:r>
              <w:t>People</w:t>
            </w:r>
            <w:r w:rsidR="102C809E">
              <w:t xml:space="preserve"> </w:t>
            </w:r>
            <w:r w:rsidR="00D3064F">
              <w:t>may</w:t>
            </w:r>
            <w:r w:rsidR="102C809E">
              <w:t xml:space="preserve"> have </w:t>
            </w:r>
            <w:r>
              <w:t xml:space="preserve">differing </w:t>
            </w:r>
            <w:r w:rsidR="102C809E">
              <w:t>needs</w:t>
            </w:r>
            <w:r w:rsidR="282F8F0C">
              <w:t>, due to their ability, knowledge, health condition, or cultur</w:t>
            </w:r>
            <w:r>
              <w:t>e</w:t>
            </w:r>
            <w:r w:rsidR="282F8F0C">
              <w:t>.</w:t>
            </w:r>
          </w:p>
          <w:p w14:paraId="76E311B6" w14:textId="6463F081" w:rsidR="008609F0" w:rsidRPr="00624EC4" w:rsidRDefault="008609F0" w:rsidP="00B95F32">
            <w:pPr>
              <w:pStyle w:val="ListParagraph"/>
              <w:numPr>
                <w:ilvl w:val="0"/>
                <w:numId w:val="29"/>
              </w:numPr>
            </w:pPr>
            <w:r>
              <w:t>R</w:t>
            </w:r>
            <w:r w:rsidRPr="008609F0">
              <w:t xml:space="preserve">ecognising </w:t>
            </w:r>
            <w:r w:rsidR="008646F2" w:rsidRPr="008609F0">
              <w:t xml:space="preserve">diversity </w:t>
            </w:r>
            <w:r w:rsidRPr="008609F0">
              <w:t xml:space="preserve">will help </w:t>
            </w:r>
            <w:r w:rsidR="008646F2">
              <w:t>our staff and services</w:t>
            </w:r>
            <w:r w:rsidRPr="008609F0">
              <w:t xml:space="preserve"> understand </w:t>
            </w:r>
            <w:r w:rsidR="008646F2">
              <w:t>needs, and</w:t>
            </w:r>
            <w:r w:rsidR="008F7276">
              <w:t xml:space="preserve"> how</w:t>
            </w:r>
            <w:r w:rsidR="008646F2">
              <w:t xml:space="preserve"> </w:t>
            </w:r>
            <w:r w:rsidR="008F7276">
              <w:t>their</w:t>
            </w:r>
            <w:r w:rsidR="008646F2">
              <w:t xml:space="preserve"> support can be </w:t>
            </w:r>
            <w:r w:rsidR="00427F14">
              <w:t>tailored to meet those needs.</w:t>
            </w:r>
          </w:p>
        </w:tc>
      </w:tr>
    </w:tbl>
    <w:p w14:paraId="475BE079" w14:textId="77777777" w:rsidR="00AC7349" w:rsidRDefault="00AC7349" w:rsidP="00820F42">
      <w:pPr>
        <w:pStyle w:val="Heading1"/>
      </w:pPr>
      <w:bookmarkStart w:id="28" w:name="_Toc158105893"/>
    </w:p>
    <w:p w14:paraId="0C9E56DA" w14:textId="77777777" w:rsidR="00AC7349" w:rsidRDefault="00AC7349">
      <w:pPr>
        <w:spacing w:after="160" w:line="259" w:lineRule="auto"/>
        <w:rPr>
          <w:caps/>
          <w:sz w:val="32"/>
          <w:szCs w:val="28"/>
        </w:rPr>
      </w:pPr>
      <w:r>
        <w:br w:type="page"/>
      </w:r>
    </w:p>
    <w:p w14:paraId="18057289" w14:textId="2ABF6BFB" w:rsidR="007166DE" w:rsidRDefault="007166DE" w:rsidP="00820F42">
      <w:pPr>
        <w:pStyle w:val="Heading1"/>
      </w:pPr>
      <w:bookmarkStart w:id="29" w:name="_Toc160635051"/>
      <w:r w:rsidRPr="00446762">
        <w:t>implementation</w:t>
      </w:r>
      <w:bookmarkEnd w:id="28"/>
      <w:bookmarkEnd w:id="29"/>
      <w:r w:rsidRPr="00446762">
        <w:t xml:space="preserve"> </w:t>
      </w:r>
    </w:p>
    <w:p w14:paraId="7F07D743" w14:textId="1E49D861" w:rsidR="0059134F" w:rsidRDefault="006C4B84" w:rsidP="00820F42">
      <w:r>
        <w:t>We will achieve our communication objectives by setting and adhering to our communication standards</w:t>
      </w:r>
      <w:r w:rsidR="00972D86">
        <w:t>;</w:t>
      </w:r>
      <w:r>
        <w:t xml:space="preserve"> improving accessibility</w:t>
      </w:r>
      <w:r w:rsidR="00972D86">
        <w:t>;</w:t>
      </w:r>
      <w:r w:rsidR="001539ED">
        <w:t xml:space="preserve"> championing inclusivity</w:t>
      </w:r>
      <w:r w:rsidR="00972D86">
        <w:t>;</w:t>
      </w:r>
      <w:r w:rsidR="001539ED">
        <w:t xml:space="preserve"> and using a range of methods and channels.</w:t>
      </w:r>
    </w:p>
    <w:p w14:paraId="50E5063B" w14:textId="77777777" w:rsidR="009572D1" w:rsidRDefault="009572D1" w:rsidP="00820F42"/>
    <w:p w14:paraId="201A171C" w14:textId="0FCFABB7" w:rsidR="007166DE" w:rsidRDefault="007166DE" w:rsidP="00820F42">
      <w:pPr>
        <w:pStyle w:val="Heading3"/>
      </w:pPr>
      <w:bookmarkStart w:id="30" w:name="_Toc160635052"/>
      <w:r w:rsidRPr="007166DE">
        <w:t>communication standards</w:t>
      </w:r>
      <w:bookmarkEnd w:id="30"/>
    </w:p>
    <w:p w14:paraId="37F603C6" w14:textId="15F3612B" w:rsidR="00B13B4B" w:rsidRDefault="00B13B4B" w:rsidP="00820F42">
      <w:r>
        <w:t>At the foundation of the Partnership’s communication activity will be the following standards:</w:t>
      </w:r>
    </w:p>
    <w:p w14:paraId="40D1F74F" w14:textId="6CC1BB92" w:rsidR="00A864F2" w:rsidRPr="00031C14" w:rsidRDefault="00A864F2" w:rsidP="00820F42">
      <w:pPr>
        <w:pStyle w:val="ListParagraph"/>
        <w:numPr>
          <w:ilvl w:val="0"/>
          <w:numId w:val="33"/>
        </w:numPr>
        <w:rPr>
          <w:b/>
          <w:bCs/>
        </w:rPr>
      </w:pPr>
      <w:r w:rsidRPr="00031C14">
        <w:rPr>
          <w:rStyle w:val="Strong"/>
        </w:rPr>
        <w:t>Clear:</w:t>
      </w:r>
      <w:r w:rsidRPr="00A864F2">
        <w:t xml:space="preserve"> </w:t>
      </w:r>
      <w:r w:rsidRPr="00361BC8">
        <w:t xml:space="preserve">Our communication is jargon-free, in Plain English and tailored to the needs of the targeted audience. </w:t>
      </w:r>
    </w:p>
    <w:p w14:paraId="78F26DAD" w14:textId="096A283D" w:rsidR="00A864F2" w:rsidRDefault="00A864F2" w:rsidP="00820F42">
      <w:pPr>
        <w:pStyle w:val="ListParagraph"/>
        <w:numPr>
          <w:ilvl w:val="0"/>
          <w:numId w:val="33"/>
        </w:numPr>
      </w:pPr>
      <w:r w:rsidRPr="00031C14">
        <w:rPr>
          <w:rStyle w:val="Strong"/>
        </w:rPr>
        <w:t>Concise:</w:t>
      </w:r>
      <w:r w:rsidRPr="00A864F2">
        <w:t xml:space="preserve"> </w:t>
      </w:r>
      <w:r>
        <w:t xml:space="preserve">We provide </w:t>
      </w:r>
      <w:r w:rsidRPr="008C1552">
        <w:t>relevant and easy to understand</w:t>
      </w:r>
      <w:r>
        <w:t xml:space="preserve"> content.</w:t>
      </w:r>
    </w:p>
    <w:p w14:paraId="483351C1" w14:textId="65CACD12" w:rsidR="00A864F2" w:rsidRDefault="00A864F2" w:rsidP="00820F42">
      <w:pPr>
        <w:pStyle w:val="ListParagraph"/>
        <w:numPr>
          <w:ilvl w:val="0"/>
          <w:numId w:val="33"/>
        </w:numPr>
      </w:pPr>
      <w:r w:rsidRPr="00031C14">
        <w:rPr>
          <w:rStyle w:val="Strong"/>
        </w:rPr>
        <w:t>Accessible:</w:t>
      </w:r>
      <w:r w:rsidRPr="00A864F2">
        <w:t xml:space="preserve"> </w:t>
      </w:r>
      <w:r>
        <w:t>We tailor</w:t>
      </w:r>
      <w:r w:rsidRPr="008C1552">
        <w:t xml:space="preserve"> </w:t>
      </w:r>
      <w:r>
        <w:t xml:space="preserve">our </w:t>
      </w:r>
      <w:r w:rsidRPr="008C1552">
        <w:t>style, format</w:t>
      </w:r>
      <w:r>
        <w:t>, and material to the needs of the targeted audience. A range of accessible formats will be provided as default for publications and communications which help people access services.</w:t>
      </w:r>
    </w:p>
    <w:p w14:paraId="4165FBDE" w14:textId="79FA3141" w:rsidR="00A864F2" w:rsidRDefault="00A864F2" w:rsidP="00820F42">
      <w:pPr>
        <w:pStyle w:val="ListParagraph"/>
        <w:numPr>
          <w:ilvl w:val="0"/>
          <w:numId w:val="33"/>
        </w:numPr>
      </w:pPr>
      <w:r w:rsidRPr="00031C14">
        <w:rPr>
          <w:rStyle w:val="Strong"/>
        </w:rPr>
        <w:t>Evidence-based:</w:t>
      </w:r>
      <w:r w:rsidRPr="00A864F2">
        <w:t xml:space="preserve"> </w:t>
      </w:r>
      <w:r>
        <w:t>We utilise research, statistics, and real-life case study examples to tell the story of how the Partnership’s services make a difference.</w:t>
      </w:r>
    </w:p>
    <w:p w14:paraId="2F3CF4CB" w14:textId="5E1BEEE1" w:rsidR="00A864F2" w:rsidRDefault="00A864F2" w:rsidP="00820F42">
      <w:pPr>
        <w:pStyle w:val="ListParagraph"/>
        <w:numPr>
          <w:ilvl w:val="0"/>
          <w:numId w:val="33"/>
        </w:numPr>
      </w:pPr>
      <w:r w:rsidRPr="00031C14">
        <w:rPr>
          <w:rStyle w:val="Strong"/>
        </w:rPr>
        <w:t>Endorsed:</w:t>
      </w:r>
      <w:r w:rsidRPr="00A864F2">
        <w:t xml:space="preserve"> </w:t>
      </w:r>
      <w:r>
        <w:t xml:space="preserve">Credible and trustworthy third-party endorsements should illustrate the benefits of health and social care integration. </w:t>
      </w:r>
    </w:p>
    <w:p w14:paraId="31949A36" w14:textId="35C639A2" w:rsidR="00A864F2" w:rsidRDefault="00A864F2" w:rsidP="00820F42">
      <w:pPr>
        <w:pStyle w:val="ListParagraph"/>
        <w:numPr>
          <w:ilvl w:val="0"/>
          <w:numId w:val="33"/>
        </w:numPr>
      </w:pPr>
      <w:r w:rsidRPr="00031C14">
        <w:rPr>
          <w:rStyle w:val="Strong"/>
        </w:rPr>
        <w:t>Efficient:</w:t>
      </w:r>
      <w:r w:rsidRPr="00A864F2">
        <w:t xml:space="preserve"> </w:t>
      </w:r>
      <w:r>
        <w:t>We adopt a ‘write once, use often’ ethos. Material is filed for re-use across a range of platforms including social media, blogs, opinion pieces, presentations, briefings. While efficient, this ethos also promotes consistency in wording and shared understanding</w:t>
      </w:r>
      <w:r w:rsidR="0094317F">
        <w:t>.</w:t>
      </w:r>
    </w:p>
    <w:p w14:paraId="01FF7187" w14:textId="71538892" w:rsidR="00A864F2" w:rsidRDefault="00A864F2" w:rsidP="00820F42">
      <w:pPr>
        <w:pStyle w:val="ListParagraph"/>
        <w:numPr>
          <w:ilvl w:val="0"/>
          <w:numId w:val="33"/>
        </w:numPr>
      </w:pPr>
      <w:r w:rsidRPr="00031C14">
        <w:rPr>
          <w:rStyle w:val="Strong"/>
        </w:rPr>
        <w:t>Timely:</w:t>
      </w:r>
      <w:r w:rsidRPr="00A864F2">
        <w:t xml:space="preserve"> </w:t>
      </w:r>
      <w:r>
        <w:t xml:space="preserve">We are responsive, transparent, accountable, and fair. </w:t>
      </w:r>
    </w:p>
    <w:p w14:paraId="3D7B7408" w14:textId="3E082162" w:rsidR="00A864F2" w:rsidRDefault="00A864F2" w:rsidP="00820F42">
      <w:pPr>
        <w:pStyle w:val="ListParagraph"/>
        <w:numPr>
          <w:ilvl w:val="0"/>
          <w:numId w:val="33"/>
        </w:numPr>
      </w:pPr>
      <w:r w:rsidRPr="00031C14">
        <w:rPr>
          <w:rStyle w:val="Strong"/>
        </w:rPr>
        <w:t>Conversational:</w:t>
      </w:r>
      <w:r w:rsidRPr="00A864F2">
        <w:t xml:space="preserve"> </w:t>
      </w:r>
      <w:r>
        <w:t>People can actively contribute at all levels across the organisation. We engage audiences, we don’t broadcast to them.</w:t>
      </w:r>
    </w:p>
    <w:p w14:paraId="116496C2" w14:textId="5DF3BB24" w:rsidR="00A864F2" w:rsidRDefault="00A864F2" w:rsidP="00820F42">
      <w:pPr>
        <w:pStyle w:val="ListParagraph"/>
        <w:numPr>
          <w:ilvl w:val="0"/>
          <w:numId w:val="33"/>
        </w:numPr>
      </w:pPr>
      <w:r w:rsidRPr="00031C14">
        <w:rPr>
          <w:rStyle w:val="Strong"/>
        </w:rPr>
        <w:t>Consistent</w:t>
      </w:r>
      <w:r w:rsidR="00031C14" w:rsidRPr="00031C14">
        <w:rPr>
          <w:rStyle w:val="Strong"/>
        </w:rPr>
        <w:t>:</w:t>
      </w:r>
      <w:r w:rsidRPr="00A864F2">
        <w:t xml:space="preserve"> </w:t>
      </w:r>
      <w:r>
        <w:t>We maintain a visual identity, look, and feel which supports engagement with external and internal audiences.</w:t>
      </w:r>
    </w:p>
    <w:p w14:paraId="45EE4D7D" w14:textId="77777777" w:rsidR="00681C02" w:rsidRDefault="00681C02" w:rsidP="00681C02"/>
    <w:p w14:paraId="1E2E73DD" w14:textId="5B5712B0" w:rsidR="00892710" w:rsidRDefault="7C132059" w:rsidP="009079EC">
      <w:pPr>
        <w:pStyle w:val="Heading3"/>
      </w:pPr>
      <w:bookmarkStart w:id="31" w:name="_Toc160635053"/>
      <w:r>
        <w:t>DIVERSITY, EQUITY, INCLUSION, BELONGING</w:t>
      </w:r>
      <w:bookmarkEnd w:id="31"/>
    </w:p>
    <w:p w14:paraId="55BA9A45" w14:textId="3BFB71E7" w:rsidR="00892710" w:rsidRDefault="00892710" w:rsidP="00820F42">
      <w:r>
        <w:t>There are several pieces of legislation which help public bodies</w:t>
      </w:r>
      <w:r w:rsidR="00C9328F">
        <w:t xml:space="preserve"> </w:t>
      </w:r>
      <w:r>
        <w:t>protect people’s rights while developing and delivering services. These include the Equality Act (which introduced both the Public Sector Equality Duty and the Fairer Scotland Duty) and the Human Rights Act 1998.</w:t>
      </w:r>
    </w:p>
    <w:p w14:paraId="72BD1EA2" w14:textId="77777777" w:rsidR="00892710" w:rsidRDefault="00892710" w:rsidP="00820F42"/>
    <w:p w14:paraId="5C88D567" w14:textId="2B874561" w:rsidR="003460EC" w:rsidRDefault="003460EC" w:rsidP="00880753">
      <w:r>
        <w:t>In addition, the Scottish Government inten</w:t>
      </w:r>
      <w:r w:rsidR="00092355">
        <w:t xml:space="preserve">ds </w:t>
      </w:r>
      <w:r>
        <w:t>to introduce a new Scottish Specific Public Sector Equality Duty</w:t>
      </w:r>
      <w:r w:rsidR="00FC4D8E">
        <w:t xml:space="preserve"> from April 2025</w:t>
      </w:r>
      <w:r>
        <w:t xml:space="preserve"> on Inclusive Communication</w:t>
      </w:r>
      <w:r w:rsidR="00FC4D8E">
        <w:t xml:space="preserve">. </w:t>
      </w:r>
    </w:p>
    <w:p w14:paraId="7C332EDA" w14:textId="77777777" w:rsidR="003460EC" w:rsidRDefault="003460EC" w:rsidP="003460EC"/>
    <w:p w14:paraId="743A8810" w14:textId="2C198469" w:rsidR="00386967" w:rsidRDefault="00892710" w:rsidP="00820F42">
      <w:r>
        <w:t xml:space="preserve">Together, these regulations </w:t>
      </w:r>
      <w:r w:rsidR="00092355">
        <w:t>will help ensure</w:t>
      </w:r>
      <w:r>
        <w:t xml:space="preserve"> </w:t>
      </w:r>
      <w:r w:rsidR="002E600E">
        <w:t>we</w:t>
      </w:r>
      <w:r>
        <w:t xml:space="preserve"> </w:t>
      </w:r>
      <w:r w:rsidR="003842D2">
        <w:t>consider</w:t>
      </w:r>
      <w:r>
        <w:t xml:space="preserve"> the needs of everyone who accesses local services through Falkirk Health and Social Care Partnership by </w:t>
      </w:r>
      <w:r w:rsidR="003842D2">
        <w:t>addressing the challenges</w:t>
      </w:r>
      <w:r w:rsidR="00526989">
        <w:t xml:space="preserve"> or barriers</w:t>
      </w:r>
      <w:r w:rsidR="003842D2">
        <w:t xml:space="preserve"> they may face</w:t>
      </w:r>
      <w:r w:rsidR="00526989">
        <w:t xml:space="preserve">. </w:t>
      </w:r>
    </w:p>
    <w:p w14:paraId="0BBEEE68" w14:textId="58AE10DF" w:rsidR="005B3265" w:rsidRDefault="005B3265" w:rsidP="00386967">
      <w:r>
        <w:t xml:space="preserve"> </w:t>
      </w:r>
    </w:p>
    <w:p w14:paraId="1343A607" w14:textId="0EEA26C5" w:rsidR="007669D3" w:rsidRDefault="00880753" w:rsidP="00820F42">
      <w:r>
        <w:t>We know that p</w:t>
      </w:r>
      <w:r w:rsidR="007669D3" w:rsidRPr="007F7B8F">
        <w:t xml:space="preserve">eople </w:t>
      </w:r>
      <w:r w:rsidR="00AA7F20">
        <w:t>can</w:t>
      </w:r>
      <w:r w:rsidR="007669D3" w:rsidRPr="007F7B8F">
        <w:t xml:space="preserve"> experience barriers to accessing</w:t>
      </w:r>
      <w:r w:rsidR="008850F3">
        <w:t xml:space="preserve"> services</w:t>
      </w:r>
      <w:r w:rsidR="007669D3" w:rsidRPr="007F7B8F">
        <w:t xml:space="preserve"> because of their background or demographics – such as race, age, sexual orientation, or disability. These factors are called ‘Protected Characteristics’ and have been identified in law to help public bodies plan services which address discrimination and inequality.</w:t>
      </w:r>
    </w:p>
    <w:p w14:paraId="0DAF0608" w14:textId="77777777" w:rsidR="007669D3" w:rsidRDefault="007669D3" w:rsidP="00820F42"/>
    <w:p w14:paraId="1A373CA5" w14:textId="3674C2CE" w:rsidR="00A82596" w:rsidRDefault="00A82596" w:rsidP="00820F42">
      <w:r>
        <w:t xml:space="preserve">Inclusive communication recognises these barriers, </w:t>
      </w:r>
      <w:r w:rsidR="00C315FB">
        <w:t xml:space="preserve">raises awareness, </w:t>
      </w:r>
      <w:r w:rsidR="00F71D1C">
        <w:t xml:space="preserve">and helps people access services </w:t>
      </w:r>
      <w:r w:rsidR="00C315FB">
        <w:t xml:space="preserve">by signposting to extra </w:t>
      </w:r>
      <w:r w:rsidR="00AC7349">
        <w:t>support or</w:t>
      </w:r>
      <w:r w:rsidR="00C315FB">
        <w:t xml:space="preserve"> offering information in a </w:t>
      </w:r>
      <w:r w:rsidR="007F3BFA">
        <w:t>more suitable way.</w:t>
      </w:r>
    </w:p>
    <w:p w14:paraId="5B026EE6" w14:textId="77777777" w:rsidR="008D162D" w:rsidRDefault="008D162D" w:rsidP="00820F42"/>
    <w:p w14:paraId="5D72BA9D" w14:textId="074CC80F" w:rsidR="007F3BFA" w:rsidRDefault="000065D3" w:rsidP="00820F42">
      <w:r>
        <w:t>The Partnership’s communication</w:t>
      </w:r>
      <w:r w:rsidR="00D418F6">
        <w:t xml:space="preserve"> will </w:t>
      </w:r>
      <w:r w:rsidR="00383B6E">
        <w:t xml:space="preserve">also </w:t>
      </w:r>
      <w:r w:rsidR="00D418F6">
        <w:t xml:space="preserve">proactively celebrate Falkirk’s diverse population and health and social care workforce. </w:t>
      </w:r>
      <w:r w:rsidR="00A15E61">
        <w:t>By doing so, we will help foster a culture of understanding</w:t>
      </w:r>
      <w:r w:rsidR="0045569C">
        <w:t xml:space="preserve"> – sharing experiences and perspectives. This will ultimately </w:t>
      </w:r>
      <w:r w:rsidR="007852BF">
        <w:t>help</w:t>
      </w:r>
      <w:r w:rsidR="0045569C">
        <w:t xml:space="preserve"> </w:t>
      </w:r>
      <w:r w:rsidR="007852BF">
        <w:t xml:space="preserve">services to recognise barriers and offer support in a flexible </w:t>
      </w:r>
      <w:r w:rsidR="00D11AAA">
        <w:t xml:space="preserve">and inclusive </w:t>
      </w:r>
      <w:r w:rsidR="007852BF">
        <w:t xml:space="preserve">way, leading to </w:t>
      </w:r>
      <w:r w:rsidR="00D11AAA">
        <w:t xml:space="preserve">more </w:t>
      </w:r>
      <w:r w:rsidR="007852BF">
        <w:t>equitable</w:t>
      </w:r>
      <w:r w:rsidR="00D11AAA">
        <w:t xml:space="preserve"> </w:t>
      </w:r>
      <w:r w:rsidR="007852BF">
        <w:t>services.</w:t>
      </w:r>
    </w:p>
    <w:p w14:paraId="5A39874D" w14:textId="77777777" w:rsidR="003F786F" w:rsidRDefault="003F786F" w:rsidP="00820F42"/>
    <w:p w14:paraId="66A114AB" w14:textId="331B2C7C" w:rsidR="009079EC" w:rsidRPr="00820F42" w:rsidRDefault="00383B6E" w:rsidP="009079EC">
      <w:r>
        <w:t>We recognise t</w:t>
      </w:r>
      <w:r w:rsidR="009079EC">
        <w:t xml:space="preserve">he principle of inclusion and equitable services </w:t>
      </w:r>
      <w:r w:rsidR="00A621CB">
        <w:t xml:space="preserve">must be embedded throughout </w:t>
      </w:r>
      <w:r w:rsidR="0071671F">
        <w:t>all</w:t>
      </w:r>
      <w:r w:rsidR="00A621CB">
        <w:t xml:space="preserve"> our work. This is referred to as ‘mainstreaming’, </w:t>
      </w:r>
      <w:r w:rsidR="000E5523">
        <w:t>which is measured</w:t>
      </w:r>
      <w:r w:rsidR="00A621CB">
        <w:t xml:space="preserve"> </w:t>
      </w:r>
      <w:r w:rsidR="00BE16AB">
        <w:t xml:space="preserve">through </w:t>
      </w:r>
      <w:r w:rsidR="000E5523">
        <w:t>our</w:t>
      </w:r>
      <w:r w:rsidR="00BE16AB">
        <w:t xml:space="preserve"> </w:t>
      </w:r>
      <w:r w:rsidR="000E5523" w:rsidRPr="000E5523">
        <w:t>Outcomes and Mainstreaming Report</w:t>
      </w:r>
      <w:r w:rsidR="000E5523">
        <w:t xml:space="preserve">, published every two years. </w:t>
      </w:r>
    </w:p>
    <w:p w14:paraId="724BF273" w14:textId="77777777" w:rsidR="009079EC" w:rsidRDefault="009079EC" w:rsidP="00820F42"/>
    <w:p w14:paraId="05F8A413" w14:textId="20378325" w:rsidR="003F786F" w:rsidRDefault="00AC228A" w:rsidP="00820F42">
      <w:r>
        <w:t xml:space="preserve">The Partnership’s </w:t>
      </w:r>
      <w:r w:rsidR="00D11AAA">
        <w:t>C</w:t>
      </w:r>
      <w:r>
        <w:t>ommunication</w:t>
      </w:r>
      <w:r w:rsidR="00471A44">
        <w:t>s</w:t>
      </w:r>
      <w:r>
        <w:t xml:space="preserve"> </w:t>
      </w:r>
      <w:r w:rsidR="00D11AAA">
        <w:t>Of</w:t>
      </w:r>
      <w:r>
        <w:t xml:space="preserve">ficer will work closely with the </w:t>
      </w:r>
      <w:r w:rsidR="00B05FE9">
        <w:t>Equality and Human Rights Officer to support associated workplans and promote inclusive communication across a range of work.</w:t>
      </w:r>
    </w:p>
    <w:p w14:paraId="37175749" w14:textId="77777777" w:rsidR="0045569C" w:rsidRDefault="0045569C" w:rsidP="00820F42"/>
    <w:p w14:paraId="53720FD3" w14:textId="651A182E" w:rsidR="00FE6B5D" w:rsidRDefault="00FE6B5D" w:rsidP="00820F42">
      <w:pPr>
        <w:pStyle w:val="Heading3"/>
      </w:pPr>
      <w:bookmarkStart w:id="32" w:name="_Toc160635054"/>
      <w:r>
        <w:t>ACCESSIBILITY</w:t>
      </w:r>
      <w:bookmarkEnd w:id="32"/>
    </w:p>
    <w:p w14:paraId="45FFB5E1" w14:textId="49DACAC1" w:rsidR="00420214" w:rsidRDefault="00572D60" w:rsidP="00820F42">
      <w:r>
        <w:t>Accessible communication is good for everyone. By making everything easy to access and simple to understand, our message will go further.</w:t>
      </w:r>
    </w:p>
    <w:p w14:paraId="12E60A0E" w14:textId="77777777" w:rsidR="00320D8A" w:rsidRDefault="00320D8A" w:rsidP="00820F42"/>
    <w:p w14:paraId="1746E0A1" w14:textId="135F05C1" w:rsidR="00AA6E3C" w:rsidRDefault="00021F2D" w:rsidP="00820F42">
      <w:r>
        <w:t xml:space="preserve">To ensure our written and online materials meet accessibility requirements for public sector websites, the Partnership follows accessibility guidelines and policies provided by Falkirk Council. </w:t>
      </w:r>
    </w:p>
    <w:p w14:paraId="24F3FAB7" w14:textId="77777777" w:rsidR="004C0EE5" w:rsidRDefault="004C0EE5" w:rsidP="00820F42"/>
    <w:p w14:paraId="6B3CD6D1" w14:textId="07FD8C17" w:rsidR="00021F2D" w:rsidRDefault="004D3784" w:rsidP="00820F42">
      <w:r>
        <w:t xml:space="preserve">The Partnership will tailor </w:t>
      </w:r>
      <w:r w:rsidR="00311C82">
        <w:t>its communication to meet the needs of audiences, which may involve offering materials in a range of formats, including:</w:t>
      </w:r>
    </w:p>
    <w:p w14:paraId="0B17A005" w14:textId="77777777" w:rsidR="004C0EE5" w:rsidRDefault="004C0EE5" w:rsidP="00820F42"/>
    <w:tbl>
      <w:tblPr>
        <w:tblStyle w:val="TableGrid"/>
        <w:tblW w:w="0" w:type="auto"/>
        <w:tblLook w:val="04A0" w:firstRow="1" w:lastRow="0" w:firstColumn="1" w:lastColumn="0" w:noHBand="0" w:noVBand="1"/>
      </w:tblPr>
      <w:tblGrid>
        <w:gridCol w:w="2071"/>
        <w:gridCol w:w="6945"/>
      </w:tblGrid>
      <w:tr w:rsidR="004C0EE5" w14:paraId="429CDD99" w14:textId="77777777" w:rsidTr="003A00CF">
        <w:tc>
          <w:tcPr>
            <w:tcW w:w="2093" w:type="dxa"/>
          </w:tcPr>
          <w:p w14:paraId="30F04BE5" w14:textId="4AE274AF" w:rsidR="004C0EE5" w:rsidRPr="003A00CF" w:rsidRDefault="004C0EE5" w:rsidP="00820F42">
            <w:pPr>
              <w:rPr>
                <w:rStyle w:val="Strong"/>
              </w:rPr>
            </w:pPr>
            <w:r w:rsidRPr="003A00CF">
              <w:rPr>
                <w:rStyle w:val="Strong"/>
              </w:rPr>
              <w:t>Format</w:t>
            </w:r>
          </w:p>
        </w:tc>
        <w:tc>
          <w:tcPr>
            <w:tcW w:w="7149" w:type="dxa"/>
          </w:tcPr>
          <w:p w14:paraId="0D9C5CB2" w14:textId="2093B450" w:rsidR="004C0EE5" w:rsidRPr="003A00CF" w:rsidRDefault="004C0EE5" w:rsidP="00820F42">
            <w:pPr>
              <w:rPr>
                <w:rStyle w:val="Strong"/>
              </w:rPr>
            </w:pPr>
            <w:r w:rsidRPr="003A00CF">
              <w:rPr>
                <w:rStyle w:val="Strong"/>
              </w:rPr>
              <w:t>Definition</w:t>
            </w:r>
          </w:p>
        </w:tc>
      </w:tr>
      <w:tr w:rsidR="004C0EE5" w14:paraId="2A6DD471" w14:textId="77777777" w:rsidTr="003A00CF">
        <w:tc>
          <w:tcPr>
            <w:tcW w:w="2093" w:type="dxa"/>
          </w:tcPr>
          <w:p w14:paraId="4699C9AA" w14:textId="51286AF6" w:rsidR="004C0EE5" w:rsidRPr="003A00CF" w:rsidRDefault="004C0EE5" w:rsidP="00820F42">
            <w:pPr>
              <w:rPr>
                <w:rStyle w:val="Strong"/>
              </w:rPr>
            </w:pPr>
            <w:r w:rsidRPr="003A00CF">
              <w:rPr>
                <w:rStyle w:val="Strong"/>
              </w:rPr>
              <w:t>Summary</w:t>
            </w:r>
          </w:p>
        </w:tc>
        <w:tc>
          <w:tcPr>
            <w:tcW w:w="7149" w:type="dxa"/>
          </w:tcPr>
          <w:p w14:paraId="5C161CCC" w14:textId="77777777" w:rsidR="003A00CF" w:rsidRDefault="00275E19" w:rsidP="00820F42">
            <w:r>
              <w:t xml:space="preserve">A stand-alone document which </w:t>
            </w:r>
            <w:r w:rsidR="00F92EC7">
              <w:t xml:space="preserve">provides the main points but not the in-depth details. Useful for providing large </w:t>
            </w:r>
            <w:r w:rsidR="00A420B2">
              <w:t xml:space="preserve">documents in a way that is quickly understood and accessible. </w:t>
            </w:r>
          </w:p>
          <w:p w14:paraId="320950CF" w14:textId="296951AA" w:rsidR="00A420B2" w:rsidRPr="004C0EE5" w:rsidRDefault="00A420B2" w:rsidP="00820F42"/>
        </w:tc>
      </w:tr>
      <w:tr w:rsidR="004C0EE5" w14:paraId="3B8ECD9E" w14:textId="77777777" w:rsidTr="003A00CF">
        <w:tc>
          <w:tcPr>
            <w:tcW w:w="2093" w:type="dxa"/>
          </w:tcPr>
          <w:p w14:paraId="6E70C68A" w14:textId="280C0D40" w:rsidR="004C0EE5" w:rsidRPr="003A00CF" w:rsidRDefault="004C0EE5" w:rsidP="00820F42">
            <w:pPr>
              <w:rPr>
                <w:rStyle w:val="Strong"/>
              </w:rPr>
            </w:pPr>
            <w:r w:rsidRPr="003A00CF">
              <w:rPr>
                <w:rStyle w:val="Strong"/>
              </w:rPr>
              <w:t>Eas</w:t>
            </w:r>
            <w:r w:rsidR="00A8659C">
              <w:rPr>
                <w:rStyle w:val="Strong"/>
              </w:rPr>
              <w:t>y</w:t>
            </w:r>
            <w:r w:rsidRPr="003A00CF">
              <w:rPr>
                <w:rStyle w:val="Strong"/>
              </w:rPr>
              <w:t xml:space="preserve"> Read</w:t>
            </w:r>
          </w:p>
        </w:tc>
        <w:tc>
          <w:tcPr>
            <w:tcW w:w="7149" w:type="dxa"/>
          </w:tcPr>
          <w:p w14:paraId="35051BF7" w14:textId="068AF18B" w:rsidR="00561627" w:rsidRDefault="00C35265" w:rsidP="00820F42">
            <w:r>
              <w:t xml:space="preserve">Text and </w:t>
            </w:r>
            <w:r w:rsidR="00C600FB">
              <w:t>image-based</w:t>
            </w:r>
            <w:r>
              <w:t xml:space="preserve"> format primarily aimed at people with learning disabilities. Easy read documents </w:t>
            </w:r>
            <w:r w:rsidR="00842550">
              <w:t>use simple language</w:t>
            </w:r>
            <w:r w:rsidR="00C600FB">
              <w:t xml:space="preserve"> and </w:t>
            </w:r>
            <w:r w:rsidR="00842550">
              <w:t>short sentences</w:t>
            </w:r>
            <w:r w:rsidR="00C600FB">
              <w:t>. Images should represent each sentence</w:t>
            </w:r>
            <w:r w:rsidR="00C72943">
              <w:t xml:space="preserve"> or idea</w:t>
            </w:r>
            <w:r w:rsidR="00C600FB">
              <w:t xml:space="preserve">. Text should use </w:t>
            </w:r>
            <w:r w:rsidR="00C72943">
              <w:t xml:space="preserve">a </w:t>
            </w:r>
            <w:r w:rsidR="00C600FB">
              <w:t>plain font in a minimum 14 point size.</w:t>
            </w:r>
            <w:r w:rsidR="00E5410E">
              <w:t xml:space="preserve"> </w:t>
            </w:r>
            <w:r w:rsidR="00561627">
              <w:t xml:space="preserve">To keep easy read materials </w:t>
            </w:r>
            <w:r w:rsidR="006710F8">
              <w:t xml:space="preserve">short and digestible, it is beneficial to shorten information into an executive summary – keeping just the </w:t>
            </w:r>
            <w:r w:rsidR="00941D10">
              <w:t>elements people need to know.</w:t>
            </w:r>
          </w:p>
          <w:p w14:paraId="0B7C5328" w14:textId="77777777" w:rsidR="003A00CF" w:rsidRPr="00437E47" w:rsidRDefault="003A00CF" w:rsidP="00820F42"/>
        </w:tc>
      </w:tr>
      <w:tr w:rsidR="004C0EE5" w14:paraId="5AE303F7" w14:textId="77777777" w:rsidTr="003A00CF">
        <w:tc>
          <w:tcPr>
            <w:tcW w:w="2093" w:type="dxa"/>
          </w:tcPr>
          <w:p w14:paraId="07E28A11" w14:textId="4BC363A5" w:rsidR="004C0EE5" w:rsidRPr="003A00CF" w:rsidRDefault="00DE7FDB" w:rsidP="00820F42">
            <w:pPr>
              <w:rPr>
                <w:rStyle w:val="Strong"/>
              </w:rPr>
            </w:pPr>
            <w:r>
              <w:rPr>
                <w:rStyle w:val="Strong"/>
              </w:rPr>
              <w:t>British Sign Language (BSL)</w:t>
            </w:r>
          </w:p>
        </w:tc>
        <w:tc>
          <w:tcPr>
            <w:tcW w:w="7149" w:type="dxa"/>
          </w:tcPr>
          <w:p w14:paraId="6EF0B1CA" w14:textId="039C0EC2" w:rsidR="004C0EE5" w:rsidRDefault="002806E8" w:rsidP="00820F42">
            <w:r>
              <w:t xml:space="preserve">British Sign Language </w:t>
            </w:r>
            <w:r w:rsidR="005843AE">
              <w:t xml:space="preserve">uses hand </w:t>
            </w:r>
            <w:r w:rsidR="00A8659C">
              <w:t>gestures</w:t>
            </w:r>
            <w:r w:rsidR="005843AE">
              <w:t xml:space="preserve">, facial expression, and body language. BSL is a recognised language and is used by people who are Deaf or </w:t>
            </w:r>
            <w:r w:rsidR="00A8659C">
              <w:t xml:space="preserve">have hearing impairments. </w:t>
            </w:r>
          </w:p>
          <w:p w14:paraId="1B06471E" w14:textId="3FED2F98" w:rsidR="003A00CF" w:rsidRPr="004C0EE5" w:rsidRDefault="003A00CF" w:rsidP="00820F42"/>
        </w:tc>
      </w:tr>
      <w:tr w:rsidR="004C0EE5" w14:paraId="26697168" w14:textId="77777777" w:rsidTr="003A00CF">
        <w:tc>
          <w:tcPr>
            <w:tcW w:w="2093" w:type="dxa"/>
          </w:tcPr>
          <w:p w14:paraId="19F1C3A1" w14:textId="622248EC" w:rsidR="004C0EE5" w:rsidRPr="003A00CF" w:rsidRDefault="004C0EE5" w:rsidP="00820F42">
            <w:pPr>
              <w:rPr>
                <w:rStyle w:val="Strong"/>
              </w:rPr>
            </w:pPr>
            <w:r w:rsidRPr="003A00CF">
              <w:rPr>
                <w:rStyle w:val="Strong"/>
              </w:rPr>
              <w:t>Video</w:t>
            </w:r>
          </w:p>
        </w:tc>
        <w:tc>
          <w:tcPr>
            <w:tcW w:w="7149" w:type="dxa"/>
          </w:tcPr>
          <w:p w14:paraId="4FC2203B" w14:textId="0BCC17E4" w:rsidR="00DB7497" w:rsidRPr="00724FEB" w:rsidRDefault="0012119D" w:rsidP="00820F42">
            <w:r>
              <w:t xml:space="preserve">We will use short visual summaries for key Partnership </w:t>
            </w:r>
            <w:r w:rsidR="00B039F2">
              <w:t>communication pieces. W</w:t>
            </w:r>
            <w:r w:rsidR="00DB7497">
              <w:t>here video is used</w:t>
            </w:r>
            <w:r w:rsidR="00B039F2">
              <w:t>, we</w:t>
            </w:r>
            <w:r w:rsidR="00DB7497">
              <w:t xml:space="preserve"> will also include subtitles. The Partnership will host all video files on its </w:t>
            </w:r>
            <w:hyperlink r:id="rId19" w:history="1">
              <w:r w:rsidR="00DB7497" w:rsidRPr="00171457">
                <w:rPr>
                  <w:rStyle w:val="Hyperlink"/>
                </w:rPr>
                <w:t xml:space="preserve">YouTube channel. </w:t>
              </w:r>
            </w:hyperlink>
            <w:r w:rsidR="00DB7497">
              <w:t xml:space="preserve"> </w:t>
            </w:r>
          </w:p>
          <w:p w14:paraId="6BE0B415" w14:textId="77777777" w:rsidR="003A00CF" w:rsidRPr="00624EC4" w:rsidRDefault="003A00CF" w:rsidP="00820F42">
            <w:pPr>
              <w:pStyle w:val="ListParagraph"/>
              <w:numPr>
                <w:ilvl w:val="0"/>
                <w:numId w:val="0"/>
              </w:numPr>
              <w:ind w:left="720"/>
            </w:pPr>
          </w:p>
        </w:tc>
      </w:tr>
      <w:tr w:rsidR="004C0EE5" w14:paraId="22DF2A5D" w14:textId="77777777" w:rsidTr="003A00CF">
        <w:tc>
          <w:tcPr>
            <w:tcW w:w="2093" w:type="dxa"/>
          </w:tcPr>
          <w:p w14:paraId="55AD347F" w14:textId="200757AE" w:rsidR="004C0EE5" w:rsidRPr="003A00CF" w:rsidRDefault="004C0EE5" w:rsidP="00820F42">
            <w:pPr>
              <w:rPr>
                <w:rStyle w:val="Strong"/>
              </w:rPr>
            </w:pPr>
            <w:r w:rsidRPr="003A00CF">
              <w:rPr>
                <w:rStyle w:val="Strong"/>
              </w:rPr>
              <w:t>Audio MP3</w:t>
            </w:r>
          </w:p>
        </w:tc>
        <w:tc>
          <w:tcPr>
            <w:tcW w:w="7149" w:type="dxa"/>
          </w:tcPr>
          <w:p w14:paraId="1FEA4781" w14:textId="22EE3E20" w:rsidR="004C0EE5" w:rsidRPr="00E7010E" w:rsidRDefault="00653618" w:rsidP="00820F42">
            <w:r>
              <w:t>Material that is read out loud and r</w:t>
            </w:r>
            <w:r w:rsidR="00D34F05">
              <w:t>ecorded for playback. Text-to-speech (TTS) may also be used,</w:t>
            </w:r>
            <w:r w:rsidR="000265F2">
              <w:t xml:space="preserve"> where audio material is provided using software to </w:t>
            </w:r>
            <w:r w:rsidR="00724FEB">
              <w:t>convert written material.</w:t>
            </w:r>
            <w:r w:rsidR="000B5E62">
              <w:t xml:space="preserve"> </w:t>
            </w:r>
          </w:p>
          <w:p w14:paraId="70C3CEBD" w14:textId="77777777" w:rsidR="003A00CF" w:rsidRPr="00624EC4" w:rsidRDefault="003A00CF" w:rsidP="00820F42"/>
        </w:tc>
      </w:tr>
      <w:tr w:rsidR="004C0EE5" w14:paraId="16D95DDE" w14:textId="77777777" w:rsidTr="003A00CF">
        <w:tc>
          <w:tcPr>
            <w:tcW w:w="2093" w:type="dxa"/>
          </w:tcPr>
          <w:p w14:paraId="6F937A70" w14:textId="77777777" w:rsidR="004C0EE5" w:rsidRDefault="00D43510" w:rsidP="00820F42">
            <w:pPr>
              <w:rPr>
                <w:rStyle w:val="Strong"/>
              </w:rPr>
            </w:pPr>
            <w:r w:rsidRPr="003A00CF">
              <w:rPr>
                <w:rStyle w:val="Strong"/>
              </w:rPr>
              <w:t xml:space="preserve">Clear </w:t>
            </w:r>
            <w:r w:rsidR="003A00CF" w:rsidRPr="003A00CF">
              <w:rPr>
                <w:rStyle w:val="Strong"/>
              </w:rPr>
              <w:t>/</w:t>
            </w:r>
            <w:r w:rsidRPr="003A00CF">
              <w:rPr>
                <w:rStyle w:val="Strong"/>
              </w:rPr>
              <w:t xml:space="preserve"> l</w:t>
            </w:r>
            <w:r w:rsidR="004C0EE5" w:rsidRPr="003A00CF">
              <w:rPr>
                <w:rStyle w:val="Strong"/>
              </w:rPr>
              <w:t xml:space="preserve">arge </w:t>
            </w:r>
            <w:r w:rsidRPr="003A00CF">
              <w:rPr>
                <w:rStyle w:val="Strong"/>
              </w:rPr>
              <w:t>p</w:t>
            </w:r>
            <w:r w:rsidR="004C0EE5" w:rsidRPr="003A00CF">
              <w:rPr>
                <w:rStyle w:val="Strong"/>
              </w:rPr>
              <w:t>rint</w:t>
            </w:r>
          </w:p>
          <w:p w14:paraId="6668F572" w14:textId="015564B8" w:rsidR="00A420B2" w:rsidRPr="003A00CF" w:rsidRDefault="00A420B2" w:rsidP="00820F42">
            <w:pPr>
              <w:rPr>
                <w:rStyle w:val="Strong"/>
              </w:rPr>
            </w:pPr>
          </w:p>
        </w:tc>
        <w:tc>
          <w:tcPr>
            <w:tcW w:w="7149" w:type="dxa"/>
          </w:tcPr>
          <w:p w14:paraId="13155FDF" w14:textId="77777777" w:rsidR="003A00CF" w:rsidRDefault="003A00CF" w:rsidP="00820F42">
            <w:r>
              <w:t>D</w:t>
            </w:r>
            <w:r w:rsidR="002A20B0">
              <w:t xml:space="preserve">ocuments provided in at least </w:t>
            </w:r>
            <w:r w:rsidR="00F14AC0">
              <w:t>18-point font size</w:t>
            </w:r>
            <w:r>
              <w:t>.</w:t>
            </w:r>
          </w:p>
          <w:p w14:paraId="639CF113" w14:textId="53E1A8CB" w:rsidR="003A00CF" w:rsidRPr="002A20B0" w:rsidRDefault="00F14AC0" w:rsidP="00820F42">
            <w:r>
              <w:t xml:space="preserve"> </w:t>
            </w:r>
          </w:p>
        </w:tc>
      </w:tr>
      <w:tr w:rsidR="004C0EE5" w14:paraId="21A7DBD3" w14:textId="77777777" w:rsidTr="003A00CF">
        <w:tc>
          <w:tcPr>
            <w:tcW w:w="2093" w:type="dxa"/>
          </w:tcPr>
          <w:p w14:paraId="61E99605" w14:textId="77777777" w:rsidR="004C0EE5" w:rsidRDefault="004C0EE5" w:rsidP="00820F42">
            <w:pPr>
              <w:rPr>
                <w:rStyle w:val="Strong"/>
              </w:rPr>
            </w:pPr>
            <w:r w:rsidRPr="003A00CF">
              <w:rPr>
                <w:rStyle w:val="Strong"/>
              </w:rPr>
              <w:t>Language translation</w:t>
            </w:r>
          </w:p>
          <w:p w14:paraId="2BF2B9B5" w14:textId="56082943" w:rsidR="00A420B2" w:rsidRPr="003A00CF" w:rsidRDefault="00A420B2" w:rsidP="00820F42">
            <w:pPr>
              <w:rPr>
                <w:rStyle w:val="Strong"/>
              </w:rPr>
            </w:pPr>
          </w:p>
        </w:tc>
        <w:tc>
          <w:tcPr>
            <w:tcW w:w="7149" w:type="dxa"/>
          </w:tcPr>
          <w:p w14:paraId="43F9FDDA" w14:textId="4E00331C" w:rsidR="004C0EE5" w:rsidRDefault="003A00CF" w:rsidP="00820F42">
            <w:r>
              <w:t xml:space="preserve">Text translated into a language other than English.  </w:t>
            </w:r>
            <w:r w:rsidR="00725CB1">
              <w:t>The Partnership will use local demographic data to establish a</w:t>
            </w:r>
            <w:r w:rsidR="00865885">
              <w:t xml:space="preserve"> list of the most used languages in the local population.</w:t>
            </w:r>
          </w:p>
          <w:p w14:paraId="19CB271A" w14:textId="3903D007" w:rsidR="00865885" w:rsidRPr="00885893" w:rsidRDefault="00865885" w:rsidP="00820F42"/>
        </w:tc>
      </w:tr>
      <w:tr w:rsidR="004C0EE5" w14:paraId="47AADECC" w14:textId="77777777" w:rsidTr="003A00CF">
        <w:tc>
          <w:tcPr>
            <w:tcW w:w="2093" w:type="dxa"/>
          </w:tcPr>
          <w:p w14:paraId="5B1073F4" w14:textId="4E6656F2" w:rsidR="004C0EE5" w:rsidRPr="003A00CF" w:rsidRDefault="004C0EE5" w:rsidP="00820F42">
            <w:pPr>
              <w:rPr>
                <w:rStyle w:val="Strong"/>
              </w:rPr>
            </w:pPr>
            <w:r w:rsidRPr="003A00CF">
              <w:rPr>
                <w:rStyle w:val="Strong"/>
              </w:rPr>
              <w:t xml:space="preserve">Braille </w:t>
            </w:r>
          </w:p>
        </w:tc>
        <w:tc>
          <w:tcPr>
            <w:tcW w:w="7149" w:type="dxa"/>
          </w:tcPr>
          <w:p w14:paraId="682E8B55" w14:textId="77777777" w:rsidR="004C0EE5" w:rsidRDefault="00D10A49" w:rsidP="00820F42">
            <w:r>
              <w:t xml:space="preserve">A tactile writing system used by some </w:t>
            </w:r>
            <w:r w:rsidR="003A00CF">
              <w:t xml:space="preserve">visually impaired </w:t>
            </w:r>
            <w:r>
              <w:t>people</w:t>
            </w:r>
            <w:r w:rsidR="003A00CF">
              <w:t>.</w:t>
            </w:r>
          </w:p>
          <w:p w14:paraId="213D4C75" w14:textId="4CC9E8AC" w:rsidR="003A00CF" w:rsidRPr="00D10A49" w:rsidRDefault="003A00CF" w:rsidP="00820F42"/>
        </w:tc>
      </w:tr>
    </w:tbl>
    <w:p w14:paraId="76F85C0D" w14:textId="77777777" w:rsidR="004C0EE5" w:rsidRDefault="004C0EE5" w:rsidP="00820F42"/>
    <w:p w14:paraId="03BAF87C" w14:textId="4DE131DC" w:rsidR="00815993" w:rsidRDefault="00815993" w:rsidP="00820F42">
      <w:r>
        <w:t xml:space="preserve">When producing alternative accessible format materials, the Partnership will </w:t>
      </w:r>
      <w:r w:rsidR="001D7A8D">
        <w:t>utilise latest</w:t>
      </w:r>
      <w:r>
        <w:t xml:space="preserve"> guidance from the UK Association for Accessible Formats (UKAAF), available at </w:t>
      </w:r>
      <w:hyperlink r:id="rId20" w:history="1">
        <w:r w:rsidRPr="006D56E5">
          <w:rPr>
            <w:rStyle w:val="Hyperlink"/>
          </w:rPr>
          <w:t>ukaaf.org</w:t>
        </w:r>
      </w:hyperlink>
      <w:r>
        <w:t>.</w:t>
      </w:r>
    </w:p>
    <w:p w14:paraId="1D1747A7" w14:textId="77777777" w:rsidR="00815993" w:rsidRDefault="00815993" w:rsidP="00820F42"/>
    <w:p w14:paraId="2C310518" w14:textId="255B4344" w:rsidR="00B914E4" w:rsidRPr="00A93387" w:rsidRDefault="00681C02" w:rsidP="00820F42">
      <w:pPr>
        <w:rPr>
          <w:rStyle w:val="Strong"/>
        </w:rPr>
      </w:pPr>
      <w:r>
        <w:rPr>
          <w:rStyle w:val="Strong"/>
        </w:rPr>
        <w:t>Accessible</w:t>
      </w:r>
      <w:r w:rsidR="00A93387" w:rsidRPr="00A93387">
        <w:rPr>
          <w:rStyle w:val="Strong"/>
        </w:rPr>
        <w:t xml:space="preserve"> Formats</w:t>
      </w:r>
    </w:p>
    <w:p w14:paraId="7B6F464A" w14:textId="019D27AC" w:rsidR="006A6C1E" w:rsidRDefault="408B5B7D" w:rsidP="00E3121B">
      <w:r>
        <w:t>Acti</w:t>
      </w:r>
      <w:r w:rsidR="12B818EC">
        <w:t xml:space="preserve">on </w:t>
      </w:r>
      <w:r w:rsidR="00944778">
        <w:t>#34</w:t>
      </w:r>
      <w:r w:rsidR="12B818EC">
        <w:t xml:space="preserve"> of </w:t>
      </w:r>
      <w:r w:rsidR="000E5523">
        <w:t>the joint Communication, Participation, and Engagement Action Plan</w:t>
      </w:r>
      <w:r w:rsidR="12B818EC">
        <w:t xml:space="preserve"> proposes </w:t>
      </w:r>
      <w:r w:rsidR="000E5523">
        <w:t xml:space="preserve">the </w:t>
      </w:r>
      <w:r w:rsidR="00876672">
        <w:t>development of Accessible Communication Standards and Guidance, applicable</w:t>
      </w:r>
      <w:r w:rsidR="006B6EE5">
        <w:t xml:space="preserve"> to</w:t>
      </w:r>
      <w:r w:rsidR="00124AA0">
        <w:t xml:space="preserve"> </w:t>
      </w:r>
      <w:r w:rsidR="006A6C1E">
        <w:t xml:space="preserve">key </w:t>
      </w:r>
      <w:r w:rsidR="00676C05">
        <w:t>material</w:t>
      </w:r>
      <w:r w:rsidR="006A6C1E">
        <w:t>s</w:t>
      </w:r>
      <w:r w:rsidR="00A90ED3">
        <w:t xml:space="preserve"> </w:t>
      </w:r>
      <w:r w:rsidR="006B6EE5">
        <w:t>which</w:t>
      </w:r>
      <w:r w:rsidR="00676C05">
        <w:t xml:space="preserve"> communicate how people can access a service, and the range of support offered by a service. </w:t>
      </w:r>
      <w:r w:rsidR="00A93387">
        <w:t>This will ensure</w:t>
      </w:r>
      <w:r w:rsidR="006A6C1E">
        <w:t xml:space="preserve"> key</w:t>
      </w:r>
      <w:r w:rsidR="00A93387">
        <w:t xml:space="preserve"> materials which act as a ‘front door’ to a service or support </w:t>
      </w:r>
      <w:r w:rsidR="00E3121B">
        <w:t>option</w:t>
      </w:r>
      <w:r w:rsidR="00A93387">
        <w:t xml:space="preserve"> are </w:t>
      </w:r>
      <w:r w:rsidR="00681C02">
        <w:t xml:space="preserve">immediately </w:t>
      </w:r>
      <w:r w:rsidR="00A93387">
        <w:t xml:space="preserve">accessible to as many people as possible. </w:t>
      </w:r>
    </w:p>
    <w:p w14:paraId="15B8F324" w14:textId="77777777" w:rsidR="00681C02" w:rsidRDefault="00681C02" w:rsidP="00E3121B"/>
    <w:p w14:paraId="4D804A1B" w14:textId="15CC0FFA" w:rsidR="00681C02" w:rsidRDefault="00681C02" w:rsidP="00E3121B">
      <w:r>
        <w:t xml:space="preserve">Services should consider where it is applicable and proportionate to apply these </w:t>
      </w:r>
      <w:r w:rsidR="00A03C68">
        <w:t>standards</w:t>
      </w:r>
      <w:r>
        <w:t>, meeting the needs of people who use their support and services. The advance and prevalent use of technology, such as e-readers and online translation by a service’s audience may reduce the need for the production of alternative formats as default.</w:t>
      </w:r>
    </w:p>
    <w:p w14:paraId="513AEF41" w14:textId="77777777" w:rsidR="006A6C1E" w:rsidRDefault="006A6C1E" w:rsidP="00E3121B"/>
    <w:p w14:paraId="38897F12" w14:textId="5383DBC7" w:rsidR="00E3121B" w:rsidRDefault="00E3121B" w:rsidP="00E3121B">
      <w:r>
        <w:t xml:space="preserve">The </w:t>
      </w:r>
      <w:r w:rsidR="005332AF">
        <w:t>accessible f</w:t>
      </w:r>
      <w:r>
        <w:t xml:space="preserve">ormats </w:t>
      </w:r>
      <w:r w:rsidR="005332AF">
        <w:t xml:space="preserve">covered </w:t>
      </w:r>
      <w:r>
        <w:t>include a summary for documents longer than two pages of A4; Easy Read; and Audio versions.</w:t>
      </w:r>
      <w:r w:rsidR="002F0FF7">
        <w:t xml:space="preserve"> </w:t>
      </w:r>
      <w:r>
        <w:t>These formats will be defined in detail</w:t>
      </w:r>
      <w:r w:rsidR="00F77A47">
        <w:t xml:space="preserve">, </w:t>
      </w:r>
      <w:r w:rsidR="000B4419">
        <w:t>including</w:t>
      </w:r>
      <w:r w:rsidR="00F77A47">
        <w:t xml:space="preserve"> guidance </w:t>
      </w:r>
      <w:r w:rsidR="000B4419">
        <w:t>resources</w:t>
      </w:r>
      <w:r w:rsidR="00F77A47">
        <w:t xml:space="preserve">, </w:t>
      </w:r>
      <w:r>
        <w:t xml:space="preserve">within </w:t>
      </w:r>
      <w:r w:rsidR="00F77A47">
        <w:t xml:space="preserve">documents produced as part of the delivery of Action </w:t>
      </w:r>
      <w:r w:rsidR="00944778">
        <w:t>#34</w:t>
      </w:r>
      <w:r w:rsidR="00F77A47">
        <w:t>.</w:t>
      </w:r>
      <w:r w:rsidR="00681C02">
        <w:t xml:space="preserve"> The formats should be applied proportionately to key materials identified by service demand. </w:t>
      </w:r>
    </w:p>
    <w:p w14:paraId="6AEB0DFA" w14:textId="77777777" w:rsidR="006A6C1E" w:rsidRDefault="006A6C1E" w:rsidP="00E3121B"/>
    <w:p w14:paraId="57D2C8BD" w14:textId="5E783FC0" w:rsidR="00531E2C" w:rsidRDefault="000B4419" w:rsidP="00820F42">
      <w:r>
        <w:t xml:space="preserve">The summary, </w:t>
      </w:r>
      <w:r w:rsidR="00C27070">
        <w:t>easy read, and audio</w:t>
      </w:r>
      <w:r>
        <w:t xml:space="preserve"> formats have been </w:t>
      </w:r>
      <w:r w:rsidR="00C27070">
        <w:t xml:space="preserve">identified as formats which can be produced </w:t>
      </w:r>
      <w:r w:rsidR="00531E2C">
        <w:t>using</w:t>
      </w:r>
      <w:r w:rsidR="008C6DB9">
        <w:t xml:space="preserve"> efficient and proportional resources.</w:t>
      </w:r>
      <w:r w:rsidR="008140BD">
        <w:t xml:space="preserve"> </w:t>
      </w:r>
      <w:r w:rsidR="009960D7">
        <w:t>While we</w:t>
      </w:r>
      <w:r w:rsidR="008140BD">
        <w:t xml:space="preserve"> anticipate these formats will ensure the Partnership meets the requirements of the upcoming </w:t>
      </w:r>
      <w:r w:rsidR="009960D7">
        <w:t xml:space="preserve">Inclusive Communication Public Sector Equality Duty from its inception, further amendments to our </w:t>
      </w:r>
      <w:r w:rsidR="00BB554E">
        <w:t>Primary</w:t>
      </w:r>
      <w:r w:rsidR="009960D7">
        <w:t xml:space="preserve"> Formats criteria will be made as national guidance is produced and finalised by the Scottish Government.</w:t>
      </w:r>
    </w:p>
    <w:p w14:paraId="2791D89D" w14:textId="77777777" w:rsidR="00576935" w:rsidRDefault="00576935" w:rsidP="00820F42"/>
    <w:p w14:paraId="3F220EC7" w14:textId="21991622" w:rsidR="00576935" w:rsidRDefault="00576935" w:rsidP="00820F42">
      <w:r>
        <w:t>As already in practice, alternative formats (i.e. language translations) can be</w:t>
      </w:r>
      <w:r w:rsidR="00BB554E">
        <w:t xml:space="preserve"> produced</w:t>
      </w:r>
      <w:r>
        <w:t xml:space="preserve"> upon request by anyone, at any time, </w:t>
      </w:r>
      <w:r w:rsidR="008C6DB9">
        <w:t>and are</w:t>
      </w:r>
      <w:r>
        <w:t xml:space="preserve"> </w:t>
      </w:r>
      <w:r w:rsidR="00BB554E">
        <w:t>produced</w:t>
      </w:r>
      <w:r>
        <w:t xml:space="preserve"> where </w:t>
      </w:r>
      <w:r w:rsidR="002F0FF7">
        <w:t>we identify</w:t>
      </w:r>
      <w:r>
        <w:t xml:space="preserve"> an audience need</w:t>
      </w:r>
      <w:r w:rsidR="002F0FF7">
        <w:t xml:space="preserve"> </w:t>
      </w:r>
      <w:r w:rsidR="0071576F">
        <w:t>when</w:t>
      </w:r>
      <w:r w:rsidR="002F0FF7">
        <w:t xml:space="preserve"> planning engagement activity. </w:t>
      </w:r>
    </w:p>
    <w:p w14:paraId="1DF8AB4E" w14:textId="77777777" w:rsidR="000B4419" w:rsidRDefault="000B4419" w:rsidP="00820F42"/>
    <w:p w14:paraId="5FB9EEF7" w14:textId="239F6B5E" w:rsidR="00CD4564" w:rsidRDefault="00CD4564" w:rsidP="00820F42">
      <w:r>
        <w:t xml:space="preserve">The Partnership’s </w:t>
      </w:r>
      <w:hyperlink r:id="rId21" w:history="1">
        <w:r w:rsidRPr="005E1CF4">
          <w:rPr>
            <w:rStyle w:val="Hyperlink"/>
          </w:rPr>
          <w:t>2023 -2026 Strategic Plan</w:t>
        </w:r>
      </w:hyperlink>
      <w:r>
        <w:t xml:space="preserve"> provides an example of </w:t>
      </w:r>
      <w:r w:rsidR="007808D5">
        <w:t xml:space="preserve">producing material in a range of accessible formats. </w:t>
      </w:r>
      <w:r w:rsidR="00AA56D7">
        <w:t xml:space="preserve">In addition to the full strategy, </w:t>
      </w:r>
      <w:hyperlink r:id="rId22" w:history="1">
        <w:r w:rsidR="00AA56D7" w:rsidRPr="00AA56D7">
          <w:rPr>
            <w:rStyle w:val="Hyperlink"/>
          </w:rPr>
          <w:t>a summary document</w:t>
        </w:r>
      </w:hyperlink>
      <w:r w:rsidR="00AA56D7">
        <w:t xml:space="preserve">, </w:t>
      </w:r>
      <w:hyperlink r:id="rId23" w:history="1">
        <w:r w:rsidR="00AA56D7" w:rsidRPr="00AA56D7">
          <w:rPr>
            <w:rStyle w:val="Hyperlink"/>
          </w:rPr>
          <w:t>easy read version</w:t>
        </w:r>
      </w:hyperlink>
      <w:r w:rsidR="00AA56D7">
        <w:t xml:space="preserve">, and </w:t>
      </w:r>
      <w:hyperlink r:id="rId24" w:history="1">
        <w:r w:rsidR="00AA56D7" w:rsidRPr="00AA56D7">
          <w:rPr>
            <w:rStyle w:val="Hyperlink"/>
          </w:rPr>
          <w:t>audio described video</w:t>
        </w:r>
      </w:hyperlink>
      <w:r w:rsidR="00AA56D7">
        <w:t xml:space="preserve"> </w:t>
      </w:r>
      <w:r w:rsidR="005E1CF4">
        <w:t>are</w:t>
      </w:r>
      <w:r w:rsidR="00AA56D7">
        <w:t xml:space="preserve"> available. </w:t>
      </w:r>
    </w:p>
    <w:p w14:paraId="013869E2" w14:textId="77777777" w:rsidR="00A93387" w:rsidRDefault="00A93387" w:rsidP="00A93387"/>
    <w:p w14:paraId="5B6EDA5D" w14:textId="103955C8" w:rsidR="00A42F4D" w:rsidRPr="00A93387" w:rsidRDefault="00A93387" w:rsidP="00820F42">
      <w:pPr>
        <w:rPr>
          <w:rStyle w:val="Strong"/>
        </w:rPr>
      </w:pPr>
      <w:r w:rsidRPr="00A93387">
        <w:rPr>
          <w:rStyle w:val="Strong"/>
        </w:rPr>
        <w:t>Training</w:t>
      </w:r>
    </w:p>
    <w:p w14:paraId="66529F5B" w14:textId="1510CA6A" w:rsidR="00681C02" w:rsidRDefault="00A42F4D" w:rsidP="00820F42">
      <w:r>
        <w:t xml:space="preserve">The Partnership will </w:t>
      </w:r>
      <w:r w:rsidR="00681C02">
        <w:t xml:space="preserve">offer communication training and resources to staff, with the following areas identified as </w:t>
      </w:r>
      <w:r w:rsidR="004E084C">
        <w:t>useful focus areas:</w:t>
      </w:r>
    </w:p>
    <w:p w14:paraId="2E49D8D0" w14:textId="2E4A4DE9" w:rsidR="00681C02" w:rsidRDefault="00681C02" w:rsidP="00681C02">
      <w:pPr>
        <w:pStyle w:val="ListParagraph"/>
        <w:numPr>
          <w:ilvl w:val="0"/>
          <w:numId w:val="40"/>
        </w:numPr>
      </w:pPr>
      <w:r>
        <w:t>Plain English</w:t>
      </w:r>
    </w:p>
    <w:p w14:paraId="356E3600" w14:textId="6B86B910" w:rsidR="00681C02" w:rsidRDefault="00681C02" w:rsidP="00681C02">
      <w:pPr>
        <w:pStyle w:val="ListParagraph"/>
        <w:numPr>
          <w:ilvl w:val="0"/>
          <w:numId w:val="40"/>
        </w:numPr>
      </w:pPr>
      <w:r>
        <w:t>Communication Access UK accreditation</w:t>
      </w:r>
    </w:p>
    <w:p w14:paraId="4BD18033" w14:textId="77777777" w:rsidR="00681C02" w:rsidRDefault="00681C02" w:rsidP="00820F42"/>
    <w:p w14:paraId="48976631" w14:textId="5BB352E4" w:rsidR="004E084C" w:rsidRDefault="004E084C" w:rsidP="00820F42">
      <w:r>
        <w:t>The principles of Plain English should be used within all Partnership communicatio</w:t>
      </w:r>
      <w:r w:rsidR="00881712">
        <w:t>n.</w:t>
      </w:r>
      <w:r>
        <w:t xml:space="preserve"> The Partnership will utilise free guides and resources from the Plain English Campaign to continually promote best practice. The use of jargon, technical wording, or acronyms is common within the health and social care sector. </w:t>
      </w:r>
      <w:r w:rsidR="00881712">
        <w:t>These p</w:t>
      </w:r>
      <w:r>
        <w:t xml:space="preserve">hrases and acronyms </w:t>
      </w:r>
      <w:r w:rsidR="00881712">
        <w:t xml:space="preserve">may be </w:t>
      </w:r>
      <w:r>
        <w:t xml:space="preserve">widely understood by staff </w:t>
      </w:r>
      <w:r w:rsidR="00881712">
        <w:t xml:space="preserve">but are </w:t>
      </w:r>
      <w:r>
        <w:t xml:space="preserve">not </w:t>
      </w:r>
      <w:r w:rsidR="00881712">
        <w:t>as</w:t>
      </w:r>
      <w:r>
        <w:t xml:space="preserve"> common</w:t>
      </w:r>
      <w:r w:rsidR="00881712">
        <w:t>ly understood</w:t>
      </w:r>
      <w:r>
        <w:t xml:space="preserve"> </w:t>
      </w:r>
      <w:r w:rsidR="00881712">
        <w:t>by</w:t>
      </w:r>
      <w:r>
        <w:t xml:space="preserve"> public audiences</w:t>
      </w:r>
      <w:r w:rsidR="00881712">
        <w:t>. T</w:t>
      </w:r>
      <w:r>
        <w:t>he principles of plain English will ensure everyone understands</w:t>
      </w:r>
      <w:r w:rsidR="00881712" w:rsidRPr="00881712">
        <w:t xml:space="preserve"> </w:t>
      </w:r>
      <w:r w:rsidR="00881712">
        <w:t>information the first time they read or hear it.</w:t>
      </w:r>
    </w:p>
    <w:p w14:paraId="060E7D29" w14:textId="77777777" w:rsidR="004E084C" w:rsidRDefault="004E084C" w:rsidP="00820F42"/>
    <w:p w14:paraId="347A7DD8" w14:textId="1C426F1D" w:rsidR="00B9648E" w:rsidRDefault="004E084C" w:rsidP="00820F42">
      <w:r>
        <w:t xml:space="preserve">Communication Access UK is an initiative led by the Royal College of Speech and Language Therapists, developed with charities and other organisations which share a vision to improve the lives of people with communication difficulties. </w:t>
      </w:r>
      <w:r w:rsidR="00487102">
        <w:t xml:space="preserve">The </w:t>
      </w:r>
      <w:r>
        <w:t xml:space="preserve">free </w:t>
      </w:r>
      <w:r w:rsidR="00487102">
        <w:t>Communication Access accreditation</w:t>
      </w:r>
      <w:r>
        <w:t xml:space="preserve"> training</w:t>
      </w:r>
      <w:r w:rsidR="00487102">
        <w:t xml:space="preserve"> </w:t>
      </w:r>
      <w:r w:rsidR="00B048DF">
        <w:t xml:space="preserve">implements the TALK prompt/standards, which </w:t>
      </w:r>
      <w:r w:rsidR="00B9648E">
        <w:t>ensure people are given the opportunity to communicate their needs and wants</w:t>
      </w:r>
      <w:r w:rsidR="006100F8">
        <w:t xml:space="preserve"> when interacting with services:</w:t>
      </w:r>
    </w:p>
    <w:p w14:paraId="67EA33EC" w14:textId="4CC971A4" w:rsidR="00067225" w:rsidRDefault="00067225" w:rsidP="00820F42">
      <w:pPr>
        <w:pStyle w:val="ListParagraph"/>
        <w:numPr>
          <w:ilvl w:val="0"/>
          <w:numId w:val="37"/>
        </w:numPr>
      </w:pPr>
      <w:r w:rsidRPr="00B9648E">
        <w:rPr>
          <w:rStyle w:val="Strong"/>
        </w:rPr>
        <w:t>Time</w:t>
      </w:r>
      <w:r w:rsidR="00B048DF">
        <w:t>: Give people time to communicate</w:t>
      </w:r>
    </w:p>
    <w:p w14:paraId="1756CCC4" w14:textId="4C4FC32A" w:rsidR="00B9648E" w:rsidRDefault="00067225" w:rsidP="00820F42">
      <w:pPr>
        <w:pStyle w:val="ListParagraph"/>
        <w:numPr>
          <w:ilvl w:val="0"/>
          <w:numId w:val="37"/>
        </w:numPr>
      </w:pPr>
      <w:r w:rsidRPr="00B9648E">
        <w:rPr>
          <w:rStyle w:val="Strong"/>
        </w:rPr>
        <w:t>A</w:t>
      </w:r>
      <w:r w:rsidR="00E446FC" w:rsidRPr="00B9648E">
        <w:rPr>
          <w:rStyle w:val="Strong"/>
        </w:rPr>
        <w:t>sk</w:t>
      </w:r>
      <w:r w:rsidR="00B9648E">
        <w:t xml:space="preserve">: Ask what you can do to help, and </w:t>
      </w:r>
      <w:r w:rsidR="00CE2A55">
        <w:t>check</w:t>
      </w:r>
      <w:r w:rsidR="00B9648E">
        <w:t xml:space="preserve"> </w:t>
      </w:r>
      <w:r w:rsidR="00805F39">
        <w:t>if they understand.</w:t>
      </w:r>
    </w:p>
    <w:p w14:paraId="3B6E8B1A" w14:textId="49F9710A" w:rsidR="00C079D9" w:rsidRDefault="00067225" w:rsidP="00820F42">
      <w:pPr>
        <w:pStyle w:val="ListParagraph"/>
        <w:numPr>
          <w:ilvl w:val="0"/>
          <w:numId w:val="37"/>
        </w:numPr>
      </w:pPr>
      <w:r w:rsidRPr="00B9648E">
        <w:rPr>
          <w:rStyle w:val="Strong"/>
        </w:rPr>
        <w:t>L</w:t>
      </w:r>
      <w:r w:rsidR="00E446FC" w:rsidRPr="00B9648E">
        <w:rPr>
          <w:rStyle w:val="Strong"/>
        </w:rPr>
        <w:t>isten</w:t>
      </w:r>
      <w:r w:rsidR="0057450E">
        <w:t xml:space="preserve">: </w:t>
      </w:r>
      <w:r w:rsidR="00C079D9">
        <w:t>Pay attention, d</w:t>
      </w:r>
      <w:r w:rsidR="00351C8A">
        <w:t>on’t interrupt</w:t>
      </w:r>
      <w:r w:rsidR="00C079D9">
        <w:t xml:space="preserve"> or</w:t>
      </w:r>
      <w:r w:rsidR="00351C8A">
        <w:t xml:space="preserve"> multi-task</w:t>
      </w:r>
      <w:r w:rsidR="00C079D9">
        <w:t>. Show that you understand and care.</w:t>
      </w:r>
    </w:p>
    <w:p w14:paraId="488F4797" w14:textId="30E77B36" w:rsidR="00067225" w:rsidRDefault="00067225" w:rsidP="00820F42">
      <w:pPr>
        <w:pStyle w:val="ListParagraph"/>
        <w:numPr>
          <w:ilvl w:val="0"/>
          <w:numId w:val="37"/>
        </w:numPr>
      </w:pPr>
      <w:r w:rsidRPr="00B9648E">
        <w:rPr>
          <w:rStyle w:val="Strong"/>
        </w:rPr>
        <w:t>K</w:t>
      </w:r>
      <w:r w:rsidR="00E446FC" w:rsidRPr="00B9648E">
        <w:rPr>
          <w:rStyle w:val="Strong"/>
        </w:rPr>
        <w:t>eep trying</w:t>
      </w:r>
      <w:r w:rsidR="00E446FC">
        <w:t>:</w:t>
      </w:r>
      <w:r w:rsidR="00EE5D33">
        <w:t xml:space="preserve"> </w:t>
      </w:r>
      <w:r w:rsidR="001F700F">
        <w:t>Allow time for misunderstanding or accessibility needs.</w:t>
      </w:r>
      <w:r w:rsidR="002873F9">
        <w:t xml:space="preserve"> Don’t rush people into a decision or end the conversation. </w:t>
      </w:r>
    </w:p>
    <w:p w14:paraId="27D439ED" w14:textId="77777777" w:rsidR="00003508" w:rsidRPr="00003508" w:rsidRDefault="00003508" w:rsidP="00820F42"/>
    <w:p w14:paraId="272F72E6" w14:textId="1A0360E4" w:rsidR="007166DE" w:rsidRDefault="007166DE" w:rsidP="00820F42">
      <w:pPr>
        <w:pStyle w:val="Heading3"/>
      </w:pPr>
      <w:bookmarkStart w:id="33" w:name="_Toc160635055"/>
      <w:r>
        <w:t>methods and channels</w:t>
      </w:r>
      <w:bookmarkEnd w:id="33"/>
    </w:p>
    <w:p w14:paraId="49080E17" w14:textId="46268417" w:rsidR="004670FD" w:rsidRDefault="00F10EAB" w:rsidP="00820F42">
      <w:r>
        <w:t>The Partnership will continue to use a range of methods to reach audiences. This includes:</w:t>
      </w:r>
    </w:p>
    <w:p w14:paraId="5BD40601" w14:textId="77777777" w:rsidR="00F10EAB" w:rsidRDefault="00F10EAB" w:rsidP="00820F42"/>
    <w:p w14:paraId="69903163" w14:textId="77777777" w:rsidR="00784DC5" w:rsidRDefault="00784DC5" w:rsidP="00820F42">
      <w:pPr>
        <w:sectPr w:rsidR="00784DC5" w:rsidSect="007405D4">
          <w:headerReference w:type="default" r:id="rId25"/>
          <w:footerReference w:type="default" r:id="rId26"/>
          <w:type w:val="continuous"/>
          <w:pgSz w:w="11906" w:h="16838"/>
          <w:pgMar w:top="1440" w:right="1440" w:bottom="1440" w:left="1440" w:header="708" w:footer="708" w:gutter="0"/>
          <w:cols w:space="708"/>
          <w:titlePg/>
          <w:docGrid w:linePitch="360"/>
        </w:sectPr>
      </w:pPr>
    </w:p>
    <w:p w14:paraId="18219C21" w14:textId="0E7DDAE3" w:rsidR="004670FD" w:rsidRPr="00784DC5" w:rsidRDefault="004670FD" w:rsidP="00820F42">
      <w:pPr>
        <w:pStyle w:val="ListParagraph"/>
        <w:numPr>
          <w:ilvl w:val="0"/>
          <w:numId w:val="36"/>
        </w:numPr>
        <w:rPr>
          <w:rStyle w:val="Strong"/>
        </w:rPr>
      </w:pPr>
      <w:r w:rsidRPr="00784DC5">
        <w:rPr>
          <w:rStyle w:val="Strong"/>
        </w:rPr>
        <w:t>Media relations</w:t>
      </w:r>
    </w:p>
    <w:p w14:paraId="7D715BFC" w14:textId="78C0AD51" w:rsidR="00F10EAB" w:rsidRDefault="000E3614" w:rsidP="00820F42">
      <w:pPr>
        <w:pStyle w:val="ListParagraph"/>
        <w:numPr>
          <w:ilvl w:val="0"/>
          <w:numId w:val="0"/>
        </w:numPr>
        <w:ind w:left="720"/>
      </w:pPr>
      <w:r>
        <w:t xml:space="preserve">We will proactively manage the Partnership’s reputation and increase awareness of its services through media relations – including press releases, media comments, opinion pieces, </w:t>
      </w:r>
      <w:r w:rsidR="00EA21B1">
        <w:t>photocalls,</w:t>
      </w:r>
      <w:r w:rsidR="00747A57">
        <w:t xml:space="preserve"> and</w:t>
      </w:r>
      <w:r>
        <w:t xml:space="preserve"> interviews. A joint media and communications protocol is in place between Falkirk Council, NHS Forth Valley, and the Partnership</w:t>
      </w:r>
      <w:r w:rsidR="00772EE7">
        <w:t xml:space="preserve">, providing a framework for responding to media enquires. </w:t>
      </w:r>
      <w:r w:rsidR="00EA21B1">
        <w:t xml:space="preserve"> </w:t>
      </w:r>
    </w:p>
    <w:p w14:paraId="5F36103A" w14:textId="77777777" w:rsidR="00F448FA" w:rsidRDefault="00F448FA" w:rsidP="00820F42">
      <w:pPr>
        <w:pStyle w:val="ListParagraph"/>
        <w:numPr>
          <w:ilvl w:val="0"/>
          <w:numId w:val="0"/>
        </w:numPr>
        <w:ind w:left="720"/>
      </w:pPr>
    </w:p>
    <w:p w14:paraId="16C1F843" w14:textId="77777777" w:rsidR="00F10EAB" w:rsidRDefault="00F10EAB" w:rsidP="00820F42"/>
    <w:p w14:paraId="297742B5" w14:textId="405DE116" w:rsidR="004670FD" w:rsidRPr="00784DC5" w:rsidRDefault="004670FD" w:rsidP="00820F42">
      <w:pPr>
        <w:pStyle w:val="ListParagraph"/>
        <w:numPr>
          <w:ilvl w:val="0"/>
          <w:numId w:val="36"/>
        </w:numPr>
        <w:rPr>
          <w:rStyle w:val="Strong"/>
        </w:rPr>
      </w:pPr>
      <w:r w:rsidRPr="00784DC5">
        <w:rPr>
          <w:rStyle w:val="Strong"/>
        </w:rPr>
        <w:t>Digital</w:t>
      </w:r>
    </w:p>
    <w:p w14:paraId="5891E275" w14:textId="1E095125" w:rsidR="003F71F3" w:rsidRDefault="003F71F3" w:rsidP="00820F42">
      <w:pPr>
        <w:pStyle w:val="ListParagraph"/>
        <w:numPr>
          <w:ilvl w:val="0"/>
          <w:numId w:val="0"/>
        </w:numPr>
        <w:ind w:left="720"/>
      </w:pPr>
      <w:r>
        <w:t xml:space="preserve">Our online presence offers information in easily accessible formats. Using the Partnership website, social media channels, and newsletters to engage and communicate with audiences. </w:t>
      </w:r>
      <w:r w:rsidR="004D7C6A">
        <w:t>T</w:t>
      </w:r>
      <w:r w:rsidR="004D7C6A" w:rsidRPr="00F51A9F">
        <w:t xml:space="preserve">he Partnership has its </w:t>
      </w:r>
      <w:hyperlink r:id="rId27" w:history="1">
        <w:r w:rsidR="004D7C6A" w:rsidRPr="00F51A9F">
          <w:rPr>
            <w:rStyle w:val="Hyperlink"/>
          </w:rPr>
          <w:t>own social media guidelines</w:t>
        </w:r>
      </w:hyperlink>
      <w:r w:rsidR="004D7C6A" w:rsidRPr="00F51A9F">
        <w:t xml:space="preserve"> and moderation principles which sit alongside the approved communications protocol.</w:t>
      </w:r>
    </w:p>
    <w:p w14:paraId="5652F3C6" w14:textId="77777777" w:rsidR="003F71F3" w:rsidRDefault="003F71F3" w:rsidP="00820F42"/>
    <w:p w14:paraId="6DA815E0" w14:textId="3C0E830E" w:rsidR="004670FD" w:rsidRPr="00784DC5" w:rsidRDefault="004670FD" w:rsidP="00820F42">
      <w:pPr>
        <w:pStyle w:val="ListParagraph"/>
        <w:numPr>
          <w:ilvl w:val="0"/>
          <w:numId w:val="36"/>
        </w:numPr>
        <w:rPr>
          <w:rStyle w:val="Strong"/>
        </w:rPr>
      </w:pPr>
      <w:r w:rsidRPr="00784DC5">
        <w:rPr>
          <w:rStyle w:val="Strong"/>
        </w:rPr>
        <w:t>Stakeholder engagement</w:t>
      </w:r>
    </w:p>
    <w:p w14:paraId="72CC4CB2" w14:textId="33ADA84B" w:rsidR="00ED374B" w:rsidRDefault="0019029E" w:rsidP="00820F42">
      <w:pPr>
        <w:pStyle w:val="ListParagraph"/>
        <w:numPr>
          <w:ilvl w:val="0"/>
          <w:numId w:val="0"/>
        </w:numPr>
        <w:ind w:left="720"/>
      </w:pPr>
      <w:r w:rsidRPr="00FA57A6">
        <w:t xml:space="preserve">In addition to the public involvement, participation and </w:t>
      </w:r>
      <w:r>
        <w:t>engagement</w:t>
      </w:r>
      <w:r w:rsidRPr="00FA57A6">
        <w:t xml:space="preserve"> activity as set out in the Partnership’s Participation and Engagement Strategy, stakeholder engagement can be utilised as a useful communications tool. The dissemination of information through stakeholders can help the Partnership</w:t>
      </w:r>
      <w:r>
        <w:t>’s</w:t>
      </w:r>
      <w:r w:rsidRPr="00FA57A6">
        <w:t xml:space="preserve"> communication audiences beyond its immediate reach.  Toolkit resources and briefings </w:t>
      </w:r>
      <w:r>
        <w:t>will</w:t>
      </w:r>
      <w:r w:rsidRPr="00FA57A6">
        <w:t xml:space="preserve"> be provided as appropriate to stakeholder</w:t>
      </w:r>
      <w:r>
        <w:t>s.</w:t>
      </w:r>
    </w:p>
    <w:p w14:paraId="4216AD28" w14:textId="77777777" w:rsidR="00ED374B" w:rsidRDefault="00ED374B" w:rsidP="00820F42"/>
    <w:p w14:paraId="4186A7B4" w14:textId="65B53D14" w:rsidR="004670FD" w:rsidRPr="00784DC5" w:rsidRDefault="00784DC5" w:rsidP="00820F42">
      <w:pPr>
        <w:pStyle w:val="ListParagraph"/>
        <w:numPr>
          <w:ilvl w:val="0"/>
          <w:numId w:val="36"/>
        </w:numPr>
        <w:rPr>
          <w:rStyle w:val="Strong"/>
        </w:rPr>
      </w:pPr>
      <w:r w:rsidRPr="00784DC5">
        <w:rPr>
          <w:rStyle w:val="Strong"/>
        </w:rPr>
        <w:t>Internal</w:t>
      </w:r>
      <w:r w:rsidR="004670FD" w:rsidRPr="00784DC5">
        <w:rPr>
          <w:rStyle w:val="Strong"/>
        </w:rPr>
        <w:t xml:space="preserve"> engagement</w:t>
      </w:r>
    </w:p>
    <w:p w14:paraId="78450E78" w14:textId="4C172D85" w:rsidR="00ED374B" w:rsidRDefault="00ED374B" w:rsidP="00820F42">
      <w:pPr>
        <w:pStyle w:val="ListParagraph"/>
        <w:numPr>
          <w:ilvl w:val="0"/>
          <w:numId w:val="0"/>
        </w:numPr>
        <w:ind w:left="720"/>
      </w:pPr>
      <w:r>
        <w:t>Staff engagement and communication is critical to achieving the Partnership’s strategic plan, as they are ultimately the link between people who use our services and the Partnership as an organisation.  Successful and positive staff engagement will help create and sustain a whole-partnership, cross workforce inclusive identity.</w:t>
      </w:r>
      <w:r w:rsidRPr="008B2ED5">
        <w:t xml:space="preserve"> </w:t>
      </w:r>
      <w:r>
        <w:t xml:space="preserve">The Partnership’s Participation and Engagement Strategy sets out good practice and engagement principles to support this. </w:t>
      </w:r>
    </w:p>
    <w:p w14:paraId="5BC3869E" w14:textId="77777777" w:rsidR="00784DC5" w:rsidRDefault="00784DC5" w:rsidP="00820F42">
      <w:pPr>
        <w:sectPr w:rsidR="00784DC5" w:rsidSect="007405D4">
          <w:type w:val="continuous"/>
          <w:pgSz w:w="11906" w:h="16838"/>
          <w:pgMar w:top="1440" w:right="1440" w:bottom="1440" w:left="1440" w:header="708" w:footer="708" w:gutter="0"/>
          <w:cols w:space="708"/>
          <w:titlePg/>
          <w:docGrid w:linePitch="360"/>
        </w:sectPr>
      </w:pPr>
    </w:p>
    <w:p w14:paraId="04749A0F" w14:textId="77777777" w:rsidR="004670FD" w:rsidRPr="004670FD" w:rsidRDefault="004670FD" w:rsidP="00820F42"/>
    <w:p w14:paraId="786E6895" w14:textId="2CFB55E3" w:rsidR="00AF4B18" w:rsidRDefault="00AF4B18" w:rsidP="00820F42">
      <w:pPr>
        <w:pStyle w:val="Heading3"/>
      </w:pPr>
      <w:bookmarkStart w:id="34" w:name="_Toc160635056"/>
      <w:r>
        <w:t>Brand identity</w:t>
      </w:r>
      <w:bookmarkEnd w:id="34"/>
    </w:p>
    <w:p w14:paraId="3EAF0567" w14:textId="77777777" w:rsidR="00AF4B18" w:rsidRDefault="00AF4B18" w:rsidP="00820F42">
      <w:r>
        <w:t xml:space="preserve">The Partnership’s brand guide, </w:t>
      </w:r>
      <w:hyperlink r:id="rId28" w:anchor="brand" w:history="1">
        <w:r w:rsidRPr="00AA12F8">
          <w:rPr>
            <w:rStyle w:val="Hyperlink"/>
          </w:rPr>
          <w:t>Communicating for Falkirk</w:t>
        </w:r>
      </w:hyperlink>
      <w:r>
        <w:t>, sets out further standards and best practice for our communication.  It is designed to equip everyone with the guidance, tools, and templates needed to communicate with a consistent and accessible voice and identity.</w:t>
      </w:r>
    </w:p>
    <w:p w14:paraId="5B6F2233" w14:textId="77777777" w:rsidR="00AF4B18" w:rsidRDefault="00AF4B18" w:rsidP="00820F42"/>
    <w:p w14:paraId="517FD9F0" w14:textId="77777777" w:rsidR="00AF4B18" w:rsidRDefault="00AF4B18" w:rsidP="00820F42">
      <w:r>
        <w:t>It is important that identity and brand guidelines are consistently applied to present a professional, reputable, and trusted voice.</w:t>
      </w:r>
    </w:p>
    <w:p w14:paraId="24FC7595" w14:textId="77777777" w:rsidR="00AF4B18" w:rsidRDefault="00AF4B18" w:rsidP="00820F42">
      <w:pPr>
        <w:rPr>
          <w:rStyle w:val="Heading1Char"/>
        </w:rPr>
      </w:pPr>
    </w:p>
    <w:p w14:paraId="7593C352" w14:textId="63FAC7AB" w:rsidR="00B626A7" w:rsidRDefault="0059134F" w:rsidP="00820F42">
      <w:pPr>
        <w:rPr>
          <w:rStyle w:val="Heading1Char"/>
        </w:rPr>
      </w:pPr>
      <w:bookmarkStart w:id="35" w:name="_Toc158105894"/>
      <w:bookmarkStart w:id="36" w:name="_Toc160635057"/>
      <w:r>
        <w:rPr>
          <w:rStyle w:val="Heading1Char"/>
        </w:rPr>
        <w:t>Scoring &amp; evaluation</w:t>
      </w:r>
      <w:bookmarkEnd w:id="35"/>
      <w:bookmarkEnd w:id="36"/>
    </w:p>
    <w:p w14:paraId="6152D5B9" w14:textId="75225EBD" w:rsidR="00B626A7" w:rsidRDefault="00FE220F" w:rsidP="00820F42">
      <w:r>
        <w:t xml:space="preserve">The Partnership monitors the implementation of its Communication Strategy and activity through a </w:t>
      </w:r>
      <w:r w:rsidR="001312AB">
        <w:t xml:space="preserve">quarterly update report, presented to the Integration Joint Board at each meeting. </w:t>
      </w:r>
    </w:p>
    <w:p w14:paraId="0C6675B9" w14:textId="77777777" w:rsidR="00FD158C" w:rsidRDefault="00FD158C" w:rsidP="00820F42"/>
    <w:p w14:paraId="2765E515" w14:textId="6948FA9B" w:rsidR="00FD158C" w:rsidRDefault="00FD158C" w:rsidP="00820F42">
      <w:r>
        <w:t>This Board update includes a summary of:</w:t>
      </w:r>
    </w:p>
    <w:p w14:paraId="645FE1D4" w14:textId="58A63D80" w:rsidR="00FD158C" w:rsidRDefault="00A4685E" w:rsidP="00820F42">
      <w:pPr>
        <w:pStyle w:val="ListParagraph"/>
        <w:numPr>
          <w:ilvl w:val="0"/>
          <w:numId w:val="35"/>
        </w:numPr>
      </w:pPr>
      <w:r>
        <w:t>Media – quantity of media mentions, and estimated audience reach.</w:t>
      </w:r>
    </w:p>
    <w:p w14:paraId="19B011FE" w14:textId="6377D3FB" w:rsidR="00A4685E" w:rsidRDefault="00A4685E" w:rsidP="00820F42">
      <w:pPr>
        <w:pStyle w:val="ListParagraph"/>
        <w:numPr>
          <w:ilvl w:val="0"/>
          <w:numId w:val="35"/>
        </w:numPr>
      </w:pPr>
      <w:r>
        <w:t>Website activity – quantity of visits, most visited pages, social media referrals.</w:t>
      </w:r>
    </w:p>
    <w:p w14:paraId="78D15354" w14:textId="7130FDEB" w:rsidR="00A4685E" w:rsidRDefault="00997ED1" w:rsidP="00820F42">
      <w:pPr>
        <w:pStyle w:val="ListParagraph"/>
        <w:numPr>
          <w:ilvl w:val="0"/>
          <w:numId w:val="35"/>
        </w:numPr>
      </w:pPr>
      <w:r>
        <w:t>Social media presence – number of followers, total reach and engagements (likes/shares/comments).</w:t>
      </w:r>
    </w:p>
    <w:p w14:paraId="6F3ECE19" w14:textId="66BF7E82" w:rsidR="00997ED1" w:rsidRPr="00C403FE" w:rsidRDefault="00997ED1" w:rsidP="00820F42">
      <w:pPr>
        <w:pStyle w:val="ListParagraph"/>
        <w:numPr>
          <w:ilvl w:val="0"/>
          <w:numId w:val="35"/>
        </w:numPr>
      </w:pPr>
      <w:r>
        <w:t>C</w:t>
      </w:r>
      <w:r w:rsidR="00834152">
        <w:t>omments and feedback received via Care Opinion.</w:t>
      </w:r>
    </w:p>
    <w:p w14:paraId="0D95AC8F" w14:textId="77777777" w:rsidR="00C403FE" w:rsidRDefault="00C403FE" w:rsidP="00820F42"/>
    <w:p w14:paraId="0536F84B" w14:textId="635A8DE0" w:rsidR="00C403FE" w:rsidRDefault="00947F58" w:rsidP="00820F42">
      <w:r>
        <w:t xml:space="preserve">In addition, </w:t>
      </w:r>
      <w:r w:rsidR="006D1528">
        <w:t xml:space="preserve">campaign activities will set </w:t>
      </w:r>
      <w:r w:rsidR="004254CD">
        <w:t xml:space="preserve">tailored </w:t>
      </w:r>
      <w:r w:rsidR="006D1528">
        <w:t xml:space="preserve">measurement metrics </w:t>
      </w:r>
      <w:r w:rsidR="004254CD">
        <w:t xml:space="preserve">such as: number of service referrals; reduced complaints; or increases in job applications. </w:t>
      </w:r>
    </w:p>
    <w:p w14:paraId="323083B4" w14:textId="77777777" w:rsidR="00ED4337" w:rsidRDefault="00ED4337" w:rsidP="00820F42"/>
    <w:p w14:paraId="03DF09B6" w14:textId="62A344E8" w:rsidR="00845AB8" w:rsidRDefault="0093659F" w:rsidP="00820F42">
      <w:r>
        <w:t>The q</w:t>
      </w:r>
      <w:r w:rsidR="00845AB8">
        <w:t xml:space="preserve">uarterly </w:t>
      </w:r>
      <w:r>
        <w:t xml:space="preserve">Board </w:t>
      </w:r>
      <w:r w:rsidR="00845AB8">
        <w:t xml:space="preserve">update </w:t>
      </w:r>
      <w:r>
        <w:t xml:space="preserve">monitors the implementation </w:t>
      </w:r>
      <w:r w:rsidR="00ED4337">
        <w:t>the Communication Strategy, Participation and Engagement Strategy, and the joint action plan.</w:t>
      </w:r>
    </w:p>
    <w:p w14:paraId="33B60A29" w14:textId="77777777" w:rsidR="00C403FE" w:rsidRDefault="00C403FE" w:rsidP="00820F42"/>
    <w:p w14:paraId="7FEA4859" w14:textId="45466E50" w:rsidR="00B626A7" w:rsidRDefault="00B626A7" w:rsidP="00820F42">
      <w:pPr>
        <w:pStyle w:val="Heading3"/>
      </w:pPr>
      <w:bookmarkStart w:id="37" w:name="_Toc158292798"/>
      <w:bookmarkStart w:id="38" w:name="_Toc160635058"/>
      <w:r w:rsidRPr="00C403FE">
        <w:t>action plan</w:t>
      </w:r>
      <w:bookmarkEnd w:id="37"/>
      <w:bookmarkEnd w:id="38"/>
    </w:p>
    <w:p w14:paraId="3B5BF36C" w14:textId="2C40537A" w:rsidR="00CD1F89" w:rsidRDefault="00CD1F89" w:rsidP="00820F42">
      <w:r>
        <w:t xml:space="preserve">A </w:t>
      </w:r>
      <w:hyperlink r:id="rId29" w:history="1">
        <w:r w:rsidRPr="00C75983">
          <w:rPr>
            <w:rStyle w:val="Hyperlink"/>
          </w:rPr>
          <w:t>joint action plan</w:t>
        </w:r>
      </w:hyperlink>
      <w:r>
        <w:t xml:space="preserve"> </w:t>
      </w:r>
      <w:r w:rsidR="002A7BA2">
        <w:t xml:space="preserve">which supports the implementation of the Partnership’s Communication Strategy and the Participation and Engagement Strategy has been produced. </w:t>
      </w:r>
    </w:p>
    <w:p w14:paraId="69C7B02F" w14:textId="77777777" w:rsidR="004358C3" w:rsidRDefault="004358C3" w:rsidP="00820F42"/>
    <w:p w14:paraId="0D118CEA" w14:textId="733FED52" w:rsidR="00F51303" w:rsidRDefault="004358C3" w:rsidP="00820F42">
      <w:r w:rsidRPr="00881712">
        <w:t xml:space="preserve">The action plan contains </w:t>
      </w:r>
      <w:r w:rsidR="007B16DB" w:rsidRPr="00881712">
        <w:t>2</w:t>
      </w:r>
      <w:r w:rsidR="000C3E04" w:rsidRPr="00881712">
        <w:t>1</w:t>
      </w:r>
      <w:r w:rsidR="00EF0C68" w:rsidRPr="00881712">
        <w:t xml:space="preserve"> actions supporting</w:t>
      </w:r>
      <w:r w:rsidRPr="00881712">
        <w:t xml:space="preserve"> </w:t>
      </w:r>
      <w:r w:rsidR="00EF0C68" w:rsidRPr="00881712">
        <w:t>Communication</w:t>
      </w:r>
      <w:r w:rsidRPr="00881712">
        <w:t xml:space="preserve"> and </w:t>
      </w:r>
      <w:r w:rsidR="006F1BD4" w:rsidRPr="00881712">
        <w:t>17</w:t>
      </w:r>
      <w:r w:rsidRPr="00881712">
        <w:t xml:space="preserve"> </w:t>
      </w:r>
      <w:r w:rsidR="00EF0C68" w:rsidRPr="00881712">
        <w:t xml:space="preserve">actions supporting </w:t>
      </w:r>
      <w:r w:rsidRPr="00881712">
        <w:t>Participation and Engagement.</w:t>
      </w:r>
    </w:p>
    <w:p w14:paraId="69DE971F" w14:textId="77777777" w:rsidR="00791BC0" w:rsidRDefault="00791BC0" w:rsidP="00820F42"/>
    <w:p w14:paraId="68F88AF9" w14:textId="77777777" w:rsidR="00D43902" w:rsidRDefault="00D43902">
      <w:pPr>
        <w:spacing w:after="160" w:line="259" w:lineRule="auto"/>
        <w:rPr>
          <w:caps/>
          <w:sz w:val="32"/>
          <w:szCs w:val="28"/>
        </w:rPr>
      </w:pPr>
      <w:bookmarkStart w:id="39" w:name="_Toc160635059"/>
      <w:r>
        <w:br w:type="page"/>
      </w:r>
    </w:p>
    <w:p w14:paraId="7227EAF4" w14:textId="53F7EAD3" w:rsidR="00EF38A7" w:rsidRDefault="00EF38A7" w:rsidP="00D77C38">
      <w:pPr>
        <w:pStyle w:val="Heading1"/>
      </w:pPr>
      <w:r>
        <w:t>Appendix 1</w:t>
      </w:r>
      <w:r w:rsidR="00D77C38">
        <w:t xml:space="preserve"> – summary of relevant legislation</w:t>
      </w:r>
      <w:bookmarkEnd w:id="39"/>
    </w:p>
    <w:p w14:paraId="5A3208DF" w14:textId="51E0BFC0" w:rsidR="00EF38A7" w:rsidRPr="00EF38A7" w:rsidRDefault="00EF38A7" w:rsidP="00D77C38">
      <w:pPr>
        <w:rPr>
          <w:lang w:eastAsia="en-GB"/>
        </w:rPr>
      </w:pPr>
      <w:r w:rsidRPr="00EF38A7">
        <w:rPr>
          <w:lang w:eastAsia="en-GB"/>
        </w:rPr>
        <w:t>Inclusive information and communication is promoted through various pieces of legislation and policy, as follows</w:t>
      </w:r>
      <w:r w:rsidR="00D43902">
        <w:rPr>
          <w:lang w:eastAsia="en-GB"/>
        </w:rPr>
        <w:t>:</w:t>
      </w:r>
    </w:p>
    <w:p w14:paraId="4C8B39BD" w14:textId="15B6E9AB" w:rsidR="00EF38A7" w:rsidRPr="00EF38A7" w:rsidRDefault="00EF38A7" w:rsidP="00EF38A7">
      <w:pPr>
        <w:pStyle w:val="Heading3"/>
        <w:rPr>
          <w:rFonts w:ascii="Montserrat SemiBold" w:hAnsi="Montserrat SemiBold"/>
          <w:lang w:eastAsia="en-GB"/>
        </w:rPr>
      </w:pPr>
      <w:bookmarkStart w:id="40" w:name="_Toc160635060"/>
      <w:r w:rsidRPr="00EF38A7">
        <w:rPr>
          <w:rFonts w:ascii="Montserrat SemiBold" w:hAnsi="Montserrat SemiBold"/>
          <w:lang w:eastAsia="en-GB"/>
        </w:rPr>
        <w:t>The Equality Act 2010</w:t>
      </w:r>
      <w:bookmarkEnd w:id="40"/>
    </w:p>
    <w:p w14:paraId="1432E2A0" w14:textId="77777777" w:rsidR="00EF38A7" w:rsidRDefault="00EF38A7" w:rsidP="00D77C38">
      <w:pPr>
        <w:rPr>
          <w:lang w:eastAsia="en-GB"/>
        </w:rPr>
      </w:pPr>
      <w:r w:rsidRPr="00EF38A7">
        <w:rPr>
          <w:lang w:eastAsia="en-GB"/>
        </w:rPr>
        <w:t>The Equality Act makes it unlawful for public authorities and others to discriminate against, harass or victimise employees and people who use services. It requires public authorities and others to make reasonable adjustments for disabled people to avoid disadvantage and is clear that reasonable adjustment can include provision of information in an accessible format.</w:t>
      </w:r>
    </w:p>
    <w:p w14:paraId="175B5845" w14:textId="77777777" w:rsidR="00EF38A7" w:rsidRPr="00EF38A7" w:rsidRDefault="00EF38A7" w:rsidP="00EF38A7">
      <w:pPr>
        <w:rPr>
          <w:sz w:val="29"/>
          <w:szCs w:val="29"/>
          <w:lang w:eastAsia="en-GB"/>
        </w:rPr>
      </w:pPr>
    </w:p>
    <w:p w14:paraId="7F2CDB3A" w14:textId="77777777" w:rsidR="00EF38A7" w:rsidRPr="00EF38A7" w:rsidRDefault="00EF38A7" w:rsidP="00EF38A7">
      <w:pPr>
        <w:pStyle w:val="Heading3"/>
        <w:rPr>
          <w:rFonts w:ascii="Montserrat SemiBold" w:hAnsi="Montserrat SemiBold"/>
          <w:lang w:eastAsia="en-GB"/>
        </w:rPr>
      </w:pPr>
      <w:bookmarkStart w:id="41" w:name="_Toc160635061"/>
      <w:r w:rsidRPr="00EF38A7">
        <w:rPr>
          <w:rFonts w:ascii="Montserrat SemiBold" w:hAnsi="Montserrat SemiBold"/>
          <w:lang w:eastAsia="en-GB"/>
        </w:rPr>
        <w:t>The Public Sector Equality Duty (PSED) – Scottish Specific Duties Regulations</w:t>
      </w:r>
      <w:bookmarkEnd w:id="41"/>
    </w:p>
    <w:p w14:paraId="5F551BB2" w14:textId="4909A966" w:rsidR="00D25149" w:rsidRDefault="00D25149" w:rsidP="00D77C38">
      <w:pPr>
        <w:rPr>
          <w:lang w:eastAsia="en-GB"/>
        </w:rPr>
      </w:pPr>
      <w:r>
        <w:rPr>
          <w:lang w:eastAsia="en-GB"/>
        </w:rPr>
        <w:t>In</w:t>
      </w:r>
      <w:r w:rsidRPr="00EF38A7">
        <w:rPr>
          <w:lang w:eastAsia="en-GB"/>
        </w:rPr>
        <w:t xml:space="preserve"> March 2021</w:t>
      </w:r>
      <w:r>
        <w:rPr>
          <w:lang w:eastAsia="en-GB"/>
        </w:rPr>
        <w:t xml:space="preserve">, the </w:t>
      </w:r>
      <w:r w:rsidR="0056645B">
        <w:rPr>
          <w:lang w:eastAsia="en-GB"/>
        </w:rPr>
        <w:t>Scottish Government</w:t>
      </w:r>
      <w:r w:rsidRPr="00D25149">
        <w:rPr>
          <w:lang w:eastAsia="en-GB"/>
        </w:rPr>
        <w:t xml:space="preserve"> </w:t>
      </w:r>
      <w:r w:rsidRPr="00EF38A7">
        <w:rPr>
          <w:lang w:eastAsia="en-GB"/>
        </w:rPr>
        <w:t>published a report which identified issues and areas for improvement</w:t>
      </w:r>
      <w:r>
        <w:rPr>
          <w:lang w:eastAsia="en-GB"/>
        </w:rPr>
        <w:t xml:space="preserve"> for th</w:t>
      </w:r>
      <w:r w:rsidR="000E39C6">
        <w:rPr>
          <w:lang w:eastAsia="en-GB"/>
        </w:rPr>
        <w:t xml:space="preserve">e existing Scottish Specific Equality Duties. This made a </w:t>
      </w:r>
      <w:r w:rsidR="000E39C6" w:rsidRPr="00EF38A7">
        <w:rPr>
          <w:lang w:eastAsia="en-GB"/>
        </w:rPr>
        <w:t>commitment to embed inclusive communication</w:t>
      </w:r>
      <w:r w:rsidR="00C860D7">
        <w:rPr>
          <w:lang w:eastAsia="en-GB"/>
        </w:rPr>
        <w:t xml:space="preserve"> as a new </w:t>
      </w:r>
      <w:r w:rsidR="00FF6D20">
        <w:rPr>
          <w:lang w:eastAsia="en-GB"/>
        </w:rPr>
        <w:t>duty, expected to be introduced from April 2025.</w:t>
      </w:r>
    </w:p>
    <w:p w14:paraId="2B743847" w14:textId="77777777" w:rsidR="00D25149" w:rsidRDefault="00D25149" w:rsidP="00D77C38">
      <w:pPr>
        <w:rPr>
          <w:lang w:eastAsia="en-GB"/>
        </w:rPr>
      </w:pPr>
    </w:p>
    <w:p w14:paraId="711183F8" w14:textId="1B0958E1" w:rsidR="00EF38A7" w:rsidRPr="00EF38A7" w:rsidRDefault="00EF38A7" w:rsidP="00EF38A7">
      <w:pPr>
        <w:pStyle w:val="Heading3"/>
        <w:rPr>
          <w:rFonts w:ascii="Montserrat SemiBold" w:hAnsi="Montserrat SemiBold"/>
          <w:lang w:eastAsia="en-GB"/>
        </w:rPr>
      </w:pPr>
      <w:bookmarkStart w:id="42" w:name="_Toc160635062"/>
      <w:r w:rsidRPr="00EF38A7">
        <w:rPr>
          <w:rFonts w:ascii="Montserrat SemiBold" w:hAnsi="Montserrat SemiBold"/>
          <w:lang w:eastAsia="en-GB"/>
        </w:rPr>
        <w:t>The Social Security (Scotland) Act 2018</w:t>
      </w:r>
      <w:bookmarkEnd w:id="42"/>
    </w:p>
    <w:p w14:paraId="5EEA9F07" w14:textId="6C975DBA" w:rsidR="00EF38A7" w:rsidRPr="00D77C38" w:rsidRDefault="00EF38A7" w:rsidP="00D77C38">
      <w:r w:rsidRPr="00D77C38">
        <w:t>The 2018 Act</w:t>
      </w:r>
      <w:r w:rsidR="00D77C38">
        <w:t xml:space="preserve"> </w:t>
      </w:r>
      <w:r w:rsidRPr="00D77C38">
        <w:t>contains an example of a specific duty being placed on a public authority regarding inclusive communication. Section 4 of the 2018 Act states that the Scottish Ministers must have regard to the importance of communicating in an inclusive way as part of their duty to keep under consideration what steps they could take to ensure that individuals are given what they are eligible to be given through the Scottish social security system.</w:t>
      </w:r>
      <w:r w:rsidR="001C7D97">
        <w:t xml:space="preserve"> </w:t>
      </w:r>
      <w:r w:rsidRPr="00D77C38">
        <w:t>The 2018 Act explains that 'communicating in an inclusive way' means communicating in a way that ensures individuals who have difficulty communicating (in relation to speech, language or otherwise) can receive information and express themselves in ways that best meet each individual's needs.</w:t>
      </w:r>
    </w:p>
    <w:p w14:paraId="291DC24F" w14:textId="77777777" w:rsidR="00D77C38" w:rsidRPr="00EF38A7" w:rsidRDefault="00D77C38" w:rsidP="00EF38A7">
      <w:pPr>
        <w:rPr>
          <w:sz w:val="29"/>
          <w:szCs w:val="29"/>
          <w:lang w:eastAsia="en-GB"/>
        </w:rPr>
      </w:pPr>
    </w:p>
    <w:p w14:paraId="69E3C421" w14:textId="4E2A29CF" w:rsidR="00EF38A7" w:rsidRPr="00D77C38" w:rsidRDefault="00EF38A7" w:rsidP="00D77C38">
      <w:pPr>
        <w:pStyle w:val="Heading3"/>
        <w:rPr>
          <w:rFonts w:ascii="Montserrat SemiBold" w:hAnsi="Montserrat SemiBold"/>
          <w:lang w:eastAsia="en-GB"/>
        </w:rPr>
      </w:pPr>
      <w:bookmarkStart w:id="43" w:name="_Toc160635063"/>
      <w:r w:rsidRPr="00D77C38">
        <w:rPr>
          <w:rFonts w:ascii="Montserrat SemiBold" w:hAnsi="Montserrat SemiBold"/>
          <w:lang w:eastAsia="en-GB"/>
        </w:rPr>
        <w:t>The Public Sector Bodies (Websites and Mobile Applications) Accessibility Regulation</w:t>
      </w:r>
      <w:bookmarkEnd w:id="43"/>
      <w:r w:rsidR="001C7D97">
        <w:rPr>
          <w:rFonts w:ascii="Montserrat SemiBold" w:hAnsi="Montserrat SemiBold"/>
          <w:lang w:eastAsia="en-GB"/>
        </w:rPr>
        <w:t>s</w:t>
      </w:r>
    </w:p>
    <w:p w14:paraId="164BDDA1" w14:textId="4292D6D8" w:rsidR="00D77C38" w:rsidRDefault="00EF38A7" w:rsidP="00D77C38">
      <w:pPr>
        <w:rPr>
          <w:lang w:eastAsia="en-GB"/>
        </w:rPr>
      </w:pPr>
      <w:r w:rsidRPr="00EF38A7">
        <w:rPr>
          <w:lang w:eastAsia="en-GB"/>
        </w:rPr>
        <w:t xml:space="preserve">In general, these place a duty on public sector bodies, including the Scottish Government, to make sure that their website or mobile applications are accessible. This means making them perceivable, operable, understandable and robust to an internationally recognised accessibility standard. </w:t>
      </w:r>
    </w:p>
    <w:p w14:paraId="0EBB0A55" w14:textId="22D30328" w:rsidR="00EF38A7" w:rsidRPr="00D77C38" w:rsidRDefault="00EF38A7" w:rsidP="00D77C38">
      <w:pPr>
        <w:pStyle w:val="Heading3"/>
        <w:rPr>
          <w:rFonts w:ascii="Montserrat SemiBold" w:hAnsi="Montserrat SemiBold"/>
          <w:lang w:eastAsia="en-GB"/>
        </w:rPr>
      </w:pPr>
      <w:bookmarkStart w:id="44" w:name="_Toc160635064"/>
      <w:r w:rsidRPr="00D77C38">
        <w:rPr>
          <w:rFonts w:ascii="Montserrat SemiBold" w:hAnsi="Montserrat SemiBold"/>
          <w:lang w:eastAsia="en-GB"/>
        </w:rPr>
        <w:t>The Patient Rights (Scotland) Act</w:t>
      </w:r>
      <w:bookmarkEnd w:id="44"/>
      <w:r w:rsidRPr="00D77C38">
        <w:rPr>
          <w:rFonts w:ascii="Montserrat SemiBold" w:hAnsi="Montserrat SemiBold"/>
          <w:lang w:eastAsia="en-GB"/>
        </w:rPr>
        <w:t xml:space="preserve"> </w:t>
      </w:r>
    </w:p>
    <w:p w14:paraId="38882A08" w14:textId="2D7E2CFD" w:rsidR="00EF38A7" w:rsidRDefault="00EF38A7" w:rsidP="00D77C38">
      <w:pPr>
        <w:rPr>
          <w:lang w:eastAsia="en-GB"/>
        </w:rPr>
      </w:pPr>
      <w:r w:rsidRPr="00EF38A7">
        <w:rPr>
          <w:lang w:eastAsia="en-GB"/>
        </w:rPr>
        <w:t>The health care principles as set out in the 2011 Act</w:t>
      </w:r>
      <w:r w:rsidR="00D77C38">
        <w:rPr>
          <w:lang w:eastAsia="en-GB"/>
        </w:rPr>
        <w:t xml:space="preserve"> </w:t>
      </w:r>
      <w:r w:rsidRPr="00EF38A7">
        <w:rPr>
          <w:lang w:eastAsia="en-GB"/>
        </w:rPr>
        <w:t>include reference to accessible information. Under section 5 of the 2011 Act, NHS bodies must, in performing their health service functions, uphold the health care principles in so far as they are relevant to the function being performed.</w:t>
      </w:r>
    </w:p>
    <w:p w14:paraId="0A4BAD49" w14:textId="77777777" w:rsidR="001C7D97" w:rsidRDefault="001C7D97" w:rsidP="00EF38A7">
      <w:pPr>
        <w:pStyle w:val="Heading3"/>
        <w:rPr>
          <w:rFonts w:ascii="Montserrat SemiBold" w:hAnsi="Montserrat SemiBold"/>
          <w:lang w:eastAsia="en-GB"/>
        </w:rPr>
      </w:pPr>
      <w:bookmarkStart w:id="45" w:name="_Toc160635065"/>
    </w:p>
    <w:p w14:paraId="3637C098" w14:textId="164904D9" w:rsidR="00EF38A7" w:rsidRPr="00D77C38" w:rsidRDefault="000417DC" w:rsidP="00EF38A7">
      <w:pPr>
        <w:pStyle w:val="Heading3"/>
        <w:rPr>
          <w:rFonts w:ascii="Montserrat SemiBold" w:hAnsi="Montserrat SemiBold"/>
          <w:lang w:eastAsia="en-GB"/>
        </w:rPr>
      </w:pPr>
      <w:r>
        <w:rPr>
          <w:rFonts w:ascii="Montserrat SemiBold" w:hAnsi="Montserrat SemiBold"/>
          <w:lang w:eastAsia="en-GB"/>
        </w:rPr>
        <w:t>g</w:t>
      </w:r>
      <w:r w:rsidR="00EF38A7" w:rsidRPr="00D77C38">
        <w:rPr>
          <w:rFonts w:ascii="Montserrat SemiBold" w:hAnsi="Montserrat SemiBold"/>
          <w:lang w:eastAsia="en-GB"/>
        </w:rPr>
        <w:t>etting it right for every child (GIRFEC)</w:t>
      </w:r>
      <w:bookmarkEnd w:id="45"/>
    </w:p>
    <w:p w14:paraId="13E45DB0" w14:textId="2931776F" w:rsidR="00EF38A7" w:rsidRDefault="00EF38A7" w:rsidP="00EF38A7">
      <w:pPr>
        <w:rPr>
          <w:lang w:eastAsia="en-GB"/>
        </w:rPr>
      </w:pPr>
      <w:r w:rsidRPr="00EF38A7">
        <w:rPr>
          <w:lang w:eastAsia="en-GB"/>
        </w:rPr>
        <w:t xml:space="preserve">GIRFEC is </w:t>
      </w:r>
      <w:r w:rsidR="000417DC">
        <w:rPr>
          <w:lang w:eastAsia="en-GB"/>
        </w:rPr>
        <w:t>the</w:t>
      </w:r>
      <w:r w:rsidRPr="00EF38A7">
        <w:rPr>
          <w:lang w:eastAsia="en-GB"/>
        </w:rPr>
        <w:t xml:space="preserve"> national approach to promoting, supporting and safeguarding the wellbeing of all children and young people, providing a consistent framework and shared language which puts their rights and wellbeing at the heart of the services that provide support to them and their families.</w:t>
      </w:r>
    </w:p>
    <w:p w14:paraId="1225F23D" w14:textId="77777777" w:rsidR="00EF38A7" w:rsidRPr="00EF38A7" w:rsidRDefault="00EF38A7" w:rsidP="00EF38A7">
      <w:pPr>
        <w:rPr>
          <w:lang w:eastAsia="en-GB"/>
        </w:rPr>
      </w:pPr>
    </w:p>
    <w:p w14:paraId="3AEAF3F1" w14:textId="77777777" w:rsidR="00EF38A7" w:rsidRPr="00EF38A7" w:rsidRDefault="00EF38A7" w:rsidP="00EF38A7">
      <w:pPr>
        <w:rPr>
          <w:lang w:eastAsia="en-GB"/>
        </w:rPr>
      </w:pPr>
      <w:r w:rsidRPr="00EF38A7">
        <w:rPr>
          <w:lang w:eastAsia="en-GB"/>
        </w:rPr>
        <w:t>The GIRFEC National Practice Model seeks to help practitioners consider ways to help improve wellbeing for a child or young person. Children, young people and families should be supported to fully participate in discussions as the assessment of need is made and be at the heart of any planning, including receiving accessible information on the decisions reached and why.</w:t>
      </w:r>
    </w:p>
    <w:p w14:paraId="74B3B954" w14:textId="77777777" w:rsidR="00EF38A7" w:rsidRDefault="00EF38A7" w:rsidP="00820F42">
      <w:pPr>
        <w:rPr>
          <w:rStyle w:val="Heading1Char"/>
          <w:rFonts w:ascii="Montserrat Light" w:hAnsi="Montserrat Light"/>
          <w:caps w:val="0"/>
          <w:sz w:val="24"/>
          <w:szCs w:val="20"/>
        </w:rPr>
      </w:pPr>
    </w:p>
    <w:p w14:paraId="2EFCB68C" w14:textId="27CD451F" w:rsidR="002A06B3" w:rsidRDefault="00A878E8" w:rsidP="00A878E8">
      <w:pPr>
        <w:pStyle w:val="Heading3"/>
        <w:rPr>
          <w:rStyle w:val="Heading1Char"/>
          <w:rFonts w:ascii="Montserrat SemiBold" w:hAnsi="Montserrat SemiBold"/>
          <w:caps/>
          <w:sz w:val="24"/>
          <w:szCs w:val="20"/>
        </w:rPr>
      </w:pPr>
      <w:r w:rsidRPr="00A878E8">
        <w:rPr>
          <w:rStyle w:val="Heading1Char"/>
          <w:rFonts w:ascii="Montserrat SemiBold" w:hAnsi="Montserrat SemiBold"/>
          <w:caps/>
          <w:sz w:val="24"/>
          <w:szCs w:val="20"/>
        </w:rPr>
        <w:t>National Trauma Training Programme</w:t>
      </w:r>
    </w:p>
    <w:p w14:paraId="01DFCBD1" w14:textId="6AA810CD" w:rsidR="008B09FB" w:rsidRPr="008B09FB" w:rsidRDefault="008B09FB" w:rsidP="008B09FB">
      <w:r w:rsidRPr="008B09FB">
        <w:t>In 2016 NHS Education for Scotland was asked by the Scottish Government to develop a set of resources to promote and implement trauma informed practice within Scotland. This was due to the growing recognition of the impact of traumatic experiences on people.</w:t>
      </w:r>
      <w:r>
        <w:t xml:space="preserve"> Trauma informed practice, including within communication, </w:t>
      </w:r>
      <w:r w:rsidR="00964478" w:rsidRPr="00964478">
        <w:t>recognise</w:t>
      </w:r>
      <w:r w:rsidR="00964478">
        <w:t>s</w:t>
      </w:r>
      <w:r w:rsidR="00964478" w:rsidRPr="00964478">
        <w:t xml:space="preserve"> when someone may be affected by trauma, collaboratively adjusting how we work to take this into account and responding in a way that supports recovery, does no </w:t>
      </w:r>
      <w:r w:rsidR="00881712" w:rsidRPr="00964478">
        <w:t>harm,</w:t>
      </w:r>
      <w:r w:rsidR="00964478" w:rsidRPr="00964478">
        <w:t xml:space="preserve"> and recognises and supports people's resilience.</w:t>
      </w:r>
    </w:p>
    <w:p w14:paraId="1F1CD89D" w14:textId="77777777" w:rsidR="00A878E8" w:rsidRDefault="00A878E8" w:rsidP="00820F42">
      <w:pPr>
        <w:rPr>
          <w:rStyle w:val="Heading1Char"/>
          <w:rFonts w:ascii="Montserrat Light" w:hAnsi="Montserrat Light"/>
          <w:caps w:val="0"/>
          <w:sz w:val="24"/>
          <w:szCs w:val="20"/>
        </w:rPr>
      </w:pPr>
    </w:p>
    <w:p w14:paraId="5D7216BE" w14:textId="19F5645E" w:rsidR="00D43902" w:rsidRDefault="00964478" w:rsidP="00964478">
      <w:pPr>
        <w:pStyle w:val="Heading3"/>
        <w:rPr>
          <w:rStyle w:val="Heading1Char"/>
          <w:rFonts w:ascii="Montserrat SemiBold" w:hAnsi="Montserrat SemiBold"/>
          <w:sz w:val="24"/>
          <w:szCs w:val="20"/>
        </w:rPr>
      </w:pPr>
      <w:r w:rsidRPr="00964478">
        <w:rPr>
          <w:rStyle w:val="Heading1Char"/>
          <w:rFonts w:ascii="Montserrat SemiBold" w:hAnsi="Montserrat SemiBold"/>
          <w:sz w:val="24"/>
          <w:szCs w:val="20"/>
        </w:rPr>
        <w:t xml:space="preserve">BRITISH SIGN LANGUAGE </w:t>
      </w:r>
    </w:p>
    <w:p w14:paraId="1E865CB0" w14:textId="6A6B754A" w:rsidR="00964478" w:rsidRPr="00881712" w:rsidRDefault="003823E2" w:rsidP="00881712">
      <w:r w:rsidRPr="00881712">
        <w:t>The British Sign Language (Scotland) Act 2015 came into force in October 2015. It promotes the use of BSL in Scotland, primarily by requiring local authorities, and other public bodies, to develop BSL plans that outline how they will promote and raise awareness of the language. Falkirk</w:t>
      </w:r>
      <w:r w:rsidR="003A3595" w:rsidRPr="00881712">
        <w:t xml:space="preserve"> Council’s British Sign Language policy </w:t>
      </w:r>
      <w:r w:rsidR="002112F2" w:rsidRPr="00881712">
        <w:t xml:space="preserve">sets out how the national BSL plan will be implemented in the local area. </w:t>
      </w:r>
    </w:p>
    <w:sectPr w:rsidR="00964478" w:rsidRPr="00881712" w:rsidSect="007405D4">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8CF77" w14:textId="77777777" w:rsidR="000B1A3B" w:rsidRDefault="000B1A3B" w:rsidP="00820F42">
      <w:r>
        <w:separator/>
      </w:r>
    </w:p>
    <w:p w14:paraId="002C00F2" w14:textId="77777777" w:rsidR="000B1A3B" w:rsidRDefault="000B1A3B" w:rsidP="00820F42"/>
  </w:endnote>
  <w:endnote w:type="continuationSeparator" w:id="0">
    <w:p w14:paraId="5CF3A1D5" w14:textId="77777777" w:rsidR="000B1A3B" w:rsidRDefault="000B1A3B" w:rsidP="00820F42">
      <w:r>
        <w:continuationSeparator/>
      </w:r>
    </w:p>
    <w:p w14:paraId="099441C6" w14:textId="77777777" w:rsidR="000B1A3B" w:rsidRDefault="000B1A3B" w:rsidP="00820F42"/>
  </w:endnote>
  <w:endnote w:type="continuationNotice" w:id="1">
    <w:p w14:paraId="3A416780" w14:textId="77777777" w:rsidR="000B1A3B" w:rsidRDefault="000B1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1186087"/>
      <w:docPartObj>
        <w:docPartGallery w:val="Page Numbers (Bottom of Page)"/>
        <w:docPartUnique/>
      </w:docPartObj>
    </w:sdtPr>
    <w:sdtEndPr>
      <w:rPr>
        <w:noProof/>
      </w:rPr>
    </w:sdtEndPr>
    <w:sdtContent>
      <w:p w14:paraId="43E8F15D" w14:textId="58CDD223" w:rsidR="00E37B0C" w:rsidRDefault="00C42B92" w:rsidP="00E3360A">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A3D54" w14:textId="77777777" w:rsidR="000B1A3B" w:rsidRDefault="000B1A3B" w:rsidP="00820F42">
      <w:r>
        <w:separator/>
      </w:r>
    </w:p>
    <w:p w14:paraId="318F661B" w14:textId="77777777" w:rsidR="000B1A3B" w:rsidRDefault="000B1A3B" w:rsidP="00820F42"/>
  </w:footnote>
  <w:footnote w:type="continuationSeparator" w:id="0">
    <w:p w14:paraId="518E371C" w14:textId="77777777" w:rsidR="000B1A3B" w:rsidRDefault="000B1A3B" w:rsidP="00820F42">
      <w:r>
        <w:continuationSeparator/>
      </w:r>
    </w:p>
    <w:p w14:paraId="57E507AF" w14:textId="77777777" w:rsidR="000B1A3B" w:rsidRDefault="000B1A3B" w:rsidP="00820F42"/>
  </w:footnote>
  <w:footnote w:type="continuationNotice" w:id="1">
    <w:p w14:paraId="198AFE3F" w14:textId="77777777" w:rsidR="000B1A3B" w:rsidRDefault="000B1A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54E26" w14:textId="33F2E1F7" w:rsidR="00AB2AAB" w:rsidRDefault="00AB2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3572"/>
    <w:multiLevelType w:val="hybridMultilevel"/>
    <w:tmpl w:val="1BC0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E6EB1"/>
    <w:multiLevelType w:val="hybridMultilevel"/>
    <w:tmpl w:val="B1CA4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E2235"/>
    <w:multiLevelType w:val="multilevel"/>
    <w:tmpl w:val="E9E4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0B3C19"/>
    <w:multiLevelType w:val="multilevel"/>
    <w:tmpl w:val="B45E0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0046FE"/>
    <w:multiLevelType w:val="hybridMultilevel"/>
    <w:tmpl w:val="8D8CA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0013B8"/>
    <w:multiLevelType w:val="hybridMultilevel"/>
    <w:tmpl w:val="6AAE2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F61D8"/>
    <w:multiLevelType w:val="hybridMultilevel"/>
    <w:tmpl w:val="E5885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2E40A5"/>
    <w:multiLevelType w:val="hybridMultilevel"/>
    <w:tmpl w:val="8D4E4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B0A01"/>
    <w:multiLevelType w:val="hybridMultilevel"/>
    <w:tmpl w:val="13AE4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4F02DB"/>
    <w:multiLevelType w:val="hybridMultilevel"/>
    <w:tmpl w:val="63FC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515093"/>
    <w:multiLevelType w:val="hybridMultilevel"/>
    <w:tmpl w:val="C954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D21712"/>
    <w:multiLevelType w:val="hybridMultilevel"/>
    <w:tmpl w:val="8B12AAF6"/>
    <w:lvl w:ilvl="0" w:tplc="2020ADC0">
      <w:start w:val="1"/>
      <w:numFmt w:val="bullet"/>
      <w:lvlText w:val=""/>
      <w:lvlJc w:val="left"/>
      <w:pPr>
        <w:tabs>
          <w:tab w:val="num" w:pos="720"/>
        </w:tabs>
        <w:ind w:left="720" w:hanging="360"/>
      </w:pPr>
      <w:rPr>
        <w:rFonts w:ascii="Wingdings 2" w:hAnsi="Wingdings 2" w:hint="default"/>
      </w:rPr>
    </w:lvl>
    <w:lvl w:ilvl="1" w:tplc="201E7A6E" w:tentative="1">
      <w:start w:val="1"/>
      <w:numFmt w:val="bullet"/>
      <w:lvlText w:val=""/>
      <w:lvlJc w:val="left"/>
      <w:pPr>
        <w:tabs>
          <w:tab w:val="num" w:pos="1440"/>
        </w:tabs>
        <w:ind w:left="1440" w:hanging="360"/>
      </w:pPr>
      <w:rPr>
        <w:rFonts w:ascii="Wingdings 2" w:hAnsi="Wingdings 2" w:hint="default"/>
      </w:rPr>
    </w:lvl>
    <w:lvl w:ilvl="2" w:tplc="2CDEC950" w:tentative="1">
      <w:start w:val="1"/>
      <w:numFmt w:val="bullet"/>
      <w:lvlText w:val=""/>
      <w:lvlJc w:val="left"/>
      <w:pPr>
        <w:tabs>
          <w:tab w:val="num" w:pos="2160"/>
        </w:tabs>
        <w:ind w:left="2160" w:hanging="360"/>
      </w:pPr>
      <w:rPr>
        <w:rFonts w:ascii="Wingdings 2" w:hAnsi="Wingdings 2" w:hint="default"/>
      </w:rPr>
    </w:lvl>
    <w:lvl w:ilvl="3" w:tplc="B55C01F6" w:tentative="1">
      <w:start w:val="1"/>
      <w:numFmt w:val="bullet"/>
      <w:lvlText w:val=""/>
      <w:lvlJc w:val="left"/>
      <w:pPr>
        <w:tabs>
          <w:tab w:val="num" w:pos="2880"/>
        </w:tabs>
        <w:ind w:left="2880" w:hanging="360"/>
      </w:pPr>
      <w:rPr>
        <w:rFonts w:ascii="Wingdings 2" w:hAnsi="Wingdings 2" w:hint="default"/>
      </w:rPr>
    </w:lvl>
    <w:lvl w:ilvl="4" w:tplc="9BE055BC" w:tentative="1">
      <w:start w:val="1"/>
      <w:numFmt w:val="bullet"/>
      <w:lvlText w:val=""/>
      <w:lvlJc w:val="left"/>
      <w:pPr>
        <w:tabs>
          <w:tab w:val="num" w:pos="3600"/>
        </w:tabs>
        <w:ind w:left="3600" w:hanging="360"/>
      </w:pPr>
      <w:rPr>
        <w:rFonts w:ascii="Wingdings 2" w:hAnsi="Wingdings 2" w:hint="default"/>
      </w:rPr>
    </w:lvl>
    <w:lvl w:ilvl="5" w:tplc="81866164" w:tentative="1">
      <w:start w:val="1"/>
      <w:numFmt w:val="bullet"/>
      <w:lvlText w:val=""/>
      <w:lvlJc w:val="left"/>
      <w:pPr>
        <w:tabs>
          <w:tab w:val="num" w:pos="4320"/>
        </w:tabs>
        <w:ind w:left="4320" w:hanging="360"/>
      </w:pPr>
      <w:rPr>
        <w:rFonts w:ascii="Wingdings 2" w:hAnsi="Wingdings 2" w:hint="default"/>
      </w:rPr>
    </w:lvl>
    <w:lvl w:ilvl="6" w:tplc="C20E2A34" w:tentative="1">
      <w:start w:val="1"/>
      <w:numFmt w:val="bullet"/>
      <w:lvlText w:val=""/>
      <w:lvlJc w:val="left"/>
      <w:pPr>
        <w:tabs>
          <w:tab w:val="num" w:pos="5040"/>
        </w:tabs>
        <w:ind w:left="5040" w:hanging="360"/>
      </w:pPr>
      <w:rPr>
        <w:rFonts w:ascii="Wingdings 2" w:hAnsi="Wingdings 2" w:hint="default"/>
      </w:rPr>
    </w:lvl>
    <w:lvl w:ilvl="7" w:tplc="8A4056EA" w:tentative="1">
      <w:start w:val="1"/>
      <w:numFmt w:val="bullet"/>
      <w:lvlText w:val=""/>
      <w:lvlJc w:val="left"/>
      <w:pPr>
        <w:tabs>
          <w:tab w:val="num" w:pos="5760"/>
        </w:tabs>
        <w:ind w:left="5760" w:hanging="360"/>
      </w:pPr>
      <w:rPr>
        <w:rFonts w:ascii="Wingdings 2" w:hAnsi="Wingdings 2" w:hint="default"/>
      </w:rPr>
    </w:lvl>
    <w:lvl w:ilvl="8" w:tplc="C6B0C4C2"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246D10F0"/>
    <w:multiLevelType w:val="hybridMultilevel"/>
    <w:tmpl w:val="DBC00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5A797D"/>
    <w:multiLevelType w:val="hybridMultilevel"/>
    <w:tmpl w:val="1642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970A40"/>
    <w:multiLevelType w:val="hybridMultilevel"/>
    <w:tmpl w:val="CD34D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124390"/>
    <w:multiLevelType w:val="hybridMultilevel"/>
    <w:tmpl w:val="61F21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210466"/>
    <w:multiLevelType w:val="hybridMultilevel"/>
    <w:tmpl w:val="F3F48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B6616D"/>
    <w:multiLevelType w:val="hybridMultilevel"/>
    <w:tmpl w:val="B3AC6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407EB1"/>
    <w:multiLevelType w:val="hybridMultilevel"/>
    <w:tmpl w:val="44586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C90C0D"/>
    <w:multiLevelType w:val="hybridMultilevel"/>
    <w:tmpl w:val="0C4E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A95548"/>
    <w:multiLevelType w:val="hybridMultilevel"/>
    <w:tmpl w:val="0360C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652676"/>
    <w:multiLevelType w:val="hybridMultilevel"/>
    <w:tmpl w:val="79D6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2547E0"/>
    <w:multiLevelType w:val="hybridMultilevel"/>
    <w:tmpl w:val="3C5E3A6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BB5D27"/>
    <w:multiLevelType w:val="hybridMultilevel"/>
    <w:tmpl w:val="E96C6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7835BF"/>
    <w:multiLevelType w:val="hybridMultilevel"/>
    <w:tmpl w:val="4F82C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A876D7"/>
    <w:multiLevelType w:val="hybridMultilevel"/>
    <w:tmpl w:val="CCAEE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A664BA"/>
    <w:multiLevelType w:val="hybridMultilevel"/>
    <w:tmpl w:val="22CAE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AF53BF"/>
    <w:multiLevelType w:val="hybridMultilevel"/>
    <w:tmpl w:val="E79E2A38"/>
    <w:lvl w:ilvl="0" w:tplc="87D20A5C">
      <w:start w:val="2024"/>
      <w:numFmt w:val="bullet"/>
      <w:lvlText w:val="-"/>
      <w:lvlJc w:val="left"/>
      <w:pPr>
        <w:ind w:left="450" w:hanging="360"/>
      </w:pPr>
      <w:rPr>
        <w:rFonts w:ascii="Montserrat" w:eastAsia="Calibri" w:hAnsi="Montserrat" w:cs="Aria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8" w15:restartNumberingAfterBreak="0">
    <w:nsid w:val="6B074B8E"/>
    <w:multiLevelType w:val="hybridMultilevel"/>
    <w:tmpl w:val="AC8CF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B11CAF"/>
    <w:multiLevelType w:val="hybridMultilevel"/>
    <w:tmpl w:val="1CEAA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140915"/>
    <w:multiLevelType w:val="hybridMultilevel"/>
    <w:tmpl w:val="2EE42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615BFC"/>
    <w:multiLevelType w:val="hybridMultilevel"/>
    <w:tmpl w:val="36B8B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EF2C39"/>
    <w:multiLevelType w:val="hybridMultilevel"/>
    <w:tmpl w:val="98882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1B1099"/>
    <w:multiLevelType w:val="hybridMultilevel"/>
    <w:tmpl w:val="D1B46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300E4D"/>
    <w:multiLevelType w:val="hybridMultilevel"/>
    <w:tmpl w:val="AC28E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3C3DBE"/>
    <w:multiLevelType w:val="hybridMultilevel"/>
    <w:tmpl w:val="D1C4F328"/>
    <w:lvl w:ilvl="0" w:tplc="F184DE2E">
      <w:start w:val="1"/>
      <w:numFmt w:val="bullet"/>
      <w:lvlText w:val=""/>
      <w:lvlJc w:val="left"/>
      <w:pPr>
        <w:tabs>
          <w:tab w:val="num" w:pos="720"/>
        </w:tabs>
        <w:ind w:left="720" w:hanging="360"/>
      </w:pPr>
      <w:rPr>
        <w:rFonts w:ascii="Symbol" w:hAnsi="Symbol" w:hint="default"/>
      </w:rPr>
    </w:lvl>
    <w:lvl w:ilvl="1" w:tplc="300A3A84" w:tentative="1">
      <w:start w:val="1"/>
      <w:numFmt w:val="bullet"/>
      <w:lvlText w:val=""/>
      <w:lvlJc w:val="left"/>
      <w:pPr>
        <w:tabs>
          <w:tab w:val="num" w:pos="1440"/>
        </w:tabs>
        <w:ind w:left="1440" w:hanging="360"/>
      </w:pPr>
      <w:rPr>
        <w:rFonts w:ascii="Symbol" w:hAnsi="Symbol" w:hint="default"/>
      </w:rPr>
    </w:lvl>
    <w:lvl w:ilvl="2" w:tplc="2EC47388" w:tentative="1">
      <w:start w:val="1"/>
      <w:numFmt w:val="bullet"/>
      <w:lvlText w:val=""/>
      <w:lvlJc w:val="left"/>
      <w:pPr>
        <w:tabs>
          <w:tab w:val="num" w:pos="2160"/>
        </w:tabs>
        <w:ind w:left="2160" w:hanging="360"/>
      </w:pPr>
      <w:rPr>
        <w:rFonts w:ascii="Symbol" w:hAnsi="Symbol" w:hint="default"/>
      </w:rPr>
    </w:lvl>
    <w:lvl w:ilvl="3" w:tplc="BA34D80C" w:tentative="1">
      <w:start w:val="1"/>
      <w:numFmt w:val="bullet"/>
      <w:lvlText w:val=""/>
      <w:lvlJc w:val="left"/>
      <w:pPr>
        <w:tabs>
          <w:tab w:val="num" w:pos="2880"/>
        </w:tabs>
        <w:ind w:left="2880" w:hanging="360"/>
      </w:pPr>
      <w:rPr>
        <w:rFonts w:ascii="Symbol" w:hAnsi="Symbol" w:hint="default"/>
      </w:rPr>
    </w:lvl>
    <w:lvl w:ilvl="4" w:tplc="D4C66CF0" w:tentative="1">
      <w:start w:val="1"/>
      <w:numFmt w:val="bullet"/>
      <w:lvlText w:val=""/>
      <w:lvlJc w:val="left"/>
      <w:pPr>
        <w:tabs>
          <w:tab w:val="num" w:pos="3600"/>
        </w:tabs>
        <w:ind w:left="3600" w:hanging="360"/>
      </w:pPr>
      <w:rPr>
        <w:rFonts w:ascii="Symbol" w:hAnsi="Symbol" w:hint="default"/>
      </w:rPr>
    </w:lvl>
    <w:lvl w:ilvl="5" w:tplc="B1F2396A" w:tentative="1">
      <w:start w:val="1"/>
      <w:numFmt w:val="bullet"/>
      <w:lvlText w:val=""/>
      <w:lvlJc w:val="left"/>
      <w:pPr>
        <w:tabs>
          <w:tab w:val="num" w:pos="4320"/>
        </w:tabs>
        <w:ind w:left="4320" w:hanging="360"/>
      </w:pPr>
      <w:rPr>
        <w:rFonts w:ascii="Symbol" w:hAnsi="Symbol" w:hint="default"/>
      </w:rPr>
    </w:lvl>
    <w:lvl w:ilvl="6" w:tplc="1342515E" w:tentative="1">
      <w:start w:val="1"/>
      <w:numFmt w:val="bullet"/>
      <w:lvlText w:val=""/>
      <w:lvlJc w:val="left"/>
      <w:pPr>
        <w:tabs>
          <w:tab w:val="num" w:pos="5040"/>
        </w:tabs>
        <w:ind w:left="5040" w:hanging="360"/>
      </w:pPr>
      <w:rPr>
        <w:rFonts w:ascii="Symbol" w:hAnsi="Symbol" w:hint="default"/>
      </w:rPr>
    </w:lvl>
    <w:lvl w:ilvl="7" w:tplc="00DC5066" w:tentative="1">
      <w:start w:val="1"/>
      <w:numFmt w:val="bullet"/>
      <w:lvlText w:val=""/>
      <w:lvlJc w:val="left"/>
      <w:pPr>
        <w:tabs>
          <w:tab w:val="num" w:pos="5760"/>
        </w:tabs>
        <w:ind w:left="5760" w:hanging="360"/>
      </w:pPr>
      <w:rPr>
        <w:rFonts w:ascii="Symbol" w:hAnsi="Symbol" w:hint="default"/>
      </w:rPr>
    </w:lvl>
    <w:lvl w:ilvl="8" w:tplc="B4DAC2C2"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75EA651F"/>
    <w:multiLevelType w:val="hybridMultilevel"/>
    <w:tmpl w:val="D7F8E9AC"/>
    <w:lvl w:ilvl="0" w:tplc="0518B8B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665783"/>
    <w:multiLevelType w:val="hybridMultilevel"/>
    <w:tmpl w:val="673AA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A124649"/>
    <w:multiLevelType w:val="hybridMultilevel"/>
    <w:tmpl w:val="EF509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E53C78"/>
    <w:multiLevelType w:val="hybridMultilevel"/>
    <w:tmpl w:val="21E8233C"/>
    <w:lvl w:ilvl="0" w:tplc="08090001">
      <w:start w:val="1"/>
      <w:numFmt w:val="bullet"/>
      <w:lvlText w:val=""/>
      <w:lvlJc w:val="left"/>
      <w:pPr>
        <w:ind w:left="720" w:hanging="360"/>
      </w:pPr>
      <w:rPr>
        <w:rFonts w:ascii="Symbol" w:hAnsi="Symbol" w:hint="default"/>
      </w:rPr>
    </w:lvl>
    <w:lvl w:ilvl="1" w:tplc="0D747D42">
      <w:numFmt w:val="bullet"/>
      <w:lvlText w:val="•"/>
      <w:lvlJc w:val="left"/>
      <w:pPr>
        <w:ind w:left="1800" w:hanging="720"/>
      </w:pPr>
      <w:rPr>
        <w:rFonts w:ascii="Montserrat Light" w:eastAsia="Calibri" w:hAnsi="Montserrat Light"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1952720">
    <w:abstractNumId w:val="24"/>
  </w:num>
  <w:num w:numId="2" w16cid:durableId="1350840604">
    <w:abstractNumId w:val="0"/>
  </w:num>
  <w:num w:numId="3" w16cid:durableId="1383745304">
    <w:abstractNumId w:val="32"/>
  </w:num>
  <w:num w:numId="4" w16cid:durableId="1144542134">
    <w:abstractNumId w:val="18"/>
  </w:num>
  <w:num w:numId="5" w16cid:durableId="1295986166">
    <w:abstractNumId w:val="38"/>
  </w:num>
  <w:num w:numId="6" w16cid:durableId="612976973">
    <w:abstractNumId w:val="23"/>
  </w:num>
  <w:num w:numId="7" w16cid:durableId="975838966">
    <w:abstractNumId w:val="34"/>
  </w:num>
  <w:num w:numId="8" w16cid:durableId="1222445947">
    <w:abstractNumId w:val="2"/>
  </w:num>
  <w:num w:numId="9" w16cid:durableId="433284359">
    <w:abstractNumId w:val="37"/>
  </w:num>
  <w:num w:numId="10" w16cid:durableId="1688866119">
    <w:abstractNumId w:val="36"/>
  </w:num>
  <w:num w:numId="11" w16cid:durableId="1009790584">
    <w:abstractNumId w:val="25"/>
  </w:num>
  <w:num w:numId="12" w16cid:durableId="157230568">
    <w:abstractNumId w:val="33"/>
  </w:num>
  <w:num w:numId="13" w16cid:durableId="849681717">
    <w:abstractNumId w:val="17"/>
  </w:num>
  <w:num w:numId="14" w16cid:durableId="174417381">
    <w:abstractNumId w:val="27"/>
  </w:num>
  <w:num w:numId="15" w16cid:durableId="1914898379">
    <w:abstractNumId w:val="22"/>
  </w:num>
  <w:num w:numId="16" w16cid:durableId="1356075819">
    <w:abstractNumId w:val="6"/>
  </w:num>
  <w:num w:numId="17" w16cid:durableId="1866943462">
    <w:abstractNumId w:val="11"/>
  </w:num>
  <w:num w:numId="18" w16cid:durableId="808787852">
    <w:abstractNumId w:val="39"/>
  </w:num>
  <w:num w:numId="19" w16cid:durableId="1170101916">
    <w:abstractNumId w:val="28"/>
  </w:num>
  <w:num w:numId="20" w16cid:durableId="1631667108">
    <w:abstractNumId w:val="7"/>
  </w:num>
  <w:num w:numId="21" w16cid:durableId="1819566583">
    <w:abstractNumId w:val="5"/>
  </w:num>
  <w:num w:numId="22" w16cid:durableId="1847136718">
    <w:abstractNumId w:val="15"/>
  </w:num>
  <w:num w:numId="23" w16cid:durableId="2136100218">
    <w:abstractNumId w:val="35"/>
  </w:num>
  <w:num w:numId="24" w16cid:durableId="1114514689">
    <w:abstractNumId w:val="19"/>
  </w:num>
  <w:num w:numId="25" w16cid:durableId="1472399951">
    <w:abstractNumId w:val="13"/>
  </w:num>
  <w:num w:numId="26" w16cid:durableId="1265723717">
    <w:abstractNumId w:val="20"/>
  </w:num>
  <w:num w:numId="27" w16cid:durableId="684406239">
    <w:abstractNumId w:val="30"/>
  </w:num>
  <w:num w:numId="28" w16cid:durableId="1176458367">
    <w:abstractNumId w:val="21"/>
  </w:num>
  <w:num w:numId="29" w16cid:durableId="1894727916">
    <w:abstractNumId w:val="26"/>
  </w:num>
  <w:num w:numId="30" w16cid:durableId="760568548">
    <w:abstractNumId w:val="14"/>
  </w:num>
  <w:num w:numId="31" w16cid:durableId="1875724326">
    <w:abstractNumId w:val="8"/>
  </w:num>
  <w:num w:numId="32" w16cid:durableId="1606380511">
    <w:abstractNumId w:val="9"/>
  </w:num>
  <w:num w:numId="33" w16cid:durableId="1677077603">
    <w:abstractNumId w:val="4"/>
  </w:num>
  <w:num w:numId="34" w16cid:durableId="1010185588">
    <w:abstractNumId w:val="29"/>
  </w:num>
  <w:num w:numId="35" w16cid:durableId="520750427">
    <w:abstractNumId w:val="12"/>
  </w:num>
  <w:num w:numId="36" w16cid:durableId="1429152797">
    <w:abstractNumId w:val="16"/>
  </w:num>
  <w:num w:numId="37" w16cid:durableId="1630672884">
    <w:abstractNumId w:val="10"/>
  </w:num>
  <w:num w:numId="38" w16cid:durableId="1125198685">
    <w:abstractNumId w:val="3"/>
  </w:num>
  <w:num w:numId="39" w16cid:durableId="2098819583">
    <w:abstractNumId w:val="1"/>
  </w:num>
  <w:num w:numId="40" w16cid:durableId="195351625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2B6"/>
    <w:rsid w:val="00003508"/>
    <w:rsid w:val="000065D3"/>
    <w:rsid w:val="00010201"/>
    <w:rsid w:val="000111CB"/>
    <w:rsid w:val="00021F2D"/>
    <w:rsid w:val="000232E6"/>
    <w:rsid w:val="000265F2"/>
    <w:rsid w:val="00026A4A"/>
    <w:rsid w:val="00031C14"/>
    <w:rsid w:val="000417DC"/>
    <w:rsid w:val="000469C5"/>
    <w:rsid w:val="00052136"/>
    <w:rsid w:val="000535CE"/>
    <w:rsid w:val="00064AA7"/>
    <w:rsid w:val="00064D57"/>
    <w:rsid w:val="00067225"/>
    <w:rsid w:val="00092355"/>
    <w:rsid w:val="00096B6D"/>
    <w:rsid w:val="00097B8F"/>
    <w:rsid w:val="000A15E4"/>
    <w:rsid w:val="000B1A3B"/>
    <w:rsid w:val="000B4419"/>
    <w:rsid w:val="000B5E62"/>
    <w:rsid w:val="000C3E04"/>
    <w:rsid w:val="000C7607"/>
    <w:rsid w:val="000E3614"/>
    <w:rsid w:val="000E39C6"/>
    <w:rsid w:val="000E5523"/>
    <w:rsid w:val="000F3CA2"/>
    <w:rsid w:val="000F7E13"/>
    <w:rsid w:val="00106027"/>
    <w:rsid w:val="00113B1E"/>
    <w:rsid w:val="001144E4"/>
    <w:rsid w:val="00117FF7"/>
    <w:rsid w:val="0012119D"/>
    <w:rsid w:val="0012287F"/>
    <w:rsid w:val="001232D7"/>
    <w:rsid w:val="00124AA0"/>
    <w:rsid w:val="00130173"/>
    <w:rsid w:val="001312AB"/>
    <w:rsid w:val="00136C8B"/>
    <w:rsid w:val="001539ED"/>
    <w:rsid w:val="00157BDA"/>
    <w:rsid w:val="00165551"/>
    <w:rsid w:val="00166AAC"/>
    <w:rsid w:val="00171457"/>
    <w:rsid w:val="001718F1"/>
    <w:rsid w:val="00182F0B"/>
    <w:rsid w:val="0019029E"/>
    <w:rsid w:val="00195F23"/>
    <w:rsid w:val="001A17E6"/>
    <w:rsid w:val="001A4A07"/>
    <w:rsid w:val="001A5028"/>
    <w:rsid w:val="001B7AA5"/>
    <w:rsid w:val="001C3E71"/>
    <w:rsid w:val="001C40AF"/>
    <w:rsid w:val="001C4948"/>
    <w:rsid w:val="001C7D97"/>
    <w:rsid w:val="001D03F4"/>
    <w:rsid w:val="001D0430"/>
    <w:rsid w:val="001D7A8D"/>
    <w:rsid w:val="001E0F1B"/>
    <w:rsid w:val="001E13FB"/>
    <w:rsid w:val="001F309C"/>
    <w:rsid w:val="001F3DB7"/>
    <w:rsid w:val="001F700F"/>
    <w:rsid w:val="002014BE"/>
    <w:rsid w:val="002045DA"/>
    <w:rsid w:val="002112F2"/>
    <w:rsid w:val="00211AE0"/>
    <w:rsid w:val="00215F5E"/>
    <w:rsid w:val="00223DB9"/>
    <w:rsid w:val="0022559B"/>
    <w:rsid w:val="00242837"/>
    <w:rsid w:val="00250E3B"/>
    <w:rsid w:val="00251346"/>
    <w:rsid w:val="00251E95"/>
    <w:rsid w:val="00260AC0"/>
    <w:rsid w:val="00270E3D"/>
    <w:rsid w:val="00274986"/>
    <w:rsid w:val="00275E19"/>
    <w:rsid w:val="002806E8"/>
    <w:rsid w:val="002873F9"/>
    <w:rsid w:val="00291054"/>
    <w:rsid w:val="00292D02"/>
    <w:rsid w:val="002A06B3"/>
    <w:rsid w:val="002A20B0"/>
    <w:rsid w:val="002A3530"/>
    <w:rsid w:val="002A6109"/>
    <w:rsid w:val="002A7BA2"/>
    <w:rsid w:val="002C14C1"/>
    <w:rsid w:val="002D14F6"/>
    <w:rsid w:val="002D59DE"/>
    <w:rsid w:val="002D6A8C"/>
    <w:rsid w:val="002E600E"/>
    <w:rsid w:val="002F0FF7"/>
    <w:rsid w:val="002F644B"/>
    <w:rsid w:val="0030053E"/>
    <w:rsid w:val="003028CE"/>
    <w:rsid w:val="00305677"/>
    <w:rsid w:val="00307F01"/>
    <w:rsid w:val="00311C82"/>
    <w:rsid w:val="00320D8A"/>
    <w:rsid w:val="003222E8"/>
    <w:rsid w:val="003300F3"/>
    <w:rsid w:val="0033423E"/>
    <w:rsid w:val="003460EC"/>
    <w:rsid w:val="0034620E"/>
    <w:rsid w:val="0034796B"/>
    <w:rsid w:val="00351C8A"/>
    <w:rsid w:val="00353EE9"/>
    <w:rsid w:val="003549D6"/>
    <w:rsid w:val="00356646"/>
    <w:rsid w:val="00363343"/>
    <w:rsid w:val="0036536F"/>
    <w:rsid w:val="00372900"/>
    <w:rsid w:val="00375D2D"/>
    <w:rsid w:val="003778D7"/>
    <w:rsid w:val="00377EF6"/>
    <w:rsid w:val="00380B6E"/>
    <w:rsid w:val="003813EC"/>
    <w:rsid w:val="003823E2"/>
    <w:rsid w:val="00383B6E"/>
    <w:rsid w:val="003842D2"/>
    <w:rsid w:val="00386967"/>
    <w:rsid w:val="003961C7"/>
    <w:rsid w:val="00396A0E"/>
    <w:rsid w:val="003A00CF"/>
    <w:rsid w:val="003A3595"/>
    <w:rsid w:val="003A49CA"/>
    <w:rsid w:val="003B0B87"/>
    <w:rsid w:val="003B1468"/>
    <w:rsid w:val="003B20A1"/>
    <w:rsid w:val="003B3F69"/>
    <w:rsid w:val="003C2668"/>
    <w:rsid w:val="003E5C7F"/>
    <w:rsid w:val="003F71F3"/>
    <w:rsid w:val="003F786F"/>
    <w:rsid w:val="004009A3"/>
    <w:rsid w:val="00420214"/>
    <w:rsid w:val="00422964"/>
    <w:rsid w:val="004254CD"/>
    <w:rsid w:val="00426401"/>
    <w:rsid w:val="00427F14"/>
    <w:rsid w:val="0043305B"/>
    <w:rsid w:val="004348F4"/>
    <w:rsid w:val="004358C3"/>
    <w:rsid w:val="00437E47"/>
    <w:rsid w:val="0044511E"/>
    <w:rsid w:val="00445252"/>
    <w:rsid w:val="00446762"/>
    <w:rsid w:val="004471A2"/>
    <w:rsid w:val="00451CA5"/>
    <w:rsid w:val="0045569C"/>
    <w:rsid w:val="0045630E"/>
    <w:rsid w:val="00457E35"/>
    <w:rsid w:val="0046624D"/>
    <w:rsid w:val="004670FD"/>
    <w:rsid w:val="00471A44"/>
    <w:rsid w:val="004744D9"/>
    <w:rsid w:val="00476A97"/>
    <w:rsid w:val="00476F81"/>
    <w:rsid w:val="00481C35"/>
    <w:rsid w:val="00483E6E"/>
    <w:rsid w:val="00487102"/>
    <w:rsid w:val="004B25E9"/>
    <w:rsid w:val="004C0061"/>
    <w:rsid w:val="004C0E00"/>
    <w:rsid w:val="004C0EE5"/>
    <w:rsid w:val="004C16B2"/>
    <w:rsid w:val="004D17DC"/>
    <w:rsid w:val="004D2F90"/>
    <w:rsid w:val="004D3784"/>
    <w:rsid w:val="004D5976"/>
    <w:rsid w:val="004D7C6A"/>
    <w:rsid w:val="004E084C"/>
    <w:rsid w:val="004E334D"/>
    <w:rsid w:val="004E5BDA"/>
    <w:rsid w:val="004E73E9"/>
    <w:rsid w:val="004E7497"/>
    <w:rsid w:val="004F5C6F"/>
    <w:rsid w:val="00502411"/>
    <w:rsid w:val="00505BB9"/>
    <w:rsid w:val="00507871"/>
    <w:rsid w:val="00526989"/>
    <w:rsid w:val="005308F2"/>
    <w:rsid w:val="00531E2C"/>
    <w:rsid w:val="005332AF"/>
    <w:rsid w:val="00537BCB"/>
    <w:rsid w:val="00550726"/>
    <w:rsid w:val="00553900"/>
    <w:rsid w:val="0055726D"/>
    <w:rsid w:val="005603D6"/>
    <w:rsid w:val="00561627"/>
    <w:rsid w:val="005620E6"/>
    <w:rsid w:val="005632EC"/>
    <w:rsid w:val="00564BBB"/>
    <w:rsid w:val="00565CA9"/>
    <w:rsid w:val="0056645B"/>
    <w:rsid w:val="00572D60"/>
    <w:rsid w:val="0057450E"/>
    <w:rsid w:val="00576935"/>
    <w:rsid w:val="005843AE"/>
    <w:rsid w:val="00584D85"/>
    <w:rsid w:val="0059134F"/>
    <w:rsid w:val="005A0BF8"/>
    <w:rsid w:val="005A7110"/>
    <w:rsid w:val="005B3265"/>
    <w:rsid w:val="005B4599"/>
    <w:rsid w:val="005C1A22"/>
    <w:rsid w:val="005C1C5A"/>
    <w:rsid w:val="005C4CBE"/>
    <w:rsid w:val="005C757E"/>
    <w:rsid w:val="005E1CF4"/>
    <w:rsid w:val="005F005A"/>
    <w:rsid w:val="005F1B3D"/>
    <w:rsid w:val="006100F8"/>
    <w:rsid w:val="006169E6"/>
    <w:rsid w:val="0062072D"/>
    <w:rsid w:val="00624EC4"/>
    <w:rsid w:val="006444C9"/>
    <w:rsid w:val="006468EB"/>
    <w:rsid w:val="00647E72"/>
    <w:rsid w:val="00653618"/>
    <w:rsid w:val="0067077D"/>
    <w:rsid w:val="006710F8"/>
    <w:rsid w:val="00676C05"/>
    <w:rsid w:val="00681C02"/>
    <w:rsid w:val="006842D3"/>
    <w:rsid w:val="0069329B"/>
    <w:rsid w:val="006A28D6"/>
    <w:rsid w:val="006A3E8B"/>
    <w:rsid w:val="006A6C1E"/>
    <w:rsid w:val="006B62F5"/>
    <w:rsid w:val="006B6EE5"/>
    <w:rsid w:val="006C11AB"/>
    <w:rsid w:val="006C4B84"/>
    <w:rsid w:val="006D1528"/>
    <w:rsid w:val="006D4B9B"/>
    <w:rsid w:val="006D56E5"/>
    <w:rsid w:val="006E05E9"/>
    <w:rsid w:val="006F1BD4"/>
    <w:rsid w:val="006F415B"/>
    <w:rsid w:val="006F5AA8"/>
    <w:rsid w:val="006F696A"/>
    <w:rsid w:val="007005BF"/>
    <w:rsid w:val="0071576F"/>
    <w:rsid w:val="0071590B"/>
    <w:rsid w:val="007166DE"/>
    <w:rsid w:val="0071671F"/>
    <w:rsid w:val="00717CA2"/>
    <w:rsid w:val="00717E3F"/>
    <w:rsid w:val="007223A5"/>
    <w:rsid w:val="00722A25"/>
    <w:rsid w:val="00724FEB"/>
    <w:rsid w:val="00725338"/>
    <w:rsid w:val="00725CB1"/>
    <w:rsid w:val="00726A07"/>
    <w:rsid w:val="0072747B"/>
    <w:rsid w:val="00727FCB"/>
    <w:rsid w:val="00736509"/>
    <w:rsid w:val="007405D4"/>
    <w:rsid w:val="00741ED3"/>
    <w:rsid w:val="0074510B"/>
    <w:rsid w:val="00747A57"/>
    <w:rsid w:val="00752538"/>
    <w:rsid w:val="00755AD4"/>
    <w:rsid w:val="00756F8A"/>
    <w:rsid w:val="007611C8"/>
    <w:rsid w:val="007669D3"/>
    <w:rsid w:val="00772948"/>
    <w:rsid w:val="00772EE7"/>
    <w:rsid w:val="007733AE"/>
    <w:rsid w:val="007808D5"/>
    <w:rsid w:val="00781104"/>
    <w:rsid w:val="00781D9F"/>
    <w:rsid w:val="00784DC5"/>
    <w:rsid w:val="007852B4"/>
    <w:rsid w:val="007852BF"/>
    <w:rsid w:val="00785347"/>
    <w:rsid w:val="00791B40"/>
    <w:rsid w:val="00791BC0"/>
    <w:rsid w:val="007939DF"/>
    <w:rsid w:val="007B16DB"/>
    <w:rsid w:val="007D4E9F"/>
    <w:rsid w:val="007D7DFB"/>
    <w:rsid w:val="007E7279"/>
    <w:rsid w:val="007F3BFA"/>
    <w:rsid w:val="007F43AD"/>
    <w:rsid w:val="007F53C4"/>
    <w:rsid w:val="007F7B8F"/>
    <w:rsid w:val="008022BE"/>
    <w:rsid w:val="0080421E"/>
    <w:rsid w:val="00805F39"/>
    <w:rsid w:val="0081019D"/>
    <w:rsid w:val="00811E0A"/>
    <w:rsid w:val="008140BD"/>
    <w:rsid w:val="00815993"/>
    <w:rsid w:val="008165B7"/>
    <w:rsid w:val="00817789"/>
    <w:rsid w:val="008202C7"/>
    <w:rsid w:val="00820F42"/>
    <w:rsid w:val="00824D08"/>
    <w:rsid w:val="008269DF"/>
    <w:rsid w:val="00834152"/>
    <w:rsid w:val="008353C5"/>
    <w:rsid w:val="00835815"/>
    <w:rsid w:val="00840D6C"/>
    <w:rsid w:val="00841E38"/>
    <w:rsid w:val="00842550"/>
    <w:rsid w:val="008433CD"/>
    <w:rsid w:val="00845AB8"/>
    <w:rsid w:val="00850945"/>
    <w:rsid w:val="00851564"/>
    <w:rsid w:val="0085451C"/>
    <w:rsid w:val="00857501"/>
    <w:rsid w:val="008609F0"/>
    <w:rsid w:val="008614AA"/>
    <w:rsid w:val="00861E9D"/>
    <w:rsid w:val="00862BFD"/>
    <w:rsid w:val="008646F2"/>
    <w:rsid w:val="00865607"/>
    <w:rsid w:val="00865885"/>
    <w:rsid w:val="00876031"/>
    <w:rsid w:val="00876672"/>
    <w:rsid w:val="00880753"/>
    <w:rsid w:val="00880A27"/>
    <w:rsid w:val="00881712"/>
    <w:rsid w:val="008830FE"/>
    <w:rsid w:val="008837C3"/>
    <w:rsid w:val="008850F3"/>
    <w:rsid w:val="00885893"/>
    <w:rsid w:val="00891954"/>
    <w:rsid w:val="00892710"/>
    <w:rsid w:val="00893C93"/>
    <w:rsid w:val="00894E96"/>
    <w:rsid w:val="00897811"/>
    <w:rsid w:val="008A029F"/>
    <w:rsid w:val="008A08EC"/>
    <w:rsid w:val="008A712E"/>
    <w:rsid w:val="008B09FB"/>
    <w:rsid w:val="008B78CF"/>
    <w:rsid w:val="008C14B9"/>
    <w:rsid w:val="008C3054"/>
    <w:rsid w:val="008C4D63"/>
    <w:rsid w:val="008C6DB9"/>
    <w:rsid w:val="008D162D"/>
    <w:rsid w:val="008D4B3F"/>
    <w:rsid w:val="008E6753"/>
    <w:rsid w:val="008F1228"/>
    <w:rsid w:val="008F6E10"/>
    <w:rsid w:val="008F7276"/>
    <w:rsid w:val="008F799D"/>
    <w:rsid w:val="009079EC"/>
    <w:rsid w:val="00907B44"/>
    <w:rsid w:val="00911616"/>
    <w:rsid w:val="00917000"/>
    <w:rsid w:val="009267DB"/>
    <w:rsid w:val="00931ED2"/>
    <w:rsid w:val="0093659F"/>
    <w:rsid w:val="00941D10"/>
    <w:rsid w:val="0094317F"/>
    <w:rsid w:val="00944778"/>
    <w:rsid w:val="009453CF"/>
    <w:rsid w:val="00947F58"/>
    <w:rsid w:val="0095621C"/>
    <w:rsid w:val="009572D1"/>
    <w:rsid w:val="00964478"/>
    <w:rsid w:val="00964E4B"/>
    <w:rsid w:val="00972D86"/>
    <w:rsid w:val="00973FEC"/>
    <w:rsid w:val="00974B87"/>
    <w:rsid w:val="0098389F"/>
    <w:rsid w:val="0098531F"/>
    <w:rsid w:val="009960D7"/>
    <w:rsid w:val="00997691"/>
    <w:rsid w:val="00997ED1"/>
    <w:rsid w:val="009B405E"/>
    <w:rsid w:val="009B7296"/>
    <w:rsid w:val="009D222A"/>
    <w:rsid w:val="009D2FA8"/>
    <w:rsid w:val="009D489B"/>
    <w:rsid w:val="009D75A3"/>
    <w:rsid w:val="009E58FB"/>
    <w:rsid w:val="009E625F"/>
    <w:rsid w:val="00A01498"/>
    <w:rsid w:val="00A03C68"/>
    <w:rsid w:val="00A1374C"/>
    <w:rsid w:val="00A15CA3"/>
    <w:rsid w:val="00A15E61"/>
    <w:rsid w:val="00A30830"/>
    <w:rsid w:val="00A34793"/>
    <w:rsid w:val="00A360A7"/>
    <w:rsid w:val="00A37397"/>
    <w:rsid w:val="00A420B2"/>
    <w:rsid w:val="00A42EBC"/>
    <w:rsid w:val="00A42F4D"/>
    <w:rsid w:val="00A4685E"/>
    <w:rsid w:val="00A621CB"/>
    <w:rsid w:val="00A82596"/>
    <w:rsid w:val="00A82968"/>
    <w:rsid w:val="00A84BF4"/>
    <w:rsid w:val="00A864F2"/>
    <w:rsid w:val="00A8659C"/>
    <w:rsid w:val="00A878E8"/>
    <w:rsid w:val="00A87BEB"/>
    <w:rsid w:val="00A90ED3"/>
    <w:rsid w:val="00A93387"/>
    <w:rsid w:val="00A94DB0"/>
    <w:rsid w:val="00A96CD0"/>
    <w:rsid w:val="00AA12F8"/>
    <w:rsid w:val="00AA56D7"/>
    <w:rsid w:val="00AA6E3C"/>
    <w:rsid w:val="00AA7F20"/>
    <w:rsid w:val="00AB2AAB"/>
    <w:rsid w:val="00AC228A"/>
    <w:rsid w:val="00AC7070"/>
    <w:rsid w:val="00AC7349"/>
    <w:rsid w:val="00AC739A"/>
    <w:rsid w:val="00AD0BBF"/>
    <w:rsid w:val="00AE07B3"/>
    <w:rsid w:val="00AE22B6"/>
    <w:rsid w:val="00AF4B18"/>
    <w:rsid w:val="00AF5A1D"/>
    <w:rsid w:val="00B039F2"/>
    <w:rsid w:val="00B048DF"/>
    <w:rsid w:val="00B05FE9"/>
    <w:rsid w:val="00B12FD8"/>
    <w:rsid w:val="00B13B4B"/>
    <w:rsid w:val="00B31F46"/>
    <w:rsid w:val="00B51FC5"/>
    <w:rsid w:val="00B53AEE"/>
    <w:rsid w:val="00B54132"/>
    <w:rsid w:val="00B54FE2"/>
    <w:rsid w:val="00B57B26"/>
    <w:rsid w:val="00B626A7"/>
    <w:rsid w:val="00B64BF4"/>
    <w:rsid w:val="00B6577B"/>
    <w:rsid w:val="00B70011"/>
    <w:rsid w:val="00B71C53"/>
    <w:rsid w:val="00B72D13"/>
    <w:rsid w:val="00B755B5"/>
    <w:rsid w:val="00B75E1B"/>
    <w:rsid w:val="00B81219"/>
    <w:rsid w:val="00B86800"/>
    <w:rsid w:val="00B914E4"/>
    <w:rsid w:val="00B954E8"/>
    <w:rsid w:val="00B95F32"/>
    <w:rsid w:val="00B9648E"/>
    <w:rsid w:val="00BA23EB"/>
    <w:rsid w:val="00BB554E"/>
    <w:rsid w:val="00BD6BF2"/>
    <w:rsid w:val="00BE16AB"/>
    <w:rsid w:val="00BF2071"/>
    <w:rsid w:val="00BF2870"/>
    <w:rsid w:val="00BF337F"/>
    <w:rsid w:val="00C079D9"/>
    <w:rsid w:val="00C1071F"/>
    <w:rsid w:val="00C15613"/>
    <w:rsid w:val="00C16A11"/>
    <w:rsid w:val="00C16D58"/>
    <w:rsid w:val="00C22705"/>
    <w:rsid w:val="00C26223"/>
    <w:rsid w:val="00C27070"/>
    <w:rsid w:val="00C315FB"/>
    <w:rsid w:val="00C35265"/>
    <w:rsid w:val="00C403FE"/>
    <w:rsid w:val="00C4101F"/>
    <w:rsid w:val="00C42B92"/>
    <w:rsid w:val="00C453DA"/>
    <w:rsid w:val="00C600FB"/>
    <w:rsid w:val="00C66656"/>
    <w:rsid w:val="00C72943"/>
    <w:rsid w:val="00C7404F"/>
    <w:rsid w:val="00C75983"/>
    <w:rsid w:val="00C80529"/>
    <w:rsid w:val="00C81207"/>
    <w:rsid w:val="00C860D7"/>
    <w:rsid w:val="00C87446"/>
    <w:rsid w:val="00C9328F"/>
    <w:rsid w:val="00CA2004"/>
    <w:rsid w:val="00CA2EDF"/>
    <w:rsid w:val="00CA38E8"/>
    <w:rsid w:val="00CA3DF4"/>
    <w:rsid w:val="00CA40B3"/>
    <w:rsid w:val="00CB23FA"/>
    <w:rsid w:val="00CB2F9F"/>
    <w:rsid w:val="00CC2ED9"/>
    <w:rsid w:val="00CD0258"/>
    <w:rsid w:val="00CD0A58"/>
    <w:rsid w:val="00CD1F89"/>
    <w:rsid w:val="00CD4564"/>
    <w:rsid w:val="00CE27E9"/>
    <w:rsid w:val="00CE2A55"/>
    <w:rsid w:val="00D04030"/>
    <w:rsid w:val="00D10A49"/>
    <w:rsid w:val="00D11AAA"/>
    <w:rsid w:val="00D13254"/>
    <w:rsid w:val="00D1440F"/>
    <w:rsid w:val="00D1626F"/>
    <w:rsid w:val="00D25149"/>
    <w:rsid w:val="00D25217"/>
    <w:rsid w:val="00D3064F"/>
    <w:rsid w:val="00D32CDC"/>
    <w:rsid w:val="00D34F05"/>
    <w:rsid w:val="00D3668A"/>
    <w:rsid w:val="00D418F6"/>
    <w:rsid w:val="00D43127"/>
    <w:rsid w:val="00D43510"/>
    <w:rsid w:val="00D43902"/>
    <w:rsid w:val="00D4576B"/>
    <w:rsid w:val="00D614AF"/>
    <w:rsid w:val="00D77C38"/>
    <w:rsid w:val="00D858EE"/>
    <w:rsid w:val="00D87BFC"/>
    <w:rsid w:val="00D90E97"/>
    <w:rsid w:val="00D96CDB"/>
    <w:rsid w:val="00DA0BAD"/>
    <w:rsid w:val="00DA2D71"/>
    <w:rsid w:val="00DA54D2"/>
    <w:rsid w:val="00DB0820"/>
    <w:rsid w:val="00DB2981"/>
    <w:rsid w:val="00DB547C"/>
    <w:rsid w:val="00DB7497"/>
    <w:rsid w:val="00DC473F"/>
    <w:rsid w:val="00DC524C"/>
    <w:rsid w:val="00DD0182"/>
    <w:rsid w:val="00DD0469"/>
    <w:rsid w:val="00DE15B3"/>
    <w:rsid w:val="00DE2F6F"/>
    <w:rsid w:val="00DE67B6"/>
    <w:rsid w:val="00DE7FDB"/>
    <w:rsid w:val="00E02F52"/>
    <w:rsid w:val="00E17707"/>
    <w:rsid w:val="00E25C1C"/>
    <w:rsid w:val="00E3121B"/>
    <w:rsid w:val="00E3360A"/>
    <w:rsid w:val="00E34AB8"/>
    <w:rsid w:val="00E37B0C"/>
    <w:rsid w:val="00E43390"/>
    <w:rsid w:val="00E440CC"/>
    <w:rsid w:val="00E446FC"/>
    <w:rsid w:val="00E477AE"/>
    <w:rsid w:val="00E5410E"/>
    <w:rsid w:val="00E67B98"/>
    <w:rsid w:val="00E7010E"/>
    <w:rsid w:val="00E74EFD"/>
    <w:rsid w:val="00E76093"/>
    <w:rsid w:val="00EA21B1"/>
    <w:rsid w:val="00EA7535"/>
    <w:rsid w:val="00EB0689"/>
    <w:rsid w:val="00ED1D1C"/>
    <w:rsid w:val="00ED374B"/>
    <w:rsid w:val="00ED4337"/>
    <w:rsid w:val="00ED6736"/>
    <w:rsid w:val="00EE5D33"/>
    <w:rsid w:val="00EF0C68"/>
    <w:rsid w:val="00EF1EDB"/>
    <w:rsid w:val="00EF38A7"/>
    <w:rsid w:val="00EF48B4"/>
    <w:rsid w:val="00EF5EE4"/>
    <w:rsid w:val="00F04999"/>
    <w:rsid w:val="00F07556"/>
    <w:rsid w:val="00F10EAB"/>
    <w:rsid w:val="00F14AC0"/>
    <w:rsid w:val="00F31729"/>
    <w:rsid w:val="00F35B09"/>
    <w:rsid w:val="00F448FA"/>
    <w:rsid w:val="00F5041F"/>
    <w:rsid w:val="00F51303"/>
    <w:rsid w:val="00F60478"/>
    <w:rsid w:val="00F71D1C"/>
    <w:rsid w:val="00F74B96"/>
    <w:rsid w:val="00F77A47"/>
    <w:rsid w:val="00F80BC6"/>
    <w:rsid w:val="00F84E6A"/>
    <w:rsid w:val="00F85E21"/>
    <w:rsid w:val="00F92EC7"/>
    <w:rsid w:val="00FB5BB2"/>
    <w:rsid w:val="00FC0E7C"/>
    <w:rsid w:val="00FC3938"/>
    <w:rsid w:val="00FC4D8E"/>
    <w:rsid w:val="00FD158C"/>
    <w:rsid w:val="00FD1F5D"/>
    <w:rsid w:val="00FD5969"/>
    <w:rsid w:val="00FD60D1"/>
    <w:rsid w:val="00FD7D39"/>
    <w:rsid w:val="00FE220F"/>
    <w:rsid w:val="00FE3D33"/>
    <w:rsid w:val="00FE6B5D"/>
    <w:rsid w:val="00FF0E87"/>
    <w:rsid w:val="00FF141D"/>
    <w:rsid w:val="00FF18D8"/>
    <w:rsid w:val="00FF55D7"/>
    <w:rsid w:val="00FF6D20"/>
    <w:rsid w:val="00FF77B1"/>
    <w:rsid w:val="040F920C"/>
    <w:rsid w:val="07D5C7C4"/>
    <w:rsid w:val="081BF54C"/>
    <w:rsid w:val="0983A33D"/>
    <w:rsid w:val="0AC5C9E5"/>
    <w:rsid w:val="102C809E"/>
    <w:rsid w:val="12B818EC"/>
    <w:rsid w:val="13DB4C1D"/>
    <w:rsid w:val="19692DCB"/>
    <w:rsid w:val="20408349"/>
    <w:rsid w:val="22CD6697"/>
    <w:rsid w:val="282F8F0C"/>
    <w:rsid w:val="285D084E"/>
    <w:rsid w:val="2EC1C49A"/>
    <w:rsid w:val="2EFEEA2B"/>
    <w:rsid w:val="33895A3F"/>
    <w:rsid w:val="33D8B8B2"/>
    <w:rsid w:val="397B8343"/>
    <w:rsid w:val="3BE78CB2"/>
    <w:rsid w:val="3C742721"/>
    <w:rsid w:val="3FBFCFD9"/>
    <w:rsid w:val="408B5B7D"/>
    <w:rsid w:val="4346CF0E"/>
    <w:rsid w:val="467F4A96"/>
    <w:rsid w:val="4ECDC413"/>
    <w:rsid w:val="5117B348"/>
    <w:rsid w:val="533F69C5"/>
    <w:rsid w:val="57C4798F"/>
    <w:rsid w:val="5BD6D823"/>
    <w:rsid w:val="603EF2AF"/>
    <w:rsid w:val="635EA510"/>
    <w:rsid w:val="635F60D2"/>
    <w:rsid w:val="672D9473"/>
    <w:rsid w:val="6A36E3D4"/>
    <w:rsid w:val="6E7316F9"/>
    <w:rsid w:val="72AEAAC0"/>
    <w:rsid w:val="72F32E28"/>
    <w:rsid w:val="78DA889A"/>
    <w:rsid w:val="7C132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9C1D6"/>
  <w15:docId w15:val="{7A8D34F2-9597-4CED-8886-EF2A057C8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F42"/>
    <w:pPr>
      <w:spacing w:after="0" w:line="240" w:lineRule="auto"/>
    </w:pPr>
    <w:rPr>
      <w:rFonts w:ascii="Montserrat" w:eastAsia="Calibri" w:hAnsi="Montserrat" w:cs="Arial"/>
      <w:color w:val="262626"/>
      <w:sz w:val="24"/>
      <w:szCs w:val="20"/>
    </w:rPr>
  </w:style>
  <w:style w:type="paragraph" w:styleId="Heading1">
    <w:name w:val="heading 1"/>
    <w:basedOn w:val="Normal"/>
    <w:next w:val="Normal"/>
    <w:link w:val="Heading1Char"/>
    <w:uiPriority w:val="9"/>
    <w:qFormat/>
    <w:rsid w:val="00C22705"/>
    <w:pPr>
      <w:spacing w:before="120"/>
      <w:outlineLvl w:val="0"/>
    </w:pPr>
    <w:rPr>
      <w:caps/>
      <w:sz w:val="32"/>
      <w:szCs w:val="28"/>
    </w:rPr>
  </w:style>
  <w:style w:type="paragraph" w:styleId="Heading2">
    <w:name w:val="heading 2"/>
    <w:basedOn w:val="Normal"/>
    <w:next w:val="Normal"/>
    <w:link w:val="Heading2Char"/>
    <w:uiPriority w:val="9"/>
    <w:unhideWhenUsed/>
    <w:qFormat/>
    <w:rsid w:val="00FE3D33"/>
    <w:pPr>
      <w:spacing w:before="120"/>
      <w:outlineLvl w:val="1"/>
    </w:pPr>
    <w:rPr>
      <w:rFonts w:cs="Calibri Light"/>
      <w:caps/>
      <w:noProof/>
      <w:color w:val="545454"/>
      <w:spacing w:val="80"/>
      <w:sz w:val="28"/>
      <w:szCs w:val="32"/>
    </w:rPr>
  </w:style>
  <w:style w:type="paragraph" w:styleId="Heading3">
    <w:name w:val="heading 3"/>
    <w:basedOn w:val="Heading2"/>
    <w:next w:val="Normal"/>
    <w:link w:val="Heading3Char"/>
    <w:uiPriority w:val="9"/>
    <w:unhideWhenUsed/>
    <w:qFormat/>
    <w:rsid w:val="00F07556"/>
    <w:pPr>
      <w:outlineLvl w:val="2"/>
    </w:pPr>
    <w:rPr>
      <w:color w:val="auto"/>
      <w:spacing w:val="48"/>
      <w:sz w:val="24"/>
      <w:szCs w:val="28"/>
    </w:rPr>
  </w:style>
  <w:style w:type="paragraph" w:styleId="Heading4">
    <w:name w:val="heading 4"/>
    <w:aliases w:val="Snapshot number"/>
    <w:basedOn w:val="Normal"/>
    <w:next w:val="Normal"/>
    <w:link w:val="Heading4Char"/>
    <w:uiPriority w:val="9"/>
    <w:unhideWhenUsed/>
    <w:rsid w:val="002014BE"/>
    <w:pPr>
      <w:outlineLvl w:val="3"/>
    </w:pPr>
    <w:rPr>
      <w:color w:val="002060"/>
      <w:sz w:val="72"/>
      <w:szCs w:val="72"/>
    </w:rPr>
  </w:style>
  <w:style w:type="paragraph" w:styleId="Heading5">
    <w:name w:val="heading 5"/>
    <w:basedOn w:val="Heading3"/>
    <w:next w:val="Normal"/>
    <w:link w:val="Heading5Char"/>
    <w:uiPriority w:val="9"/>
    <w:unhideWhenUsed/>
    <w:rsid w:val="00157BDA"/>
    <w:pPr>
      <w:outlineLvl w:val="4"/>
    </w:pPr>
  </w:style>
  <w:style w:type="paragraph" w:styleId="Heading6">
    <w:name w:val="heading 6"/>
    <w:aliases w:val="Coverage line"/>
    <w:basedOn w:val="Normal"/>
    <w:next w:val="Normal"/>
    <w:link w:val="Heading6Char"/>
    <w:uiPriority w:val="9"/>
    <w:unhideWhenUsed/>
    <w:rsid w:val="008E6753"/>
    <w:pPr>
      <w:spacing w:after="2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BDA"/>
    <w:pPr>
      <w:tabs>
        <w:tab w:val="center" w:pos="4513"/>
        <w:tab w:val="right" w:pos="9026"/>
      </w:tabs>
    </w:pPr>
  </w:style>
  <w:style w:type="character" w:customStyle="1" w:styleId="HeaderChar">
    <w:name w:val="Header Char"/>
    <w:basedOn w:val="DefaultParagraphFont"/>
    <w:link w:val="Header"/>
    <w:uiPriority w:val="99"/>
    <w:rsid w:val="00157BDA"/>
  </w:style>
  <w:style w:type="character" w:customStyle="1" w:styleId="Heading1Char">
    <w:name w:val="Heading 1 Char"/>
    <w:basedOn w:val="DefaultParagraphFont"/>
    <w:link w:val="Heading1"/>
    <w:uiPriority w:val="9"/>
    <w:rsid w:val="00C22705"/>
    <w:rPr>
      <w:rFonts w:ascii="Montserrat" w:eastAsia="Calibri" w:hAnsi="Montserrat" w:cs="Arial"/>
      <w:caps/>
      <w:color w:val="262626"/>
      <w:sz w:val="32"/>
      <w:szCs w:val="28"/>
    </w:rPr>
  </w:style>
  <w:style w:type="character" w:customStyle="1" w:styleId="Heading2Char">
    <w:name w:val="Heading 2 Char"/>
    <w:basedOn w:val="DefaultParagraphFont"/>
    <w:link w:val="Heading2"/>
    <w:uiPriority w:val="9"/>
    <w:rsid w:val="00FE3D33"/>
    <w:rPr>
      <w:rFonts w:ascii="Montserrat Light" w:eastAsia="Calibri" w:hAnsi="Montserrat Light" w:cs="Calibri Light"/>
      <w:caps/>
      <w:noProof/>
      <w:color w:val="545454"/>
      <w:spacing w:val="80"/>
      <w:sz w:val="28"/>
      <w:szCs w:val="32"/>
    </w:rPr>
  </w:style>
  <w:style w:type="character" w:customStyle="1" w:styleId="Heading3Char">
    <w:name w:val="Heading 3 Char"/>
    <w:basedOn w:val="DefaultParagraphFont"/>
    <w:link w:val="Heading3"/>
    <w:uiPriority w:val="9"/>
    <w:rsid w:val="00F07556"/>
    <w:rPr>
      <w:rFonts w:ascii="Montserrat" w:eastAsia="Calibri" w:hAnsi="Montserrat" w:cs="Calibri Light"/>
      <w:caps/>
      <w:noProof/>
      <w:spacing w:val="48"/>
      <w:sz w:val="24"/>
      <w:szCs w:val="28"/>
    </w:rPr>
  </w:style>
  <w:style w:type="character" w:customStyle="1" w:styleId="Heading4Char">
    <w:name w:val="Heading 4 Char"/>
    <w:aliases w:val="Snapshot number Char"/>
    <w:basedOn w:val="DefaultParagraphFont"/>
    <w:link w:val="Heading4"/>
    <w:uiPriority w:val="9"/>
    <w:rsid w:val="002014BE"/>
    <w:rPr>
      <w:rFonts w:ascii="Montserrat Light" w:eastAsia="Calibri" w:hAnsi="Montserrat Light" w:cs="Arial"/>
      <w:color w:val="002060"/>
      <w:sz w:val="72"/>
      <w:szCs w:val="72"/>
    </w:rPr>
  </w:style>
  <w:style w:type="character" w:customStyle="1" w:styleId="Heading5Char">
    <w:name w:val="Heading 5 Char"/>
    <w:basedOn w:val="DefaultParagraphFont"/>
    <w:link w:val="Heading5"/>
    <w:uiPriority w:val="9"/>
    <w:rsid w:val="00157BDA"/>
    <w:rPr>
      <w:b/>
      <w:bCs/>
      <w:color w:val="F15D2F"/>
    </w:rPr>
  </w:style>
  <w:style w:type="paragraph" w:styleId="Footer">
    <w:name w:val="footer"/>
    <w:basedOn w:val="Normal"/>
    <w:link w:val="FooterChar"/>
    <w:uiPriority w:val="99"/>
    <w:unhideWhenUsed/>
    <w:qFormat/>
    <w:rsid w:val="00157BDA"/>
    <w:pPr>
      <w:tabs>
        <w:tab w:val="center" w:pos="4513"/>
        <w:tab w:val="right" w:pos="9026"/>
      </w:tabs>
    </w:pPr>
  </w:style>
  <w:style w:type="character" w:customStyle="1" w:styleId="FooterChar">
    <w:name w:val="Footer Char"/>
    <w:basedOn w:val="DefaultParagraphFont"/>
    <w:link w:val="Footer"/>
    <w:uiPriority w:val="99"/>
    <w:rsid w:val="00157BDA"/>
  </w:style>
  <w:style w:type="paragraph" w:styleId="Title">
    <w:name w:val="Title"/>
    <w:basedOn w:val="Normal"/>
    <w:next w:val="Normal"/>
    <w:link w:val="TitleChar"/>
    <w:uiPriority w:val="10"/>
    <w:qFormat/>
    <w:rsid w:val="00D614AF"/>
    <w:rPr>
      <w:rFonts w:ascii="Montserrat SemiBold" w:hAnsi="Montserrat SemiBold"/>
      <w:color w:val="545454"/>
      <w:sz w:val="72"/>
      <w:szCs w:val="72"/>
    </w:rPr>
  </w:style>
  <w:style w:type="character" w:customStyle="1" w:styleId="TitleChar">
    <w:name w:val="Title Char"/>
    <w:basedOn w:val="DefaultParagraphFont"/>
    <w:link w:val="Title"/>
    <w:uiPriority w:val="10"/>
    <w:rsid w:val="00D614AF"/>
    <w:rPr>
      <w:rFonts w:ascii="Montserrat SemiBold" w:eastAsia="Calibri" w:hAnsi="Montserrat SemiBold" w:cs="Arial"/>
      <w:color w:val="545454"/>
      <w:sz w:val="72"/>
      <w:szCs w:val="72"/>
    </w:rPr>
  </w:style>
  <w:style w:type="paragraph" w:styleId="ListParagraph">
    <w:name w:val="List Paragraph"/>
    <w:basedOn w:val="Normal"/>
    <w:uiPriority w:val="34"/>
    <w:qFormat/>
    <w:rsid w:val="007611C8"/>
    <w:pPr>
      <w:numPr>
        <w:numId w:val="10"/>
      </w:numPr>
      <w:contextualSpacing/>
    </w:pPr>
  </w:style>
  <w:style w:type="character" w:styleId="Hyperlink">
    <w:name w:val="Hyperlink"/>
    <w:basedOn w:val="DefaultParagraphFont"/>
    <w:uiPriority w:val="99"/>
    <w:unhideWhenUsed/>
    <w:rsid w:val="00C16D58"/>
    <w:rPr>
      <w:color w:val="0563C1" w:themeColor="hyperlink"/>
      <w:u w:val="single"/>
    </w:rPr>
  </w:style>
  <w:style w:type="character" w:styleId="UnresolvedMention">
    <w:name w:val="Unresolved Mention"/>
    <w:basedOn w:val="DefaultParagraphFont"/>
    <w:uiPriority w:val="99"/>
    <w:semiHidden/>
    <w:unhideWhenUsed/>
    <w:rsid w:val="00C16D58"/>
    <w:rPr>
      <w:color w:val="605E5C"/>
      <w:shd w:val="clear" w:color="auto" w:fill="E1DFDD"/>
    </w:rPr>
  </w:style>
  <w:style w:type="table" w:styleId="TableGrid">
    <w:name w:val="Table Grid"/>
    <w:basedOn w:val="TableNormal"/>
    <w:uiPriority w:val="39"/>
    <w:rsid w:val="00616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202C7"/>
    <w:rPr>
      <w:color w:val="808080"/>
    </w:rPr>
  </w:style>
  <w:style w:type="character" w:customStyle="1" w:styleId="Heading6Char">
    <w:name w:val="Heading 6 Char"/>
    <w:aliases w:val="Coverage line Char"/>
    <w:basedOn w:val="DefaultParagraphFont"/>
    <w:link w:val="Heading6"/>
    <w:uiPriority w:val="9"/>
    <w:rsid w:val="008E6753"/>
    <w:rPr>
      <w:rFonts w:ascii="Montserrat" w:eastAsia="Calibri" w:hAnsi="Montserrat" w:cs="Arial"/>
      <w:color w:val="262626"/>
      <w:sz w:val="24"/>
      <w:szCs w:val="20"/>
    </w:rPr>
  </w:style>
  <w:style w:type="paragraph" w:styleId="NoSpacing">
    <w:name w:val="No Spacing"/>
    <w:uiPriority w:val="1"/>
    <w:rsid w:val="008E6753"/>
    <w:pPr>
      <w:spacing w:after="0" w:line="240" w:lineRule="auto"/>
    </w:pPr>
    <w:rPr>
      <w:rFonts w:ascii="Montserrat Light" w:eastAsia="Calibri" w:hAnsi="Montserrat Light" w:cs="Arial"/>
      <w:color w:val="262626"/>
      <w:sz w:val="24"/>
      <w:szCs w:val="20"/>
    </w:rPr>
  </w:style>
  <w:style w:type="character" w:styleId="Strong">
    <w:name w:val="Strong"/>
    <w:uiPriority w:val="22"/>
    <w:qFormat/>
    <w:rsid w:val="008E6753"/>
    <w:rPr>
      <w:rFonts w:ascii="Montserrat SemiBold" w:hAnsi="Montserrat SemiBold"/>
    </w:rPr>
  </w:style>
  <w:style w:type="paragraph" w:customStyle="1" w:styleId="trt0xe">
    <w:name w:val="trt0xe"/>
    <w:basedOn w:val="Normal"/>
    <w:rsid w:val="0043305B"/>
    <w:pPr>
      <w:spacing w:before="100" w:beforeAutospacing="1" w:after="100" w:afterAutospacing="1"/>
    </w:pPr>
    <w:rPr>
      <w:rFonts w:ascii="Times New Roman" w:eastAsia="Times New Roman" w:hAnsi="Times New Roman" w:cs="Times New Roman"/>
      <w:color w:val="auto"/>
      <w:szCs w:val="24"/>
      <w:lang w:eastAsia="en-GB"/>
    </w:rPr>
  </w:style>
  <w:style w:type="paragraph" w:styleId="BalloonText">
    <w:name w:val="Balloon Text"/>
    <w:basedOn w:val="Normal"/>
    <w:link w:val="BalloonTextChar"/>
    <w:uiPriority w:val="99"/>
    <w:semiHidden/>
    <w:unhideWhenUsed/>
    <w:rsid w:val="003B20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0A1"/>
    <w:rPr>
      <w:rFonts w:ascii="Segoe UI" w:eastAsia="Calibri" w:hAnsi="Segoe UI" w:cs="Segoe UI"/>
      <w:color w:val="262626"/>
      <w:sz w:val="18"/>
      <w:szCs w:val="18"/>
    </w:rPr>
  </w:style>
  <w:style w:type="paragraph" w:styleId="Subtitle">
    <w:name w:val="Subtitle"/>
    <w:basedOn w:val="Normal"/>
    <w:next w:val="Normal"/>
    <w:link w:val="SubtitleChar"/>
    <w:uiPriority w:val="11"/>
    <w:qFormat/>
    <w:rsid w:val="007611C8"/>
    <w:pPr>
      <w:spacing w:after="160" w:line="259" w:lineRule="auto"/>
    </w:pPr>
    <w:rPr>
      <w:caps/>
      <w:sz w:val="36"/>
      <w:szCs w:val="36"/>
    </w:rPr>
  </w:style>
  <w:style w:type="character" w:customStyle="1" w:styleId="SubtitleChar">
    <w:name w:val="Subtitle Char"/>
    <w:basedOn w:val="DefaultParagraphFont"/>
    <w:link w:val="Subtitle"/>
    <w:uiPriority w:val="11"/>
    <w:rsid w:val="007611C8"/>
    <w:rPr>
      <w:rFonts w:ascii="Montserrat Light" w:eastAsia="Calibri" w:hAnsi="Montserrat Light" w:cs="Arial"/>
      <w:caps/>
      <w:color w:val="262626"/>
      <w:sz w:val="36"/>
      <w:szCs w:val="36"/>
    </w:rPr>
  </w:style>
  <w:style w:type="paragraph" w:styleId="Quote">
    <w:name w:val="Quote"/>
    <w:basedOn w:val="Heading4"/>
    <w:next w:val="Normal"/>
    <w:link w:val="QuoteChar"/>
    <w:uiPriority w:val="29"/>
    <w:qFormat/>
    <w:rsid w:val="006C11AB"/>
    <w:rPr>
      <w:sz w:val="52"/>
    </w:rPr>
  </w:style>
  <w:style w:type="character" w:customStyle="1" w:styleId="QuoteChar">
    <w:name w:val="Quote Char"/>
    <w:basedOn w:val="DefaultParagraphFont"/>
    <w:link w:val="Quote"/>
    <w:uiPriority w:val="29"/>
    <w:rsid w:val="006C11AB"/>
    <w:rPr>
      <w:rFonts w:ascii="Montserrat Light" w:eastAsia="Calibri" w:hAnsi="Montserrat Light" w:cs="Arial"/>
      <w:color w:val="002060"/>
      <w:sz w:val="52"/>
      <w:szCs w:val="72"/>
    </w:rPr>
  </w:style>
  <w:style w:type="paragraph" w:styleId="TOC1">
    <w:name w:val="toc 1"/>
    <w:basedOn w:val="Normal"/>
    <w:next w:val="Normal"/>
    <w:autoRedefine/>
    <w:uiPriority w:val="39"/>
    <w:unhideWhenUsed/>
    <w:rsid w:val="00FE3D33"/>
    <w:pPr>
      <w:spacing w:after="100"/>
    </w:pPr>
  </w:style>
  <w:style w:type="paragraph" w:styleId="TOC2">
    <w:name w:val="toc 2"/>
    <w:basedOn w:val="Normal"/>
    <w:next w:val="Normal"/>
    <w:autoRedefine/>
    <w:uiPriority w:val="39"/>
    <w:unhideWhenUsed/>
    <w:rsid w:val="00FE3D33"/>
    <w:pPr>
      <w:spacing w:after="100"/>
      <w:ind w:left="240"/>
    </w:pPr>
  </w:style>
  <w:style w:type="paragraph" w:styleId="Caption">
    <w:name w:val="caption"/>
    <w:basedOn w:val="Normal"/>
    <w:next w:val="Normal"/>
    <w:uiPriority w:val="35"/>
    <w:unhideWhenUsed/>
    <w:qFormat/>
    <w:rsid w:val="006F5AA8"/>
    <w:pPr>
      <w:spacing w:after="200"/>
    </w:pPr>
    <w:rPr>
      <w:color w:val="44546A" w:themeColor="text2"/>
      <w:sz w:val="18"/>
      <w:szCs w:val="18"/>
    </w:rPr>
  </w:style>
  <w:style w:type="table" w:styleId="GridTable1Light-Accent2">
    <w:name w:val="Grid Table 1 Light Accent 2"/>
    <w:basedOn w:val="TableNormal"/>
    <w:uiPriority w:val="46"/>
    <w:rsid w:val="00DE67B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unhideWhenUsed/>
    <w:rsid w:val="001F309C"/>
    <w:pPr>
      <w:spacing w:after="100"/>
      <w:ind w:left="480"/>
    </w:p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Montserrat" w:eastAsia="Calibri" w:hAnsi="Montserrat" w:cs="Arial"/>
      <w:color w:val="262626"/>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E5C7F"/>
    <w:pPr>
      <w:spacing w:after="0" w:line="240" w:lineRule="auto"/>
    </w:pPr>
    <w:rPr>
      <w:rFonts w:ascii="Montserrat" w:eastAsia="Calibri" w:hAnsi="Montserrat" w:cs="Arial"/>
      <w:color w:val="262626"/>
      <w:sz w:val="24"/>
      <w:szCs w:val="20"/>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F31729"/>
    <w:rPr>
      <w:b/>
      <w:bCs/>
    </w:rPr>
  </w:style>
  <w:style w:type="character" w:customStyle="1" w:styleId="CommentSubjectChar">
    <w:name w:val="Comment Subject Char"/>
    <w:basedOn w:val="CommentTextChar"/>
    <w:link w:val="CommentSubject"/>
    <w:uiPriority w:val="99"/>
    <w:semiHidden/>
    <w:rsid w:val="00F31729"/>
    <w:rPr>
      <w:rFonts w:ascii="Montserrat" w:eastAsia="Calibri" w:hAnsi="Montserrat" w:cs="Arial"/>
      <w:b/>
      <w:bCs/>
      <w:color w:val="26262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44163">
      <w:bodyDiv w:val="1"/>
      <w:marLeft w:val="0"/>
      <w:marRight w:val="0"/>
      <w:marTop w:val="0"/>
      <w:marBottom w:val="0"/>
      <w:divBdr>
        <w:top w:val="none" w:sz="0" w:space="0" w:color="auto"/>
        <w:left w:val="none" w:sz="0" w:space="0" w:color="auto"/>
        <w:bottom w:val="none" w:sz="0" w:space="0" w:color="auto"/>
        <w:right w:val="none" w:sz="0" w:space="0" w:color="auto"/>
      </w:divBdr>
    </w:div>
    <w:div w:id="163209536">
      <w:bodyDiv w:val="1"/>
      <w:marLeft w:val="0"/>
      <w:marRight w:val="0"/>
      <w:marTop w:val="0"/>
      <w:marBottom w:val="0"/>
      <w:divBdr>
        <w:top w:val="none" w:sz="0" w:space="0" w:color="auto"/>
        <w:left w:val="none" w:sz="0" w:space="0" w:color="auto"/>
        <w:bottom w:val="none" w:sz="0" w:space="0" w:color="auto"/>
        <w:right w:val="none" w:sz="0" w:space="0" w:color="auto"/>
      </w:divBdr>
    </w:div>
    <w:div w:id="247660752">
      <w:bodyDiv w:val="1"/>
      <w:marLeft w:val="0"/>
      <w:marRight w:val="0"/>
      <w:marTop w:val="0"/>
      <w:marBottom w:val="0"/>
      <w:divBdr>
        <w:top w:val="none" w:sz="0" w:space="0" w:color="auto"/>
        <w:left w:val="none" w:sz="0" w:space="0" w:color="auto"/>
        <w:bottom w:val="none" w:sz="0" w:space="0" w:color="auto"/>
        <w:right w:val="none" w:sz="0" w:space="0" w:color="auto"/>
      </w:divBdr>
      <w:divsChild>
        <w:div w:id="786657932">
          <w:marLeft w:val="547"/>
          <w:marRight w:val="0"/>
          <w:marTop w:val="0"/>
          <w:marBottom w:val="0"/>
          <w:divBdr>
            <w:top w:val="none" w:sz="0" w:space="0" w:color="auto"/>
            <w:left w:val="none" w:sz="0" w:space="0" w:color="auto"/>
            <w:bottom w:val="none" w:sz="0" w:space="0" w:color="auto"/>
            <w:right w:val="none" w:sz="0" w:space="0" w:color="auto"/>
          </w:divBdr>
        </w:div>
        <w:div w:id="812797270">
          <w:marLeft w:val="547"/>
          <w:marRight w:val="0"/>
          <w:marTop w:val="0"/>
          <w:marBottom w:val="0"/>
          <w:divBdr>
            <w:top w:val="none" w:sz="0" w:space="0" w:color="auto"/>
            <w:left w:val="none" w:sz="0" w:space="0" w:color="auto"/>
            <w:bottom w:val="none" w:sz="0" w:space="0" w:color="auto"/>
            <w:right w:val="none" w:sz="0" w:space="0" w:color="auto"/>
          </w:divBdr>
        </w:div>
        <w:div w:id="1569153233">
          <w:marLeft w:val="547"/>
          <w:marRight w:val="0"/>
          <w:marTop w:val="0"/>
          <w:marBottom w:val="0"/>
          <w:divBdr>
            <w:top w:val="none" w:sz="0" w:space="0" w:color="auto"/>
            <w:left w:val="none" w:sz="0" w:space="0" w:color="auto"/>
            <w:bottom w:val="none" w:sz="0" w:space="0" w:color="auto"/>
            <w:right w:val="none" w:sz="0" w:space="0" w:color="auto"/>
          </w:divBdr>
        </w:div>
        <w:div w:id="1686394873">
          <w:marLeft w:val="547"/>
          <w:marRight w:val="0"/>
          <w:marTop w:val="0"/>
          <w:marBottom w:val="0"/>
          <w:divBdr>
            <w:top w:val="none" w:sz="0" w:space="0" w:color="auto"/>
            <w:left w:val="none" w:sz="0" w:space="0" w:color="auto"/>
            <w:bottom w:val="none" w:sz="0" w:space="0" w:color="auto"/>
            <w:right w:val="none" w:sz="0" w:space="0" w:color="auto"/>
          </w:divBdr>
        </w:div>
      </w:divsChild>
    </w:div>
    <w:div w:id="417868836">
      <w:bodyDiv w:val="1"/>
      <w:marLeft w:val="0"/>
      <w:marRight w:val="0"/>
      <w:marTop w:val="0"/>
      <w:marBottom w:val="0"/>
      <w:divBdr>
        <w:top w:val="none" w:sz="0" w:space="0" w:color="auto"/>
        <w:left w:val="none" w:sz="0" w:space="0" w:color="auto"/>
        <w:bottom w:val="none" w:sz="0" w:space="0" w:color="auto"/>
        <w:right w:val="none" w:sz="0" w:space="0" w:color="auto"/>
      </w:divBdr>
    </w:div>
    <w:div w:id="619729051">
      <w:bodyDiv w:val="1"/>
      <w:marLeft w:val="0"/>
      <w:marRight w:val="0"/>
      <w:marTop w:val="0"/>
      <w:marBottom w:val="0"/>
      <w:divBdr>
        <w:top w:val="none" w:sz="0" w:space="0" w:color="auto"/>
        <w:left w:val="none" w:sz="0" w:space="0" w:color="auto"/>
        <w:bottom w:val="none" w:sz="0" w:space="0" w:color="auto"/>
        <w:right w:val="none" w:sz="0" w:space="0" w:color="auto"/>
      </w:divBdr>
    </w:div>
    <w:div w:id="633680740">
      <w:bodyDiv w:val="1"/>
      <w:marLeft w:val="0"/>
      <w:marRight w:val="0"/>
      <w:marTop w:val="0"/>
      <w:marBottom w:val="0"/>
      <w:divBdr>
        <w:top w:val="none" w:sz="0" w:space="0" w:color="auto"/>
        <w:left w:val="none" w:sz="0" w:space="0" w:color="auto"/>
        <w:bottom w:val="none" w:sz="0" w:space="0" w:color="auto"/>
        <w:right w:val="none" w:sz="0" w:space="0" w:color="auto"/>
      </w:divBdr>
    </w:div>
    <w:div w:id="681082397">
      <w:bodyDiv w:val="1"/>
      <w:marLeft w:val="0"/>
      <w:marRight w:val="0"/>
      <w:marTop w:val="0"/>
      <w:marBottom w:val="0"/>
      <w:divBdr>
        <w:top w:val="none" w:sz="0" w:space="0" w:color="auto"/>
        <w:left w:val="none" w:sz="0" w:space="0" w:color="auto"/>
        <w:bottom w:val="none" w:sz="0" w:space="0" w:color="auto"/>
        <w:right w:val="none" w:sz="0" w:space="0" w:color="auto"/>
      </w:divBdr>
    </w:div>
    <w:div w:id="746196660">
      <w:bodyDiv w:val="1"/>
      <w:marLeft w:val="0"/>
      <w:marRight w:val="0"/>
      <w:marTop w:val="0"/>
      <w:marBottom w:val="0"/>
      <w:divBdr>
        <w:top w:val="none" w:sz="0" w:space="0" w:color="auto"/>
        <w:left w:val="none" w:sz="0" w:space="0" w:color="auto"/>
        <w:bottom w:val="none" w:sz="0" w:space="0" w:color="auto"/>
        <w:right w:val="none" w:sz="0" w:space="0" w:color="auto"/>
      </w:divBdr>
    </w:div>
    <w:div w:id="1059523791">
      <w:bodyDiv w:val="1"/>
      <w:marLeft w:val="0"/>
      <w:marRight w:val="0"/>
      <w:marTop w:val="0"/>
      <w:marBottom w:val="0"/>
      <w:divBdr>
        <w:top w:val="none" w:sz="0" w:space="0" w:color="auto"/>
        <w:left w:val="none" w:sz="0" w:space="0" w:color="auto"/>
        <w:bottom w:val="none" w:sz="0" w:space="0" w:color="auto"/>
        <w:right w:val="none" w:sz="0" w:space="0" w:color="auto"/>
      </w:divBdr>
    </w:div>
    <w:div w:id="1064793016">
      <w:bodyDiv w:val="1"/>
      <w:marLeft w:val="0"/>
      <w:marRight w:val="0"/>
      <w:marTop w:val="0"/>
      <w:marBottom w:val="0"/>
      <w:divBdr>
        <w:top w:val="none" w:sz="0" w:space="0" w:color="auto"/>
        <w:left w:val="none" w:sz="0" w:space="0" w:color="auto"/>
        <w:bottom w:val="none" w:sz="0" w:space="0" w:color="auto"/>
        <w:right w:val="none" w:sz="0" w:space="0" w:color="auto"/>
      </w:divBdr>
    </w:div>
    <w:div w:id="1110442000">
      <w:bodyDiv w:val="1"/>
      <w:marLeft w:val="0"/>
      <w:marRight w:val="0"/>
      <w:marTop w:val="0"/>
      <w:marBottom w:val="0"/>
      <w:divBdr>
        <w:top w:val="none" w:sz="0" w:space="0" w:color="auto"/>
        <w:left w:val="none" w:sz="0" w:space="0" w:color="auto"/>
        <w:bottom w:val="none" w:sz="0" w:space="0" w:color="auto"/>
        <w:right w:val="none" w:sz="0" w:space="0" w:color="auto"/>
      </w:divBdr>
      <w:divsChild>
        <w:div w:id="198595119">
          <w:marLeft w:val="547"/>
          <w:marRight w:val="0"/>
          <w:marTop w:val="0"/>
          <w:marBottom w:val="0"/>
          <w:divBdr>
            <w:top w:val="none" w:sz="0" w:space="0" w:color="auto"/>
            <w:left w:val="none" w:sz="0" w:space="0" w:color="auto"/>
            <w:bottom w:val="none" w:sz="0" w:space="0" w:color="auto"/>
            <w:right w:val="none" w:sz="0" w:space="0" w:color="auto"/>
          </w:divBdr>
        </w:div>
        <w:div w:id="947276292">
          <w:marLeft w:val="547"/>
          <w:marRight w:val="0"/>
          <w:marTop w:val="0"/>
          <w:marBottom w:val="0"/>
          <w:divBdr>
            <w:top w:val="none" w:sz="0" w:space="0" w:color="auto"/>
            <w:left w:val="none" w:sz="0" w:space="0" w:color="auto"/>
            <w:bottom w:val="none" w:sz="0" w:space="0" w:color="auto"/>
            <w:right w:val="none" w:sz="0" w:space="0" w:color="auto"/>
          </w:divBdr>
        </w:div>
        <w:div w:id="1234313827">
          <w:marLeft w:val="547"/>
          <w:marRight w:val="0"/>
          <w:marTop w:val="0"/>
          <w:marBottom w:val="0"/>
          <w:divBdr>
            <w:top w:val="none" w:sz="0" w:space="0" w:color="auto"/>
            <w:left w:val="none" w:sz="0" w:space="0" w:color="auto"/>
            <w:bottom w:val="none" w:sz="0" w:space="0" w:color="auto"/>
            <w:right w:val="none" w:sz="0" w:space="0" w:color="auto"/>
          </w:divBdr>
        </w:div>
      </w:divsChild>
    </w:div>
    <w:div w:id="1139492107">
      <w:bodyDiv w:val="1"/>
      <w:marLeft w:val="0"/>
      <w:marRight w:val="0"/>
      <w:marTop w:val="0"/>
      <w:marBottom w:val="0"/>
      <w:divBdr>
        <w:top w:val="none" w:sz="0" w:space="0" w:color="auto"/>
        <w:left w:val="none" w:sz="0" w:space="0" w:color="auto"/>
        <w:bottom w:val="none" w:sz="0" w:space="0" w:color="auto"/>
        <w:right w:val="none" w:sz="0" w:space="0" w:color="auto"/>
      </w:divBdr>
    </w:div>
    <w:div w:id="1203831265">
      <w:bodyDiv w:val="1"/>
      <w:marLeft w:val="0"/>
      <w:marRight w:val="0"/>
      <w:marTop w:val="0"/>
      <w:marBottom w:val="0"/>
      <w:divBdr>
        <w:top w:val="none" w:sz="0" w:space="0" w:color="auto"/>
        <w:left w:val="none" w:sz="0" w:space="0" w:color="auto"/>
        <w:bottom w:val="none" w:sz="0" w:space="0" w:color="auto"/>
        <w:right w:val="none" w:sz="0" w:space="0" w:color="auto"/>
      </w:divBdr>
    </w:div>
    <w:div w:id="1328825712">
      <w:bodyDiv w:val="1"/>
      <w:marLeft w:val="0"/>
      <w:marRight w:val="0"/>
      <w:marTop w:val="0"/>
      <w:marBottom w:val="0"/>
      <w:divBdr>
        <w:top w:val="none" w:sz="0" w:space="0" w:color="auto"/>
        <w:left w:val="none" w:sz="0" w:space="0" w:color="auto"/>
        <w:bottom w:val="none" w:sz="0" w:space="0" w:color="auto"/>
        <w:right w:val="none" w:sz="0" w:space="0" w:color="auto"/>
      </w:divBdr>
    </w:div>
    <w:div w:id="1370956597">
      <w:bodyDiv w:val="1"/>
      <w:marLeft w:val="0"/>
      <w:marRight w:val="0"/>
      <w:marTop w:val="0"/>
      <w:marBottom w:val="0"/>
      <w:divBdr>
        <w:top w:val="none" w:sz="0" w:space="0" w:color="auto"/>
        <w:left w:val="none" w:sz="0" w:space="0" w:color="auto"/>
        <w:bottom w:val="none" w:sz="0" w:space="0" w:color="auto"/>
        <w:right w:val="none" w:sz="0" w:space="0" w:color="auto"/>
      </w:divBdr>
    </w:div>
    <w:div w:id="1466579734">
      <w:bodyDiv w:val="1"/>
      <w:marLeft w:val="0"/>
      <w:marRight w:val="0"/>
      <w:marTop w:val="0"/>
      <w:marBottom w:val="0"/>
      <w:divBdr>
        <w:top w:val="none" w:sz="0" w:space="0" w:color="auto"/>
        <w:left w:val="none" w:sz="0" w:space="0" w:color="auto"/>
        <w:bottom w:val="none" w:sz="0" w:space="0" w:color="auto"/>
        <w:right w:val="none" w:sz="0" w:space="0" w:color="auto"/>
      </w:divBdr>
    </w:div>
    <w:div w:id="1498038167">
      <w:bodyDiv w:val="1"/>
      <w:marLeft w:val="0"/>
      <w:marRight w:val="0"/>
      <w:marTop w:val="0"/>
      <w:marBottom w:val="0"/>
      <w:divBdr>
        <w:top w:val="none" w:sz="0" w:space="0" w:color="auto"/>
        <w:left w:val="none" w:sz="0" w:space="0" w:color="auto"/>
        <w:bottom w:val="none" w:sz="0" w:space="0" w:color="auto"/>
        <w:right w:val="none" w:sz="0" w:space="0" w:color="auto"/>
      </w:divBdr>
    </w:div>
    <w:div w:id="1504202075">
      <w:bodyDiv w:val="1"/>
      <w:marLeft w:val="0"/>
      <w:marRight w:val="0"/>
      <w:marTop w:val="0"/>
      <w:marBottom w:val="0"/>
      <w:divBdr>
        <w:top w:val="none" w:sz="0" w:space="0" w:color="auto"/>
        <w:left w:val="none" w:sz="0" w:space="0" w:color="auto"/>
        <w:bottom w:val="none" w:sz="0" w:space="0" w:color="auto"/>
        <w:right w:val="none" w:sz="0" w:space="0" w:color="auto"/>
      </w:divBdr>
    </w:div>
    <w:div w:id="1719159395">
      <w:bodyDiv w:val="1"/>
      <w:marLeft w:val="0"/>
      <w:marRight w:val="0"/>
      <w:marTop w:val="0"/>
      <w:marBottom w:val="0"/>
      <w:divBdr>
        <w:top w:val="none" w:sz="0" w:space="0" w:color="auto"/>
        <w:left w:val="none" w:sz="0" w:space="0" w:color="auto"/>
        <w:bottom w:val="none" w:sz="0" w:space="0" w:color="auto"/>
        <w:right w:val="none" w:sz="0" w:space="0" w:color="auto"/>
      </w:divBdr>
    </w:div>
    <w:div w:id="1779179139">
      <w:bodyDiv w:val="1"/>
      <w:marLeft w:val="0"/>
      <w:marRight w:val="0"/>
      <w:marTop w:val="0"/>
      <w:marBottom w:val="0"/>
      <w:divBdr>
        <w:top w:val="none" w:sz="0" w:space="0" w:color="auto"/>
        <w:left w:val="none" w:sz="0" w:space="0" w:color="auto"/>
        <w:bottom w:val="none" w:sz="0" w:space="0" w:color="auto"/>
        <w:right w:val="none" w:sz="0" w:space="0" w:color="auto"/>
      </w:divBdr>
      <w:divsChild>
        <w:div w:id="1278561496">
          <w:marLeft w:val="1166"/>
          <w:marRight w:val="0"/>
          <w:marTop w:val="0"/>
          <w:marBottom w:val="0"/>
          <w:divBdr>
            <w:top w:val="none" w:sz="0" w:space="0" w:color="auto"/>
            <w:left w:val="none" w:sz="0" w:space="0" w:color="auto"/>
            <w:bottom w:val="none" w:sz="0" w:space="0" w:color="auto"/>
            <w:right w:val="none" w:sz="0" w:space="0" w:color="auto"/>
          </w:divBdr>
        </w:div>
        <w:div w:id="1661159458">
          <w:marLeft w:val="1166"/>
          <w:marRight w:val="0"/>
          <w:marTop w:val="0"/>
          <w:marBottom w:val="0"/>
          <w:divBdr>
            <w:top w:val="none" w:sz="0" w:space="0" w:color="auto"/>
            <w:left w:val="none" w:sz="0" w:space="0" w:color="auto"/>
            <w:bottom w:val="none" w:sz="0" w:space="0" w:color="auto"/>
            <w:right w:val="none" w:sz="0" w:space="0" w:color="auto"/>
          </w:divBdr>
        </w:div>
      </w:divsChild>
    </w:div>
    <w:div w:id="1796175163">
      <w:bodyDiv w:val="1"/>
      <w:marLeft w:val="0"/>
      <w:marRight w:val="0"/>
      <w:marTop w:val="0"/>
      <w:marBottom w:val="0"/>
      <w:divBdr>
        <w:top w:val="none" w:sz="0" w:space="0" w:color="auto"/>
        <w:left w:val="none" w:sz="0" w:space="0" w:color="auto"/>
        <w:bottom w:val="none" w:sz="0" w:space="0" w:color="auto"/>
        <w:right w:val="none" w:sz="0" w:space="0" w:color="auto"/>
      </w:divBdr>
    </w:div>
    <w:div w:id="2037926416">
      <w:bodyDiv w:val="1"/>
      <w:marLeft w:val="0"/>
      <w:marRight w:val="0"/>
      <w:marTop w:val="0"/>
      <w:marBottom w:val="0"/>
      <w:divBdr>
        <w:top w:val="none" w:sz="0" w:space="0" w:color="auto"/>
        <w:left w:val="none" w:sz="0" w:space="0" w:color="auto"/>
        <w:bottom w:val="none" w:sz="0" w:space="0" w:color="auto"/>
        <w:right w:val="none" w:sz="0" w:space="0" w:color="auto"/>
      </w:divBdr>
    </w:div>
    <w:div w:id="2040662149">
      <w:bodyDiv w:val="1"/>
      <w:marLeft w:val="0"/>
      <w:marRight w:val="0"/>
      <w:marTop w:val="0"/>
      <w:marBottom w:val="0"/>
      <w:divBdr>
        <w:top w:val="none" w:sz="0" w:space="0" w:color="auto"/>
        <w:left w:val="none" w:sz="0" w:space="0" w:color="auto"/>
        <w:bottom w:val="none" w:sz="0" w:space="0" w:color="auto"/>
        <w:right w:val="none" w:sz="0" w:space="0" w:color="auto"/>
      </w:divBdr>
    </w:div>
    <w:div w:id="2116947155">
      <w:bodyDiv w:val="1"/>
      <w:marLeft w:val="0"/>
      <w:marRight w:val="0"/>
      <w:marTop w:val="0"/>
      <w:marBottom w:val="0"/>
      <w:divBdr>
        <w:top w:val="none" w:sz="0" w:space="0" w:color="auto"/>
        <w:left w:val="none" w:sz="0" w:space="0" w:color="auto"/>
        <w:bottom w:val="none" w:sz="0" w:space="0" w:color="auto"/>
        <w:right w:val="none" w:sz="0" w:space="0" w:color="auto"/>
      </w:divBdr>
      <w:divsChild>
        <w:div w:id="1153567014">
          <w:marLeft w:val="288"/>
          <w:marRight w:val="0"/>
          <w:marTop w:val="240"/>
          <w:marBottom w:val="0"/>
          <w:divBdr>
            <w:top w:val="none" w:sz="0" w:space="0" w:color="auto"/>
            <w:left w:val="none" w:sz="0" w:space="0" w:color="auto"/>
            <w:bottom w:val="none" w:sz="0" w:space="0" w:color="auto"/>
            <w:right w:val="none" w:sz="0" w:space="0" w:color="auto"/>
          </w:divBdr>
        </w:div>
        <w:div w:id="1743411453">
          <w:marLeft w:val="288"/>
          <w:marRight w:val="0"/>
          <w:marTop w:val="240"/>
          <w:marBottom w:val="0"/>
          <w:divBdr>
            <w:top w:val="none" w:sz="0" w:space="0" w:color="auto"/>
            <w:left w:val="none" w:sz="0" w:space="0" w:color="auto"/>
            <w:bottom w:val="none" w:sz="0" w:space="0" w:color="auto"/>
            <w:right w:val="none" w:sz="0" w:space="0" w:color="auto"/>
          </w:divBdr>
        </w:div>
        <w:div w:id="1947229658">
          <w:marLeft w:val="288"/>
          <w:marRight w:val="0"/>
          <w:marTop w:val="240"/>
          <w:marBottom w:val="0"/>
          <w:divBdr>
            <w:top w:val="none" w:sz="0" w:space="0" w:color="auto"/>
            <w:left w:val="none" w:sz="0" w:space="0" w:color="auto"/>
            <w:bottom w:val="none" w:sz="0" w:space="0" w:color="auto"/>
            <w:right w:val="none" w:sz="0" w:space="0" w:color="auto"/>
          </w:divBdr>
        </w:div>
        <w:div w:id="1950313344">
          <w:marLeft w:val="288"/>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SCPComms@falkirk.gov.uk" TargetMode="External"/><Relationship Id="rId18" Type="http://schemas.openxmlformats.org/officeDocument/2006/relationships/hyperlink" Target="https://www.ofcom.org.uk/hom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falkirkhscp.org/wp-content/uploads/sites/9/2023/04/Falkirk-HSCP-Strategic-Plan.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newsmediauk.or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cs.civilservice.gov.uk/publications/the-principles-of-behaviour-change-communications/" TargetMode="External"/><Relationship Id="rId20" Type="http://schemas.openxmlformats.org/officeDocument/2006/relationships/hyperlink" Target="https://www.ukaaf.org/" TargetMode="External"/><Relationship Id="rId29" Type="http://schemas.openxmlformats.org/officeDocument/2006/relationships/hyperlink" Target="https://falkirkhscp.org/wp-content/uploads/sites/9/2024/07/Comms-and-Engagement-Action-Plan.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youtube.com/watch?v=N7NcX7iBtoE&amp;ab_channel=FalkirkHealthandSocialCarePartnership" TargetMode="External"/><Relationship Id="rId5" Type="http://schemas.openxmlformats.org/officeDocument/2006/relationships/customXml" Target="../customXml/item5.xml"/><Relationship Id="rId15" Type="http://schemas.openxmlformats.org/officeDocument/2006/relationships/hyperlink" Target="https://gcs.civilservice.gov.uk/guidance/marketing/delivering-government-campaigns/guide-to-campaign-planning-oasis/" TargetMode="External"/><Relationship Id="rId23" Type="http://schemas.openxmlformats.org/officeDocument/2006/relationships/hyperlink" Target="https://falkirkhscp.org/wp-content/uploads/sites/9/2023/04/Falkirk-HSCP-Strategic-Plan-Easy-Read.pdf" TargetMode="External"/><Relationship Id="rId28" Type="http://schemas.openxmlformats.org/officeDocument/2006/relationships/hyperlink" Target="https://falkirkhscp.org/colleague-hub/" TargetMode="External"/><Relationship Id="rId10" Type="http://schemas.openxmlformats.org/officeDocument/2006/relationships/footnotes" Target="footnotes.xml"/><Relationship Id="rId19" Type="http://schemas.openxmlformats.org/officeDocument/2006/relationships/hyperlink" Target="https://www.youtube.com/@FalkirkHSC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alkirkhscp.org/publications/" TargetMode="External"/><Relationship Id="rId22" Type="http://schemas.openxmlformats.org/officeDocument/2006/relationships/hyperlink" Target="https://falkirkhscp.org/wp-content/uploads/sites/9/2023/04/Falkirk-HSCP-Strategic-Plan-Summary-on-a-page.pdf" TargetMode="External"/><Relationship Id="rId27" Type="http://schemas.openxmlformats.org/officeDocument/2006/relationships/hyperlink" Target="https://falkirkhscp.org/social-media-guidelin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b0adfddb-0c3b-4e92-90e5-185491f68735" xsi:nil="true"/>
    <lcf76f155ced4ddcb4097134ff3c332f xmlns="0ed08d0c-3f70-4b96-83ed-622235d4caa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11B10521CE5EF428E9D7C1973167601" ma:contentTypeVersion="18" ma:contentTypeDescription="Create a new document." ma:contentTypeScope="" ma:versionID="1badcd2f52991a8d0e20de5762185d93">
  <xsd:schema xmlns:xsd="http://www.w3.org/2001/XMLSchema" xmlns:xs="http://www.w3.org/2001/XMLSchema" xmlns:p="http://schemas.microsoft.com/office/2006/metadata/properties" xmlns:ns2="0ed08d0c-3f70-4b96-83ed-622235d4caa0" xmlns:ns3="b0adfddb-0c3b-4e92-90e5-185491f68735" targetNamespace="http://schemas.microsoft.com/office/2006/metadata/properties" ma:root="true" ma:fieldsID="d5734ee6c88dff8dcad4d42fc2a8e557" ns2:_="" ns3:_="">
    <xsd:import namespace="0ed08d0c-3f70-4b96-83ed-622235d4caa0"/>
    <xsd:import namespace="b0adfddb-0c3b-4e92-90e5-185491f687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08d0c-3f70-4b96-83ed-622235d4c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adfddb-0c3b-4e92-90e5-185491f6873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cf48b9-4d7f-4f69-9699-86e4edd5fa7a}" ma:internalName="TaxCatchAll" ma:showField="CatchAllData" ma:web="b0adfddb-0c3b-4e92-90e5-185491f68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E89307-5811-40BA-A696-97F73AF4B19B}">
  <ds:schemaRefs>
    <ds:schemaRef ds:uri="http://schemas.microsoft.com/office/2006/metadata/properties"/>
    <ds:schemaRef ds:uri="http://schemas.microsoft.com/office/infopath/2007/PartnerControls"/>
    <ds:schemaRef ds:uri="b0adfddb-0c3b-4e92-90e5-185491f68735"/>
    <ds:schemaRef ds:uri="0ed08d0c-3f70-4b96-83ed-622235d4caa0"/>
  </ds:schemaRefs>
</ds:datastoreItem>
</file>

<file path=customXml/itemProps3.xml><?xml version="1.0" encoding="utf-8"?>
<ds:datastoreItem xmlns:ds="http://schemas.openxmlformats.org/officeDocument/2006/customXml" ds:itemID="{3E37C187-10A1-468F-A591-FACB526D9518}">
  <ds:schemaRefs>
    <ds:schemaRef ds:uri="http://schemas.openxmlformats.org/officeDocument/2006/bibliography"/>
  </ds:schemaRefs>
</ds:datastoreItem>
</file>

<file path=customXml/itemProps4.xml><?xml version="1.0" encoding="utf-8"?>
<ds:datastoreItem xmlns:ds="http://schemas.openxmlformats.org/officeDocument/2006/customXml" ds:itemID="{51495D85-C244-420A-ABC4-6A823BCE972D}">
  <ds:schemaRefs>
    <ds:schemaRef ds:uri="http://schemas.microsoft.com/sharepoint/v3/contenttype/forms"/>
  </ds:schemaRefs>
</ds:datastoreItem>
</file>

<file path=customXml/itemProps5.xml><?xml version="1.0" encoding="utf-8"?>
<ds:datastoreItem xmlns:ds="http://schemas.openxmlformats.org/officeDocument/2006/customXml" ds:itemID="{71ECE059-5E7A-44C1-A86D-EB1603482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08d0c-3f70-4b96-83ed-622235d4caa0"/>
    <ds:schemaRef ds:uri="b0adfddb-0c3b-4e92-90e5-185491f68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4591</Words>
  <Characters>26175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Communication Strategy</vt:lpstr>
    </vt:vector>
  </TitlesOfParts>
  <Company/>
  <LinksUpToDate>false</LinksUpToDate>
  <CharactersWithSpaces>30705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Strategy</dc:title>
  <dc:subject/>
  <dc:creator>Paul Surgenor</dc:creator>
  <cp:keywords/>
  <dc:description/>
  <cp:lastModifiedBy>Paul Surgenor</cp:lastModifiedBy>
  <cp:revision>30</cp:revision>
  <dcterms:created xsi:type="dcterms:W3CDTF">2024-04-04T10:40:00Z</dcterms:created>
  <dcterms:modified xsi:type="dcterms:W3CDTF">2025-04-30T08:04:00Z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0x01010095206D8E504DD5429CE34F1D87A7846A</vt:lpwstr>
  </property>
  <property fmtid="{D5CDD505-2E9C-101B-9397-08002B2CF9AE}" pid="3" name="MediaServiceImageTags">
    <vt:lpwstr/>
  </property>
</Properties>
</file>