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671F" w14:textId="77777777" w:rsidR="00EB4370" w:rsidRDefault="006154E0">
      <w:pPr>
        <w:pStyle w:val="BodyText"/>
        <w:rPr>
          <w:rFonts w:ascii="Times New Roman"/>
          <w:sz w:val="72"/>
        </w:rPr>
      </w:pPr>
      <w:r>
        <w:rPr>
          <w:noProof/>
        </w:rPr>
        <w:drawing>
          <wp:anchor distT="0" distB="0" distL="0" distR="0" simplePos="0" relativeHeight="15729152" behindDoc="0" locked="0" layoutInCell="1" allowOverlap="1" wp14:anchorId="00D0AE61" wp14:editId="3696AC50">
            <wp:simplePos x="0" y="0"/>
            <wp:positionH relativeFrom="page">
              <wp:posOffset>3835412</wp:posOffset>
            </wp:positionH>
            <wp:positionV relativeFrom="page">
              <wp:posOffset>0</wp:posOffset>
            </wp:positionV>
            <wp:extent cx="3724896" cy="10691669"/>
            <wp:effectExtent l="0" t="0" r="9525"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3724896" cy="10691669"/>
                    </a:xfrm>
                    <a:prstGeom prst="rect">
                      <a:avLst/>
                    </a:prstGeom>
                  </pic:spPr>
                </pic:pic>
              </a:graphicData>
            </a:graphic>
          </wp:anchor>
        </w:drawing>
      </w:r>
    </w:p>
    <w:p w14:paraId="1F37D8F2" w14:textId="77777777" w:rsidR="00EB4370" w:rsidRDefault="00EB4370">
      <w:pPr>
        <w:pStyle w:val="BodyText"/>
        <w:rPr>
          <w:rFonts w:ascii="Times New Roman"/>
          <w:sz w:val="72"/>
        </w:rPr>
      </w:pPr>
    </w:p>
    <w:p w14:paraId="3C8A76BC" w14:textId="77777777" w:rsidR="00EB4370" w:rsidRDefault="00EB4370">
      <w:pPr>
        <w:pStyle w:val="BodyText"/>
        <w:spacing w:before="597"/>
        <w:rPr>
          <w:rFonts w:ascii="Times New Roman"/>
          <w:sz w:val="72"/>
        </w:rPr>
      </w:pPr>
    </w:p>
    <w:p w14:paraId="26F9D454" w14:textId="0458BF5F" w:rsidR="00EB4370" w:rsidRDefault="00104E09" w:rsidP="00A56506">
      <w:pPr>
        <w:pStyle w:val="Title"/>
        <w:spacing w:line="237" w:lineRule="auto"/>
        <w:ind w:left="567"/>
      </w:pPr>
      <w:r w:rsidRPr="00104E09">
        <w:rPr>
          <w:color w:val="525252"/>
          <w:w w:val="105"/>
          <w:lang w:val="en-GB"/>
        </w:rPr>
        <w:t>Performance, Audit and Assurance</w:t>
      </w:r>
      <w:r w:rsidRPr="00104E09">
        <w:rPr>
          <w:color w:val="525252"/>
          <w:w w:val="105"/>
        </w:rPr>
        <w:t xml:space="preserve"> </w:t>
      </w:r>
      <w:r w:rsidR="006154E0">
        <w:rPr>
          <w:color w:val="525252"/>
          <w:spacing w:val="-2"/>
          <w:w w:val="105"/>
        </w:rPr>
        <w:t>Committee</w:t>
      </w:r>
    </w:p>
    <w:p w14:paraId="59535FAC" w14:textId="77777777" w:rsidR="00EB4370" w:rsidRDefault="006154E0" w:rsidP="00A56506">
      <w:pPr>
        <w:spacing w:before="671"/>
        <w:ind w:left="567"/>
        <w:rPr>
          <w:sz w:val="36"/>
        </w:rPr>
      </w:pPr>
      <w:r>
        <w:rPr>
          <w:color w:val="242424"/>
          <w:w w:val="110"/>
          <w:sz w:val="36"/>
        </w:rPr>
        <w:t>TERMS</w:t>
      </w:r>
      <w:r>
        <w:rPr>
          <w:color w:val="242424"/>
          <w:spacing w:val="12"/>
          <w:w w:val="110"/>
          <w:sz w:val="36"/>
        </w:rPr>
        <w:t xml:space="preserve"> </w:t>
      </w:r>
      <w:r>
        <w:rPr>
          <w:color w:val="242424"/>
          <w:w w:val="110"/>
          <w:sz w:val="36"/>
        </w:rPr>
        <w:t>OF</w:t>
      </w:r>
      <w:r>
        <w:rPr>
          <w:color w:val="242424"/>
          <w:spacing w:val="12"/>
          <w:w w:val="110"/>
          <w:sz w:val="36"/>
        </w:rPr>
        <w:t xml:space="preserve"> </w:t>
      </w:r>
      <w:r>
        <w:rPr>
          <w:color w:val="242424"/>
          <w:spacing w:val="-2"/>
          <w:w w:val="110"/>
          <w:sz w:val="36"/>
        </w:rPr>
        <w:t>REFERENCE</w:t>
      </w:r>
    </w:p>
    <w:p w14:paraId="6E8A3C6C" w14:textId="77777777" w:rsidR="00EB4370" w:rsidRDefault="00EB4370">
      <w:pPr>
        <w:pStyle w:val="BodyText"/>
        <w:rPr>
          <w:sz w:val="20"/>
        </w:rPr>
      </w:pPr>
    </w:p>
    <w:p w14:paraId="483CED80" w14:textId="77777777" w:rsidR="00EB4370" w:rsidRDefault="00EB4370">
      <w:pPr>
        <w:pStyle w:val="BodyText"/>
        <w:rPr>
          <w:sz w:val="20"/>
        </w:rPr>
      </w:pPr>
    </w:p>
    <w:p w14:paraId="6470217D" w14:textId="77777777" w:rsidR="00EB4370" w:rsidRDefault="00EB4370">
      <w:pPr>
        <w:pStyle w:val="BodyText"/>
        <w:rPr>
          <w:sz w:val="20"/>
        </w:rPr>
      </w:pPr>
    </w:p>
    <w:p w14:paraId="3CC19805" w14:textId="77777777" w:rsidR="00EB4370" w:rsidRDefault="00EB4370">
      <w:pPr>
        <w:pStyle w:val="BodyText"/>
        <w:rPr>
          <w:sz w:val="20"/>
        </w:rPr>
      </w:pPr>
    </w:p>
    <w:p w14:paraId="69F1C8F6" w14:textId="77777777" w:rsidR="00EB4370" w:rsidRDefault="00EB4370">
      <w:pPr>
        <w:pStyle w:val="BodyText"/>
        <w:rPr>
          <w:sz w:val="20"/>
        </w:rPr>
      </w:pPr>
    </w:p>
    <w:p w14:paraId="7BB77AB4" w14:textId="77777777" w:rsidR="00EB4370" w:rsidRDefault="00EB4370">
      <w:pPr>
        <w:pStyle w:val="BodyText"/>
        <w:rPr>
          <w:sz w:val="20"/>
        </w:rPr>
      </w:pPr>
    </w:p>
    <w:p w14:paraId="48EB3677" w14:textId="77777777" w:rsidR="00EB4370" w:rsidRDefault="00EB4370">
      <w:pPr>
        <w:pStyle w:val="BodyText"/>
        <w:rPr>
          <w:sz w:val="20"/>
        </w:rPr>
      </w:pPr>
    </w:p>
    <w:p w14:paraId="02953C71" w14:textId="77777777" w:rsidR="00EB4370" w:rsidRDefault="00EB4370">
      <w:pPr>
        <w:pStyle w:val="BodyText"/>
        <w:rPr>
          <w:sz w:val="20"/>
        </w:rPr>
      </w:pPr>
    </w:p>
    <w:p w14:paraId="323C59EC" w14:textId="77777777" w:rsidR="00EB4370" w:rsidRDefault="00EB4370">
      <w:pPr>
        <w:pStyle w:val="BodyText"/>
        <w:rPr>
          <w:sz w:val="20"/>
        </w:rPr>
      </w:pPr>
    </w:p>
    <w:p w14:paraId="50528648" w14:textId="77777777" w:rsidR="00EB4370" w:rsidRDefault="00EB4370">
      <w:pPr>
        <w:pStyle w:val="BodyText"/>
        <w:rPr>
          <w:sz w:val="20"/>
        </w:rPr>
      </w:pPr>
    </w:p>
    <w:p w14:paraId="08F656F2" w14:textId="77777777" w:rsidR="00EB4370" w:rsidRDefault="00EB4370">
      <w:pPr>
        <w:pStyle w:val="BodyText"/>
        <w:rPr>
          <w:sz w:val="20"/>
        </w:rPr>
      </w:pPr>
    </w:p>
    <w:p w14:paraId="6D722CC5" w14:textId="77777777" w:rsidR="00EB4370" w:rsidRDefault="00EB4370">
      <w:pPr>
        <w:pStyle w:val="BodyText"/>
        <w:rPr>
          <w:sz w:val="20"/>
        </w:rPr>
      </w:pPr>
    </w:p>
    <w:p w14:paraId="502C7DDF" w14:textId="77777777" w:rsidR="00EB4370" w:rsidRDefault="00EB4370">
      <w:pPr>
        <w:pStyle w:val="BodyText"/>
        <w:rPr>
          <w:sz w:val="20"/>
        </w:rPr>
      </w:pPr>
    </w:p>
    <w:p w14:paraId="55E5BB09" w14:textId="77777777" w:rsidR="00EB4370" w:rsidRDefault="00EB4370">
      <w:pPr>
        <w:pStyle w:val="BodyText"/>
        <w:rPr>
          <w:sz w:val="20"/>
        </w:rPr>
      </w:pPr>
    </w:p>
    <w:p w14:paraId="69453F1B" w14:textId="77777777" w:rsidR="00EB4370" w:rsidRDefault="00EB4370">
      <w:pPr>
        <w:pStyle w:val="BodyText"/>
        <w:rPr>
          <w:sz w:val="20"/>
        </w:rPr>
      </w:pPr>
    </w:p>
    <w:p w14:paraId="2092CBCC" w14:textId="77777777" w:rsidR="00EB4370" w:rsidRDefault="00EB4370">
      <w:pPr>
        <w:pStyle w:val="BodyText"/>
        <w:rPr>
          <w:sz w:val="20"/>
        </w:rPr>
      </w:pPr>
    </w:p>
    <w:p w14:paraId="3AA1148C" w14:textId="77777777" w:rsidR="00EB4370" w:rsidRDefault="00EB4370">
      <w:pPr>
        <w:pStyle w:val="BodyText"/>
        <w:rPr>
          <w:sz w:val="20"/>
        </w:rPr>
      </w:pPr>
    </w:p>
    <w:p w14:paraId="509E049E" w14:textId="77777777" w:rsidR="00EB4370" w:rsidRDefault="00EB4370">
      <w:pPr>
        <w:pStyle w:val="BodyText"/>
        <w:rPr>
          <w:sz w:val="20"/>
        </w:rPr>
      </w:pPr>
    </w:p>
    <w:p w14:paraId="5923FF5B" w14:textId="77777777" w:rsidR="00EB4370" w:rsidRDefault="00EB4370">
      <w:pPr>
        <w:pStyle w:val="BodyText"/>
        <w:rPr>
          <w:sz w:val="20"/>
        </w:rPr>
      </w:pPr>
    </w:p>
    <w:p w14:paraId="55083DB8" w14:textId="77777777" w:rsidR="00EB4370" w:rsidRDefault="00EB4370">
      <w:pPr>
        <w:pStyle w:val="BodyText"/>
        <w:rPr>
          <w:sz w:val="20"/>
        </w:rPr>
      </w:pPr>
    </w:p>
    <w:p w14:paraId="383498C1" w14:textId="77777777" w:rsidR="00EB4370" w:rsidRDefault="00EB4370">
      <w:pPr>
        <w:pStyle w:val="BodyText"/>
        <w:rPr>
          <w:sz w:val="20"/>
        </w:rPr>
      </w:pPr>
    </w:p>
    <w:p w14:paraId="54D506F1" w14:textId="77777777" w:rsidR="00EB4370" w:rsidRDefault="00EB4370">
      <w:pPr>
        <w:pStyle w:val="BodyText"/>
        <w:rPr>
          <w:sz w:val="20"/>
        </w:rPr>
      </w:pPr>
    </w:p>
    <w:p w14:paraId="0B783BCC" w14:textId="77777777" w:rsidR="00EB4370" w:rsidRDefault="00EB4370">
      <w:pPr>
        <w:pStyle w:val="BodyText"/>
        <w:rPr>
          <w:sz w:val="20"/>
        </w:rPr>
      </w:pPr>
    </w:p>
    <w:p w14:paraId="1E9AB855" w14:textId="77777777" w:rsidR="00EB4370" w:rsidRDefault="00EB4370">
      <w:pPr>
        <w:pStyle w:val="BodyText"/>
        <w:rPr>
          <w:sz w:val="20"/>
        </w:rPr>
      </w:pPr>
    </w:p>
    <w:p w14:paraId="309E69B3" w14:textId="77777777" w:rsidR="00EB4370" w:rsidRDefault="00EB4370">
      <w:pPr>
        <w:pStyle w:val="BodyText"/>
        <w:rPr>
          <w:sz w:val="20"/>
        </w:rPr>
      </w:pPr>
    </w:p>
    <w:p w14:paraId="4849C32E" w14:textId="77777777" w:rsidR="00EB4370" w:rsidRDefault="00EB4370">
      <w:pPr>
        <w:pStyle w:val="BodyText"/>
        <w:rPr>
          <w:sz w:val="20"/>
        </w:rPr>
      </w:pPr>
    </w:p>
    <w:p w14:paraId="50D19CAB" w14:textId="77777777" w:rsidR="00EB4370" w:rsidRDefault="00EB4370">
      <w:pPr>
        <w:pStyle w:val="BodyText"/>
        <w:rPr>
          <w:sz w:val="20"/>
        </w:rPr>
      </w:pPr>
    </w:p>
    <w:p w14:paraId="1474279D" w14:textId="77777777" w:rsidR="00EB4370" w:rsidRDefault="00EB4370">
      <w:pPr>
        <w:pStyle w:val="BodyText"/>
        <w:rPr>
          <w:sz w:val="20"/>
        </w:rPr>
      </w:pPr>
    </w:p>
    <w:p w14:paraId="47205D32" w14:textId="77777777" w:rsidR="00EB4370" w:rsidRDefault="006154E0">
      <w:pPr>
        <w:pStyle w:val="BodyText"/>
        <w:spacing w:before="36"/>
        <w:rPr>
          <w:sz w:val="20"/>
        </w:rPr>
      </w:pPr>
      <w:r>
        <w:rPr>
          <w:noProof/>
        </w:rPr>
        <w:drawing>
          <wp:anchor distT="0" distB="0" distL="0" distR="0" simplePos="0" relativeHeight="487587840" behindDoc="1" locked="0" layoutInCell="1" allowOverlap="1" wp14:anchorId="02134CE3" wp14:editId="0F0EA76E">
            <wp:simplePos x="0" y="0"/>
            <wp:positionH relativeFrom="page">
              <wp:posOffset>980439</wp:posOffset>
            </wp:positionH>
            <wp:positionV relativeFrom="paragraph">
              <wp:posOffset>193819</wp:posOffset>
            </wp:positionV>
            <wp:extent cx="2423898" cy="512064"/>
            <wp:effectExtent l="0" t="0" r="0" b="254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2423898" cy="512064"/>
                    </a:xfrm>
                    <a:prstGeom prst="rect">
                      <a:avLst/>
                    </a:prstGeom>
                  </pic:spPr>
                </pic:pic>
              </a:graphicData>
            </a:graphic>
          </wp:anchor>
        </w:drawing>
      </w:r>
    </w:p>
    <w:p w14:paraId="3FA4129E" w14:textId="77777777" w:rsidR="00EB4370" w:rsidRDefault="00EB4370">
      <w:pPr>
        <w:rPr>
          <w:sz w:val="20"/>
        </w:rPr>
        <w:sectPr w:rsidR="00EB4370">
          <w:type w:val="continuous"/>
          <w:pgSz w:w="11920" w:h="16850"/>
          <w:pgMar w:top="0" w:right="1320" w:bottom="0" w:left="400" w:header="720" w:footer="720" w:gutter="0"/>
          <w:cols w:space="720"/>
        </w:sectPr>
      </w:pPr>
    </w:p>
    <w:sdt>
      <w:sdtPr>
        <w:rPr>
          <w:sz w:val="22"/>
          <w:szCs w:val="22"/>
        </w:rPr>
        <w:id w:val="786007473"/>
        <w:docPartObj>
          <w:docPartGallery w:val="Table of Contents"/>
          <w:docPartUnique/>
        </w:docPartObj>
      </w:sdtPr>
      <w:sdtEndPr/>
      <w:sdtContent>
        <w:p w14:paraId="146B0DDE" w14:textId="77777777" w:rsidR="00EB4370" w:rsidRDefault="006154E0">
          <w:pPr>
            <w:pStyle w:val="TOC1"/>
            <w:numPr>
              <w:ilvl w:val="0"/>
              <w:numId w:val="2"/>
            </w:numPr>
            <w:tabs>
              <w:tab w:val="left" w:pos="1519"/>
              <w:tab w:val="right" w:leader="dot" w:pos="10063"/>
            </w:tabs>
            <w:spacing w:before="71"/>
            <w:ind w:left="1519" w:hanging="479"/>
          </w:pPr>
          <w:r>
            <w:fldChar w:fldCharType="begin"/>
          </w:r>
          <w:r>
            <w:instrText xml:space="preserve">TOC \o "1-1" \h \z \u </w:instrText>
          </w:r>
          <w:r>
            <w:fldChar w:fldCharType="separate"/>
          </w:r>
          <w:hyperlink w:anchor="_bookmark0" w:history="1">
            <w:r>
              <w:rPr>
                <w:color w:val="242424"/>
                <w:spacing w:val="-2"/>
                <w:w w:val="110"/>
              </w:rPr>
              <w:t>INTRODUCTION</w:t>
            </w:r>
            <w:r>
              <w:rPr>
                <w:color w:val="242424"/>
              </w:rPr>
              <w:tab/>
            </w:r>
            <w:r>
              <w:rPr>
                <w:color w:val="242424"/>
                <w:spacing w:val="-10"/>
                <w:w w:val="110"/>
              </w:rPr>
              <w:t>2</w:t>
            </w:r>
          </w:hyperlink>
        </w:p>
        <w:p w14:paraId="69FFC8A6" w14:textId="77777777" w:rsidR="00EB4370" w:rsidRDefault="006154E0">
          <w:pPr>
            <w:pStyle w:val="TOC1"/>
            <w:numPr>
              <w:ilvl w:val="0"/>
              <w:numId w:val="2"/>
            </w:numPr>
            <w:tabs>
              <w:tab w:val="left" w:pos="1519"/>
              <w:tab w:val="right" w:leader="dot" w:pos="10064"/>
            </w:tabs>
            <w:spacing w:before="99"/>
            <w:ind w:left="1519" w:hanging="479"/>
          </w:pPr>
          <w:hyperlink w:anchor="_bookmark1" w:history="1">
            <w:r>
              <w:rPr>
                <w:color w:val="242424"/>
                <w:spacing w:val="-2"/>
                <w:w w:val="115"/>
              </w:rPr>
              <w:t>REMIT</w:t>
            </w:r>
            <w:r>
              <w:rPr>
                <w:color w:val="242424"/>
              </w:rPr>
              <w:tab/>
            </w:r>
            <w:r>
              <w:rPr>
                <w:color w:val="242424"/>
                <w:spacing w:val="-10"/>
                <w:w w:val="115"/>
              </w:rPr>
              <w:t>2</w:t>
            </w:r>
          </w:hyperlink>
        </w:p>
        <w:p w14:paraId="14C181B1" w14:textId="77777777" w:rsidR="00EB4370" w:rsidRDefault="006154E0">
          <w:pPr>
            <w:pStyle w:val="TOC1"/>
            <w:numPr>
              <w:ilvl w:val="0"/>
              <w:numId w:val="2"/>
            </w:numPr>
            <w:tabs>
              <w:tab w:val="left" w:pos="1519"/>
              <w:tab w:val="right" w:leader="dot" w:pos="10064"/>
            </w:tabs>
            <w:ind w:left="1519" w:hanging="479"/>
          </w:pPr>
          <w:hyperlink w:anchor="_bookmark2" w:history="1">
            <w:r>
              <w:rPr>
                <w:color w:val="242424"/>
                <w:spacing w:val="-2"/>
                <w:w w:val="115"/>
              </w:rPr>
              <w:t>MEMBERSHIP</w:t>
            </w:r>
            <w:r>
              <w:rPr>
                <w:color w:val="242424"/>
              </w:rPr>
              <w:tab/>
            </w:r>
            <w:r>
              <w:rPr>
                <w:color w:val="242424"/>
                <w:spacing w:val="-10"/>
                <w:w w:val="115"/>
              </w:rPr>
              <w:t>2</w:t>
            </w:r>
          </w:hyperlink>
        </w:p>
        <w:p w14:paraId="5E9920AA" w14:textId="77777777" w:rsidR="00EB4370" w:rsidRDefault="006154E0">
          <w:pPr>
            <w:pStyle w:val="TOC1"/>
            <w:numPr>
              <w:ilvl w:val="0"/>
              <w:numId w:val="2"/>
            </w:numPr>
            <w:tabs>
              <w:tab w:val="left" w:pos="1519"/>
              <w:tab w:val="right" w:leader="dot" w:pos="10067"/>
            </w:tabs>
            <w:spacing w:before="100"/>
            <w:ind w:left="1519" w:hanging="479"/>
          </w:pPr>
          <w:hyperlink w:anchor="_bookmark3" w:history="1">
            <w:r>
              <w:rPr>
                <w:color w:val="242424"/>
                <w:spacing w:val="-2"/>
              </w:rPr>
              <w:t>QUORUM</w:t>
            </w:r>
            <w:r>
              <w:rPr>
                <w:color w:val="242424"/>
              </w:rPr>
              <w:tab/>
            </w:r>
            <w:r>
              <w:rPr>
                <w:color w:val="242424"/>
                <w:spacing w:val="-10"/>
              </w:rPr>
              <w:t>3</w:t>
            </w:r>
          </w:hyperlink>
        </w:p>
        <w:p w14:paraId="338710E5" w14:textId="77777777" w:rsidR="00EB4370" w:rsidRDefault="006154E0">
          <w:pPr>
            <w:pStyle w:val="TOC1"/>
            <w:numPr>
              <w:ilvl w:val="0"/>
              <w:numId w:val="2"/>
            </w:numPr>
            <w:tabs>
              <w:tab w:val="left" w:pos="1519"/>
              <w:tab w:val="right" w:leader="dot" w:pos="10063"/>
            </w:tabs>
            <w:ind w:left="1519" w:hanging="479"/>
          </w:pPr>
          <w:hyperlink w:anchor="_bookmark4" w:history="1">
            <w:r>
              <w:rPr>
                <w:color w:val="242424"/>
                <w:w w:val="105"/>
              </w:rPr>
              <w:t>FREQUENCY</w:t>
            </w:r>
            <w:r>
              <w:rPr>
                <w:color w:val="242424"/>
                <w:spacing w:val="32"/>
                <w:w w:val="105"/>
              </w:rPr>
              <w:t xml:space="preserve"> </w:t>
            </w:r>
            <w:r>
              <w:rPr>
                <w:color w:val="242424"/>
                <w:w w:val="105"/>
              </w:rPr>
              <w:t>OF</w:t>
            </w:r>
            <w:r>
              <w:rPr>
                <w:color w:val="242424"/>
                <w:spacing w:val="31"/>
                <w:w w:val="105"/>
              </w:rPr>
              <w:t xml:space="preserve"> </w:t>
            </w:r>
            <w:r>
              <w:rPr>
                <w:color w:val="242424"/>
                <w:spacing w:val="-2"/>
                <w:w w:val="105"/>
              </w:rPr>
              <w:t>MEETINGS</w:t>
            </w:r>
            <w:r>
              <w:rPr>
                <w:color w:val="242424"/>
              </w:rPr>
              <w:tab/>
            </w:r>
            <w:r>
              <w:rPr>
                <w:color w:val="242424"/>
                <w:spacing w:val="-10"/>
                <w:w w:val="110"/>
              </w:rPr>
              <w:t>3</w:t>
            </w:r>
          </w:hyperlink>
        </w:p>
        <w:p w14:paraId="5F9FF3B0" w14:textId="77777777" w:rsidR="00EB4370" w:rsidRDefault="006154E0">
          <w:pPr>
            <w:pStyle w:val="TOC1"/>
            <w:numPr>
              <w:ilvl w:val="0"/>
              <w:numId w:val="2"/>
            </w:numPr>
            <w:tabs>
              <w:tab w:val="left" w:pos="1519"/>
              <w:tab w:val="right" w:leader="dot" w:pos="10066"/>
            </w:tabs>
            <w:spacing w:before="99"/>
            <w:ind w:left="1519" w:hanging="479"/>
          </w:pPr>
          <w:hyperlink w:anchor="_bookmark5" w:history="1">
            <w:r>
              <w:rPr>
                <w:color w:val="242424"/>
              </w:rPr>
              <w:t>CONDUCT</w:t>
            </w:r>
            <w:r>
              <w:rPr>
                <w:color w:val="242424"/>
                <w:spacing w:val="24"/>
              </w:rPr>
              <w:t xml:space="preserve"> </w:t>
            </w:r>
            <w:r>
              <w:rPr>
                <w:color w:val="242424"/>
              </w:rPr>
              <w:t>OF</w:t>
            </w:r>
            <w:r>
              <w:rPr>
                <w:color w:val="242424"/>
                <w:spacing w:val="27"/>
              </w:rPr>
              <w:t xml:space="preserve"> </w:t>
            </w:r>
            <w:r>
              <w:rPr>
                <w:color w:val="242424"/>
                <w:spacing w:val="-2"/>
              </w:rPr>
              <w:t>BUSINESS</w:t>
            </w:r>
            <w:r>
              <w:rPr>
                <w:color w:val="242424"/>
              </w:rPr>
              <w:tab/>
            </w:r>
            <w:r>
              <w:rPr>
                <w:color w:val="242424"/>
                <w:spacing w:val="-10"/>
              </w:rPr>
              <w:t>3</w:t>
            </w:r>
          </w:hyperlink>
        </w:p>
        <w:p w14:paraId="16548041" w14:textId="77777777" w:rsidR="00EB4370" w:rsidRDefault="006154E0">
          <w:pPr>
            <w:pStyle w:val="TOC1"/>
            <w:numPr>
              <w:ilvl w:val="0"/>
              <w:numId w:val="2"/>
            </w:numPr>
            <w:tabs>
              <w:tab w:val="left" w:pos="1519"/>
              <w:tab w:val="right" w:leader="dot" w:pos="10065"/>
            </w:tabs>
            <w:ind w:left="1519" w:hanging="479"/>
          </w:pPr>
          <w:hyperlink w:anchor="_bookmark6" w:history="1">
            <w:r>
              <w:rPr>
                <w:color w:val="242424"/>
                <w:spacing w:val="-2"/>
                <w:w w:val="120"/>
              </w:rPr>
              <w:t>AUTHORITY</w:t>
            </w:r>
            <w:r>
              <w:rPr>
                <w:color w:val="242424"/>
              </w:rPr>
              <w:tab/>
            </w:r>
            <w:r>
              <w:rPr>
                <w:color w:val="242424"/>
                <w:spacing w:val="-12"/>
                <w:w w:val="120"/>
              </w:rPr>
              <w:t>4</w:t>
            </w:r>
          </w:hyperlink>
        </w:p>
        <w:p w14:paraId="42C904DF" w14:textId="77777777" w:rsidR="00EB4370" w:rsidRDefault="006154E0">
          <w:pPr>
            <w:pStyle w:val="TOC1"/>
            <w:numPr>
              <w:ilvl w:val="0"/>
              <w:numId w:val="2"/>
            </w:numPr>
            <w:tabs>
              <w:tab w:val="left" w:pos="1519"/>
              <w:tab w:val="right" w:leader="dot" w:pos="10065"/>
            </w:tabs>
            <w:spacing w:before="99"/>
            <w:ind w:left="1519" w:hanging="479"/>
          </w:pPr>
          <w:hyperlink w:anchor="_bookmark7" w:history="1">
            <w:r>
              <w:rPr>
                <w:color w:val="242424"/>
                <w:spacing w:val="-2"/>
                <w:w w:val="120"/>
              </w:rPr>
              <w:t>DUTIES</w:t>
            </w:r>
            <w:r>
              <w:rPr>
                <w:color w:val="242424"/>
              </w:rPr>
              <w:tab/>
            </w:r>
            <w:r>
              <w:rPr>
                <w:color w:val="242424"/>
                <w:spacing w:val="-10"/>
                <w:w w:val="120"/>
              </w:rPr>
              <w:t>4</w:t>
            </w:r>
          </w:hyperlink>
        </w:p>
        <w:p w14:paraId="34CCAEE3" w14:textId="77777777" w:rsidR="00EB4370" w:rsidRDefault="006154E0">
          <w:pPr>
            <w:pStyle w:val="TOC1"/>
            <w:numPr>
              <w:ilvl w:val="0"/>
              <w:numId w:val="2"/>
            </w:numPr>
            <w:tabs>
              <w:tab w:val="left" w:pos="1519"/>
              <w:tab w:val="right" w:leader="dot" w:pos="10063"/>
            </w:tabs>
            <w:spacing w:before="100"/>
            <w:ind w:left="1519" w:hanging="479"/>
          </w:pPr>
          <w:hyperlink w:anchor="_bookmark8" w:history="1">
            <w:r>
              <w:rPr>
                <w:color w:val="242424"/>
                <w:w w:val="105"/>
              </w:rPr>
              <w:t>REPORTING</w:t>
            </w:r>
            <w:r>
              <w:rPr>
                <w:color w:val="242424"/>
                <w:spacing w:val="62"/>
                <w:w w:val="110"/>
              </w:rPr>
              <w:t xml:space="preserve"> </w:t>
            </w:r>
            <w:r>
              <w:rPr>
                <w:color w:val="242424"/>
                <w:spacing w:val="-2"/>
                <w:w w:val="110"/>
              </w:rPr>
              <w:t>ARRANGEMENTS</w:t>
            </w:r>
            <w:r>
              <w:rPr>
                <w:color w:val="242424"/>
              </w:rPr>
              <w:tab/>
            </w:r>
            <w:r>
              <w:rPr>
                <w:color w:val="242424"/>
                <w:spacing w:val="-10"/>
                <w:w w:val="110"/>
              </w:rPr>
              <w:t>6</w:t>
            </w:r>
          </w:hyperlink>
        </w:p>
        <w:p w14:paraId="2B5E0612" w14:textId="77777777" w:rsidR="00EB4370" w:rsidRDefault="006154E0">
          <w:pPr>
            <w:rPr>
              <w:sz w:val="20"/>
            </w:rPr>
          </w:pPr>
          <w:r>
            <w:fldChar w:fldCharType="end"/>
          </w:r>
        </w:p>
      </w:sdtContent>
    </w:sdt>
    <w:p w14:paraId="511B9E94" w14:textId="77777777" w:rsidR="00EB4370" w:rsidRDefault="00EB4370">
      <w:pPr>
        <w:pStyle w:val="BodyText"/>
        <w:rPr>
          <w:sz w:val="20"/>
        </w:rPr>
      </w:pPr>
    </w:p>
    <w:p w14:paraId="2B9F7CE4" w14:textId="77777777" w:rsidR="00EB4370" w:rsidRDefault="00EB4370">
      <w:pPr>
        <w:pStyle w:val="BodyText"/>
        <w:rPr>
          <w:sz w:val="20"/>
        </w:rPr>
      </w:pPr>
    </w:p>
    <w:p w14:paraId="20870A9A" w14:textId="77777777" w:rsidR="00EB4370" w:rsidRDefault="00EB4370">
      <w:pPr>
        <w:pStyle w:val="BodyText"/>
        <w:rPr>
          <w:sz w:val="20"/>
        </w:rPr>
      </w:pPr>
    </w:p>
    <w:p w14:paraId="77AE6C44" w14:textId="77777777" w:rsidR="00EB4370" w:rsidRDefault="00EB4370">
      <w:pPr>
        <w:pStyle w:val="BodyText"/>
        <w:rPr>
          <w:sz w:val="20"/>
        </w:rPr>
      </w:pPr>
    </w:p>
    <w:p w14:paraId="797C60FD" w14:textId="77777777" w:rsidR="00EB4370" w:rsidRDefault="00EB4370">
      <w:pPr>
        <w:pStyle w:val="BodyText"/>
        <w:rPr>
          <w:sz w:val="20"/>
        </w:rPr>
      </w:pPr>
    </w:p>
    <w:p w14:paraId="33A1C684" w14:textId="77777777" w:rsidR="00EB4370" w:rsidRDefault="00EB4370">
      <w:pPr>
        <w:pStyle w:val="BodyText"/>
        <w:rPr>
          <w:sz w:val="20"/>
        </w:rPr>
      </w:pPr>
    </w:p>
    <w:p w14:paraId="6049927D" w14:textId="77777777" w:rsidR="00EB4370" w:rsidRDefault="00EB4370">
      <w:pPr>
        <w:pStyle w:val="BodyText"/>
        <w:rPr>
          <w:sz w:val="20"/>
        </w:rPr>
      </w:pPr>
    </w:p>
    <w:p w14:paraId="0185ABC4" w14:textId="77777777" w:rsidR="00EB4370" w:rsidRDefault="00EB4370">
      <w:pPr>
        <w:pStyle w:val="BodyText"/>
        <w:rPr>
          <w:sz w:val="20"/>
        </w:rPr>
      </w:pPr>
    </w:p>
    <w:p w14:paraId="001B3654" w14:textId="77777777" w:rsidR="00EB4370" w:rsidRDefault="00EB4370">
      <w:pPr>
        <w:pStyle w:val="BodyText"/>
        <w:rPr>
          <w:sz w:val="20"/>
        </w:rPr>
      </w:pPr>
    </w:p>
    <w:p w14:paraId="2EFFE9DE" w14:textId="77777777" w:rsidR="00EB4370" w:rsidRDefault="00EB4370">
      <w:pPr>
        <w:pStyle w:val="BodyText"/>
        <w:rPr>
          <w:sz w:val="20"/>
        </w:rPr>
      </w:pPr>
    </w:p>
    <w:p w14:paraId="2ABBB537" w14:textId="77777777" w:rsidR="00EB4370" w:rsidRDefault="00EB4370">
      <w:pPr>
        <w:pStyle w:val="BodyText"/>
        <w:rPr>
          <w:sz w:val="20"/>
        </w:rPr>
      </w:pPr>
    </w:p>
    <w:p w14:paraId="7E23B899" w14:textId="77777777" w:rsidR="00EB4370" w:rsidRDefault="00EB4370">
      <w:pPr>
        <w:pStyle w:val="BodyText"/>
        <w:rPr>
          <w:sz w:val="20"/>
        </w:rPr>
      </w:pPr>
    </w:p>
    <w:p w14:paraId="3B6DB992" w14:textId="77777777" w:rsidR="00EB4370" w:rsidRDefault="00EB4370">
      <w:pPr>
        <w:pStyle w:val="BodyText"/>
        <w:rPr>
          <w:sz w:val="20"/>
        </w:rPr>
      </w:pPr>
    </w:p>
    <w:p w14:paraId="7B74F6C5" w14:textId="77777777" w:rsidR="00EB4370" w:rsidRDefault="00EB4370">
      <w:pPr>
        <w:pStyle w:val="BodyText"/>
        <w:rPr>
          <w:sz w:val="20"/>
        </w:rPr>
      </w:pPr>
    </w:p>
    <w:p w14:paraId="512BD083" w14:textId="77777777" w:rsidR="00EB4370" w:rsidRDefault="00EB4370">
      <w:pPr>
        <w:pStyle w:val="BodyText"/>
        <w:rPr>
          <w:sz w:val="20"/>
        </w:rPr>
      </w:pPr>
    </w:p>
    <w:p w14:paraId="18EB0FA1" w14:textId="77777777" w:rsidR="00EB4370" w:rsidRDefault="00EB4370">
      <w:pPr>
        <w:pStyle w:val="BodyText"/>
        <w:rPr>
          <w:sz w:val="20"/>
        </w:rPr>
      </w:pPr>
    </w:p>
    <w:p w14:paraId="0CC34565" w14:textId="77777777" w:rsidR="00EB4370" w:rsidRDefault="00EB4370">
      <w:pPr>
        <w:pStyle w:val="BodyText"/>
        <w:rPr>
          <w:sz w:val="20"/>
        </w:rPr>
      </w:pPr>
    </w:p>
    <w:p w14:paraId="3A49E61E" w14:textId="77777777" w:rsidR="00EB4370" w:rsidRDefault="00EB4370">
      <w:pPr>
        <w:pStyle w:val="BodyText"/>
        <w:rPr>
          <w:sz w:val="20"/>
        </w:rPr>
      </w:pPr>
    </w:p>
    <w:p w14:paraId="51DE1BC0" w14:textId="77777777" w:rsidR="00C234EB" w:rsidRDefault="00C234EB">
      <w:pPr>
        <w:pStyle w:val="BodyText"/>
        <w:rPr>
          <w:sz w:val="20"/>
        </w:rPr>
      </w:pPr>
    </w:p>
    <w:p w14:paraId="10590410" w14:textId="77777777" w:rsidR="00C234EB" w:rsidRDefault="00C234EB">
      <w:pPr>
        <w:pStyle w:val="BodyText"/>
        <w:rPr>
          <w:sz w:val="20"/>
        </w:rPr>
      </w:pPr>
    </w:p>
    <w:p w14:paraId="3561B5BB" w14:textId="77777777" w:rsidR="00C234EB" w:rsidRDefault="00C234EB">
      <w:pPr>
        <w:pStyle w:val="BodyText"/>
        <w:rPr>
          <w:sz w:val="20"/>
        </w:rPr>
      </w:pPr>
    </w:p>
    <w:p w14:paraId="1FFFEE6B" w14:textId="77777777" w:rsidR="00C234EB" w:rsidRDefault="00C234EB">
      <w:pPr>
        <w:pStyle w:val="BodyText"/>
        <w:rPr>
          <w:sz w:val="20"/>
        </w:rPr>
      </w:pPr>
    </w:p>
    <w:p w14:paraId="5CD5609C" w14:textId="77777777" w:rsidR="00C234EB" w:rsidRDefault="00C234EB">
      <w:pPr>
        <w:pStyle w:val="BodyText"/>
        <w:rPr>
          <w:sz w:val="20"/>
        </w:rPr>
      </w:pPr>
    </w:p>
    <w:p w14:paraId="630048C0" w14:textId="77777777" w:rsidR="00C234EB" w:rsidRDefault="00C234EB">
      <w:pPr>
        <w:pStyle w:val="BodyText"/>
        <w:rPr>
          <w:sz w:val="20"/>
        </w:rPr>
      </w:pPr>
    </w:p>
    <w:p w14:paraId="5458AE26" w14:textId="77777777" w:rsidR="00C234EB" w:rsidRDefault="00C234EB">
      <w:pPr>
        <w:pStyle w:val="BodyText"/>
        <w:rPr>
          <w:sz w:val="20"/>
        </w:rPr>
      </w:pPr>
    </w:p>
    <w:p w14:paraId="350AEF15" w14:textId="77777777" w:rsidR="00C234EB" w:rsidRDefault="00C234EB">
      <w:pPr>
        <w:pStyle w:val="BodyText"/>
        <w:rPr>
          <w:sz w:val="20"/>
        </w:rPr>
      </w:pPr>
    </w:p>
    <w:p w14:paraId="552241AF" w14:textId="77777777" w:rsidR="00C234EB" w:rsidRDefault="00C234EB">
      <w:pPr>
        <w:pStyle w:val="BodyText"/>
        <w:rPr>
          <w:sz w:val="20"/>
        </w:rPr>
      </w:pPr>
    </w:p>
    <w:p w14:paraId="400DF01B" w14:textId="77777777" w:rsidR="00EB4370" w:rsidRDefault="00EB4370">
      <w:pPr>
        <w:pStyle w:val="BodyText"/>
        <w:rPr>
          <w:sz w:val="20"/>
        </w:rPr>
      </w:pPr>
    </w:p>
    <w:p w14:paraId="71C1022A" w14:textId="77777777" w:rsidR="00EB4370" w:rsidRDefault="00EB4370">
      <w:pPr>
        <w:pStyle w:val="BodyText"/>
        <w:rPr>
          <w:sz w:val="20"/>
        </w:rPr>
      </w:pPr>
    </w:p>
    <w:p w14:paraId="147CF49B" w14:textId="77777777" w:rsidR="00EB4370" w:rsidRDefault="00EB4370">
      <w:pPr>
        <w:pStyle w:val="BodyText"/>
        <w:rPr>
          <w:sz w:val="20"/>
        </w:rPr>
      </w:pPr>
    </w:p>
    <w:p w14:paraId="21ACBD9F" w14:textId="77777777" w:rsidR="00A56506" w:rsidRDefault="00A56506">
      <w:pPr>
        <w:pStyle w:val="BodyText"/>
        <w:rPr>
          <w:sz w:val="20"/>
        </w:rPr>
      </w:pPr>
    </w:p>
    <w:p w14:paraId="1F02916E" w14:textId="77777777" w:rsidR="00A56506" w:rsidRDefault="00A56506">
      <w:pPr>
        <w:pStyle w:val="BodyText"/>
        <w:rPr>
          <w:sz w:val="20"/>
        </w:rPr>
      </w:pPr>
    </w:p>
    <w:p w14:paraId="18C08ECA" w14:textId="77777777" w:rsidR="00EB4370" w:rsidRDefault="00EB4370">
      <w:pPr>
        <w:pStyle w:val="BodyText"/>
        <w:spacing w:before="46"/>
        <w:rPr>
          <w:sz w:val="20"/>
        </w:rPr>
      </w:pPr>
    </w:p>
    <w:tbl>
      <w:tblPr>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6964"/>
      </w:tblGrid>
      <w:tr w:rsidR="00EB4370" w14:paraId="679EDD10" w14:textId="77777777" w:rsidTr="00A56506">
        <w:trPr>
          <w:trHeight w:val="363"/>
        </w:trPr>
        <w:tc>
          <w:tcPr>
            <w:tcW w:w="9029" w:type="dxa"/>
            <w:gridSpan w:val="2"/>
            <w:tcBorders>
              <w:top w:val="nil"/>
              <w:left w:val="nil"/>
              <w:right w:val="nil"/>
            </w:tcBorders>
          </w:tcPr>
          <w:p w14:paraId="2E32A2DE" w14:textId="0BD7B059" w:rsidR="00EB4370" w:rsidRPr="00525555" w:rsidRDefault="006154E0" w:rsidP="00A56506">
            <w:pPr>
              <w:pStyle w:val="TableParagraph"/>
              <w:spacing w:line="290" w:lineRule="exact"/>
              <w:ind w:left="0" w:right="5260"/>
              <w:rPr>
                <w:color w:val="242424"/>
                <w:spacing w:val="-2"/>
                <w:w w:val="105"/>
                <w:sz w:val="24"/>
              </w:rPr>
            </w:pPr>
            <w:bookmarkStart w:id="0" w:name="_Hlk189572874"/>
            <w:r>
              <w:rPr>
                <w:color w:val="242424"/>
                <w:spacing w:val="-2"/>
                <w:w w:val="105"/>
                <w:sz w:val="24"/>
              </w:rPr>
              <w:t>Document</w:t>
            </w:r>
            <w:r w:rsidR="00A56506">
              <w:rPr>
                <w:color w:val="242424"/>
                <w:spacing w:val="-2"/>
                <w:w w:val="105"/>
                <w:sz w:val="24"/>
              </w:rPr>
              <w:t xml:space="preserve"> </w:t>
            </w:r>
            <w:r>
              <w:rPr>
                <w:color w:val="242424"/>
                <w:spacing w:val="-2"/>
                <w:sz w:val="24"/>
              </w:rPr>
              <w:t>information</w:t>
            </w:r>
          </w:p>
        </w:tc>
      </w:tr>
      <w:tr w:rsidR="00EB4370" w14:paraId="025613D5" w14:textId="77777777" w:rsidTr="00A56506">
        <w:trPr>
          <w:trHeight w:val="294"/>
        </w:trPr>
        <w:tc>
          <w:tcPr>
            <w:tcW w:w="2065" w:type="dxa"/>
            <w:tcBorders>
              <w:left w:val="nil"/>
            </w:tcBorders>
          </w:tcPr>
          <w:p w14:paraId="5493946A" w14:textId="77777777" w:rsidR="00EB4370" w:rsidRPr="00A56506" w:rsidRDefault="006154E0">
            <w:pPr>
              <w:pStyle w:val="TableParagraph"/>
              <w:spacing w:line="273" w:lineRule="exact"/>
              <w:rPr>
                <w:b/>
              </w:rPr>
            </w:pPr>
            <w:r w:rsidRPr="00A56506">
              <w:rPr>
                <w:b/>
                <w:color w:val="242424"/>
              </w:rPr>
              <w:t>Date</w:t>
            </w:r>
            <w:r w:rsidRPr="00A56506">
              <w:rPr>
                <w:b/>
                <w:color w:val="242424"/>
                <w:spacing w:val="26"/>
              </w:rPr>
              <w:t xml:space="preserve"> </w:t>
            </w:r>
            <w:r w:rsidRPr="00A56506">
              <w:rPr>
                <w:b/>
                <w:color w:val="242424"/>
              </w:rPr>
              <w:t>of</w:t>
            </w:r>
            <w:r w:rsidRPr="00A56506">
              <w:rPr>
                <w:b/>
                <w:color w:val="242424"/>
                <w:spacing w:val="22"/>
              </w:rPr>
              <w:t xml:space="preserve"> </w:t>
            </w:r>
            <w:r w:rsidRPr="00A56506">
              <w:rPr>
                <w:b/>
                <w:color w:val="242424"/>
                <w:spacing w:val="-2"/>
              </w:rPr>
              <w:t>issue:</w:t>
            </w:r>
          </w:p>
        </w:tc>
        <w:tc>
          <w:tcPr>
            <w:tcW w:w="6964" w:type="dxa"/>
            <w:tcBorders>
              <w:right w:val="nil"/>
            </w:tcBorders>
          </w:tcPr>
          <w:p w14:paraId="3CB18C09" w14:textId="22F93AA8" w:rsidR="00EB4370" w:rsidRPr="00A56506" w:rsidRDefault="00A56506" w:rsidP="00A56506">
            <w:pPr>
              <w:pStyle w:val="TableParagraph"/>
              <w:spacing w:line="273" w:lineRule="exact"/>
              <w:ind w:left="0"/>
            </w:pPr>
            <w:r>
              <w:rPr>
                <w:color w:val="242424"/>
                <w:w w:val="115"/>
              </w:rPr>
              <w:t xml:space="preserve"> </w:t>
            </w:r>
            <w:r w:rsidR="009B4F69" w:rsidRPr="00A56506">
              <w:rPr>
                <w:color w:val="242424"/>
                <w:w w:val="115"/>
              </w:rPr>
              <w:t>31 January 2025</w:t>
            </w:r>
          </w:p>
        </w:tc>
      </w:tr>
      <w:tr w:rsidR="00EB4370" w14:paraId="31853AED" w14:textId="77777777" w:rsidTr="00A56506">
        <w:trPr>
          <w:trHeight w:val="289"/>
        </w:trPr>
        <w:tc>
          <w:tcPr>
            <w:tcW w:w="2065" w:type="dxa"/>
            <w:tcBorders>
              <w:left w:val="nil"/>
            </w:tcBorders>
          </w:tcPr>
          <w:p w14:paraId="3B438EB2" w14:textId="77777777" w:rsidR="00EB4370" w:rsidRPr="00A56506" w:rsidRDefault="006154E0">
            <w:pPr>
              <w:pStyle w:val="TableParagraph"/>
              <w:spacing w:line="270" w:lineRule="exact"/>
              <w:rPr>
                <w:b/>
              </w:rPr>
            </w:pPr>
            <w:r w:rsidRPr="00A56506">
              <w:rPr>
                <w:b/>
                <w:color w:val="242424"/>
              </w:rPr>
              <w:t>Approval</w:t>
            </w:r>
            <w:r w:rsidRPr="00A56506">
              <w:rPr>
                <w:b/>
                <w:color w:val="242424"/>
                <w:spacing w:val="28"/>
              </w:rPr>
              <w:t xml:space="preserve"> </w:t>
            </w:r>
            <w:r w:rsidRPr="00A56506">
              <w:rPr>
                <w:b/>
                <w:color w:val="242424"/>
                <w:spacing w:val="-2"/>
              </w:rPr>
              <w:t>status:</w:t>
            </w:r>
          </w:p>
        </w:tc>
        <w:tc>
          <w:tcPr>
            <w:tcW w:w="6964" w:type="dxa"/>
            <w:tcBorders>
              <w:right w:val="nil"/>
            </w:tcBorders>
          </w:tcPr>
          <w:p w14:paraId="29C624F9" w14:textId="5BE192D0" w:rsidR="00EB4370" w:rsidRPr="00A56506" w:rsidRDefault="00A56506" w:rsidP="00A56506">
            <w:pPr>
              <w:pStyle w:val="TableParagraph"/>
              <w:spacing w:line="270" w:lineRule="exact"/>
              <w:ind w:left="0"/>
            </w:pPr>
            <w:r>
              <w:t xml:space="preserve"> Approved by IJB on </w:t>
            </w:r>
            <w:r w:rsidR="002B3EB3">
              <w:t>31 October 2025</w:t>
            </w:r>
          </w:p>
        </w:tc>
      </w:tr>
      <w:tr w:rsidR="00EB4370" w14:paraId="3AACB9F6" w14:textId="77777777" w:rsidTr="00A56506">
        <w:trPr>
          <w:trHeight w:val="292"/>
        </w:trPr>
        <w:tc>
          <w:tcPr>
            <w:tcW w:w="2065" w:type="dxa"/>
            <w:tcBorders>
              <w:left w:val="nil"/>
            </w:tcBorders>
          </w:tcPr>
          <w:p w14:paraId="5F326119" w14:textId="77777777" w:rsidR="00EB4370" w:rsidRPr="00A56506" w:rsidRDefault="006154E0">
            <w:pPr>
              <w:pStyle w:val="TableParagraph"/>
              <w:spacing w:line="272" w:lineRule="exact"/>
              <w:rPr>
                <w:b/>
              </w:rPr>
            </w:pPr>
            <w:r w:rsidRPr="00A56506">
              <w:rPr>
                <w:b/>
                <w:color w:val="242424"/>
                <w:w w:val="105"/>
              </w:rPr>
              <w:t>Review</w:t>
            </w:r>
            <w:r w:rsidRPr="00A56506">
              <w:rPr>
                <w:b/>
                <w:color w:val="242424"/>
                <w:spacing w:val="17"/>
                <w:w w:val="105"/>
              </w:rPr>
              <w:t xml:space="preserve"> </w:t>
            </w:r>
            <w:r w:rsidRPr="00A56506">
              <w:rPr>
                <w:b/>
                <w:color w:val="242424"/>
                <w:spacing w:val="-2"/>
                <w:w w:val="105"/>
              </w:rPr>
              <w:t>date:</w:t>
            </w:r>
          </w:p>
        </w:tc>
        <w:tc>
          <w:tcPr>
            <w:tcW w:w="6964" w:type="dxa"/>
            <w:tcBorders>
              <w:right w:val="nil"/>
            </w:tcBorders>
          </w:tcPr>
          <w:p w14:paraId="2AC3F578" w14:textId="16BD4CAA" w:rsidR="00EB4370" w:rsidRPr="00A56506" w:rsidRDefault="00A56506" w:rsidP="00A56506">
            <w:pPr>
              <w:pStyle w:val="TableParagraph"/>
              <w:spacing w:line="272" w:lineRule="exact"/>
              <w:ind w:left="0"/>
            </w:pPr>
            <w:r>
              <w:t xml:space="preserve"> </w:t>
            </w:r>
            <w:r w:rsidR="002B3EB3">
              <w:t>30 October 2027</w:t>
            </w:r>
          </w:p>
        </w:tc>
      </w:tr>
      <w:tr w:rsidR="00EB4370" w14:paraId="0F4A16B8" w14:textId="77777777" w:rsidTr="00A56506">
        <w:trPr>
          <w:trHeight w:val="292"/>
        </w:trPr>
        <w:tc>
          <w:tcPr>
            <w:tcW w:w="2065" w:type="dxa"/>
            <w:tcBorders>
              <w:left w:val="nil"/>
            </w:tcBorders>
          </w:tcPr>
          <w:p w14:paraId="0F66E325" w14:textId="77777777" w:rsidR="00EB4370" w:rsidRPr="00A56506" w:rsidRDefault="006154E0">
            <w:pPr>
              <w:pStyle w:val="TableParagraph"/>
              <w:rPr>
                <w:b/>
              </w:rPr>
            </w:pPr>
            <w:r w:rsidRPr="00A56506">
              <w:rPr>
                <w:b/>
                <w:color w:val="242424"/>
              </w:rPr>
              <w:t>Available</w:t>
            </w:r>
            <w:r w:rsidRPr="00A56506">
              <w:rPr>
                <w:b/>
                <w:color w:val="242424"/>
                <w:spacing w:val="-1"/>
              </w:rPr>
              <w:t xml:space="preserve"> </w:t>
            </w:r>
            <w:r w:rsidRPr="00A56506">
              <w:rPr>
                <w:b/>
                <w:color w:val="242424"/>
                <w:spacing w:val="-2"/>
              </w:rPr>
              <w:t>from:</w:t>
            </w:r>
          </w:p>
        </w:tc>
        <w:tc>
          <w:tcPr>
            <w:tcW w:w="6964" w:type="dxa"/>
            <w:tcBorders>
              <w:right w:val="nil"/>
            </w:tcBorders>
          </w:tcPr>
          <w:p w14:paraId="7924AE92" w14:textId="4428887C" w:rsidR="00EB4370" w:rsidRPr="00A56506" w:rsidRDefault="00A56506" w:rsidP="00A56506">
            <w:pPr>
              <w:pStyle w:val="TableParagraph"/>
              <w:spacing w:line="240" w:lineRule="auto"/>
              <w:ind w:left="0"/>
              <w:rPr>
                <w:rFonts w:ascii="Times New Roman"/>
              </w:rPr>
            </w:pPr>
            <w:r>
              <w:t xml:space="preserve"> </w:t>
            </w:r>
            <w:hyperlink r:id="rId13" w:history="1">
              <w:r w:rsidRPr="00A03F31">
                <w:rPr>
                  <w:rStyle w:val="Hyperlink"/>
                </w:rPr>
                <w:t>falkirkhscp.org/performance-audit-and-assurance-committee/</w:t>
              </w:r>
            </w:hyperlink>
          </w:p>
        </w:tc>
      </w:tr>
      <w:tr w:rsidR="00EB4370" w14:paraId="7DCBEE63" w14:textId="77777777" w:rsidTr="00A56506">
        <w:trPr>
          <w:trHeight w:val="292"/>
        </w:trPr>
        <w:tc>
          <w:tcPr>
            <w:tcW w:w="2065" w:type="dxa"/>
            <w:tcBorders>
              <w:left w:val="nil"/>
              <w:bottom w:val="nil"/>
            </w:tcBorders>
          </w:tcPr>
          <w:p w14:paraId="2856581A" w14:textId="77777777" w:rsidR="00EB4370" w:rsidRPr="00A56506" w:rsidRDefault="006154E0">
            <w:pPr>
              <w:pStyle w:val="TableParagraph"/>
              <w:rPr>
                <w:b/>
              </w:rPr>
            </w:pPr>
            <w:r w:rsidRPr="00A56506">
              <w:rPr>
                <w:b/>
                <w:color w:val="242424"/>
                <w:w w:val="105"/>
              </w:rPr>
              <w:t>Key</w:t>
            </w:r>
            <w:r w:rsidRPr="00A56506">
              <w:rPr>
                <w:b/>
                <w:color w:val="242424"/>
                <w:spacing w:val="-12"/>
                <w:w w:val="105"/>
              </w:rPr>
              <w:t xml:space="preserve"> </w:t>
            </w:r>
            <w:r w:rsidRPr="00A56506">
              <w:rPr>
                <w:b/>
                <w:color w:val="242424"/>
                <w:spacing w:val="-2"/>
                <w:w w:val="105"/>
              </w:rPr>
              <w:t>contact:</w:t>
            </w:r>
          </w:p>
        </w:tc>
        <w:tc>
          <w:tcPr>
            <w:tcW w:w="6964" w:type="dxa"/>
            <w:tcBorders>
              <w:bottom w:val="nil"/>
              <w:right w:val="nil"/>
            </w:tcBorders>
          </w:tcPr>
          <w:p w14:paraId="137EAD52" w14:textId="71B0764F" w:rsidR="00006F07" w:rsidRPr="00A56506" w:rsidRDefault="00A56506" w:rsidP="00A56506">
            <w:pPr>
              <w:pStyle w:val="TableParagraph"/>
              <w:spacing w:line="273" w:lineRule="exact"/>
              <w:ind w:left="0"/>
            </w:pPr>
            <w:r>
              <w:t xml:space="preserve"> </w:t>
            </w:r>
            <w:hyperlink r:id="rId14" w:history="1">
              <w:r w:rsidRPr="005F4060">
                <w:rPr>
                  <w:rStyle w:val="Hyperlink"/>
                </w:rPr>
                <w:t>Integration@Falkirk.gov.uk</w:t>
              </w:r>
            </w:hyperlink>
          </w:p>
        </w:tc>
      </w:tr>
      <w:bookmarkEnd w:id="0"/>
    </w:tbl>
    <w:p w14:paraId="138556BC" w14:textId="77777777" w:rsidR="00EB4370" w:rsidRDefault="00EB4370">
      <w:pPr>
        <w:rPr>
          <w:sz w:val="24"/>
        </w:rPr>
        <w:sectPr w:rsidR="00EB4370">
          <w:footerReference w:type="default" r:id="rId15"/>
          <w:pgSz w:w="11920" w:h="16850"/>
          <w:pgMar w:top="1340" w:right="1320" w:bottom="1000" w:left="400" w:header="0" w:footer="809" w:gutter="0"/>
          <w:pgNumType w:start="1"/>
          <w:cols w:space="720"/>
        </w:sectPr>
      </w:pPr>
    </w:p>
    <w:p w14:paraId="7D5D2D0E" w14:textId="77777777" w:rsidR="00EB4370" w:rsidRDefault="006154E0" w:rsidP="00C234EB">
      <w:pPr>
        <w:pStyle w:val="Heading1"/>
        <w:numPr>
          <w:ilvl w:val="0"/>
          <w:numId w:val="1"/>
        </w:numPr>
        <w:tabs>
          <w:tab w:val="left" w:pos="1606"/>
          <w:tab w:val="left" w:pos="5103"/>
        </w:tabs>
        <w:spacing w:before="86"/>
        <w:ind w:hanging="566"/>
      </w:pPr>
      <w:bookmarkStart w:id="1" w:name="1._INTRODUCTION"/>
      <w:bookmarkStart w:id="2" w:name="_bookmark0"/>
      <w:bookmarkEnd w:id="1"/>
      <w:bookmarkEnd w:id="2"/>
      <w:r>
        <w:rPr>
          <w:color w:val="242424"/>
          <w:spacing w:val="-2"/>
          <w:w w:val="115"/>
        </w:rPr>
        <w:lastRenderedPageBreak/>
        <w:t>INTRODUCTION</w:t>
      </w:r>
    </w:p>
    <w:p w14:paraId="44DFCE02" w14:textId="60E9A49A" w:rsidR="00104E09" w:rsidRPr="00104E09" w:rsidRDefault="006154E0">
      <w:pPr>
        <w:pStyle w:val="ListParagraph"/>
        <w:numPr>
          <w:ilvl w:val="1"/>
          <w:numId w:val="1"/>
        </w:numPr>
        <w:tabs>
          <w:tab w:val="left" w:pos="1748"/>
        </w:tabs>
        <w:spacing w:before="298" w:line="237" w:lineRule="auto"/>
        <w:ind w:right="338"/>
        <w:rPr>
          <w:sz w:val="24"/>
          <w:szCs w:val="24"/>
        </w:rPr>
      </w:pPr>
      <w:r w:rsidRPr="00104E09">
        <w:rPr>
          <w:color w:val="242424"/>
          <w:sz w:val="24"/>
          <w:szCs w:val="24"/>
        </w:rPr>
        <w:t>The</w:t>
      </w:r>
      <w:r w:rsidRPr="00104E09">
        <w:rPr>
          <w:color w:val="242424"/>
          <w:spacing w:val="-4"/>
          <w:sz w:val="24"/>
          <w:szCs w:val="24"/>
        </w:rPr>
        <w:t xml:space="preserve"> </w:t>
      </w:r>
      <w:r w:rsidR="00104E09" w:rsidRPr="00104E09">
        <w:rPr>
          <w:color w:val="242424"/>
          <w:sz w:val="24"/>
          <w:szCs w:val="24"/>
          <w:lang w:val="en-GB"/>
        </w:rPr>
        <w:t xml:space="preserve">Performance, Audit, and Assurance </w:t>
      </w:r>
      <w:r w:rsidRPr="00104E09">
        <w:rPr>
          <w:color w:val="242424"/>
          <w:sz w:val="24"/>
          <w:szCs w:val="24"/>
        </w:rPr>
        <w:t>Committee</w:t>
      </w:r>
      <w:r w:rsidRPr="00104E09">
        <w:rPr>
          <w:color w:val="242424"/>
          <w:spacing w:val="-4"/>
          <w:sz w:val="24"/>
          <w:szCs w:val="24"/>
        </w:rPr>
        <w:t xml:space="preserve"> </w:t>
      </w:r>
      <w:r w:rsidRPr="00104E09">
        <w:rPr>
          <w:color w:val="242424"/>
          <w:sz w:val="24"/>
          <w:szCs w:val="24"/>
        </w:rPr>
        <w:t>will</w:t>
      </w:r>
      <w:r w:rsidRPr="00104E09">
        <w:rPr>
          <w:color w:val="242424"/>
          <w:spacing w:val="-4"/>
          <w:sz w:val="24"/>
          <w:szCs w:val="24"/>
        </w:rPr>
        <w:t xml:space="preserve"> </w:t>
      </w:r>
      <w:r w:rsidRPr="00104E09">
        <w:rPr>
          <w:color w:val="242424"/>
          <w:sz w:val="24"/>
          <w:szCs w:val="24"/>
        </w:rPr>
        <w:t>provide</w:t>
      </w:r>
      <w:r w:rsidRPr="00104E09">
        <w:rPr>
          <w:color w:val="242424"/>
          <w:spacing w:val="-4"/>
          <w:sz w:val="24"/>
          <w:szCs w:val="24"/>
        </w:rPr>
        <w:t xml:space="preserve"> </w:t>
      </w:r>
      <w:r w:rsidR="00104E09" w:rsidRPr="00104E09">
        <w:rPr>
          <w:color w:val="242424"/>
          <w:spacing w:val="-4"/>
          <w:sz w:val="24"/>
          <w:szCs w:val="24"/>
        </w:rPr>
        <w:t xml:space="preserve">independent scrutiny and </w:t>
      </w:r>
      <w:r w:rsidRPr="00104E09">
        <w:rPr>
          <w:color w:val="242424"/>
          <w:sz w:val="24"/>
          <w:szCs w:val="24"/>
        </w:rPr>
        <w:t xml:space="preserve">assurance </w:t>
      </w:r>
      <w:r w:rsidRPr="00104E09">
        <w:rPr>
          <w:color w:val="242424"/>
          <w:w w:val="105"/>
          <w:sz w:val="24"/>
          <w:szCs w:val="24"/>
        </w:rPr>
        <w:t xml:space="preserve">to the Integration Joint Board (IJB) </w:t>
      </w:r>
      <w:r w:rsidR="00104E09" w:rsidRPr="00104E09">
        <w:rPr>
          <w:color w:val="242424"/>
          <w:w w:val="105"/>
          <w:sz w:val="24"/>
          <w:szCs w:val="24"/>
        </w:rPr>
        <w:t xml:space="preserve">to support the Board to fulfil its ongoing responsibility </w:t>
      </w:r>
      <w:proofErr w:type="gramStart"/>
      <w:r w:rsidR="00104E09" w:rsidRPr="00104E09">
        <w:rPr>
          <w:color w:val="242424"/>
          <w:w w:val="105"/>
          <w:sz w:val="24"/>
          <w:szCs w:val="24"/>
        </w:rPr>
        <w:t>to</w:t>
      </w:r>
      <w:proofErr w:type="gramEnd"/>
      <w:r w:rsidR="00104E09" w:rsidRPr="00104E09">
        <w:rPr>
          <w:color w:val="242424"/>
          <w:w w:val="105"/>
          <w:sz w:val="24"/>
          <w:szCs w:val="24"/>
        </w:rPr>
        <w:t>:</w:t>
      </w:r>
    </w:p>
    <w:p w14:paraId="4B1B01E3" w14:textId="6B060992" w:rsidR="00104E09" w:rsidRPr="00104E09" w:rsidRDefault="00104E09" w:rsidP="00104E09">
      <w:pPr>
        <w:pStyle w:val="ListParagraph"/>
        <w:numPr>
          <w:ilvl w:val="0"/>
          <w:numId w:val="3"/>
        </w:numPr>
        <w:tabs>
          <w:tab w:val="left" w:pos="1748"/>
        </w:tabs>
        <w:spacing w:before="298" w:line="237" w:lineRule="auto"/>
        <w:ind w:right="338"/>
        <w:rPr>
          <w:sz w:val="24"/>
          <w:szCs w:val="24"/>
        </w:rPr>
      </w:pPr>
      <w:r w:rsidRPr="00104E09">
        <w:rPr>
          <w:rFonts w:eastAsia="Calibri" w:cs="Times New Roman"/>
          <w:sz w:val="24"/>
          <w:szCs w:val="24"/>
          <w:lang w:val="en-GB"/>
        </w:rPr>
        <w:t>ensure effective monitoring and reporting of service delivery</w:t>
      </w:r>
      <w:r w:rsidRPr="00104E09">
        <w:rPr>
          <w:rFonts w:eastAsiaTheme="minorHAnsi" w:cstheme="minorBidi"/>
          <w:color w:val="000000" w:themeColor="text1"/>
          <w:sz w:val="24"/>
          <w:szCs w:val="24"/>
          <w:lang w:val="en-GB"/>
        </w:rPr>
        <w:t xml:space="preserve"> and </w:t>
      </w:r>
      <w:r w:rsidRPr="00104E09">
        <w:rPr>
          <w:rFonts w:eastAsia="Calibri" w:cs="Times New Roman"/>
          <w:sz w:val="24"/>
          <w:szCs w:val="24"/>
          <w:lang w:val="en-GB"/>
        </w:rPr>
        <w:t>focus on current key performance issues and actions in relation to the delivery of services and relevant national and local targets and measures aligned to the Strategic Plan</w:t>
      </w:r>
    </w:p>
    <w:p w14:paraId="6A1601AD" w14:textId="716F0876" w:rsidR="00104E09" w:rsidRPr="00104E09" w:rsidRDefault="00104E09" w:rsidP="00104E09">
      <w:pPr>
        <w:pStyle w:val="ListParagraph"/>
        <w:numPr>
          <w:ilvl w:val="0"/>
          <w:numId w:val="3"/>
        </w:numPr>
        <w:tabs>
          <w:tab w:val="left" w:pos="1748"/>
        </w:tabs>
        <w:spacing w:before="298" w:line="237" w:lineRule="auto"/>
        <w:ind w:right="338"/>
        <w:rPr>
          <w:sz w:val="24"/>
          <w:szCs w:val="24"/>
        </w:rPr>
      </w:pPr>
      <w:r w:rsidRPr="00104E09">
        <w:rPr>
          <w:sz w:val="24"/>
          <w:szCs w:val="24"/>
        </w:rPr>
        <w:t xml:space="preserve">provide assurance of the adequacy of the risk management framework and the </w:t>
      </w:r>
      <w:r w:rsidR="00F464C5">
        <w:rPr>
          <w:sz w:val="24"/>
          <w:szCs w:val="24"/>
        </w:rPr>
        <w:t xml:space="preserve">overall </w:t>
      </w:r>
      <w:r w:rsidRPr="00104E09">
        <w:rPr>
          <w:sz w:val="24"/>
          <w:szCs w:val="24"/>
        </w:rPr>
        <w:t>control environment</w:t>
      </w:r>
    </w:p>
    <w:p w14:paraId="7EA2234C" w14:textId="1DE265EE" w:rsidR="00104E09" w:rsidRPr="00104E09" w:rsidRDefault="00104E09" w:rsidP="00104E09">
      <w:pPr>
        <w:pStyle w:val="ListParagraph"/>
        <w:numPr>
          <w:ilvl w:val="0"/>
          <w:numId w:val="3"/>
        </w:numPr>
        <w:tabs>
          <w:tab w:val="left" w:pos="1748"/>
        </w:tabs>
        <w:spacing w:before="298" w:line="237" w:lineRule="auto"/>
        <w:ind w:right="338"/>
        <w:rPr>
          <w:sz w:val="24"/>
          <w:szCs w:val="24"/>
        </w:rPr>
      </w:pPr>
      <w:r w:rsidRPr="00104E09">
        <w:rPr>
          <w:sz w:val="24"/>
          <w:szCs w:val="24"/>
        </w:rPr>
        <w:t>provide scrutiny of the financial and non-financial performance and to oversee the financial reporting process</w:t>
      </w:r>
    </w:p>
    <w:p w14:paraId="7A966C37" w14:textId="17336235" w:rsidR="00EB4370" w:rsidRPr="003F0EF9" w:rsidRDefault="00104E09" w:rsidP="00104E09">
      <w:pPr>
        <w:pStyle w:val="ListParagraph"/>
        <w:numPr>
          <w:ilvl w:val="0"/>
          <w:numId w:val="3"/>
        </w:numPr>
        <w:tabs>
          <w:tab w:val="left" w:pos="1748"/>
        </w:tabs>
        <w:spacing w:before="298" w:line="237" w:lineRule="auto"/>
        <w:ind w:right="338"/>
        <w:rPr>
          <w:sz w:val="24"/>
          <w:szCs w:val="24"/>
        </w:rPr>
      </w:pPr>
      <w:r w:rsidRPr="00104E09">
        <w:rPr>
          <w:color w:val="242424"/>
          <w:w w:val="105"/>
          <w:sz w:val="24"/>
          <w:szCs w:val="24"/>
        </w:rPr>
        <w:t xml:space="preserve">ensure </w:t>
      </w:r>
      <w:r w:rsidR="006154E0" w:rsidRPr="00104E09">
        <w:rPr>
          <w:color w:val="242424"/>
          <w:w w:val="105"/>
          <w:sz w:val="24"/>
          <w:szCs w:val="24"/>
        </w:rPr>
        <w:t>the systems for delivery of safe,</w:t>
      </w:r>
      <w:r w:rsidR="006154E0" w:rsidRPr="00104E09">
        <w:rPr>
          <w:color w:val="242424"/>
          <w:spacing w:val="-4"/>
          <w:w w:val="105"/>
          <w:sz w:val="24"/>
          <w:szCs w:val="24"/>
        </w:rPr>
        <w:t xml:space="preserve"> </w:t>
      </w:r>
      <w:r w:rsidR="006154E0" w:rsidRPr="00104E09">
        <w:rPr>
          <w:color w:val="242424"/>
          <w:w w:val="105"/>
          <w:sz w:val="24"/>
          <w:szCs w:val="24"/>
        </w:rPr>
        <w:t>effective,</w:t>
      </w:r>
      <w:r w:rsidR="006154E0" w:rsidRPr="00104E09">
        <w:rPr>
          <w:color w:val="242424"/>
          <w:spacing w:val="-4"/>
          <w:w w:val="105"/>
          <w:sz w:val="24"/>
          <w:szCs w:val="24"/>
        </w:rPr>
        <w:t xml:space="preserve"> </w:t>
      </w:r>
      <w:r w:rsidR="006154E0" w:rsidRPr="00104E09">
        <w:rPr>
          <w:color w:val="242424"/>
          <w:w w:val="105"/>
          <w:sz w:val="24"/>
          <w:szCs w:val="24"/>
        </w:rPr>
        <w:t>person-centered</w:t>
      </w:r>
      <w:r w:rsidR="006154E0" w:rsidRPr="00104E09">
        <w:rPr>
          <w:color w:val="242424"/>
          <w:spacing w:val="-1"/>
          <w:w w:val="105"/>
          <w:sz w:val="24"/>
          <w:szCs w:val="24"/>
        </w:rPr>
        <w:t xml:space="preserve"> </w:t>
      </w:r>
      <w:r w:rsidR="006154E0" w:rsidRPr="00104E09">
        <w:rPr>
          <w:color w:val="242424"/>
          <w:w w:val="105"/>
          <w:sz w:val="24"/>
          <w:szCs w:val="24"/>
        </w:rPr>
        <w:t>care</w:t>
      </w:r>
      <w:r w:rsidR="006154E0" w:rsidRPr="00104E09">
        <w:rPr>
          <w:color w:val="242424"/>
          <w:spacing w:val="-1"/>
          <w:w w:val="105"/>
          <w:sz w:val="24"/>
          <w:szCs w:val="24"/>
        </w:rPr>
        <w:t xml:space="preserve"> </w:t>
      </w:r>
      <w:r w:rsidR="006154E0" w:rsidRPr="00104E09">
        <w:rPr>
          <w:color w:val="242424"/>
          <w:w w:val="105"/>
          <w:sz w:val="24"/>
          <w:szCs w:val="24"/>
        </w:rPr>
        <w:t>in</w:t>
      </w:r>
      <w:r w:rsidR="006154E0" w:rsidRPr="00104E09">
        <w:rPr>
          <w:color w:val="242424"/>
          <w:spacing w:val="-3"/>
          <w:w w:val="105"/>
          <w:sz w:val="24"/>
          <w:szCs w:val="24"/>
        </w:rPr>
        <w:t xml:space="preserve"> </w:t>
      </w:r>
      <w:r w:rsidR="006154E0" w:rsidRPr="00104E09">
        <w:rPr>
          <w:color w:val="242424"/>
          <w:w w:val="105"/>
          <w:sz w:val="24"/>
          <w:szCs w:val="24"/>
        </w:rPr>
        <w:t>line with</w:t>
      </w:r>
      <w:r w:rsidR="006154E0" w:rsidRPr="00104E09">
        <w:rPr>
          <w:color w:val="242424"/>
          <w:spacing w:val="-3"/>
          <w:w w:val="105"/>
          <w:sz w:val="24"/>
          <w:szCs w:val="24"/>
        </w:rPr>
        <w:t xml:space="preserve"> </w:t>
      </w:r>
      <w:r w:rsidR="006154E0" w:rsidRPr="00104E09">
        <w:rPr>
          <w:color w:val="242424"/>
          <w:w w:val="105"/>
          <w:sz w:val="24"/>
          <w:szCs w:val="24"/>
        </w:rPr>
        <w:t>the</w:t>
      </w:r>
      <w:r w:rsidR="006154E0" w:rsidRPr="00104E09">
        <w:rPr>
          <w:color w:val="242424"/>
          <w:spacing w:val="-1"/>
          <w:w w:val="105"/>
          <w:sz w:val="24"/>
          <w:szCs w:val="24"/>
        </w:rPr>
        <w:t xml:space="preserve"> </w:t>
      </w:r>
      <w:r w:rsidR="006154E0" w:rsidRPr="00104E09">
        <w:rPr>
          <w:color w:val="242424"/>
          <w:w w:val="105"/>
          <w:sz w:val="24"/>
          <w:szCs w:val="24"/>
        </w:rPr>
        <w:t>IJB’s</w:t>
      </w:r>
      <w:r w:rsidR="006154E0" w:rsidRPr="00104E09">
        <w:rPr>
          <w:color w:val="242424"/>
          <w:spacing w:val="-1"/>
          <w:w w:val="105"/>
          <w:sz w:val="24"/>
          <w:szCs w:val="24"/>
        </w:rPr>
        <w:t xml:space="preserve"> </w:t>
      </w:r>
      <w:r w:rsidR="006154E0" w:rsidRPr="00104E09">
        <w:rPr>
          <w:color w:val="242424"/>
          <w:w w:val="105"/>
          <w:sz w:val="24"/>
          <w:szCs w:val="24"/>
        </w:rPr>
        <w:t>statutory duty for the quality of health and care services</w:t>
      </w:r>
      <w:r w:rsidR="003F0EF9">
        <w:rPr>
          <w:color w:val="242424"/>
          <w:w w:val="105"/>
          <w:sz w:val="24"/>
          <w:szCs w:val="24"/>
        </w:rPr>
        <w:t>.</w:t>
      </w:r>
    </w:p>
    <w:p w14:paraId="7B4929A5" w14:textId="77777777" w:rsidR="00EB4370" w:rsidRDefault="00EB4370">
      <w:pPr>
        <w:pStyle w:val="BodyText"/>
        <w:spacing w:before="110"/>
      </w:pPr>
    </w:p>
    <w:p w14:paraId="48D2F2E0" w14:textId="77777777" w:rsidR="006E67AF" w:rsidRDefault="006E67AF">
      <w:pPr>
        <w:pStyle w:val="BodyText"/>
        <w:spacing w:before="110"/>
      </w:pPr>
    </w:p>
    <w:p w14:paraId="579A731E" w14:textId="77777777" w:rsidR="00790873" w:rsidRPr="00790873" w:rsidRDefault="00790873" w:rsidP="00790873">
      <w:pPr>
        <w:pStyle w:val="Heading1"/>
        <w:numPr>
          <w:ilvl w:val="0"/>
          <w:numId w:val="1"/>
        </w:numPr>
        <w:tabs>
          <w:tab w:val="left" w:pos="1606"/>
        </w:tabs>
      </w:pPr>
      <w:bookmarkStart w:id="3" w:name="2._REMIT"/>
      <w:bookmarkStart w:id="4" w:name="_bookmark1"/>
      <w:bookmarkEnd w:id="3"/>
      <w:bookmarkEnd w:id="4"/>
      <w:r>
        <w:rPr>
          <w:color w:val="242424"/>
          <w:spacing w:val="-2"/>
          <w:w w:val="120"/>
        </w:rPr>
        <w:t>MEMBERSHIP</w:t>
      </w:r>
    </w:p>
    <w:p w14:paraId="413F055C" w14:textId="77777777" w:rsidR="00790873" w:rsidRDefault="00790873" w:rsidP="00790873">
      <w:pPr>
        <w:pStyle w:val="Heading1"/>
        <w:tabs>
          <w:tab w:val="left" w:pos="1606"/>
        </w:tabs>
        <w:ind w:firstLine="0"/>
      </w:pPr>
    </w:p>
    <w:p w14:paraId="39BFD904" w14:textId="5292095C" w:rsidR="00816EF0" w:rsidRPr="00F67E6E" w:rsidRDefault="46AF33E1" w:rsidP="00816EF0">
      <w:pPr>
        <w:pStyle w:val="ListParagraph"/>
        <w:numPr>
          <w:ilvl w:val="1"/>
          <w:numId w:val="1"/>
        </w:numPr>
        <w:tabs>
          <w:tab w:val="left" w:pos="1747"/>
        </w:tabs>
        <w:ind w:left="1747" w:right="250"/>
        <w:rPr>
          <w:sz w:val="24"/>
          <w:szCs w:val="24"/>
        </w:rPr>
      </w:pPr>
      <w:r w:rsidRPr="00F67E6E">
        <w:rPr>
          <w:w w:val="105"/>
          <w:sz w:val="24"/>
          <w:szCs w:val="24"/>
        </w:rPr>
        <w:t>The</w:t>
      </w:r>
      <w:r w:rsidRPr="00F67E6E">
        <w:rPr>
          <w:spacing w:val="-18"/>
          <w:w w:val="105"/>
          <w:sz w:val="24"/>
          <w:szCs w:val="24"/>
        </w:rPr>
        <w:t xml:space="preserve"> </w:t>
      </w:r>
      <w:r w:rsidRPr="00F67E6E">
        <w:rPr>
          <w:w w:val="105"/>
          <w:sz w:val="24"/>
          <w:szCs w:val="24"/>
        </w:rPr>
        <w:t>Committee</w:t>
      </w:r>
      <w:r w:rsidRPr="00F67E6E">
        <w:rPr>
          <w:spacing w:val="-17"/>
          <w:w w:val="105"/>
          <w:sz w:val="24"/>
          <w:szCs w:val="24"/>
        </w:rPr>
        <w:t xml:space="preserve"> </w:t>
      </w:r>
      <w:r w:rsidRPr="00F67E6E">
        <w:rPr>
          <w:w w:val="105"/>
          <w:sz w:val="24"/>
          <w:szCs w:val="24"/>
        </w:rPr>
        <w:t>will</w:t>
      </w:r>
      <w:r w:rsidRPr="00F67E6E">
        <w:rPr>
          <w:spacing w:val="-18"/>
          <w:w w:val="105"/>
          <w:sz w:val="24"/>
          <w:szCs w:val="24"/>
        </w:rPr>
        <w:t xml:space="preserve"> </w:t>
      </w:r>
      <w:r w:rsidRPr="00F67E6E">
        <w:rPr>
          <w:w w:val="105"/>
          <w:sz w:val="24"/>
          <w:szCs w:val="24"/>
        </w:rPr>
        <w:t>be</w:t>
      </w:r>
      <w:r w:rsidRPr="00F67E6E">
        <w:rPr>
          <w:spacing w:val="-17"/>
          <w:w w:val="105"/>
          <w:sz w:val="24"/>
          <w:szCs w:val="24"/>
        </w:rPr>
        <w:t xml:space="preserve"> </w:t>
      </w:r>
      <w:r w:rsidRPr="00F67E6E">
        <w:rPr>
          <w:w w:val="105"/>
          <w:sz w:val="24"/>
          <w:szCs w:val="24"/>
        </w:rPr>
        <w:t>appointed</w:t>
      </w:r>
      <w:r w:rsidRPr="00F67E6E">
        <w:rPr>
          <w:spacing w:val="-18"/>
          <w:w w:val="105"/>
          <w:sz w:val="24"/>
          <w:szCs w:val="24"/>
        </w:rPr>
        <w:t xml:space="preserve"> </w:t>
      </w:r>
      <w:r w:rsidRPr="00F67E6E">
        <w:rPr>
          <w:w w:val="105"/>
          <w:sz w:val="24"/>
          <w:szCs w:val="24"/>
        </w:rPr>
        <w:t>by</w:t>
      </w:r>
      <w:r w:rsidRPr="00F67E6E">
        <w:rPr>
          <w:spacing w:val="-17"/>
          <w:w w:val="105"/>
          <w:sz w:val="24"/>
          <w:szCs w:val="24"/>
        </w:rPr>
        <w:t xml:space="preserve"> </w:t>
      </w:r>
      <w:r w:rsidRPr="00F67E6E">
        <w:rPr>
          <w:w w:val="105"/>
          <w:sz w:val="24"/>
          <w:szCs w:val="24"/>
        </w:rPr>
        <w:t>the</w:t>
      </w:r>
      <w:r w:rsidRPr="00F67E6E">
        <w:rPr>
          <w:spacing w:val="-18"/>
          <w:w w:val="105"/>
          <w:sz w:val="24"/>
          <w:szCs w:val="24"/>
        </w:rPr>
        <w:t xml:space="preserve"> </w:t>
      </w:r>
      <w:proofErr w:type="gramStart"/>
      <w:r w:rsidRPr="00F67E6E">
        <w:rPr>
          <w:w w:val="105"/>
          <w:sz w:val="24"/>
          <w:szCs w:val="24"/>
        </w:rPr>
        <w:t>IJB</w:t>
      </w:r>
      <w:proofErr w:type="gramEnd"/>
      <w:r w:rsidRPr="00F67E6E">
        <w:rPr>
          <w:spacing w:val="-17"/>
          <w:w w:val="105"/>
          <w:sz w:val="24"/>
          <w:szCs w:val="24"/>
        </w:rPr>
        <w:t xml:space="preserve"> </w:t>
      </w:r>
      <w:r w:rsidRPr="00F67E6E">
        <w:rPr>
          <w:w w:val="105"/>
          <w:sz w:val="24"/>
          <w:szCs w:val="24"/>
        </w:rPr>
        <w:t>and</w:t>
      </w:r>
      <w:r w:rsidRPr="00F67E6E">
        <w:rPr>
          <w:spacing w:val="-17"/>
          <w:w w:val="105"/>
          <w:sz w:val="24"/>
          <w:szCs w:val="24"/>
        </w:rPr>
        <w:t xml:space="preserve"> </w:t>
      </w:r>
      <w:r w:rsidR="001E670C" w:rsidRPr="00F67E6E">
        <w:rPr>
          <w:w w:val="105"/>
          <w:sz w:val="24"/>
          <w:szCs w:val="24"/>
        </w:rPr>
        <w:t>the positions of chair and vice chair will be held by</w:t>
      </w:r>
      <w:r w:rsidRPr="00F67E6E">
        <w:rPr>
          <w:w w:val="105"/>
          <w:sz w:val="24"/>
          <w:szCs w:val="24"/>
        </w:rPr>
        <w:t xml:space="preserve"> voting member</w:t>
      </w:r>
      <w:r w:rsidR="001E670C" w:rsidRPr="00F67E6E">
        <w:rPr>
          <w:w w:val="105"/>
          <w:sz w:val="24"/>
          <w:szCs w:val="24"/>
        </w:rPr>
        <w:t>s</w:t>
      </w:r>
      <w:r w:rsidRPr="00F67E6E">
        <w:rPr>
          <w:w w:val="105"/>
          <w:sz w:val="24"/>
          <w:szCs w:val="24"/>
        </w:rPr>
        <w:t xml:space="preserve"> of the IJB</w:t>
      </w:r>
      <w:r w:rsidR="005C1D8E" w:rsidRPr="00F67E6E">
        <w:rPr>
          <w:w w:val="105"/>
          <w:sz w:val="24"/>
          <w:szCs w:val="24"/>
        </w:rPr>
        <w:t xml:space="preserve">. </w:t>
      </w:r>
      <w:r w:rsidR="00816EF0" w:rsidRPr="00F67E6E">
        <w:rPr>
          <w:sz w:val="24"/>
          <w:szCs w:val="24"/>
        </w:rPr>
        <w:t>Whichever constituent party holds the Chair of the IJB shall not hold the Chair of the Performance, Audit, and Assurance Committee</w:t>
      </w:r>
      <w:r w:rsidR="001E670C" w:rsidRPr="00F67E6E">
        <w:rPr>
          <w:sz w:val="24"/>
          <w:szCs w:val="24"/>
          <w:lang w:val="en-GB"/>
        </w:rPr>
        <w:t>.</w:t>
      </w:r>
    </w:p>
    <w:p w14:paraId="4C9BDCAE" w14:textId="77777777" w:rsidR="00816EF0" w:rsidRPr="00F67E6E" w:rsidRDefault="00816EF0" w:rsidP="00816EF0">
      <w:pPr>
        <w:pStyle w:val="ListParagraph"/>
        <w:tabs>
          <w:tab w:val="left" w:pos="1747"/>
        </w:tabs>
        <w:ind w:left="1747" w:right="250" w:firstLine="0"/>
        <w:rPr>
          <w:sz w:val="24"/>
          <w:szCs w:val="24"/>
        </w:rPr>
      </w:pPr>
    </w:p>
    <w:p w14:paraId="0B7BC0A6" w14:textId="7EFFE34C" w:rsidR="00816EF0" w:rsidRPr="00CE1CDA" w:rsidRDefault="00816EF0" w:rsidP="00816EF0">
      <w:pPr>
        <w:pStyle w:val="ListParagraph"/>
        <w:numPr>
          <w:ilvl w:val="1"/>
          <w:numId w:val="1"/>
        </w:numPr>
        <w:tabs>
          <w:tab w:val="left" w:pos="1747"/>
        </w:tabs>
        <w:ind w:left="1747" w:right="250"/>
        <w:rPr>
          <w:sz w:val="24"/>
          <w:szCs w:val="24"/>
        </w:rPr>
      </w:pPr>
      <w:r w:rsidRPr="00F67E6E">
        <w:rPr>
          <w:sz w:val="24"/>
          <w:szCs w:val="24"/>
          <w:lang w:val="en-GB"/>
        </w:rPr>
        <w:t xml:space="preserve">The Chairperson of the IJB should not normally be a member of the </w:t>
      </w:r>
      <w:r w:rsidRPr="00CE1CDA">
        <w:rPr>
          <w:sz w:val="24"/>
          <w:szCs w:val="24"/>
          <w:lang w:val="en-GB"/>
        </w:rPr>
        <w:t>Committee.</w:t>
      </w:r>
    </w:p>
    <w:p w14:paraId="3FFF4B47" w14:textId="77777777" w:rsidR="00790873" w:rsidRPr="00CE1CDA" w:rsidRDefault="00790873" w:rsidP="00790873">
      <w:pPr>
        <w:tabs>
          <w:tab w:val="left" w:pos="1747"/>
        </w:tabs>
        <w:ind w:right="250"/>
        <w:rPr>
          <w:sz w:val="24"/>
        </w:rPr>
      </w:pPr>
    </w:p>
    <w:p w14:paraId="308A4EA1" w14:textId="7272D48C" w:rsidR="002C2A9A" w:rsidRPr="00CE1CDA" w:rsidRDefault="00790873" w:rsidP="4086832E">
      <w:pPr>
        <w:pStyle w:val="ListParagraph"/>
        <w:numPr>
          <w:ilvl w:val="1"/>
          <w:numId w:val="1"/>
        </w:numPr>
        <w:tabs>
          <w:tab w:val="left" w:pos="1747"/>
        </w:tabs>
        <w:ind w:left="1747" w:hanging="707"/>
        <w:rPr>
          <w:w w:val="105"/>
          <w:sz w:val="28"/>
          <w:szCs w:val="28"/>
        </w:rPr>
      </w:pPr>
      <w:r w:rsidRPr="00CE1CDA">
        <w:rPr>
          <w:color w:val="242424"/>
          <w:sz w:val="24"/>
          <w:szCs w:val="24"/>
        </w:rPr>
        <w:t>The</w:t>
      </w:r>
      <w:r w:rsidRPr="00CE1CDA">
        <w:rPr>
          <w:color w:val="242424"/>
          <w:spacing w:val="36"/>
          <w:sz w:val="24"/>
          <w:szCs w:val="24"/>
        </w:rPr>
        <w:t xml:space="preserve"> </w:t>
      </w:r>
      <w:r w:rsidRPr="00CE1CDA">
        <w:rPr>
          <w:color w:val="242424"/>
          <w:sz w:val="24"/>
          <w:szCs w:val="24"/>
        </w:rPr>
        <w:t>Committee</w:t>
      </w:r>
      <w:r w:rsidRPr="00CE1CDA">
        <w:rPr>
          <w:color w:val="242424"/>
          <w:spacing w:val="33"/>
          <w:sz w:val="24"/>
          <w:szCs w:val="24"/>
        </w:rPr>
        <w:t xml:space="preserve"> </w:t>
      </w:r>
      <w:r w:rsidRPr="00CE1CDA">
        <w:rPr>
          <w:color w:val="242424"/>
          <w:sz w:val="24"/>
          <w:szCs w:val="24"/>
        </w:rPr>
        <w:t>will</w:t>
      </w:r>
      <w:r w:rsidRPr="00CE1CDA">
        <w:rPr>
          <w:color w:val="242424"/>
          <w:spacing w:val="37"/>
          <w:sz w:val="24"/>
          <w:szCs w:val="24"/>
        </w:rPr>
        <w:t xml:space="preserve"> </w:t>
      </w:r>
      <w:bookmarkStart w:id="5" w:name="Members_of_the_Committee:"/>
      <w:bookmarkEnd w:id="5"/>
      <w:r w:rsidR="00B26DE6" w:rsidRPr="00CE1CDA">
        <w:rPr>
          <w:color w:val="242424"/>
          <w:sz w:val="24"/>
          <w:szCs w:val="24"/>
        </w:rPr>
        <w:t>comp</w:t>
      </w:r>
      <w:r w:rsidR="009B4F69" w:rsidRPr="00CE1CDA">
        <w:rPr>
          <w:color w:val="242424"/>
          <w:sz w:val="24"/>
          <w:szCs w:val="24"/>
        </w:rPr>
        <w:t>r</w:t>
      </w:r>
      <w:r w:rsidR="00B26DE6" w:rsidRPr="00CE1CDA">
        <w:rPr>
          <w:color w:val="242424"/>
          <w:sz w:val="24"/>
          <w:szCs w:val="24"/>
        </w:rPr>
        <w:t>ise</w:t>
      </w:r>
      <w:r w:rsidRPr="00CE1CDA">
        <w:rPr>
          <w:color w:val="242424"/>
          <w:spacing w:val="-5"/>
          <w:sz w:val="24"/>
          <w:szCs w:val="24"/>
        </w:rPr>
        <w:t xml:space="preserve"> </w:t>
      </w:r>
      <w:r w:rsidR="009B4F69" w:rsidRPr="00CE1CDA">
        <w:rPr>
          <w:color w:val="242424"/>
          <w:w w:val="105"/>
          <w:sz w:val="24"/>
          <w:szCs w:val="24"/>
        </w:rPr>
        <w:t>8</w:t>
      </w:r>
      <w:r w:rsidRPr="00CE1CDA">
        <w:rPr>
          <w:color w:val="242424"/>
          <w:w w:val="105"/>
          <w:sz w:val="24"/>
          <w:szCs w:val="24"/>
        </w:rPr>
        <w:t xml:space="preserve"> members of the IJB, including 4 voting members (2 from each </w:t>
      </w:r>
      <w:r w:rsidRPr="00CE1CDA">
        <w:rPr>
          <w:color w:val="242424"/>
          <w:sz w:val="24"/>
          <w:szCs w:val="24"/>
        </w:rPr>
        <w:t xml:space="preserve">constituent authority), and </w:t>
      </w:r>
      <w:r w:rsidR="009B4F69" w:rsidRPr="00CE1CDA">
        <w:rPr>
          <w:color w:val="242424"/>
          <w:sz w:val="24"/>
          <w:szCs w:val="24"/>
        </w:rPr>
        <w:t>4</w:t>
      </w:r>
      <w:r w:rsidRPr="00CE1CDA">
        <w:rPr>
          <w:color w:val="242424"/>
          <w:sz w:val="24"/>
          <w:szCs w:val="24"/>
        </w:rPr>
        <w:t xml:space="preserve"> non-voting members.</w:t>
      </w:r>
      <w:r w:rsidR="002C2A9A" w:rsidRPr="00CE1CDA">
        <w:rPr>
          <w:color w:val="242424"/>
          <w:sz w:val="24"/>
          <w:szCs w:val="24"/>
        </w:rPr>
        <w:t xml:space="preserve"> </w:t>
      </w:r>
      <w:r w:rsidR="002C2A9A" w:rsidRPr="00CE1CDA">
        <w:rPr>
          <w:sz w:val="24"/>
          <w:szCs w:val="24"/>
        </w:rPr>
        <w:t xml:space="preserve">Only voting members of the IJB will be able to vote on the Committee. </w:t>
      </w:r>
    </w:p>
    <w:p w14:paraId="1A1C762D" w14:textId="77777777" w:rsidR="002C2A9A" w:rsidRPr="00954F96" w:rsidRDefault="002C2A9A" w:rsidP="002C2A9A">
      <w:pPr>
        <w:tabs>
          <w:tab w:val="left" w:pos="1747"/>
        </w:tabs>
        <w:rPr>
          <w:w w:val="105"/>
          <w:sz w:val="24"/>
          <w:szCs w:val="24"/>
        </w:rPr>
      </w:pPr>
    </w:p>
    <w:p w14:paraId="095D105A" w14:textId="3E5240EC" w:rsidR="00790873" w:rsidRPr="00EA76D3" w:rsidRDefault="00790873" w:rsidP="0011226F">
      <w:pPr>
        <w:pStyle w:val="ListParagraph"/>
        <w:numPr>
          <w:ilvl w:val="1"/>
          <w:numId w:val="1"/>
        </w:numPr>
        <w:tabs>
          <w:tab w:val="left" w:pos="1747"/>
        </w:tabs>
        <w:spacing w:before="286"/>
        <w:ind w:right="450"/>
        <w:rPr>
          <w:sz w:val="24"/>
        </w:rPr>
      </w:pPr>
      <w:r w:rsidRPr="00EA76D3">
        <w:rPr>
          <w:sz w:val="24"/>
        </w:rPr>
        <w:t xml:space="preserve">Committee </w:t>
      </w:r>
      <w:r w:rsidR="00D27BB5">
        <w:rPr>
          <w:sz w:val="24"/>
        </w:rPr>
        <w:t xml:space="preserve">Chair and Vice-chair and </w:t>
      </w:r>
      <w:r w:rsidRPr="00EA76D3">
        <w:rPr>
          <w:sz w:val="24"/>
        </w:rPr>
        <w:t>membership will</w:t>
      </w:r>
      <w:r w:rsidRPr="0011226F">
        <w:rPr>
          <w:sz w:val="24"/>
        </w:rPr>
        <w:t xml:space="preserve"> </w:t>
      </w:r>
      <w:r w:rsidRPr="00EA76D3">
        <w:rPr>
          <w:sz w:val="24"/>
        </w:rPr>
        <w:t>be</w:t>
      </w:r>
      <w:r w:rsidRPr="0011226F">
        <w:rPr>
          <w:sz w:val="24"/>
        </w:rPr>
        <w:t xml:space="preserve"> </w:t>
      </w:r>
      <w:r w:rsidRPr="00EA76D3">
        <w:rPr>
          <w:sz w:val="24"/>
        </w:rPr>
        <w:t>reviewed</w:t>
      </w:r>
      <w:r w:rsidRPr="0011226F">
        <w:rPr>
          <w:sz w:val="24"/>
        </w:rPr>
        <w:t xml:space="preserve"> </w:t>
      </w:r>
      <w:r w:rsidR="00F464C5" w:rsidRPr="0011226F">
        <w:rPr>
          <w:sz w:val="24"/>
        </w:rPr>
        <w:t xml:space="preserve">every 2 years in line with the IJB chair and vice chair terms of office. </w:t>
      </w:r>
    </w:p>
    <w:p w14:paraId="5249014B" w14:textId="31A0DF6E" w:rsidR="00790873" w:rsidRDefault="00790873" w:rsidP="00790873">
      <w:pPr>
        <w:pStyle w:val="ListParagraph"/>
        <w:numPr>
          <w:ilvl w:val="1"/>
          <w:numId w:val="1"/>
        </w:numPr>
        <w:tabs>
          <w:tab w:val="left" w:pos="1748"/>
        </w:tabs>
        <w:spacing w:before="286"/>
        <w:ind w:right="450"/>
        <w:rPr>
          <w:sz w:val="24"/>
        </w:rPr>
      </w:pPr>
      <w:r w:rsidRPr="00EA76D3">
        <w:rPr>
          <w:sz w:val="24"/>
        </w:rPr>
        <w:t>Where</w:t>
      </w:r>
      <w:r w:rsidRPr="00EA76D3">
        <w:rPr>
          <w:spacing w:val="-3"/>
          <w:sz w:val="24"/>
        </w:rPr>
        <w:t xml:space="preserve"> </w:t>
      </w:r>
      <w:r w:rsidRPr="00EA76D3">
        <w:rPr>
          <w:sz w:val="24"/>
        </w:rPr>
        <w:t>a</w:t>
      </w:r>
      <w:r w:rsidRPr="00EA76D3">
        <w:rPr>
          <w:spacing w:val="-3"/>
          <w:sz w:val="24"/>
        </w:rPr>
        <w:t xml:space="preserve"> </w:t>
      </w:r>
      <w:r w:rsidRPr="00EA76D3">
        <w:rPr>
          <w:sz w:val="24"/>
        </w:rPr>
        <w:t>member</w:t>
      </w:r>
      <w:r w:rsidRPr="00EA76D3">
        <w:rPr>
          <w:spacing w:val="-3"/>
          <w:sz w:val="24"/>
        </w:rPr>
        <w:t xml:space="preserve"> </w:t>
      </w:r>
      <w:r w:rsidRPr="00EA76D3">
        <w:rPr>
          <w:sz w:val="24"/>
        </w:rPr>
        <w:t>is</w:t>
      </w:r>
      <w:r w:rsidRPr="00EA76D3">
        <w:rPr>
          <w:spacing w:val="-5"/>
          <w:sz w:val="24"/>
        </w:rPr>
        <w:t xml:space="preserve"> </w:t>
      </w:r>
      <w:r w:rsidRPr="00EA76D3">
        <w:rPr>
          <w:sz w:val="24"/>
        </w:rPr>
        <w:t>unable</w:t>
      </w:r>
      <w:r w:rsidRPr="00EA76D3">
        <w:rPr>
          <w:spacing w:val="-3"/>
          <w:sz w:val="24"/>
        </w:rPr>
        <w:t xml:space="preserve"> </w:t>
      </w:r>
      <w:r w:rsidRPr="00EA76D3">
        <w:rPr>
          <w:sz w:val="24"/>
        </w:rPr>
        <w:t>to</w:t>
      </w:r>
      <w:r w:rsidRPr="00EA76D3">
        <w:rPr>
          <w:spacing w:val="-1"/>
          <w:sz w:val="24"/>
        </w:rPr>
        <w:t xml:space="preserve"> </w:t>
      </w:r>
      <w:r w:rsidRPr="00EA76D3">
        <w:rPr>
          <w:sz w:val="24"/>
        </w:rPr>
        <w:t>attend</w:t>
      </w:r>
      <w:r w:rsidRPr="00EA76D3">
        <w:rPr>
          <w:spacing w:val="-4"/>
          <w:sz w:val="24"/>
        </w:rPr>
        <w:t xml:space="preserve"> </w:t>
      </w:r>
      <w:r w:rsidRPr="00EA76D3">
        <w:rPr>
          <w:sz w:val="24"/>
        </w:rPr>
        <w:t>a</w:t>
      </w:r>
      <w:r w:rsidRPr="00EA76D3">
        <w:rPr>
          <w:spacing w:val="-3"/>
          <w:sz w:val="24"/>
        </w:rPr>
        <w:t xml:space="preserve"> </w:t>
      </w:r>
      <w:r w:rsidRPr="00EA76D3">
        <w:rPr>
          <w:sz w:val="24"/>
        </w:rPr>
        <w:t>particular</w:t>
      </w:r>
      <w:r w:rsidRPr="00EA76D3">
        <w:rPr>
          <w:spacing w:val="-3"/>
          <w:sz w:val="24"/>
        </w:rPr>
        <w:t xml:space="preserve"> </w:t>
      </w:r>
      <w:r w:rsidRPr="00EA76D3">
        <w:rPr>
          <w:sz w:val="24"/>
        </w:rPr>
        <w:t>meeting,</w:t>
      </w:r>
      <w:r w:rsidRPr="00EA76D3">
        <w:rPr>
          <w:spacing w:val="-2"/>
          <w:sz w:val="24"/>
        </w:rPr>
        <w:t xml:space="preserve"> </w:t>
      </w:r>
      <w:r w:rsidRPr="00EA76D3">
        <w:rPr>
          <w:sz w:val="24"/>
        </w:rPr>
        <w:t>a</w:t>
      </w:r>
      <w:r w:rsidRPr="00EA76D3">
        <w:rPr>
          <w:spacing w:val="-6"/>
          <w:sz w:val="24"/>
        </w:rPr>
        <w:t xml:space="preserve"> </w:t>
      </w:r>
      <w:r w:rsidRPr="00EA76D3">
        <w:rPr>
          <w:sz w:val="24"/>
        </w:rPr>
        <w:t>named representative</w:t>
      </w:r>
      <w:r w:rsidRPr="00EA76D3">
        <w:rPr>
          <w:spacing w:val="40"/>
          <w:sz w:val="24"/>
        </w:rPr>
        <w:t xml:space="preserve"> </w:t>
      </w:r>
      <w:r w:rsidRPr="00EA76D3">
        <w:rPr>
          <w:sz w:val="24"/>
        </w:rPr>
        <w:t>will</w:t>
      </w:r>
      <w:r w:rsidRPr="00EA76D3">
        <w:rPr>
          <w:spacing w:val="40"/>
          <w:sz w:val="24"/>
        </w:rPr>
        <w:t xml:space="preserve"> </w:t>
      </w:r>
      <w:r w:rsidRPr="00EA76D3">
        <w:rPr>
          <w:sz w:val="24"/>
        </w:rPr>
        <w:t>attend</w:t>
      </w:r>
      <w:r w:rsidRPr="00EA76D3">
        <w:rPr>
          <w:spacing w:val="40"/>
          <w:sz w:val="24"/>
        </w:rPr>
        <w:t xml:space="preserve"> </w:t>
      </w:r>
      <w:r w:rsidRPr="00EA76D3">
        <w:rPr>
          <w:sz w:val="24"/>
        </w:rPr>
        <w:t>in</w:t>
      </w:r>
      <w:r w:rsidRPr="00EA76D3">
        <w:rPr>
          <w:spacing w:val="40"/>
          <w:sz w:val="24"/>
        </w:rPr>
        <w:t xml:space="preserve"> </w:t>
      </w:r>
      <w:r w:rsidRPr="00EA76D3">
        <w:rPr>
          <w:sz w:val="24"/>
        </w:rPr>
        <w:t>their</w:t>
      </w:r>
      <w:r w:rsidRPr="00EA76D3">
        <w:rPr>
          <w:spacing w:val="40"/>
          <w:sz w:val="24"/>
        </w:rPr>
        <w:t xml:space="preserve"> </w:t>
      </w:r>
      <w:r w:rsidRPr="00EA76D3">
        <w:rPr>
          <w:sz w:val="24"/>
        </w:rPr>
        <w:t>plac</w:t>
      </w:r>
      <w:r w:rsidR="00CD3D0C">
        <w:rPr>
          <w:sz w:val="24"/>
        </w:rPr>
        <w:t>e as set out below</w:t>
      </w:r>
      <w:r w:rsidRPr="00EA76D3">
        <w:rPr>
          <w:sz w:val="24"/>
        </w:rPr>
        <w:t>.</w:t>
      </w:r>
    </w:p>
    <w:p w14:paraId="5C6E46FA" w14:textId="77777777" w:rsidR="00D6343E" w:rsidRDefault="00D6343E" w:rsidP="00CD3D0C">
      <w:pPr>
        <w:pStyle w:val="ListParagraph"/>
        <w:tabs>
          <w:tab w:val="left" w:pos="1748"/>
        </w:tabs>
        <w:spacing w:before="286"/>
        <w:ind w:right="450" w:firstLine="0"/>
        <w:rPr>
          <w:b/>
          <w:bCs/>
          <w:sz w:val="24"/>
        </w:rPr>
      </w:pPr>
    </w:p>
    <w:p w14:paraId="05B4C1B2" w14:textId="69437862" w:rsidR="00CD3D0C" w:rsidRPr="00CD3D0C" w:rsidRDefault="00CD3D0C" w:rsidP="00CD3D0C">
      <w:pPr>
        <w:pStyle w:val="ListParagraph"/>
        <w:tabs>
          <w:tab w:val="left" w:pos="1748"/>
        </w:tabs>
        <w:spacing w:before="286"/>
        <w:ind w:right="450" w:firstLine="0"/>
        <w:rPr>
          <w:b/>
          <w:bCs/>
          <w:sz w:val="24"/>
        </w:rPr>
      </w:pPr>
      <w:r w:rsidRPr="00CD3D0C">
        <w:rPr>
          <w:b/>
          <w:bCs/>
          <w:sz w:val="24"/>
        </w:rPr>
        <w:lastRenderedPageBreak/>
        <w:t xml:space="preserve">Voting Members </w:t>
      </w:r>
    </w:p>
    <w:p w14:paraId="02778B3B" w14:textId="0C8FA16F" w:rsidR="00CD3D0C" w:rsidRPr="00CD3D0C" w:rsidRDefault="00CD3D0C" w:rsidP="00CD3D0C">
      <w:pPr>
        <w:pStyle w:val="ListParagraph"/>
        <w:numPr>
          <w:ilvl w:val="1"/>
          <w:numId w:val="1"/>
        </w:numPr>
        <w:tabs>
          <w:tab w:val="left" w:pos="1748"/>
        </w:tabs>
        <w:spacing w:before="286"/>
        <w:ind w:right="450"/>
        <w:rPr>
          <w:sz w:val="24"/>
        </w:rPr>
      </w:pPr>
      <w:r w:rsidRPr="00CD3D0C">
        <w:rPr>
          <w:sz w:val="24"/>
        </w:rPr>
        <w:t xml:space="preserve">If a voting member is unable to attend a meeting of the </w:t>
      </w:r>
      <w:r>
        <w:rPr>
          <w:sz w:val="24"/>
        </w:rPr>
        <w:t>Committee</w:t>
      </w:r>
      <w:r w:rsidRPr="00CD3D0C">
        <w:rPr>
          <w:sz w:val="24"/>
        </w:rPr>
        <w:t xml:space="preserve">, the constituent authority which nominated the member is to use its best </w:t>
      </w:r>
      <w:proofErr w:type="spellStart"/>
      <w:r w:rsidRPr="00CD3D0C">
        <w:rPr>
          <w:sz w:val="24"/>
        </w:rPr>
        <w:t>endeavours</w:t>
      </w:r>
      <w:proofErr w:type="spellEnd"/>
      <w:r w:rsidRPr="00CD3D0C">
        <w:rPr>
          <w:sz w:val="24"/>
        </w:rPr>
        <w:t xml:space="preserve"> to arrange for a suitably experienced substitute who is either a </w:t>
      </w:r>
      <w:proofErr w:type="spellStart"/>
      <w:r w:rsidRPr="00CD3D0C">
        <w:rPr>
          <w:sz w:val="24"/>
        </w:rPr>
        <w:t>Councillor</w:t>
      </w:r>
      <w:proofErr w:type="spellEnd"/>
      <w:r w:rsidRPr="00CD3D0C">
        <w:rPr>
          <w:sz w:val="24"/>
        </w:rPr>
        <w:t xml:space="preserve"> or </w:t>
      </w:r>
      <w:r w:rsidR="00525555" w:rsidRPr="00CD3D0C">
        <w:rPr>
          <w:sz w:val="24"/>
        </w:rPr>
        <w:t>a</w:t>
      </w:r>
      <w:r w:rsidRPr="00CD3D0C">
        <w:rPr>
          <w:sz w:val="24"/>
        </w:rPr>
        <w:t xml:space="preserve"> member of the Health Board to attend the meeting in place of the voting member. </w:t>
      </w:r>
      <w:r w:rsidR="00F464C5">
        <w:rPr>
          <w:sz w:val="24"/>
        </w:rPr>
        <w:t xml:space="preserve">The substitute will be able to vote as required. </w:t>
      </w:r>
      <w:r w:rsidRPr="00CD3D0C">
        <w:rPr>
          <w:sz w:val="24"/>
        </w:rPr>
        <w:t xml:space="preserve">The question of whether the substitute is </w:t>
      </w:r>
      <w:proofErr w:type="gramStart"/>
      <w:r w:rsidRPr="00CD3D0C">
        <w:rPr>
          <w:sz w:val="24"/>
        </w:rPr>
        <w:t>suitably</w:t>
      </w:r>
      <w:proofErr w:type="gramEnd"/>
      <w:r w:rsidRPr="00CD3D0C">
        <w:rPr>
          <w:sz w:val="24"/>
        </w:rPr>
        <w:t xml:space="preserve"> experienced shall be a matter to be determined by the constituent authority. </w:t>
      </w:r>
    </w:p>
    <w:p w14:paraId="3F250770" w14:textId="77777777" w:rsidR="00CD3D0C" w:rsidRPr="00622FCA" w:rsidRDefault="00CD3D0C" w:rsidP="00622FCA">
      <w:pPr>
        <w:pStyle w:val="ListParagraph"/>
        <w:tabs>
          <w:tab w:val="left" w:pos="1748"/>
        </w:tabs>
        <w:spacing w:before="286"/>
        <w:ind w:right="450" w:firstLine="0"/>
        <w:rPr>
          <w:b/>
          <w:bCs/>
          <w:sz w:val="24"/>
        </w:rPr>
      </w:pPr>
      <w:r w:rsidRPr="00622FCA">
        <w:rPr>
          <w:b/>
          <w:bCs/>
          <w:sz w:val="24"/>
        </w:rPr>
        <w:t xml:space="preserve">Non-Voting Members </w:t>
      </w:r>
    </w:p>
    <w:p w14:paraId="19BE82B8" w14:textId="5CCA5BBC" w:rsidR="00CD3D0C" w:rsidRPr="00EA76D3" w:rsidRDefault="00CD3D0C" w:rsidP="00CD3D0C">
      <w:pPr>
        <w:pStyle w:val="ListParagraph"/>
        <w:numPr>
          <w:ilvl w:val="1"/>
          <w:numId w:val="1"/>
        </w:numPr>
        <w:tabs>
          <w:tab w:val="left" w:pos="1748"/>
        </w:tabs>
        <w:spacing w:before="286"/>
        <w:ind w:right="450"/>
        <w:rPr>
          <w:sz w:val="24"/>
        </w:rPr>
      </w:pPr>
      <w:r w:rsidRPr="00CD3D0C">
        <w:rPr>
          <w:sz w:val="24"/>
        </w:rPr>
        <w:t xml:space="preserve">If a </w:t>
      </w:r>
      <w:r w:rsidR="00D27BB5">
        <w:rPr>
          <w:sz w:val="24"/>
        </w:rPr>
        <w:t>non-</w:t>
      </w:r>
      <w:r w:rsidRPr="00CD3D0C">
        <w:rPr>
          <w:sz w:val="24"/>
        </w:rPr>
        <w:t xml:space="preserve">voting member is unable to attend a </w:t>
      </w:r>
      <w:proofErr w:type="gramStart"/>
      <w:r w:rsidR="00622FCA">
        <w:rPr>
          <w:sz w:val="24"/>
        </w:rPr>
        <w:t>Committee</w:t>
      </w:r>
      <w:proofErr w:type="gramEnd"/>
      <w:r w:rsidR="00622FCA">
        <w:rPr>
          <w:sz w:val="24"/>
        </w:rPr>
        <w:t xml:space="preserve"> </w:t>
      </w:r>
      <w:r w:rsidRPr="00CD3D0C">
        <w:rPr>
          <w:sz w:val="24"/>
        </w:rPr>
        <w:t xml:space="preserve">meeting, that member may arrange for a suitably experienced substitute to attend. </w:t>
      </w:r>
    </w:p>
    <w:p w14:paraId="2A00F55A" w14:textId="77777777" w:rsidR="00790873" w:rsidRDefault="00790873" w:rsidP="00EA76D3">
      <w:pPr>
        <w:pStyle w:val="ListParagraph"/>
        <w:tabs>
          <w:tab w:val="left" w:pos="1747"/>
        </w:tabs>
        <w:ind w:left="1747" w:firstLine="0"/>
        <w:rPr>
          <w:color w:val="242424"/>
          <w:w w:val="105"/>
          <w:sz w:val="24"/>
          <w:szCs w:val="24"/>
        </w:rPr>
      </w:pPr>
    </w:p>
    <w:p w14:paraId="06315C11" w14:textId="01D9A74A" w:rsidR="00525555" w:rsidRPr="00525555" w:rsidRDefault="00525555" w:rsidP="00EA76D3">
      <w:pPr>
        <w:pStyle w:val="ListParagraph"/>
        <w:tabs>
          <w:tab w:val="left" w:pos="1747"/>
        </w:tabs>
        <w:ind w:left="1747" w:firstLine="0"/>
        <w:rPr>
          <w:b/>
          <w:bCs/>
          <w:color w:val="242424"/>
          <w:w w:val="105"/>
          <w:sz w:val="24"/>
          <w:szCs w:val="24"/>
        </w:rPr>
      </w:pPr>
      <w:r w:rsidRPr="00525555">
        <w:rPr>
          <w:b/>
          <w:bCs/>
          <w:color w:val="242424"/>
          <w:w w:val="105"/>
          <w:sz w:val="24"/>
          <w:szCs w:val="24"/>
        </w:rPr>
        <w:t>Professional Advisors</w:t>
      </w:r>
    </w:p>
    <w:p w14:paraId="394E8C0F" w14:textId="77777777" w:rsidR="00525555" w:rsidRPr="00EA76D3" w:rsidRDefault="00525555" w:rsidP="00EA76D3">
      <w:pPr>
        <w:pStyle w:val="ListParagraph"/>
        <w:tabs>
          <w:tab w:val="left" w:pos="1747"/>
        </w:tabs>
        <w:ind w:left="1747" w:firstLine="0"/>
        <w:rPr>
          <w:color w:val="242424"/>
          <w:w w:val="105"/>
          <w:sz w:val="24"/>
          <w:szCs w:val="24"/>
        </w:rPr>
      </w:pPr>
    </w:p>
    <w:p w14:paraId="01D157D7" w14:textId="2E0BB56C" w:rsidR="00790873" w:rsidRPr="00790873" w:rsidRDefault="002C2A9A" w:rsidP="00790873">
      <w:pPr>
        <w:pStyle w:val="ListParagraph"/>
        <w:numPr>
          <w:ilvl w:val="1"/>
          <w:numId w:val="1"/>
        </w:numPr>
        <w:tabs>
          <w:tab w:val="left" w:pos="1747"/>
        </w:tabs>
        <w:ind w:left="1747" w:hanging="707"/>
        <w:rPr>
          <w:color w:val="242424"/>
          <w:w w:val="105"/>
          <w:sz w:val="24"/>
          <w:szCs w:val="24"/>
        </w:rPr>
      </w:pPr>
      <w:r>
        <w:rPr>
          <w:color w:val="242424"/>
          <w:sz w:val="24"/>
          <w:szCs w:val="24"/>
        </w:rPr>
        <w:t xml:space="preserve">The Committee will be supported by </w:t>
      </w:r>
      <w:r w:rsidR="00790873" w:rsidRPr="00790873">
        <w:rPr>
          <w:color w:val="242424"/>
          <w:sz w:val="24"/>
          <w:szCs w:val="24"/>
        </w:rPr>
        <w:t>professional</w:t>
      </w:r>
      <w:r w:rsidR="000D2034">
        <w:rPr>
          <w:color w:val="242424"/>
          <w:spacing w:val="57"/>
          <w:sz w:val="24"/>
          <w:szCs w:val="24"/>
        </w:rPr>
        <w:t xml:space="preserve"> </w:t>
      </w:r>
      <w:r w:rsidR="00790873" w:rsidRPr="00790873">
        <w:rPr>
          <w:color w:val="242424"/>
          <w:spacing w:val="-2"/>
          <w:sz w:val="24"/>
          <w:szCs w:val="24"/>
        </w:rPr>
        <w:t>advisors</w:t>
      </w:r>
      <w:r>
        <w:rPr>
          <w:color w:val="242424"/>
          <w:spacing w:val="-2"/>
          <w:sz w:val="24"/>
          <w:szCs w:val="24"/>
        </w:rPr>
        <w:t xml:space="preserve"> </w:t>
      </w:r>
      <w:r w:rsidR="00F464C5">
        <w:rPr>
          <w:color w:val="242424"/>
          <w:spacing w:val="-2"/>
          <w:sz w:val="24"/>
          <w:szCs w:val="24"/>
        </w:rPr>
        <w:t xml:space="preserve">(or their nominated representative) </w:t>
      </w:r>
      <w:r>
        <w:rPr>
          <w:color w:val="242424"/>
          <w:spacing w:val="-2"/>
          <w:sz w:val="24"/>
          <w:szCs w:val="24"/>
        </w:rPr>
        <w:t>as follows</w:t>
      </w:r>
      <w:r w:rsidR="00790873" w:rsidRPr="00790873">
        <w:rPr>
          <w:color w:val="242424"/>
          <w:spacing w:val="-2"/>
          <w:sz w:val="24"/>
          <w:szCs w:val="24"/>
        </w:rPr>
        <w:t>:</w:t>
      </w:r>
    </w:p>
    <w:p w14:paraId="572373EC" w14:textId="77777777" w:rsidR="00790873" w:rsidRPr="00790873" w:rsidRDefault="00790873" w:rsidP="00790873">
      <w:pPr>
        <w:tabs>
          <w:tab w:val="left" w:pos="1747"/>
        </w:tabs>
        <w:rPr>
          <w:color w:val="242424"/>
          <w:w w:val="105"/>
          <w:sz w:val="24"/>
          <w:szCs w:val="24"/>
        </w:rPr>
      </w:pPr>
    </w:p>
    <w:p w14:paraId="06231402" w14:textId="77777777" w:rsidR="00790873" w:rsidRDefault="00790873" w:rsidP="00790873">
      <w:pPr>
        <w:pStyle w:val="ListParagraph"/>
        <w:numPr>
          <w:ilvl w:val="2"/>
          <w:numId w:val="1"/>
        </w:numPr>
        <w:tabs>
          <w:tab w:val="left" w:pos="2479"/>
        </w:tabs>
        <w:spacing w:before="1" w:line="294" w:lineRule="exact"/>
        <w:ind w:left="2479" w:hanging="731"/>
        <w:rPr>
          <w:sz w:val="24"/>
        </w:rPr>
      </w:pPr>
      <w:r>
        <w:rPr>
          <w:color w:val="242424"/>
          <w:sz w:val="24"/>
        </w:rPr>
        <w:t>Chief</w:t>
      </w:r>
      <w:r>
        <w:rPr>
          <w:color w:val="242424"/>
          <w:spacing w:val="-9"/>
          <w:sz w:val="24"/>
        </w:rPr>
        <w:t xml:space="preserve"> </w:t>
      </w:r>
      <w:r>
        <w:rPr>
          <w:color w:val="242424"/>
          <w:spacing w:val="-2"/>
          <w:sz w:val="24"/>
        </w:rPr>
        <w:t>Officer</w:t>
      </w:r>
    </w:p>
    <w:p w14:paraId="0AC35118" w14:textId="77777777" w:rsidR="00790873" w:rsidRPr="000174A0" w:rsidRDefault="00790873" w:rsidP="00790873">
      <w:pPr>
        <w:pStyle w:val="ListParagraph"/>
        <w:numPr>
          <w:ilvl w:val="2"/>
          <w:numId w:val="1"/>
        </w:numPr>
        <w:tabs>
          <w:tab w:val="left" w:pos="2479"/>
        </w:tabs>
        <w:spacing w:line="293" w:lineRule="exact"/>
        <w:ind w:left="2479" w:hanging="731"/>
        <w:rPr>
          <w:sz w:val="24"/>
        </w:rPr>
      </w:pPr>
      <w:r>
        <w:rPr>
          <w:sz w:val="24"/>
        </w:rPr>
        <w:t>Chief Finance Officer</w:t>
      </w:r>
    </w:p>
    <w:p w14:paraId="020ABA53" w14:textId="77777777" w:rsidR="00790873" w:rsidRPr="00790873" w:rsidRDefault="00790873" w:rsidP="00790873">
      <w:pPr>
        <w:pStyle w:val="ListParagraph"/>
        <w:numPr>
          <w:ilvl w:val="2"/>
          <w:numId w:val="1"/>
        </w:numPr>
        <w:tabs>
          <w:tab w:val="left" w:pos="2479"/>
        </w:tabs>
        <w:spacing w:line="293" w:lineRule="exact"/>
        <w:ind w:left="2479" w:hanging="731"/>
        <w:rPr>
          <w:sz w:val="24"/>
        </w:rPr>
      </w:pPr>
      <w:r w:rsidRPr="00790873">
        <w:rPr>
          <w:sz w:val="24"/>
        </w:rPr>
        <w:t>Chief</w:t>
      </w:r>
      <w:r w:rsidRPr="00790873">
        <w:rPr>
          <w:spacing w:val="17"/>
          <w:sz w:val="24"/>
        </w:rPr>
        <w:t xml:space="preserve"> </w:t>
      </w:r>
      <w:r w:rsidRPr="00790873">
        <w:rPr>
          <w:sz w:val="24"/>
        </w:rPr>
        <w:t>Social</w:t>
      </w:r>
      <w:r w:rsidRPr="00790873">
        <w:rPr>
          <w:spacing w:val="12"/>
          <w:sz w:val="24"/>
        </w:rPr>
        <w:t xml:space="preserve"> </w:t>
      </w:r>
      <w:r w:rsidRPr="00790873">
        <w:rPr>
          <w:sz w:val="24"/>
        </w:rPr>
        <w:t>Work</w:t>
      </w:r>
      <w:r w:rsidRPr="00790873">
        <w:rPr>
          <w:spacing w:val="19"/>
          <w:sz w:val="24"/>
        </w:rPr>
        <w:t xml:space="preserve"> </w:t>
      </w:r>
      <w:r w:rsidRPr="00790873">
        <w:rPr>
          <w:spacing w:val="-2"/>
          <w:sz w:val="24"/>
        </w:rPr>
        <w:t>Officer</w:t>
      </w:r>
    </w:p>
    <w:p w14:paraId="709AA2E5" w14:textId="77777777" w:rsidR="00790873" w:rsidRPr="00790873" w:rsidRDefault="00790873" w:rsidP="00790873">
      <w:pPr>
        <w:pStyle w:val="ListParagraph"/>
        <w:numPr>
          <w:ilvl w:val="2"/>
          <w:numId w:val="1"/>
        </w:numPr>
        <w:tabs>
          <w:tab w:val="left" w:pos="2479"/>
        </w:tabs>
        <w:spacing w:line="293" w:lineRule="exact"/>
        <w:ind w:left="2479"/>
        <w:rPr>
          <w:sz w:val="24"/>
        </w:rPr>
      </w:pPr>
      <w:r w:rsidRPr="00790873">
        <w:rPr>
          <w:sz w:val="24"/>
        </w:rPr>
        <w:t>GP Professional</w:t>
      </w:r>
      <w:r w:rsidRPr="00790873">
        <w:rPr>
          <w:spacing w:val="17"/>
          <w:sz w:val="24"/>
        </w:rPr>
        <w:t xml:space="preserve"> </w:t>
      </w:r>
      <w:r w:rsidRPr="00790873">
        <w:rPr>
          <w:sz w:val="24"/>
        </w:rPr>
        <w:t>Lead</w:t>
      </w:r>
      <w:r w:rsidRPr="00790873">
        <w:rPr>
          <w:spacing w:val="15"/>
          <w:sz w:val="24"/>
        </w:rPr>
        <w:t xml:space="preserve"> </w:t>
      </w:r>
    </w:p>
    <w:p w14:paraId="7768137E" w14:textId="77777777" w:rsidR="00790873" w:rsidRPr="00790873" w:rsidRDefault="00790873" w:rsidP="00790873">
      <w:pPr>
        <w:pStyle w:val="ListParagraph"/>
        <w:numPr>
          <w:ilvl w:val="2"/>
          <w:numId w:val="1"/>
        </w:numPr>
        <w:tabs>
          <w:tab w:val="left" w:pos="2479"/>
        </w:tabs>
        <w:spacing w:line="293" w:lineRule="exact"/>
        <w:ind w:left="2479" w:hanging="731"/>
        <w:rPr>
          <w:sz w:val="24"/>
        </w:rPr>
      </w:pPr>
      <w:r w:rsidRPr="00790873">
        <w:rPr>
          <w:sz w:val="24"/>
        </w:rPr>
        <w:t xml:space="preserve">Chief Nurse </w:t>
      </w:r>
    </w:p>
    <w:p w14:paraId="6EC0B3B2" w14:textId="77777777" w:rsidR="00790873" w:rsidRPr="00790873" w:rsidRDefault="00790873" w:rsidP="00790873">
      <w:pPr>
        <w:pStyle w:val="ListParagraph"/>
        <w:numPr>
          <w:ilvl w:val="2"/>
          <w:numId w:val="1"/>
        </w:numPr>
        <w:tabs>
          <w:tab w:val="left" w:pos="2479"/>
        </w:tabs>
        <w:spacing w:line="293" w:lineRule="exact"/>
        <w:ind w:left="2479"/>
        <w:rPr>
          <w:sz w:val="24"/>
        </w:rPr>
      </w:pPr>
      <w:r w:rsidRPr="00790873">
        <w:rPr>
          <w:sz w:val="24"/>
        </w:rPr>
        <w:t>Head</w:t>
      </w:r>
      <w:r w:rsidRPr="00790873">
        <w:rPr>
          <w:spacing w:val="-4"/>
          <w:sz w:val="24"/>
        </w:rPr>
        <w:t xml:space="preserve"> </w:t>
      </w:r>
      <w:r w:rsidRPr="00790873">
        <w:rPr>
          <w:sz w:val="24"/>
        </w:rPr>
        <w:t>of</w:t>
      </w:r>
      <w:r w:rsidRPr="00790873">
        <w:rPr>
          <w:spacing w:val="2"/>
          <w:sz w:val="24"/>
        </w:rPr>
        <w:t xml:space="preserve"> </w:t>
      </w:r>
      <w:r w:rsidRPr="00790873">
        <w:rPr>
          <w:spacing w:val="-2"/>
          <w:sz w:val="24"/>
        </w:rPr>
        <w:t>Community Services</w:t>
      </w:r>
    </w:p>
    <w:p w14:paraId="71BA954B" w14:textId="77777777" w:rsidR="00790873" w:rsidRPr="00790873" w:rsidRDefault="00790873" w:rsidP="00790873">
      <w:pPr>
        <w:pStyle w:val="ListParagraph"/>
        <w:numPr>
          <w:ilvl w:val="2"/>
          <w:numId w:val="1"/>
        </w:numPr>
        <w:tabs>
          <w:tab w:val="left" w:pos="2479"/>
        </w:tabs>
        <w:spacing w:line="293" w:lineRule="exact"/>
        <w:ind w:left="2479"/>
        <w:rPr>
          <w:sz w:val="24"/>
        </w:rPr>
      </w:pPr>
      <w:r w:rsidRPr="00790873">
        <w:rPr>
          <w:spacing w:val="-2"/>
          <w:sz w:val="24"/>
        </w:rPr>
        <w:t>Head of Specialist Services</w:t>
      </w:r>
    </w:p>
    <w:p w14:paraId="1DFE522A" w14:textId="77777777" w:rsidR="00790873" w:rsidRPr="00790873" w:rsidRDefault="00790873" w:rsidP="00790873">
      <w:pPr>
        <w:pStyle w:val="ListParagraph"/>
        <w:numPr>
          <w:ilvl w:val="2"/>
          <w:numId w:val="1"/>
        </w:numPr>
        <w:tabs>
          <w:tab w:val="left" w:pos="2479"/>
        </w:tabs>
        <w:spacing w:line="293" w:lineRule="exact"/>
        <w:ind w:left="2479"/>
        <w:rPr>
          <w:sz w:val="24"/>
        </w:rPr>
      </w:pPr>
      <w:r w:rsidRPr="00790873">
        <w:rPr>
          <w:spacing w:val="-2"/>
          <w:sz w:val="24"/>
        </w:rPr>
        <w:t>Head of Strategic Planning and Transformation</w:t>
      </w:r>
    </w:p>
    <w:p w14:paraId="40A2C8BC" w14:textId="77777777" w:rsidR="00790873" w:rsidRPr="00A37261" w:rsidRDefault="00790873" w:rsidP="00790873">
      <w:pPr>
        <w:pStyle w:val="ListParagraph"/>
        <w:numPr>
          <w:ilvl w:val="2"/>
          <w:numId w:val="1"/>
        </w:numPr>
        <w:tabs>
          <w:tab w:val="left" w:pos="2479"/>
        </w:tabs>
        <w:spacing w:line="294" w:lineRule="exact"/>
        <w:ind w:left="2479"/>
        <w:rPr>
          <w:sz w:val="24"/>
        </w:rPr>
      </w:pPr>
      <w:r w:rsidRPr="00790873">
        <w:rPr>
          <w:sz w:val="24"/>
        </w:rPr>
        <w:t>Head</w:t>
      </w:r>
      <w:r w:rsidRPr="00790873">
        <w:rPr>
          <w:spacing w:val="2"/>
          <w:sz w:val="24"/>
        </w:rPr>
        <w:t xml:space="preserve"> </w:t>
      </w:r>
      <w:r w:rsidRPr="00790873">
        <w:rPr>
          <w:sz w:val="24"/>
        </w:rPr>
        <w:t>of</w:t>
      </w:r>
      <w:r w:rsidRPr="00790873">
        <w:rPr>
          <w:spacing w:val="7"/>
          <w:sz w:val="24"/>
        </w:rPr>
        <w:t xml:space="preserve"> </w:t>
      </w:r>
      <w:r w:rsidRPr="00790873">
        <w:rPr>
          <w:sz w:val="24"/>
        </w:rPr>
        <w:t>Clinical</w:t>
      </w:r>
      <w:r w:rsidRPr="00790873">
        <w:rPr>
          <w:spacing w:val="6"/>
          <w:sz w:val="24"/>
        </w:rPr>
        <w:t xml:space="preserve"> </w:t>
      </w:r>
      <w:r w:rsidRPr="00790873">
        <w:rPr>
          <w:sz w:val="24"/>
        </w:rPr>
        <w:t>Governance,</w:t>
      </w:r>
      <w:r w:rsidRPr="00790873">
        <w:rPr>
          <w:spacing w:val="6"/>
          <w:sz w:val="24"/>
        </w:rPr>
        <w:t xml:space="preserve"> </w:t>
      </w:r>
      <w:r w:rsidRPr="00790873">
        <w:rPr>
          <w:sz w:val="24"/>
        </w:rPr>
        <w:t>NHS</w:t>
      </w:r>
      <w:r w:rsidRPr="00790873">
        <w:rPr>
          <w:spacing w:val="11"/>
          <w:sz w:val="24"/>
        </w:rPr>
        <w:t xml:space="preserve"> </w:t>
      </w:r>
      <w:r w:rsidRPr="00790873">
        <w:rPr>
          <w:sz w:val="24"/>
        </w:rPr>
        <w:t>Forth</w:t>
      </w:r>
      <w:r w:rsidRPr="00790873">
        <w:rPr>
          <w:spacing w:val="6"/>
          <w:sz w:val="24"/>
        </w:rPr>
        <w:t xml:space="preserve"> </w:t>
      </w:r>
      <w:r w:rsidRPr="00790873">
        <w:rPr>
          <w:spacing w:val="-2"/>
          <w:sz w:val="24"/>
        </w:rPr>
        <w:t>Valley</w:t>
      </w:r>
    </w:p>
    <w:p w14:paraId="6DF405A9" w14:textId="6DA93076" w:rsidR="000D2034" w:rsidRPr="00954F96" w:rsidRDefault="00A37261" w:rsidP="000D2034">
      <w:pPr>
        <w:pStyle w:val="ListParagraph"/>
        <w:numPr>
          <w:ilvl w:val="2"/>
          <w:numId w:val="1"/>
        </w:numPr>
        <w:tabs>
          <w:tab w:val="left" w:pos="2479"/>
        </w:tabs>
        <w:spacing w:line="294" w:lineRule="exact"/>
        <w:ind w:left="2479"/>
        <w:rPr>
          <w:sz w:val="24"/>
        </w:rPr>
      </w:pPr>
      <w:r w:rsidRPr="00954F96">
        <w:rPr>
          <w:sz w:val="24"/>
        </w:rPr>
        <w:t>Chief Internal Auditor</w:t>
      </w:r>
    </w:p>
    <w:p w14:paraId="6606A05D" w14:textId="48D06605" w:rsidR="00A37261" w:rsidRPr="00954F96" w:rsidRDefault="00A37261" w:rsidP="00A05246">
      <w:pPr>
        <w:pStyle w:val="ListParagraph"/>
        <w:numPr>
          <w:ilvl w:val="1"/>
          <w:numId w:val="1"/>
        </w:numPr>
        <w:tabs>
          <w:tab w:val="left" w:pos="1745"/>
          <w:tab w:val="left" w:pos="1748"/>
        </w:tabs>
        <w:spacing w:before="290"/>
        <w:ind w:right="430" w:hanging="755"/>
        <w:rPr>
          <w:sz w:val="24"/>
        </w:rPr>
      </w:pPr>
      <w:r w:rsidRPr="00954F96">
        <w:rPr>
          <w:sz w:val="24"/>
        </w:rPr>
        <w:t>The external auditor will be invited to attend each meeting.</w:t>
      </w:r>
    </w:p>
    <w:p w14:paraId="531B1F83" w14:textId="1D76CD77" w:rsidR="00C234EB" w:rsidRDefault="00EA76D3" w:rsidP="000D2034">
      <w:pPr>
        <w:pStyle w:val="ListParagraph"/>
        <w:numPr>
          <w:ilvl w:val="1"/>
          <w:numId w:val="1"/>
        </w:numPr>
        <w:tabs>
          <w:tab w:val="left" w:pos="1745"/>
          <w:tab w:val="left" w:pos="1748"/>
        </w:tabs>
        <w:spacing w:before="290"/>
        <w:ind w:right="430" w:hanging="755"/>
        <w:rPr>
          <w:spacing w:val="-2"/>
          <w:sz w:val="24"/>
        </w:rPr>
      </w:pPr>
      <w:r w:rsidRPr="00954F96">
        <w:rPr>
          <w:sz w:val="24"/>
        </w:rPr>
        <w:t>The Committee may</w:t>
      </w:r>
      <w:r w:rsidR="000D2034" w:rsidRPr="00954F96">
        <w:rPr>
          <w:sz w:val="24"/>
        </w:rPr>
        <w:t xml:space="preserve">, as it considers necessary, </w:t>
      </w:r>
      <w:r w:rsidRPr="00954F96">
        <w:rPr>
          <w:sz w:val="24"/>
        </w:rPr>
        <w:t xml:space="preserve">invite </w:t>
      </w:r>
      <w:r w:rsidR="000D2034" w:rsidRPr="00954F96">
        <w:rPr>
          <w:sz w:val="24"/>
        </w:rPr>
        <w:t xml:space="preserve">any party </w:t>
      </w:r>
      <w:r w:rsidRPr="00954F96">
        <w:rPr>
          <w:sz w:val="24"/>
        </w:rPr>
        <w:t xml:space="preserve">to attend its meetings as it determines or as is required given the matter under </w:t>
      </w:r>
      <w:r w:rsidRPr="00954F96">
        <w:rPr>
          <w:spacing w:val="-2"/>
          <w:sz w:val="24"/>
        </w:rPr>
        <w:t>consideration.</w:t>
      </w:r>
      <w:r w:rsidR="007A5C2E" w:rsidRPr="00954F96">
        <w:rPr>
          <w:spacing w:val="-2"/>
          <w:sz w:val="24"/>
        </w:rPr>
        <w:t xml:space="preserve"> </w:t>
      </w:r>
    </w:p>
    <w:p w14:paraId="4F7461B7" w14:textId="4C875AF4" w:rsidR="34CCB17E" w:rsidRPr="00C234EB" w:rsidRDefault="00C234EB" w:rsidP="00C234EB">
      <w:pPr>
        <w:rPr>
          <w:spacing w:val="-2"/>
          <w:sz w:val="24"/>
        </w:rPr>
      </w:pPr>
      <w:r>
        <w:rPr>
          <w:spacing w:val="-2"/>
          <w:sz w:val="24"/>
        </w:rPr>
        <w:br w:type="page"/>
      </w:r>
    </w:p>
    <w:p w14:paraId="11AC85BF" w14:textId="77777777" w:rsidR="006E67AF" w:rsidRPr="00954F96" w:rsidRDefault="006E67AF" w:rsidP="006E67AF">
      <w:pPr>
        <w:pStyle w:val="Heading1"/>
        <w:numPr>
          <w:ilvl w:val="0"/>
          <w:numId w:val="1"/>
        </w:numPr>
        <w:tabs>
          <w:tab w:val="left" w:pos="1606"/>
        </w:tabs>
      </w:pPr>
      <w:r w:rsidRPr="00954F96">
        <w:rPr>
          <w:spacing w:val="-2"/>
          <w:w w:val="110"/>
        </w:rPr>
        <w:lastRenderedPageBreak/>
        <w:t>QUORUM</w:t>
      </w:r>
    </w:p>
    <w:p w14:paraId="2293AD15" w14:textId="55D9C86D" w:rsidR="006E67AF" w:rsidRPr="00954F96" w:rsidRDefault="006E67AF" w:rsidP="006E67AF">
      <w:pPr>
        <w:pStyle w:val="ListParagraph"/>
        <w:numPr>
          <w:ilvl w:val="1"/>
          <w:numId w:val="1"/>
        </w:numPr>
        <w:tabs>
          <w:tab w:val="left" w:pos="1747"/>
        </w:tabs>
        <w:spacing w:before="294"/>
        <w:ind w:left="1747" w:hanging="707"/>
        <w:rPr>
          <w:sz w:val="24"/>
        </w:rPr>
      </w:pPr>
      <w:r w:rsidRPr="00954F96">
        <w:rPr>
          <w:w w:val="105"/>
          <w:sz w:val="24"/>
        </w:rPr>
        <w:t>Half</w:t>
      </w:r>
      <w:r w:rsidRPr="00954F96">
        <w:rPr>
          <w:spacing w:val="-13"/>
          <w:w w:val="105"/>
          <w:sz w:val="24"/>
        </w:rPr>
        <w:t xml:space="preserve"> </w:t>
      </w:r>
      <w:r w:rsidRPr="00954F96">
        <w:rPr>
          <w:w w:val="105"/>
          <w:sz w:val="24"/>
        </w:rPr>
        <w:t>of</w:t>
      </w:r>
      <w:r w:rsidRPr="00954F96">
        <w:rPr>
          <w:spacing w:val="-8"/>
          <w:w w:val="105"/>
          <w:sz w:val="24"/>
        </w:rPr>
        <w:t xml:space="preserve"> </w:t>
      </w:r>
      <w:r w:rsidRPr="00954F96">
        <w:rPr>
          <w:w w:val="105"/>
          <w:sz w:val="24"/>
        </w:rPr>
        <w:t>the</w:t>
      </w:r>
      <w:r w:rsidRPr="00954F96">
        <w:rPr>
          <w:spacing w:val="-11"/>
          <w:w w:val="105"/>
          <w:sz w:val="24"/>
        </w:rPr>
        <w:t xml:space="preserve"> </w:t>
      </w:r>
      <w:r w:rsidRPr="00954F96">
        <w:rPr>
          <w:w w:val="105"/>
          <w:sz w:val="24"/>
        </w:rPr>
        <w:t>voting</w:t>
      </w:r>
      <w:r w:rsidRPr="00954F96">
        <w:rPr>
          <w:spacing w:val="-9"/>
          <w:w w:val="105"/>
          <w:sz w:val="24"/>
        </w:rPr>
        <w:t xml:space="preserve"> </w:t>
      </w:r>
      <w:r w:rsidRPr="00954F96">
        <w:rPr>
          <w:w w:val="105"/>
          <w:sz w:val="24"/>
        </w:rPr>
        <w:t>members</w:t>
      </w:r>
      <w:r w:rsidRPr="00954F96">
        <w:rPr>
          <w:spacing w:val="-8"/>
          <w:w w:val="105"/>
          <w:sz w:val="24"/>
        </w:rPr>
        <w:t xml:space="preserve"> </w:t>
      </w:r>
      <w:r w:rsidRPr="00954F96">
        <w:rPr>
          <w:w w:val="105"/>
          <w:sz w:val="24"/>
        </w:rPr>
        <w:t>will</w:t>
      </w:r>
      <w:r w:rsidRPr="00954F96">
        <w:rPr>
          <w:spacing w:val="-9"/>
          <w:w w:val="105"/>
          <w:sz w:val="24"/>
        </w:rPr>
        <w:t xml:space="preserve"> </w:t>
      </w:r>
      <w:r w:rsidRPr="00954F96">
        <w:rPr>
          <w:w w:val="105"/>
          <w:sz w:val="24"/>
        </w:rPr>
        <w:t>constitute</w:t>
      </w:r>
      <w:r w:rsidRPr="00954F96">
        <w:rPr>
          <w:spacing w:val="-10"/>
          <w:w w:val="105"/>
          <w:sz w:val="24"/>
        </w:rPr>
        <w:t xml:space="preserve"> </w:t>
      </w:r>
      <w:r w:rsidRPr="00954F96">
        <w:rPr>
          <w:w w:val="105"/>
          <w:sz w:val="24"/>
        </w:rPr>
        <w:t>a</w:t>
      </w:r>
      <w:r w:rsidRPr="00954F96">
        <w:rPr>
          <w:spacing w:val="-9"/>
          <w:w w:val="105"/>
          <w:sz w:val="24"/>
        </w:rPr>
        <w:t xml:space="preserve"> </w:t>
      </w:r>
      <w:r w:rsidRPr="00954F96">
        <w:rPr>
          <w:spacing w:val="-2"/>
          <w:w w:val="105"/>
          <w:sz w:val="24"/>
        </w:rPr>
        <w:t>quorum</w:t>
      </w:r>
      <w:r w:rsidR="00941030">
        <w:rPr>
          <w:spacing w:val="-2"/>
          <w:w w:val="105"/>
          <w:sz w:val="24"/>
        </w:rPr>
        <w:t>.</w:t>
      </w:r>
      <w:r w:rsidR="00A37261" w:rsidRPr="00954F96">
        <w:rPr>
          <w:spacing w:val="-2"/>
          <w:w w:val="105"/>
          <w:sz w:val="28"/>
          <w:szCs w:val="24"/>
        </w:rPr>
        <w:t xml:space="preserve"> </w:t>
      </w:r>
    </w:p>
    <w:p w14:paraId="3B8CBEE4" w14:textId="77777777" w:rsidR="006E67AF" w:rsidRPr="00C234EB" w:rsidRDefault="006E67AF" w:rsidP="0027182B">
      <w:pPr>
        <w:pStyle w:val="Heading1"/>
        <w:tabs>
          <w:tab w:val="left" w:pos="1606"/>
        </w:tabs>
        <w:ind w:left="0" w:firstLine="0"/>
        <w:rPr>
          <w:sz w:val="24"/>
          <w:szCs w:val="24"/>
        </w:rPr>
      </w:pPr>
    </w:p>
    <w:p w14:paraId="022FB174" w14:textId="039F09D0" w:rsidR="00733727" w:rsidRPr="00C234EB" w:rsidRDefault="00733727" w:rsidP="0027182B">
      <w:pPr>
        <w:pStyle w:val="Heading1"/>
        <w:tabs>
          <w:tab w:val="left" w:pos="1606"/>
        </w:tabs>
        <w:ind w:left="0" w:firstLine="0"/>
        <w:rPr>
          <w:sz w:val="24"/>
          <w:szCs w:val="24"/>
        </w:rPr>
      </w:pPr>
    </w:p>
    <w:p w14:paraId="40CF9A59" w14:textId="47A596FB" w:rsidR="00EB4370" w:rsidRDefault="006154E0" w:rsidP="00B35B36">
      <w:pPr>
        <w:pStyle w:val="Heading1"/>
        <w:numPr>
          <w:ilvl w:val="0"/>
          <w:numId w:val="1"/>
        </w:numPr>
        <w:tabs>
          <w:tab w:val="left" w:pos="1606"/>
        </w:tabs>
        <w:ind w:hanging="566"/>
      </w:pPr>
      <w:r>
        <w:rPr>
          <w:color w:val="242424"/>
          <w:spacing w:val="-2"/>
          <w:w w:val="120"/>
        </w:rPr>
        <w:t>REMIT</w:t>
      </w:r>
    </w:p>
    <w:p w14:paraId="5F5D5187" w14:textId="39ADE7B0" w:rsidR="003F0EF9" w:rsidRPr="003F0EF9" w:rsidRDefault="006154E0" w:rsidP="006E67AF">
      <w:pPr>
        <w:pStyle w:val="BodyText"/>
        <w:spacing w:before="297"/>
        <w:ind w:left="1206" w:firstLine="400"/>
      </w:pPr>
      <w:r>
        <w:rPr>
          <w:color w:val="242424"/>
        </w:rPr>
        <w:t>The</w:t>
      </w:r>
      <w:r>
        <w:rPr>
          <w:color w:val="242424"/>
          <w:spacing w:val="4"/>
        </w:rPr>
        <w:t xml:space="preserve"> </w:t>
      </w:r>
      <w:r>
        <w:rPr>
          <w:color w:val="242424"/>
        </w:rPr>
        <w:t>remit</w:t>
      </w:r>
      <w:r>
        <w:rPr>
          <w:color w:val="242424"/>
          <w:spacing w:val="7"/>
        </w:rPr>
        <w:t xml:space="preserve"> </w:t>
      </w:r>
      <w:r>
        <w:rPr>
          <w:color w:val="242424"/>
        </w:rPr>
        <w:t>of</w:t>
      </w:r>
      <w:r>
        <w:rPr>
          <w:color w:val="242424"/>
          <w:spacing w:val="6"/>
        </w:rPr>
        <w:t xml:space="preserve"> </w:t>
      </w:r>
      <w:r>
        <w:rPr>
          <w:color w:val="242424"/>
        </w:rPr>
        <w:t>the</w:t>
      </w:r>
      <w:r>
        <w:rPr>
          <w:color w:val="242424"/>
          <w:spacing w:val="6"/>
        </w:rPr>
        <w:t xml:space="preserve"> </w:t>
      </w:r>
      <w:r w:rsidR="003F0EF9" w:rsidRPr="003F0EF9">
        <w:rPr>
          <w:color w:val="242424"/>
          <w:lang w:val="en-GB"/>
        </w:rPr>
        <w:t xml:space="preserve">Performance, Audit, and Assurance </w:t>
      </w:r>
      <w:r>
        <w:rPr>
          <w:color w:val="242424"/>
        </w:rPr>
        <w:t>Committee</w:t>
      </w:r>
      <w:r>
        <w:rPr>
          <w:color w:val="242424"/>
          <w:spacing w:val="6"/>
        </w:rPr>
        <w:t xml:space="preserve"> </w:t>
      </w:r>
      <w:r>
        <w:rPr>
          <w:color w:val="242424"/>
        </w:rPr>
        <w:t>is</w:t>
      </w:r>
      <w:r>
        <w:rPr>
          <w:color w:val="242424"/>
          <w:spacing w:val="7"/>
        </w:rPr>
        <w:t xml:space="preserve"> </w:t>
      </w:r>
      <w:r>
        <w:rPr>
          <w:color w:val="242424"/>
          <w:spacing w:val="-5"/>
        </w:rPr>
        <w:t>to:</w:t>
      </w:r>
    </w:p>
    <w:p w14:paraId="1C310A12" w14:textId="62185D31" w:rsidR="007A5C2E" w:rsidRPr="007A5C2E" w:rsidRDefault="007A5C2E" w:rsidP="003F0EF9">
      <w:pPr>
        <w:pStyle w:val="ListParagraph"/>
        <w:numPr>
          <w:ilvl w:val="1"/>
          <w:numId w:val="1"/>
        </w:numPr>
        <w:tabs>
          <w:tab w:val="left" w:pos="1747"/>
        </w:tabs>
        <w:spacing w:before="291" w:line="237" w:lineRule="auto"/>
        <w:ind w:left="1747" w:right="450"/>
        <w:rPr>
          <w:sz w:val="24"/>
          <w:szCs w:val="24"/>
        </w:rPr>
      </w:pPr>
      <w:r w:rsidRPr="007A5C2E">
        <w:rPr>
          <w:rStyle w:val="cf01"/>
          <w:rFonts w:ascii="Century Gothic" w:hAnsi="Century Gothic"/>
          <w:sz w:val="24"/>
          <w:szCs w:val="24"/>
        </w:rPr>
        <w:t>Have independence from the executive and political allegiances</w:t>
      </w:r>
    </w:p>
    <w:p w14:paraId="257A9E1B" w14:textId="78540CC5" w:rsidR="006D699A" w:rsidRDefault="003F0EF9" w:rsidP="006D699A">
      <w:pPr>
        <w:pStyle w:val="ListParagraph"/>
        <w:numPr>
          <w:ilvl w:val="1"/>
          <w:numId w:val="1"/>
        </w:numPr>
        <w:tabs>
          <w:tab w:val="left" w:pos="1747"/>
        </w:tabs>
        <w:spacing w:before="291" w:line="237" w:lineRule="auto"/>
        <w:ind w:left="1747" w:right="450"/>
        <w:rPr>
          <w:sz w:val="24"/>
          <w:szCs w:val="24"/>
        </w:rPr>
      </w:pPr>
      <w:r w:rsidRPr="003F0EF9">
        <w:rPr>
          <w:sz w:val="24"/>
          <w:szCs w:val="24"/>
        </w:rPr>
        <w:t>Assess the adequacy and effectiveness of the IJB’s internal controls, performance, and corporate governance arrangements, and consider the annual governance s</w:t>
      </w:r>
      <w:r w:rsidR="00F464C5">
        <w:rPr>
          <w:sz w:val="24"/>
          <w:szCs w:val="24"/>
        </w:rPr>
        <w:t>tatements</w:t>
      </w:r>
      <w:r w:rsidRPr="003F0EF9">
        <w:rPr>
          <w:sz w:val="24"/>
          <w:szCs w:val="24"/>
        </w:rPr>
        <w:t xml:space="preserve"> and assurances to ensure that the highest standards of probity and public</w:t>
      </w:r>
      <w:r w:rsidRPr="003F0EF9">
        <w:rPr>
          <w:spacing w:val="-23"/>
          <w:sz w:val="24"/>
          <w:szCs w:val="24"/>
        </w:rPr>
        <w:t xml:space="preserve"> </w:t>
      </w:r>
      <w:r w:rsidRPr="003F0EF9">
        <w:rPr>
          <w:sz w:val="24"/>
          <w:szCs w:val="24"/>
        </w:rPr>
        <w:t>accountability are</w:t>
      </w:r>
      <w:r w:rsidRPr="003F0EF9">
        <w:rPr>
          <w:spacing w:val="-2"/>
          <w:sz w:val="24"/>
          <w:szCs w:val="24"/>
        </w:rPr>
        <w:t xml:space="preserve"> </w:t>
      </w:r>
      <w:r w:rsidRPr="003F0EF9">
        <w:rPr>
          <w:sz w:val="24"/>
          <w:szCs w:val="24"/>
        </w:rPr>
        <w:t>demonstrated</w:t>
      </w:r>
    </w:p>
    <w:p w14:paraId="0BCF7C72" w14:textId="77777777" w:rsidR="00F464C5" w:rsidRDefault="00F464C5" w:rsidP="00F464C5">
      <w:pPr>
        <w:pStyle w:val="ListParagraph"/>
        <w:numPr>
          <w:ilvl w:val="1"/>
          <w:numId w:val="1"/>
        </w:numPr>
        <w:tabs>
          <w:tab w:val="left" w:pos="1747"/>
        </w:tabs>
        <w:spacing w:before="291" w:line="237" w:lineRule="auto"/>
        <w:ind w:right="450"/>
        <w:rPr>
          <w:sz w:val="24"/>
          <w:szCs w:val="24"/>
        </w:rPr>
      </w:pPr>
      <w:r w:rsidRPr="00F464C5">
        <w:rPr>
          <w:sz w:val="24"/>
          <w:szCs w:val="24"/>
        </w:rPr>
        <w:t>Review committee impact and identify areas for improvement</w:t>
      </w:r>
    </w:p>
    <w:p w14:paraId="10FD5594" w14:textId="6AEF2CD4" w:rsidR="00F464C5" w:rsidRPr="00F464C5" w:rsidRDefault="00F464C5" w:rsidP="00F464C5">
      <w:pPr>
        <w:pStyle w:val="ListParagraph"/>
        <w:numPr>
          <w:ilvl w:val="1"/>
          <w:numId w:val="1"/>
        </w:numPr>
        <w:tabs>
          <w:tab w:val="left" w:pos="1747"/>
        </w:tabs>
        <w:spacing w:before="291" w:line="237" w:lineRule="auto"/>
        <w:ind w:right="450"/>
        <w:rPr>
          <w:sz w:val="24"/>
          <w:szCs w:val="24"/>
        </w:rPr>
      </w:pPr>
      <w:r w:rsidRPr="00F464C5">
        <w:rPr>
          <w:sz w:val="24"/>
          <w:szCs w:val="24"/>
        </w:rPr>
        <w:t>Support the IJB in delivering and expecting cooperation in seeking assurance that hosted services run by partners are working</w:t>
      </w:r>
    </w:p>
    <w:p w14:paraId="6951EBC1" w14:textId="7497BA79" w:rsidR="00F464C5" w:rsidRPr="00F464C5" w:rsidRDefault="00F464C5" w:rsidP="00F464C5">
      <w:pPr>
        <w:pStyle w:val="ListParagraph"/>
        <w:numPr>
          <w:ilvl w:val="1"/>
          <w:numId w:val="1"/>
        </w:numPr>
        <w:tabs>
          <w:tab w:val="left" w:pos="1747"/>
        </w:tabs>
        <w:spacing w:before="291" w:line="237" w:lineRule="auto"/>
        <w:ind w:right="450"/>
        <w:rPr>
          <w:sz w:val="24"/>
          <w:szCs w:val="24"/>
        </w:rPr>
      </w:pPr>
      <w:r w:rsidRPr="00F464C5">
        <w:rPr>
          <w:sz w:val="24"/>
          <w:szCs w:val="24"/>
        </w:rPr>
        <w:t xml:space="preserve">Consider how the Committee can work with the Audit Committees (or equivalent) from the constituent authorities to </w:t>
      </w:r>
      <w:proofErr w:type="spellStart"/>
      <w:r w:rsidRPr="00F464C5">
        <w:rPr>
          <w:sz w:val="24"/>
          <w:szCs w:val="24"/>
        </w:rPr>
        <w:t>minimise</w:t>
      </w:r>
      <w:proofErr w:type="spellEnd"/>
      <w:r w:rsidRPr="00F464C5">
        <w:rPr>
          <w:sz w:val="24"/>
          <w:szCs w:val="24"/>
        </w:rPr>
        <w:t xml:space="preserve"> duplication and achieve improved clarity of respective accountabilities in a transparent and proportionate manner</w:t>
      </w:r>
    </w:p>
    <w:p w14:paraId="4A4BC91E" w14:textId="77777777" w:rsidR="008916CA" w:rsidRPr="00954F96" w:rsidRDefault="008916CA" w:rsidP="008916CA">
      <w:pPr>
        <w:pStyle w:val="ListParagraph"/>
        <w:tabs>
          <w:tab w:val="left" w:pos="1747"/>
        </w:tabs>
        <w:spacing w:before="291" w:line="237" w:lineRule="auto"/>
        <w:ind w:left="1747" w:right="450" w:firstLine="0"/>
        <w:rPr>
          <w:sz w:val="24"/>
          <w:szCs w:val="24"/>
        </w:rPr>
      </w:pPr>
      <w:r w:rsidRPr="00954F96">
        <w:rPr>
          <w:b/>
          <w:bCs/>
          <w:sz w:val="24"/>
          <w:szCs w:val="24"/>
        </w:rPr>
        <w:t>Performance</w:t>
      </w:r>
    </w:p>
    <w:p w14:paraId="586F61EF" w14:textId="5B14F2A6" w:rsidR="008916CA" w:rsidRPr="00954F96" w:rsidRDefault="008916CA" w:rsidP="008916CA">
      <w:pPr>
        <w:pStyle w:val="ListParagraph"/>
        <w:numPr>
          <w:ilvl w:val="1"/>
          <w:numId w:val="1"/>
        </w:numPr>
        <w:tabs>
          <w:tab w:val="left" w:pos="1747"/>
        </w:tabs>
        <w:spacing w:before="291" w:line="237" w:lineRule="auto"/>
        <w:ind w:right="450"/>
        <w:rPr>
          <w:sz w:val="24"/>
          <w:szCs w:val="24"/>
        </w:rPr>
      </w:pPr>
      <w:r w:rsidRPr="6E72A23A">
        <w:rPr>
          <w:sz w:val="24"/>
          <w:szCs w:val="24"/>
        </w:rPr>
        <w:t>Review and monitor the strategy for the performance of the Partnership towards achieving its policy objectives and priorities in relation to all functions of the IJB. This includes ensuring that the Chief Officer establishes and implements satisfactory arrangements for reviewing and appraising service performance against the national health and wellbeing outcomes, the associated core suite of indicators and other local objectives and outcomes and for reporting this appropriately to the Committee and Board</w:t>
      </w:r>
      <w:r w:rsidR="00F464C5" w:rsidRPr="6E72A23A">
        <w:rPr>
          <w:sz w:val="24"/>
          <w:szCs w:val="24"/>
        </w:rPr>
        <w:t>.</w:t>
      </w:r>
    </w:p>
    <w:p w14:paraId="70FD270A" w14:textId="6DBB0AAC" w:rsidR="00B26DE6" w:rsidRPr="00B26DE6" w:rsidRDefault="008916CA" w:rsidP="00B26DE6">
      <w:pPr>
        <w:pStyle w:val="ListParagraph"/>
        <w:numPr>
          <w:ilvl w:val="1"/>
          <w:numId w:val="1"/>
        </w:numPr>
        <w:tabs>
          <w:tab w:val="left" w:pos="1747"/>
        </w:tabs>
        <w:spacing w:before="291" w:after="240" w:line="237" w:lineRule="auto"/>
        <w:ind w:left="1747" w:right="450"/>
        <w:rPr>
          <w:sz w:val="24"/>
          <w:szCs w:val="24"/>
        </w:rPr>
      </w:pPr>
      <w:r w:rsidRPr="00954F96">
        <w:rPr>
          <w:sz w:val="24"/>
          <w:szCs w:val="24"/>
        </w:rPr>
        <w:t xml:space="preserve">Review transformation and service quality initiatives. Monitor the transformation </w:t>
      </w:r>
      <w:proofErr w:type="spellStart"/>
      <w:r w:rsidRPr="00954F96">
        <w:rPr>
          <w:sz w:val="24"/>
          <w:szCs w:val="24"/>
        </w:rPr>
        <w:t>programme</w:t>
      </w:r>
      <w:proofErr w:type="spellEnd"/>
      <w:r w:rsidRPr="00954F96">
        <w:rPr>
          <w:sz w:val="24"/>
          <w:szCs w:val="24"/>
        </w:rPr>
        <w:t xml:space="preserve"> considering main streaming, where appropriate. </w:t>
      </w:r>
    </w:p>
    <w:p w14:paraId="71E3792C" w14:textId="18EA1DF8" w:rsidR="00B26DE6" w:rsidRPr="00B26DE6" w:rsidRDefault="008916CA" w:rsidP="00B26DE6">
      <w:pPr>
        <w:pStyle w:val="ListParagraph"/>
        <w:numPr>
          <w:ilvl w:val="1"/>
          <w:numId w:val="1"/>
        </w:numPr>
        <w:tabs>
          <w:tab w:val="left" w:pos="1747"/>
        </w:tabs>
        <w:spacing w:after="240" w:line="237" w:lineRule="auto"/>
        <w:ind w:left="1747" w:right="450"/>
        <w:rPr>
          <w:sz w:val="24"/>
          <w:szCs w:val="24"/>
        </w:rPr>
      </w:pPr>
      <w:r w:rsidRPr="00954F96">
        <w:rPr>
          <w:sz w:val="24"/>
          <w:szCs w:val="24"/>
        </w:rPr>
        <w:t>Support the IJB in</w:t>
      </w:r>
      <w:r w:rsidR="00D50880" w:rsidRPr="00954F96">
        <w:rPr>
          <w:sz w:val="24"/>
          <w:szCs w:val="24"/>
        </w:rPr>
        <w:t xml:space="preserve"> reviewing and</w:t>
      </w:r>
      <w:r w:rsidRPr="00954F96">
        <w:rPr>
          <w:sz w:val="24"/>
          <w:szCs w:val="24"/>
        </w:rPr>
        <w:t xml:space="preserve"> ensuring that the </w:t>
      </w:r>
      <w:r w:rsidR="00D50880" w:rsidRPr="00954F96">
        <w:rPr>
          <w:sz w:val="24"/>
          <w:szCs w:val="24"/>
        </w:rPr>
        <w:t>IJB P</w:t>
      </w:r>
      <w:r w:rsidRPr="00954F96">
        <w:rPr>
          <w:sz w:val="24"/>
          <w:szCs w:val="24"/>
        </w:rPr>
        <w:t xml:space="preserve">erformance </w:t>
      </w:r>
      <w:r w:rsidR="00D50880" w:rsidRPr="00954F96">
        <w:rPr>
          <w:sz w:val="24"/>
          <w:szCs w:val="24"/>
        </w:rPr>
        <w:t>Management F</w:t>
      </w:r>
      <w:r w:rsidRPr="00954F96">
        <w:rPr>
          <w:sz w:val="24"/>
          <w:szCs w:val="24"/>
        </w:rPr>
        <w:t xml:space="preserve">ramework is working effectively, and that escalation of notice and action is consistent with the risk tolerance set by the Board. </w:t>
      </w:r>
    </w:p>
    <w:p w14:paraId="5A449B8E" w14:textId="27A3F7AE" w:rsidR="00F464C5" w:rsidRDefault="008916CA" w:rsidP="00B26DE6">
      <w:pPr>
        <w:pStyle w:val="ListParagraph"/>
        <w:numPr>
          <w:ilvl w:val="1"/>
          <w:numId w:val="1"/>
        </w:numPr>
        <w:tabs>
          <w:tab w:val="left" w:pos="1747"/>
        </w:tabs>
        <w:spacing w:line="237" w:lineRule="auto"/>
        <w:ind w:left="1747" w:right="450"/>
        <w:rPr>
          <w:sz w:val="24"/>
          <w:szCs w:val="24"/>
        </w:rPr>
      </w:pPr>
      <w:proofErr w:type="gramStart"/>
      <w:r w:rsidRPr="00954F96">
        <w:rPr>
          <w:sz w:val="24"/>
          <w:szCs w:val="24"/>
        </w:rPr>
        <w:t>Review</w:t>
      </w:r>
      <w:proofErr w:type="gramEnd"/>
      <w:r w:rsidRPr="00954F96">
        <w:rPr>
          <w:sz w:val="24"/>
          <w:szCs w:val="24"/>
        </w:rPr>
        <w:t xml:space="preserve"> the Annual Performance Report to assess progress toward implementation of the Strategic Plan.</w:t>
      </w:r>
      <w:r w:rsidRPr="00F464C5">
        <w:rPr>
          <w:sz w:val="24"/>
          <w:szCs w:val="24"/>
        </w:rPr>
        <w:t xml:space="preserve"> </w:t>
      </w:r>
    </w:p>
    <w:p w14:paraId="7E6A7D03" w14:textId="77777777" w:rsidR="00F464C5" w:rsidRPr="00F464C5" w:rsidRDefault="00F464C5" w:rsidP="00F464C5">
      <w:pPr>
        <w:pStyle w:val="ListParagraph"/>
        <w:tabs>
          <w:tab w:val="left" w:pos="1747"/>
        </w:tabs>
        <w:spacing w:line="237" w:lineRule="auto"/>
        <w:ind w:left="1747" w:right="450" w:firstLine="0"/>
        <w:rPr>
          <w:sz w:val="24"/>
          <w:szCs w:val="24"/>
        </w:rPr>
      </w:pPr>
    </w:p>
    <w:p w14:paraId="061737A2" w14:textId="45CC86BF" w:rsidR="00733727" w:rsidRPr="00C234EB" w:rsidRDefault="00F464C5" w:rsidP="00C234EB">
      <w:pPr>
        <w:pStyle w:val="ListParagraph"/>
        <w:numPr>
          <w:ilvl w:val="1"/>
          <w:numId w:val="1"/>
        </w:numPr>
        <w:rPr>
          <w:sz w:val="24"/>
          <w:szCs w:val="24"/>
        </w:rPr>
      </w:pPr>
      <w:r w:rsidRPr="00F464C5">
        <w:rPr>
          <w:sz w:val="24"/>
          <w:szCs w:val="24"/>
        </w:rPr>
        <w:t>Instruct Performance Reviews and related processes</w:t>
      </w:r>
    </w:p>
    <w:p w14:paraId="20BBCB34" w14:textId="20555E81" w:rsidR="00114606" w:rsidRPr="00954F96" w:rsidRDefault="00114606" w:rsidP="00114606">
      <w:pPr>
        <w:pStyle w:val="ListParagraph"/>
        <w:tabs>
          <w:tab w:val="left" w:pos="1747"/>
        </w:tabs>
        <w:spacing w:before="291" w:line="237" w:lineRule="auto"/>
        <w:ind w:left="1747" w:right="450" w:firstLine="0"/>
        <w:rPr>
          <w:b/>
          <w:bCs/>
          <w:sz w:val="24"/>
          <w:szCs w:val="24"/>
        </w:rPr>
      </w:pPr>
      <w:r w:rsidRPr="00954F96">
        <w:rPr>
          <w:b/>
          <w:bCs/>
          <w:sz w:val="24"/>
          <w:szCs w:val="24"/>
        </w:rPr>
        <w:t>Risk Management</w:t>
      </w:r>
    </w:p>
    <w:p w14:paraId="2918C97D" w14:textId="2894B3F5" w:rsidR="00FB02C2" w:rsidRPr="00954F96" w:rsidRDefault="003F0EF9" w:rsidP="006D699A">
      <w:pPr>
        <w:pStyle w:val="ListParagraph"/>
        <w:numPr>
          <w:ilvl w:val="1"/>
          <w:numId w:val="1"/>
        </w:numPr>
        <w:tabs>
          <w:tab w:val="left" w:pos="1747"/>
        </w:tabs>
        <w:spacing w:before="291" w:line="237" w:lineRule="auto"/>
        <w:ind w:left="1747" w:right="450"/>
        <w:rPr>
          <w:sz w:val="24"/>
          <w:szCs w:val="24"/>
        </w:rPr>
      </w:pPr>
      <w:r w:rsidRPr="00954F96">
        <w:rPr>
          <w:sz w:val="24"/>
          <w:szCs w:val="24"/>
        </w:rPr>
        <w:t>Ensure existence of</w:t>
      </w:r>
      <w:r w:rsidR="00FB02C2" w:rsidRPr="00954F96">
        <w:rPr>
          <w:sz w:val="24"/>
          <w:szCs w:val="24"/>
        </w:rPr>
        <w:t>,</w:t>
      </w:r>
      <w:r w:rsidRPr="00954F96">
        <w:rPr>
          <w:sz w:val="24"/>
          <w:szCs w:val="24"/>
        </w:rPr>
        <w:t xml:space="preserve"> and compliance with</w:t>
      </w:r>
      <w:r w:rsidR="00FB02C2" w:rsidRPr="00954F96">
        <w:rPr>
          <w:sz w:val="24"/>
          <w:szCs w:val="24"/>
        </w:rPr>
        <w:t>,</w:t>
      </w:r>
      <w:r w:rsidRPr="00954F96">
        <w:rPr>
          <w:sz w:val="24"/>
          <w:szCs w:val="24"/>
        </w:rPr>
        <w:t xml:space="preserve"> an appropriate Risk Management Strategy; </w:t>
      </w:r>
      <w:r w:rsidR="006D699A" w:rsidRPr="00954F96">
        <w:rPr>
          <w:sz w:val="24"/>
          <w:szCs w:val="24"/>
        </w:rPr>
        <w:t>r</w:t>
      </w:r>
      <w:r w:rsidRPr="00954F96">
        <w:rPr>
          <w:sz w:val="24"/>
          <w:szCs w:val="24"/>
        </w:rPr>
        <w:t>eview risk management arrangements and receive regular risk management updates and</w:t>
      </w:r>
      <w:r w:rsidRPr="00954F96">
        <w:rPr>
          <w:spacing w:val="-1"/>
          <w:sz w:val="24"/>
          <w:szCs w:val="24"/>
        </w:rPr>
        <w:t xml:space="preserve"> </w:t>
      </w:r>
      <w:r w:rsidRPr="00954F96">
        <w:rPr>
          <w:sz w:val="24"/>
          <w:szCs w:val="24"/>
        </w:rPr>
        <w:t>reports</w:t>
      </w:r>
      <w:r w:rsidR="00FB02C2" w:rsidRPr="00954F96">
        <w:rPr>
          <w:sz w:val="24"/>
          <w:szCs w:val="24"/>
        </w:rPr>
        <w:t>.</w:t>
      </w:r>
    </w:p>
    <w:p w14:paraId="6FAEE508" w14:textId="6186BA0F" w:rsidR="00B26DE6" w:rsidRPr="00733727" w:rsidRDefault="00FB02C2" w:rsidP="00733727">
      <w:pPr>
        <w:pStyle w:val="ListParagraph"/>
        <w:numPr>
          <w:ilvl w:val="1"/>
          <w:numId w:val="1"/>
        </w:numPr>
        <w:tabs>
          <w:tab w:val="left" w:pos="1747"/>
        </w:tabs>
        <w:spacing w:before="291" w:line="237" w:lineRule="auto"/>
        <w:ind w:left="1747" w:right="450"/>
        <w:rPr>
          <w:sz w:val="24"/>
          <w:szCs w:val="24"/>
        </w:rPr>
      </w:pPr>
      <w:r w:rsidRPr="00954F96">
        <w:rPr>
          <w:sz w:val="24"/>
          <w:szCs w:val="24"/>
        </w:rPr>
        <w:t>R</w:t>
      </w:r>
      <w:r w:rsidR="006D699A" w:rsidRPr="00954F96">
        <w:rPr>
          <w:sz w:val="24"/>
          <w:szCs w:val="24"/>
        </w:rPr>
        <w:t xml:space="preserve">egularly </w:t>
      </w:r>
      <w:proofErr w:type="spellStart"/>
      <w:r w:rsidR="006D699A" w:rsidRPr="00954F96">
        <w:rPr>
          <w:sz w:val="24"/>
          <w:szCs w:val="24"/>
        </w:rPr>
        <w:t>scrutinise</w:t>
      </w:r>
      <w:proofErr w:type="spellEnd"/>
      <w:r w:rsidR="006D699A" w:rsidRPr="00954F96">
        <w:rPr>
          <w:sz w:val="24"/>
          <w:szCs w:val="24"/>
        </w:rPr>
        <w:t xml:space="preserve"> the IJBs Strategic Risk Register and ensure high risks are incorporated within reporting to the IJB by exception</w:t>
      </w:r>
      <w:r w:rsidRPr="00954F96">
        <w:rPr>
          <w:sz w:val="24"/>
          <w:szCs w:val="24"/>
        </w:rPr>
        <w:t xml:space="preserve"> </w:t>
      </w:r>
      <w:r w:rsidRPr="00954F96">
        <w:rPr>
          <w:sz w:val="24"/>
          <w:szCs w:val="24"/>
          <w:lang w:val="en-GB"/>
        </w:rPr>
        <w:t>and agree appropriate escalation.</w:t>
      </w:r>
    </w:p>
    <w:p w14:paraId="01DBBFA6" w14:textId="688C769A" w:rsidR="00114606" w:rsidRPr="00954F96" w:rsidRDefault="00114606" w:rsidP="008916CA">
      <w:pPr>
        <w:pStyle w:val="ListParagraph"/>
        <w:tabs>
          <w:tab w:val="left" w:pos="1747"/>
        </w:tabs>
        <w:spacing w:before="291" w:line="237" w:lineRule="auto"/>
        <w:ind w:left="1747" w:right="450" w:firstLine="0"/>
        <w:rPr>
          <w:b/>
          <w:bCs/>
          <w:sz w:val="24"/>
          <w:szCs w:val="24"/>
        </w:rPr>
      </w:pPr>
      <w:r w:rsidRPr="00954F96">
        <w:rPr>
          <w:b/>
          <w:bCs/>
          <w:sz w:val="24"/>
          <w:szCs w:val="24"/>
        </w:rPr>
        <w:t>Audit</w:t>
      </w:r>
      <w:r w:rsidR="008916CA" w:rsidRPr="00954F96">
        <w:rPr>
          <w:b/>
          <w:bCs/>
          <w:sz w:val="24"/>
          <w:szCs w:val="24"/>
        </w:rPr>
        <w:t xml:space="preserve"> and Assurance</w:t>
      </w:r>
    </w:p>
    <w:p w14:paraId="1422F8D6" w14:textId="3E352B05" w:rsidR="003F0EF9" w:rsidRPr="00954F96" w:rsidRDefault="003F0EF9" w:rsidP="003F0EF9">
      <w:pPr>
        <w:pStyle w:val="ListParagraph"/>
        <w:numPr>
          <w:ilvl w:val="1"/>
          <w:numId w:val="1"/>
        </w:numPr>
        <w:tabs>
          <w:tab w:val="left" w:pos="1747"/>
        </w:tabs>
        <w:spacing w:before="291" w:line="237" w:lineRule="auto"/>
        <w:ind w:left="1747" w:right="450"/>
        <w:rPr>
          <w:sz w:val="24"/>
          <w:szCs w:val="24"/>
        </w:rPr>
      </w:pPr>
      <w:r w:rsidRPr="00954F96">
        <w:rPr>
          <w:sz w:val="24"/>
          <w:szCs w:val="24"/>
        </w:rPr>
        <w:t>Review and</w:t>
      </w:r>
      <w:r w:rsidR="006D699A" w:rsidRPr="00954F96">
        <w:rPr>
          <w:sz w:val="24"/>
          <w:szCs w:val="24"/>
        </w:rPr>
        <w:t xml:space="preserve"> </w:t>
      </w:r>
      <w:r w:rsidRPr="00954F96">
        <w:rPr>
          <w:sz w:val="24"/>
          <w:szCs w:val="24"/>
        </w:rPr>
        <w:t>approve the Internal Audit Annual Plan on behalf of the IJB, receive reports, and oversee and review progress on actions taken on audit recommendations and report to the IJB on these as appropriate. An Internal Audit Annual Assurance Report will be provided to the Committee providing an overall opinion on the IJB’s arrangements for risk management, governance and</w:t>
      </w:r>
      <w:r w:rsidRPr="00954F96">
        <w:rPr>
          <w:spacing w:val="-18"/>
          <w:sz w:val="24"/>
          <w:szCs w:val="24"/>
        </w:rPr>
        <w:t xml:space="preserve"> </w:t>
      </w:r>
      <w:r w:rsidRPr="00954F96">
        <w:rPr>
          <w:sz w:val="24"/>
          <w:szCs w:val="24"/>
        </w:rPr>
        <w:t>control</w:t>
      </w:r>
    </w:p>
    <w:p w14:paraId="6682EA50" w14:textId="66716A97" w:rsidR="003F0EF9" w:rsidRPr="00954F96" w:rsidRDefault="003F0EF9" w:rsidP="003F0EF9">
      <w:pPr>
        <w:pStyle w:val="ListParagraph"/>
        <w:numPr>
          <w:ilvl w:val="1"/>
          <w:numId w:val="1"/>
        </w:numPr>
        <w:tabs>
          <w:tab w:val="left" w:pos="1747"/>
        </w:tabs>
        <w:spacing w:before="291" w:line="237" w:lineRule="auto"/>
        <w:ind w:left="1747" w:right="450"/>
        <w:rPr>
          <w:sz w:val="24"/>
          <w:szCs w:val="24"/>
        </w:rPr>
      </w:pPr>
      <w:r w:rsidRPr="00954F96">
        <w:rPr>
          <w:sz w:val="24"/>
          <w:szCs w:val="24"/>
        </w:rPr>
        <w:t>Consider the External Audit Annual Plan on behalf of the IJB, receive reports, and consider matters arising from these and management actions identified in</w:t>
      </w:r>
      <w:r w:rsidRPr="00954F96">
        <w:rPr>
          <w:spacing w:val="-23"/>
          <w:sz w:val="24"/>
          <w:szCs w:val="24"/>
        </w:rPr>
        <w:t xml:space="preserve"> </w:t>
      </w:r>
      <w:r w:rsidRPr="00954F96">
        <w:rPr>
          <w:sz w:val="24"/>
          <w:szCs w:val="24"/>
        </w:rPr>
        <w:t xml:space="preserve">response before submission to the IJB. The Committee may also consider relevant national reports particularly those </w:t>
      </w:r>
      <w:bookmarkStart w:id="6" w:name="_Hlk87620856"/>
      <w:r w:rsidRPr="00954F96">
        <w:rPr>
          <w:sz w:val="24"/>
          <w:szCs w:val="24"/>
        </w:rPr>
        <w:t xml:space="preserve">relating to Health and Social Care </w:t>
      </w:r>
      <w:bookmarkEnd w:id="6"/>
      <w:r w:rsidRPr="00954F96">
        <w:rPr>
          <w:sz w:val="24"/>
          <w:szCs w:val="24"/>
        </w:rPr>
        <w:t>Integration from Audit</w:t>
      </w:r>
      <w:r w:rsidRPr="00954F96">
        <w:rPr>
          <w:spacing w:val="1"/>
          <w:sz w:val="24"/>
          <w:szCs w:val="24"/>
        </w:rPr>
        <w:t xml:space="preserve"> </w:t>
      </w:r>
      <w:r w:rsidRPr="00954F96">
        <w:rPr>
          <w:sz w:val="24"/>
          <w:szCs w:val="24"/>
        </w:rPr>
        <w:t>Scotland, inspection agencies or other relevant bodies</w:t>
      </w:r>
    </w:p>
    <w:p w14:paraId="23D2476E" w14:textId="49B1F30F" w:rsidR="00D50880" w:rsidRPr="00954F96" w:rsidRDefault="00D50880" w:rsidP="00D50880">
      <w:pPr>
        <w:pStyle w:val="ListParagraph"/>
        <w:tabs>
          <w:tab w:val="left" w:pos="1747"/>
        </w:tabs>
        <w:spacing w:before="291" w:line="237" w:lineRule="auto"/>
        <w:ind w:left="1747" w:right="450" w:firstLine="0"/>
        <w:rPr>
          <w:b/>
          <w:bCs/>
          <w:sz w:val="24"/>
          <w:szCs w:val="24"/>
        </w:rPr>
      </w:pPr>
      <w:r w:rsidRPr="00954F96">
        <w:rPr>
          <w:b/>
          <w:bCs/>
          <w:sz w:val="24"/>
          <w:szCs w:val="24"/>
        </w:rPr>
        <w:t xml:space="preserve">Finance </w:t>
      </w:r>
    </w:p>
    <w:p w14:paraId="7D1B4F00" w14:textId="6A6CF335" w:rsidR="001B5F37" w:rsidRPr="00954F96" w:rsidRDefault="001B5F37" w:rsidP="0AA28B87">
      <w:pPr>
        <w:pStyle w:val="ListParagraph"/>
        <w:numPr>
          <w:ilvl w:val="1"/>
          <w:numId w:val="1"/>
        </w:numPr>
        <w:tabs>
          <w:tab w:val="left" w:pos="1747"/>
        </w:tabs>
        <w:spacing w:before="291" w:line="237" w:lineRule="auto"/>
        <w:ind w:left="1747" w:right="450"/>
      </w:pPr>
      <w:r w:rsidRPr="0AA28B87">
        <w:rPr>
          <w:sz w:val="24"/>
          <w:szCs w:val="24"/>
          <w:lang w:val="en-GB"/>
        </w:rPr>
        <w:t xml:space="preserve">Maintain overview </w:t>
      </w:r>
      <w:proofErr w:type="gramStart"/>
      <w:r w:rsidRPr="0AA28B87">
        <w:rPr>
          <w:sz w:val="24"/>
          <w:szCs w:val="24"/>
          <w:lang w:val="en-GB"/>
        </w:rPr>
        <w:t xml:space="preserve">of </w:t>
      </w:r>
      <w:r w:rsidR="01CF6F2D" w:rsidRPr="0AA28B87">
        <w:rPr>
          <w:sz w:val="24"/>
          <w:szCs w:val="24"/>
          <w:lang w:val="en-GB"/>
        </w:rPr>
        <w:t xml:space="preserve"> </w:t>
      </w:r>
      <w:proofErr w:type="spellStart"/>
      <w:r w:rsidR="01CF6F2D" w:rsidRPr="0AA28B87">
        <w:rPr>
          <w:sz w:val="24"/>
          <w:szCs w:val="24"/>
          <w:lang w:val="en-GB"/>
        </w:rPr>
        <w:t>of</w:t>
      </w:r>
      <w:proofErr w:type="spellEnd"/>
      <w:proofErr w:type="gramEnd"/>
      <w:r w:rsidRPr="0AA28B87">
        <w:rPr>
          <w:sz w:val="24"/>
          <w:szCs w:val="24"/>
          <w:lang w:val="en-GB"/>
        </w:rPr>
        <w:t xml:space="preserve"> financial performance</w:t>
      </w:r>
      <w:r w:rsidR="5CC6F777" w:rsidRPr="0AA28B87">
        <w:rPr>
          <w:sz w:val="24"/>
          <w:szCs w:val="24"/>
          <w:lang w:val="en-GB"/>
        </w:rPr>
        <w:t xml:space="preserve"> via scrutiny of </w:t>
      </w:r>
      <w:r w:rsidR="5CC6F777" w:rsidRPr="0AA28B87">
        <w:rPr>
          <w:sz w:val="24"/>
          <w:szCs w:val="24"/>
        </w:rPr>
        <w:t>unaudited annual accounts prior to release for external audit, and approve the audited annual financial accounts</w:t>
      </w:r>
    </w:p>
    <w:p w14:paraId="335F1BAF" w14:textId="6832C8E2" w:rsidR="003F0EF9" w:rsidRPr="00954F96" w:rsidRDefault="007A5C2E" w:rsidP="007A5C2E">
      <w:pPr>
        <w:pStyle w:val="ListParagraph"/>
        <w:numPr>
          <w:ilvl w:val="1"/>
          <w:numId w:val="1"/>
        </w:numPr>
        <w:tabs>
          <w:tab w:val="left" w:pos="1747"/>
        </w:tabs>
        <w:spacing w:before="291" w:line="237" w:lineRule="auto"/>
        <w:ind w:left="1747" w:right="450"/>
        <w:rPr>
          <w:sz w:val="24"/>
          <w:szCs w:val="24"/>
        </w:rPr>
      </w:pPr>
      <w:r w:rsidRPr="0AA28B87">
        <w:rPr>
          <w:sz w:val="24"/>
          <w:szCs w:val="24"/>
        </w:rPr>
        <w:t xml:space="preserve"> </w:t>
      </w:r>
      <w:r w:rsidR="006D699A" w:rsidRPr="00954F96">
        <w:rPr>
          <w:sz w:val="24"/>
          <w:szCs w:val="24"/>
        </w:rPr>
        <w:t>Consider reasonable arrangements to e</w:t>
      </w:r>
      <w:r w:rsidR="003F0EF9" w:rsidRPr="00954F96">
        <w:rPr>
          <w:sz w:val="24"/>
          <w:szCs w:val="24"/>
        </w:rPr>
        <w:t>nsur</w:t>
      </w:r>
      <w:r w:rsidR="00521050" w:rsidRPr="00954F96">
        <w:rPr>
          <w:sz w:val="24"/>
          <w:szCs w:val="24"/>
        </w:rPr>
        <w:t>e</w:t>
      </w:r>
      <w:r w:rsidR="003F0EF9" w:rsidRPr="00954F96">
        <w:rPr>
          <w:sz w:val="24"/>
          <w:szCs w:val="24"/>
        </w:rPr>
        <w:t xml:space="preserve"> best value for those delegated</w:t>
      </w:r>
      <w:r w:rsidR="003F0EF9" w:rsidRPr="00954F96">
        <w:rPr>
          <w:spacing w:val="-12"/>
          <w:sz w:val="24"/>
          <w:szCs w:val="24"/>
        </w:rPr>
        <w:t xml:space="preserve"> </w:t>
      </w:r>
      <w:r w:rsidR="006D699A" w:rsidRPr="00954F96">
        <w:rPr>
          <w:spacing w:val="-12"/>
          <w:sz w:val="24"/>
          <w:szCs w:val="24"/>
        </w:rPr>
        <w:t xml:space="preserve">integration </w:t>
      </w:r>
      <w:r w:rsidR="003F0EF9" w:rsidRPr="00954F96">
        <w:rPr>
          <w:sz w:val="24"/>
          <w:szCs w:val="24"/>
        </w:rPr>
        <w:t xml:space="preserve">functions </w:t>
      </w:r>
    </w:p>
    <w:p w14:paraId="05DF3551" w14:textId="7D7C639E" w:rsidR="007A5C2E" w:rsidRPr="00954F96" w:rsidRDefault="1A63A594" w:rsidP="007A5C2E">
      <w:pPr>
        <w:pStyle w:val="ListParagraph"/>
        <w:numPr>
          <w:ilvl w:val="1"/>
          <w:numId w:val="1"/>
        </w:numPr>
        <w:tabs>
          <w:tab w:val="left" w:pos="1747"/>
        </w:tabs>
        <w:spacing w:before="291" w:line="237" w:lineRule="auto"/>
        <w:ind w:left="1747" w:right="450"/>
        <w:rPr>
          <w:sz w:val="24"/>
          <w:szCs w:val="24"/>
        </w:rPr>
      </w:pPr>
      <w:r w:rsidRPr="00954F96">
        <w:rPr>
          <w:sz w:val="24"/>
          <w:szCs w:val="24"/>
        </w:rPr>
        <w:t>Investigate</w:t>
      </w:r>
      <w:r w:rsidR="003F0EF9" w:rsidRPr="00954F96">
        <w:rPr>
          <w:sz w:val="24"/>
          <w:szCs w:val="24"/>
        </w:rPr>
        <w:t xml:space="preserve"> any </w:t>
      </w:r>
      <w:proofErr w:type="gramStart"/>
      <w:r w:rsidR="003F0EF9" w:rsidRPr="00954F96">
        <w:rPr>
          <w:sz w:val="24"/>
          <w:szCs w:val="24"/>
        </w:rPr>
        <w:t>activity</w:t>
      </w:r>
      <w:r w:rsidR="00521050" w:rsidRPr="00954F96">
        <w:rPr>
          <w:sz w:val="24"/>
          <w:szCs w:val="24"/>
        </w:rPr>
        <w:t>,</w:t>
      </w:r>
      <w:proofErr w:type="gramEnd"/>
      <w:r w:rsidR="003F0EF9" w:rsidRPr="00954F96">
        <w:rPr>
          <w:sz w:val="24"/>
          <w:szCs w:val="24"/>
        </w:rPr>
        <w:t xml:space="preserve"> </w:t>
      </w:r>
      <w:r w:rsidR="00521050" w:rsidRPr="00954F96">
        <w:rPr>
          <w:sz w:val="24"/>
          <w:szCs w:val="24"/>
        </w:rPr>
        <w:t xml:space="preserve">authorised by the IJB, </w:t>
      </w:r>
      <w:r w:rsidR="003F0EF9" w:rsidRPr="00954F96">
        <w:rPr>
          <w:sz w:val="24"/>
          <w:szCs w:val="24"/>
        </w:rPr>
        <w:t>within its terms</w:t>
      </w:r>
      <w:r w:rsidR="003F0EF9" w:rsidRPr="00954F96">
        <w:rPr>
          <w:spacing w:val="-34"/>
          <w:sz w:val="24"/>
          <w:szCs w:val="24"/>
        </w:rPr>
        <w:t xml:space="preserve"> </w:t>
      </w:r>
      <w:r w:rsidR="003F0EF9" w:rsidRPr="00954F96">
        <w:rPr>
          <w:sz w:val="24"/>
          <w:szCs w:val="24"/>
        </w:rPr>
        <w:t>of reference, and in so doing, may seek any information it</w:t>
      </w:r>
      <w:r w:rsidR="003F0EF9" w:rsidRPr="00954F96">
        <w:rPr>
          <w:spacing w:val="-9"/>
          <w:sz w:val="24"/>
          <w:szCs w:val="24"/>
        </w:rPr>
        <w:t xml:space="preserve"> </w:t>
      </w:r>
      <w:r w:rsidR="003F0EF9" w:rsidRPr="00954F96">
        <w:rPr>
          <w:sz w:val="24"/>
          <w:szCs w:val="24"/>
        </w:rPr>
        <w:t>requires</w:t>
      </w:r>
    </w:p>
    <w:p w14:paraId="24DB4AC9" w14:textId="77777777" w:rsidR="008916CA" w:rsidRPr="00954F96" w:rsidRDefault="007A5C2E" w:rsidP="008916CA">
      <w:pPr>
        <w:pStyle w:val="ListParagraph"/>
        <w:numPr>
          <w:ilvl w:val="1"/>
          <w:numId w:val="1"/>
        </w:numPr>
        <w:tabs>
          <w:tab w:val="left" w:pos="1747"/>
        </w:tabs>
        <w:spacing w:before="291" w:line="237" w:lineRule="auto"/>
        <w:ind w:left="1747" w:right="450"/>
        <w:rPr>
          <w:sz w:val="24"/>
          <w:szCs w:val="24"/>
        </w:rPr>
      </w:pPr>
      <w:r w:rsidRPr="00553953">
        <w:rPr>
          <w:sz w:val="24"/>
          <w:szCs w:val="24"/>
        </w:rPr>
        <w:t>Receive assurances that effective counter fraud and corruption arrangements are in place within the partner bodies governance arrangement</w:t>
      </w:r>
      <w:r w:rsidR="008916CA" w:rsidRPr="00553953">
        <w:rPr>
          <w:sz w:val="24"/>
          <w:szCs w:val="24"/>
        </w:rPr>
        <w:t>s</w:t>
      </w:r>
    </w:p>
    <w:p w14:paraId="222CF6AB" w14:textId="2447A3FB" w:rsidR="00553953" w:rsidRDefault="00553953" w:rsidP="00553953">
      <w:pPr>
        <w:pStyle w:val="ListParagraph"/>
        <w:tabs>
          <w:tab w:val="left" w:pos="1747"/>
        </w:tabs>
        <w:spacing w:before="291" w:line="237" w:lineRule="auto"/>
        <w:ind w:left="1039" w:right="450" w:firstLine="0"/>
        <w:rPr>
          <w:sz w:val="24"/>
          <w:szCs w:val="24"/>
        </w:rPr>
      </w:pPr>
    </w:p>
    <w:p w14:paraId="565B3DA9" w14:textId="09828DA2" w:rsidR="008916CA" w:rsidRPr="00954F96" w:rsidRDefault="008916CA" w:rsidP="008916CA">
      <w:pPr>
        <w:pStyle w:val="ListParagraph"/>
        <w:tabs>
          <w:tab w:val="left" w:pos="1747"/>
        </w:tabs>
        <w:spacing w:before="291" w:line="237" w:lineRule="auto"/>
        <w:ind w:left="1747" w:right="450" w:firstLine="0"/>
        <w:rPr>
          <w:sz w:val="24"/>
          <w:szCs w:val="24"/>
        </w:rPr>
      </w:pPr>
      <w:r w:rsidRPr="00954F96">
        <w:rPr>
          <w:b/>
          <w:bCs/>
          <w:sz w:val="24"/>
          <w:szCs w:val="24"/>
        </w:rPr>
        <w:t>Clinical a</w:t>
      </w:r>
      <w:r w:rsidR="00AE7EA5" w:rsidRPr="00954F96">
        <w:rPr>
          <w:b/>
          <w:bCs/>
          <w:sz w:val="24"/>
          <w:szCs w:val="24"/>
        </w:rPr>
        <w:t>n</w:t>
      </w:r>
      <w:r w:rsidRPr="00954F96">
        <w:rPr>
          <w:b/>
          <w:bCs/>
          <w:sz w:val="24"/>
          <w:szCs w:val="24"/>
        </w:rPr>
        <w:t>d Care Governance</w:t>
      </w:r>
    </w:p>
    <w:p w14:paraId="32B36EF7" w14:textId="352E57EB" w:rsidR="008916CA" w:rsidRPr="00954F96" w:rsidRDefault="007A5C2E" w:rsidP="008916CA">
      <w:pPr>
        <w:pStyle w:val="ListParagraph"/>
        <w:numPr>
          <w:ilvl w:val="1"/>
          <w:numId w:val="1"/>
        </w:numPr>
        <w:tabs>
          <w:tab w:val="left" w:pos="1747"/>
        </w:tabs>
        <w:spacing w:before="291" w:line="237" w:lineRule="auto"/>
        <w:ind w:left="1747" w:right="450"/>
        <w:rPr>
          <w:sz w:val="24"/>
          <w:szCs w:val="24"/>
        </w:rPr>
      </w:pPr>
      <w:r w:rsidRPr="00954F96">
        <w:rPr>
          <w:sz w:val="24"/>
          <w:szCs w:val="24"/>
        </w:rPr>
        <w:lastRenderedPageBreak/>
        <w:t>P</w:t>
      </w:r>
      <w:r w:rsidR="006154E0" w:rsidRPr="00954F96">
        <w:rPr>
          <w:sz w:val="24"/>
          <w:szCs w:val="24"/>
        </w:rPr>
        <w:t>rovide assurance to the IJB that clinical and care governance is being</w:t>
      </w:r>
      <w:r w:rsidR="006154E0" w:rsidRPr="00954F96">
        <w:rPr>
          <w:spacing w:val="38"/>
          <w:sz w:val="24"/>
          <w:szCs w:val="24"/>
        </w:rPr>
        <w:t xml:space="preserve"> </w:t>
      </w:r>
      <w:r w:rsidR="006154E0" w:rsidRPr="00954F96">
        <w:rPr>
          <w:sz w:val="24"/>
          <w:szCs w:val="24"/>
        </w:rPr>
        <w:t>discharged</w:t>
      </w:r>
      <w:r w:rsidR="006154E0" w:rsidRPr="00954F96">
        <w:rPr>
          <w:spacing w:val="37"/>
          <w:sz w:val="24"/>
          <w:szCs w:val="24"/>
        </w:rPr>
        <w:t xml:space="preserve"> </w:t>
      </w:r>
      <w:r w:rsidR="006154E0" w:rsidRPr="00954F96">
        <w:rPr>
          <w:sz w:val="24"/>
          <w:szCs w:val="24"/>
        </w:rPr>
        <w:t>within</w:t>
      </w:r>
      <w:r w:rsidR="006154E0" w:rsidRPr="00954F96">
        <w:rPr>
          <w:spacing w:val="38"/>
          <w:sz w:val="24"/>
          <w:szCs w:val="24"/>
        </w:rPr>
        <w:t xml:space="preserve"> </w:t>
      </w:r>
      <w:r w:rsidR="006154E0" w:rsidRPr="00954F96">
        <w:rPr>
          <w:sz w:val="24"/>
          <w:szCs w:val="24"/>
        </w:rPr>
        <w:t>the Partnership</w:t>
      </w:r>
      <w:r w:rsidR="006154E0" w:rsidRPr="00954F96">
        <w:rPr>
          <w:spacing w:val="36"/>
          <w:sz w:val="24"/>
          <w:szCs w:val="24"/>
        </w:rPr>
        <w:t xml:space="preserve"> </w:t>
      </w:r>
      <w:r w:rsidR="006154E0" w:rsidRPr="00954F96">
        <w:rPr>
          <w:sz w:val="24"/>
          <w:szCs w:val="24"/>
        </w:rPr>
        <w:t>in</w:t>
      </w:r>
      <w:r w:rsidR="006154E0" w:rsidRPr="00954F96">
        <w:rPr>
          <w:spacing w:val="39"/>
          <w:sz w:val="24"/>
          <w:szCs w:val="24"/>
        </w:rPr>
        <w:t xml:space="preserve"> </w:t>
      </w:r>
      <w:r w:rsidR="006154E0" w:rsidRPr="00954F96">
        <w:rPr>
          <w:sz w:val="24"/>
          <w:szCs w:val="24"/>
        </w:rPr>
        <w:t>relation</w:t>
      </w:r>
      <w:r w:rsidR="006154E0" w:rsidRPr="00954F96">
        <w:rPr>
          <w:spacing w:val="36"/>
          <w:sz w:val="24"/>
          <w:szCs w:val="24"/>
        </w:rPr>
        <w:t xml:space="preserve"> </w:t>
      </w:r>
      <w:r w:rsidR="006154E0" w:rsidRPr="00954F96">
        <w:rPr>
          <w:sz w:val="24"/>
          <w:szCs w:val="24"/>
        </w:rPr>
        <w:t>to</w:t>
      </w:r>
      <w:r w:rsidR="006154E0" w:rsidRPr="00954F96">
        <w:rPr>
          <w:spacing w:val="37"/>
          <w:sz w:val="24"/>
          <w:szCs w:val="24"/>
        </w:rPr>
        <w:t xml:space="preserve"> </w:t>
      </w:r>
      <w:r w:rsidR="006154E0" w:rsidRPr="00954F96">
        <w:rPr>
          <w:sz w:val="24"/>
          <w:szCs w:val="24"/>
        </w:rPr>
        <w:t>the</w:t>
      </w:r>
      <w:r w:rsidR="006154E0" w:rsidRPr="00954F96">
        <w:rPr>
          <w:spacing w:val="36"/>
          <w:sz w:val="24"/>
          <w:szCs w:val="24"/>
        </w:rPr>
        <w:t xml:space="preserve"> </w:t>
      </w:r>
      <w:r w:rsidR="006154E0" w:rsidRPr="00954F96">
        <w:rPr>
          <w:sz w:val="24"/>
          <w:szCs w:val="24"/>
        </w:rPr>
        <w:t>statutory duty for quality of care and that this is being led professionally and clinically</w:t>
      </w:r>
      <w:r w:rsidR="006154E0" w:rsidRPr="00954F96">
        <w:rPr>
          <w:spacing w:val="40"/>
          <w:sz w:val="24"/>
          <w:szCs w:val="24"/>
        </w:rPr>
        <w:t xml:space="preserve"> </w:t>
      </w:r>
      <w:r w:rsidR="006154E0" w:rsidRPr="00954F96">
        <w:rPr>
          <w:sz w:val="24"/>
          <w:szCs w:val="24"/>
        </w:rPr>
        <w:t>with</w:t>
      </w:r>
      <w:r w:rsidR="006154E0" w:rsidRPr="00954F96">
        <w:rPr>
          <w:spacing w:val="40"/>
          <w:sz w:val="24"/>
          <w:szCs w:val="24"/>
        </w:rPr>
        <w:t xml:space="preserve"> </w:t>
      </w:r>
      <w:r w:rsidR="006154E0" w:rsidRPr="00954F96">
        <w:rPr>
          <w:sz w:val="24"/>
          <w:szCs w:val="24"/>
        </w:rPr>
        <w:t>the</w:t>
      </w:r>
      <w:r w:rsidR="006154E0" w:rsidRPr="00954F96">
        <w:rPr>
          <w:spacing w:val="40"/>
          <w:sz w:val="24"/>
          <w:szCs w:val="24"/>
        </w:rPr>
        <w:t xml:space="preserve"> </w:t>
      </w:r>
      <w:r w:rsidR="006154E0" w:rsidRPr="00954F96">
        <w:rPr>
          <w:sz w:val="24"/>
          <w:szCs w:val="24"/>
        </w:rPr>
        <w:t>oversight</w:t>
      </w:r>
      <w:r w:rsidR="006154E0" w:rsidRPr="00954F96">
        <w:rPr>
          <w:spacing w:val="40"/>
          <w:sz w:val="24"/>
          <w:szCs w:val="24"/>
        </w:rPr>
        <w:t xml:space="preserve"> </w:t>
      </w:r>
      <w:r w:rsidR="006154E0" w:rsidRPr="00954F96">
        <w:rPr>
          <w:sz w:val="24"/>
          <w:szCs w:val="24"/>
        </w:rPr>
        <w:t>of</w:t>
      </w:r>
      <w:r w:rsidR="006154E0" w:rsidRPr="00954F96">
        <w:rPr>
          <w:spacing w:val="40"/>
          <w:sz w:val="24"/>
          <w:szCs w:val="24"/>
        </w:rPr>
        <w:t xml:space="preserve"> </w:t>
      </w:r>
      <w:r w:rsidR="006154E0" w:rsidRPr="00954F96">
        <w:rPr>
          <w:sz w:val="24"/>
          <w:szCs w:val="24"/>
        </w:rPr>
        <w:t>the</w:t>
      </w:r>
      <w:r w:rsidR="006154E0" w:rsidRPr="00954F96">
        <w:rPr>
          <w:spacing w:val="40"/>
          <w:sz w:val="24"/>
          <w:szCs w:val="24"/>
        </w:rPr>
        <w:t xml:space="preserve"> </w:t>
      </w:r>
      <w:r w:rsidR="006154E0" w:rsidRPr="00954F96">
        <w:rPr>
          <w:sz w:val="24"/>
          <w:szCs w:val="24"/>
        </w:rPr>
        <w:t>IJB</w:t>
      </w:r>
    </w:p>
    <w:p w14:paraId="3593A9ED" w14:textId="2CE3A857" w:rsidR="008916CA" w:rsidRPr="009A5C18" w:rsidRDefault="00521050" w:rsidP="008916CA">
      <w:pPr>
        <w:pStyle w:val="ListParagraph"/>
        <w:numPr>
          <w:ilvl w:val="1"/>
          <w:numId w:val="1"/>
        </w:numPr>
        <w:tabs>
          <w:tab w:val="left" w:pos="1747"/>
        </w:tabs>
        <w:spacing w:before="291" w:line="237" w:lineRule="auto"/>
        <w:ind w:left="1747" w:right="450"/>
        <w:rPr>
          <w:color w:val="FF0000"/>
          <w:sz w:val="24"/>
          <w:szCs w:val="24"/>
        </w:rPr>
      </w:pPr>
      <w:r w:rsidRPr="00954F96">
        <w:rPr>
          <w:sz w:val="24"/>
          <w:szCs w:val="24"/>
        </w:rPr>
        <w:t>P</w:t>
      </w:r>
      <w:r w:rsidR="006154E0" w:rsidRPr="00954F96">
        <w:rPr>
          <w:sz w:val="24"/>
          <w:szCs w:val="24"/>
        </w:rPr>
        <w:t>rovide</w:t>
      </w:r>
      <w:r w:rsidR="006154E0" w:rsidRPr="00954F96">
        <w:rPr>
          <w:spacing w:val="-5"/>
          <w:sz w:val="24"/>
          <w:szCs w:val="24"/>
        </w:rPr>
        <w:t xml:space="preserve"> </w:t>
      </w:r>
      <w:r w:rsidR="006154E0" w:rsidRPr="00954F96">
        <w:rPr>
          <w:sz w:val="24"/>
          <w:szCs w:val="24"/>
        </w:rPr>
        <w:t>the</w:t>
      </w:r>
      <w:r w:rsidR="006154E0" w:rsidRPr="00954F96">
        <w:rPr>
          <w:spacing w:val="-3"/>
          <w:sz w:val="24"/>
          <w:szCs w:val="24"/>
        </w:rPr>
        <w:t xml:space="preserve"> </w:t>
      </w:r>
      <w:r w:rsidR="006154E0" w:rsidRPr="00954F96">
        <w:rPr>
          <w:sz w:val="24"/>
          <w:szCs w:val="24"/>
        </w:rPr>
        <w:t>strategic</w:t>
      </w:r>
      <w:r w:rsidR="006154E0" w:rsidRPr="00954F96">
        <w:rPr>
          <w:spacing w:val="-4"/>
          <w:sz w:val="24"/>
          <w:szCs w:val="24"/>
        </w:rPr>
        <w:t xml:space="preserve"> </w:t>
      </w:r>
      <w:r w:rsidR="006154E0" w:rsidRPr="00954F96">
        <w:rPr>
          <w:sz w:val="24"/>
          <w:szCs w:val="24"/>
        </w:rPr>
        <w:t>direction</w:t>
      </w:r>
      <w:r w:rsidR="006154E0" w:rsidRPr="00954F96">
        <w:rPr>
          <w:spacing w:val="-3"/>
          <w:sz w:val="24"/>
          <w:szCs w:val="24"/>
        </w:rPr>
        <w:t xml:space="preserve"> </w:t>
      </w:r>
      <w:r w:rsidR="006154E0" w:rsidRPr="00954F96">
        <w:rPr>
          <w:sz w:val="24"/>
          <w:szCs w:val="24"/>
        </w:rPr>
        <w:t>for</w:t>
      </w:r>
      <w:r w:rsidR="006154E0" w:rsidRPr="00954F96">
        <w:rPr>
          <w:spacing w:val="-5"/>
          <w:sz w:val="24"/>
          <w:szCs w:val="24"/>
        </w:rPr>
        <w:t xml:space="preserve"> </w:t>
      </w:r>
      <w:r w:rsidR="006154E0" w:rsidRPr="00954F96">
        <w:rPr>
          <w:sz w:val="24"/>
          <w:szCs w:val="24"/>
        </w:rPr>
        <w:t>development</w:t>
      </w:r>
      <w:r w:rsidR="006154E0" w:rsidRPr="00954F96">
        <w:rPr>
          <w:spacing w:val="-2"/>
          <w:sz w:val="24"/>
          <w:szCs w:val="24"/>
        </w:rPr>
        <w:t xml:space="preserve"> </w:t>
      </w:r>
      <w:r w:rsidR="006154E0" w:rsidRPr="00954F96">
        <w:rPr>
          <w:sz w:val="24"/>
          <w:szCs w:val="24"/>
        </w:rPr>
        <w:t>of</w:t>
      </w:r>
      <w:r w:rsidR="006154E0" w:rsidRPr="00954F96">
        <w:rPr>
          <w:spacing w:val="-4"/>
          <w:sz w:val="24"/>
          <w:szCs w:val="24"/>
        </w:rPr>
        <w:t xml:space="preserve"> </w:t>
      </w:r>
      <w:r w:rsidR="006154E0" w:rsidRPr="00954F96">
        <w:rPr>
          <w:sz w:val="24"/>
          <w:szCs w:val="24"/>
        </w:rPr>
        <w:t>clinical</w:t>
      </w:r>
      <w:r w:rsidR="006154E0" w:rsidRPr="00954F96">
        <w:rPr>
          <w:spacing w:val="-3"/>
          <w:sz w:val="24"/>
          <w:szCs w:val="24"/>
        </w:rPr>
        <w:t xml:space="preserve"> </w:t>
      </w:r>
      <w:r w:rsidR="006154E0" w:rsidRPr="00954F96">
        <w:rPr>
          <w:sz w:val="24"/>
          <w:szCs w:val="24"/>
        </w:rPr>
        <w:t>and</w:t>
      </w:r>
      <w:r w:rsidR="006154E0" w:rsidRPr="00954F96">
        <w:rPr>
          <w:spacing w:val="-2"/>
          <w:sz w:val="24"/>
          <w:szCs w:val="24"/>
        </w:rPr>
        <w:t xml:space="preserve"> </w:t>
      </w:r>
      <w:r w:rsidR="006154E0" w:rsidRPr="00954F96">
        <w:rPr>
          <w:sz w:val="24"/>
          <w:szCs w:val="24"/>
        </w:rPr>
        <w:t>care governance within the Partnership and ensure its</w:t>
      </w:r>
      <w:r w:rsidR="006154E0" w:rsidRPr="00954F96">
        <w:rPr>
          <w:spacing w:val="80"/>
          <w:sz w:val="24"/>
          <w:szCs w:val="24"/>
        </w:rPr>
        <w:t xml:space="preserve"> </w:t>
      </w:r>
      <w:r w:rsidR="006154E0" w:rsidRPr="00954F96">
        <w:rPr>
          <w:spacing w:val="-2"/>
          <w:sz w:val="24"/>
          <w:szCs w:val="24"/>
        </w:rPr>
        <w:t>implementation</w:t>
      </w:r>
      <w:r w:rsidR="00B26DE6">
        <w:rPr>
          <w:spacing w:val="-2"/>
          <w:sz w:val="24"/>
          <w:szCs w:val="24"/>
        </w:rPr>
        <w:t xml:space="preserve">, in line with the </w:t>
      </w:r>
      <w:r w:rsidR="00D16169" w:rsidRPr="00F67E6E">
        <w:rPr>
          <w:spacing w:val="-2"/>
          <w:sz w:val="24"/>
          <w:szCs w:val="24"/>
          <w:lang w:val="en-GB"/>
        </w:rPr>
        <w:t xml:space="preserve">Integrated Clinical, Care and Professional </w:t>
      </w:r>
      <w:r w:rsidR="00D16169" w:rsidRPr="00F67E6E">
        <w:rPr>
          <w:i/>
          <w:iCs/>
          <w:spacing w:val="-2"/>
          <w:sz w:val="24"/>
          <w:szCs w:val="24"/>
          <w:lang w:val="en-GB"/>
        </w:rPr>
        <w:t>G</w:t>
      </w:r>
      <w:r w:rsidR="00D16169" w:rsidRPr="00F67E6E">
        <w:rPr>
          <w:spacing w:val="-2"/>
          <w:sz w:val="24"/>
          <w:szCs w:val="24"/>
          <w:lang w:val="en-GB"/>
        </w:rPr>
        <w:t xml:space="preserve">overnance Framework </w:t>
      </w:r>
    </w:p>
    <w:p w14:paraId="31EDD0E6" w14:textId="4B155861" w:rsidR="006D699A" w:rsidRDefault="00AE7EA5" w:rsidP="00C234EB">
      <w:pPr>
        <w:pStyle w:val="ListParagraph"/>
        <w:numPr>
          <w:ilvl w:val="1"/>
          <w:numId w:val="1"/>
        </w:numPr>
        <w:tabs>
          <w:tab w:val="left" w:pos="1747"/>
        </w:tabs>
        <w:spacing w:before="291" w:line="238" w:lineRule="auto"/>
        <w:ind w:left="1747" w:right="448" w:hanging="709"/>
        <w:rPr>
          <w:sz w:val="24"/>
          <w:szCs w:val="24"/>
        </w:rPr>
      </w:pPr>
      <w:r w:rsidRPr="00954F96">
        <w:rPr>
          <w:sz w:val="24"/>
          <w:szCs w:val="24"/>
        </w:rPr>
        <w:t xml:space="preserve">Receive and consider performance information in relation to complaints and compliments about services provided by the Health and Social Care Partnership or about the IJB’s activities, ensuring the IJB’s responsibilities around Duty of </w:t>
      </w:r>
      <w:proofErr w:type="spellStart"/>
      <w:r w:rsidRPr="00954F96">
        <w:rPr>
          <w:sz w:val="24"/>
          <w:szCs w:val="24"/>
        </w:rPr>
        <w:t>Candour</w:t>
      </w:r>
      <w:proofErr w:type="spellEnd"/>
      <w:r w:rsidRPr="00954F96">
        <w:rPr>
          <w:sz w:val="24"/>
          <w:szCs w:val="24"/>
        </w:rPr>
        <w:t xml:space="preserve"> are met.</w:t>
      </w:r>
    </w:p>
    <w:p w14:paraId="65668759" w14:textId="77777777" w:rsidR="00C234EB" w:rsidRDefault="00C234EB" w:rsidP="00C234EB">
      <w:pPr>
        <w:pStyle w:val="ListParagraph"/>
        <w:tabs>
          <w:tab w:val="left" w:pos="1747"/>
        </w:tabs>
        <w:spacing w:line="238" w:lineRule="auto"/>
        <w:ind w:left="1746" w:right="448" w:firstLine="0"/>
        <w:rPr>
          <w:sz w:val="24"/>
          <w:szCs w:val="24"/>
        </w:rPr>
      </w:pPr>
    </w:p>
    <w:p w14:paraId="42C51930" w14:textId="77777777" w:rsidR="00C234EB" w:rsidRPr="00DD65E4" w:rsidRDefault="00C234EB" w:rsidP="00C234EB">
      <w:pPr>
        <w:pStyle w:val="ListParagraph"/>
        <w:tabs>
          <w:tab w:val="left" w:pos="1747"/>
        </w:tabs>
        <w:spacing w:line="238" w:lineRule="auto"/>
        <w:ind w:left="1746" w:right="448" w:firstLine="0"/>
        <w:rPr>
          <w:sz w:val="24"/>
          <w:szCs w:val="24"/>
        </w:rPr>
      </w:pPr>
    </w:p>
    <w:p w14:paraId="6709FA02" w14:textId="02AE089B" w:rsidR="006E67AF" w:rsidRDefault="007A5C2E" w:rsidP="008916CA">
      <w:pPr>
        <w:pStyle w:val="Heading1"/>
        <w:numPr>
          <w:ilvl w:val="0"/>
          <w:numId w:val="1"/>
        </w:numPr>
        <w:tabs>
          <w:tab w:val="left" w:pos="1606"/>
        </w:tabs>
      </w:pPr>
      <w:bookmarkStart w:id="7" w:name="5._FREQUENCY_OF_MEETINGS"/>
      <w:bookmarkStart w:id="8" w:name="_bookmark4"/>
      <w:bookmarkEnd w:id="7"/>
      <w:bookmarkEnd w:id="8"/>
      <w:r>
        <w:rPr>
          <w:color w:val="242424"/>
          <w:spacing w:val="-2"/>
          <w:w w:val="115"/>
        </w:rPr>
        <w:t xml:space="preserve"> </w:t>
      </w:r>
      <w:r w:rsidR="006E67AF">
        <w:rPr>
          <w:color w:val="242424"/>
          <w:spacing w:val="-2"/>
          <w:w w:val="115"/>
        </w:rPr>
        <w:t>AUTHORITY</w:t>
      </w:r>
    </w:p>
    <w:p w14:paraId="04C8FEF0" w14:textId="77777777" w:rsidR="006E67AF" w:rsidRPr="00790873" w:rsidRDefault="006E67AF" w:rsidP="008916CA">
      <w:pPr>
        <w:pStyle w:val="ListParagraph"/>
        <w:numPr>
          <w:ilvl w:val="1"/>
          <w:numId w:val="1"/>
        </w:numPr>
        <w:tabs>
          <w:tab w:val="left" w:pos="1747"/>
        </w:tabs>
        <w:spacing w:before="296" w:line="237" w:lineRule="auto"/>
        <w:ind w:left="1747" w:right="283"/>
        <w:rPr>
          <w:sz w:val="24"/>
        </w:rPr>
      </w:pPr>
      <w:r w:rsidRPr="00790873">
        <w:rPr>
          <w:sz w:val="24"/>
        </w:rPr>
        <w:t>The</w:t>
      </w:r>
      <w:r w:rsidRPr="00790873">
        <w:rPr>
          <w:spacing w:val="36"/>
          <w:sz w:val="24"/>
        </w:rPr>
        <w:t xml:space="preserve"> </w:t>
      </w:r>
      <w:r w:rsidRPr="00790873">
        <w:rPr>
          <w:sz w:val="24"/>
        </w:rPr>
        <w:t>Committee</w:t>
      </w:r>
      <w:r w:rsidRPr="00790873">
        <w:rPr>
          <w:spacing w:val="36"/>
          <w:sz w:val="24"/>
        </w:rPr>
        <w:t xml:space="preserve"> </w:t>
      </w:r>
      <w:r w:rsidRPr="00790873">
        <w:rPr>
          <w:sz w:val="24"/>
        </w:rPr>
        <w:t>is</w:t>
      </w:r>
      <w:r w:rsidRPr="00790873">
        <w:rPr>
          <w:spacing w:val="39"/>
          <w:sz w:val="24"/>
        </w:rPr>
        <w:t xml:space="preserve"> </w:t>
      </w:r>
      <w:proofErr w:type="spellStart"/>
      <w:r w:rsidRPr="00790873">
        <w:rPr>
          <w:sz w:val="24"/>
        </w:rPr>
        <w:t>authorised</w:t>
      </w:r>
      <w:proofErr w:type="spellEnd"/>
      <w:r w:rsidRPr="00790873">
        <w:rPr>
          <w:spacing w:val="35"/>
          <w:sz w:val="24"/>
        </w:rPr>
        <w:t xml:space="preserve"> </w:t>
      </w:r>
      <w:r w:rsidRPr="00790873">
        <w:rPr>
          <w:sz w:val="24"/>
        </w:rPr>
        <w:t>on</w:t>
      </w:r>
      <w:r w:rsidRPr="00790873">
        <w:rPr>
          <w:spacing w:val="39"/>
          <w:sz w:val="24"/>
        </w:rPr>
        <w:t xml:space="preserve"> </w:t>
      </w:r>
      <w:r w:rsidRPr="00790873">
        <w:rPr>
          <w:sz w:val="24"/>
        </w:rPr>
        <w:t>behalf</w:t>
      </w:r>
      <w:r w:rsidRPr="00790873">
        <w:rPr>
          <w:spacing w:val="35"/>
          <w:sz w:val="24"/>
        </w:rPr>
        <w:t xml:space="preserve"> </w:t>
      </w:r>
      <w:r w:rsidRPr="00790873">
        <w:rPr>
          <w:sz w:val="24"/>
        </w:rPr>
        <w:t>of</w:t>
      </w:r>
      <w:r w:rsidRPr="00790873">
        <w:rPr>
          <w:spacing w:val="38"/>
          <w:sz w:val="24"/>
        </w:rPr>
        <w:t xml:space="preserve"> </w:t>
      </w:r>
      <w:r w:rsidRPr="00790873">
        <w:rPr>
          <w:sz w:val="24"/>
        </w:rPr>
        <w:t>the</w:t>
      </w:r>
      <w:r w:rsidRPr="00790873">
        <w:rPr>
          <w:spacing w:val="-3"/>
          <w:sz w:val="24"/>
        </w:rPr>
        <w:t xml:space="preserve"> </w:t>
      </w:r>
      <w:r w:rsidRPr="00790873">
        <w:rPr>
          <w:sz w:val="24"/>
        </w:rPr>
        <w:t>IJB</w:t>
      </w:r>
      <w:r w:rsidRPr="00790873">
        <w:rPr>
          <w:spacing w:val="35"/>
          <w:sz w:val="24"/>
        </w:rPr>
        <w:t xml:space="preserve"> </w:t>
      </w:r>
      <w:r w:rsidRPr="00790873">
        <w:rPr>
          <w:sz w:val="24"/>
        </w:rPr>
        <w:t>to</w:t>
      </w:r>
      <w:r w:rsidRPr="00790873">
        <w:rPr>
          <w:spacing w:val="40"/>
          <w:sz w:val="24"/>
        </w:rPr>
        <w:t xml:space="preserve"> </w:t>
      </w:r>
      <w:r w:rsidRPr="00790873">
        <w:rPr>
          <w:sz w:val="24"/>
        </w:rPr>
        <w:t>seek</w:t>
      </w:r>
      <w:r w:rsidRPr="00790873">
        <w:rPr>
          <w:spacing w:val="31"/>
          <w:sz w:val="24"/>
        </w:rPr>
        <w:t xml:space="preserve"> </w:t>
      </w:r>
      <w:r w:rsidRPr="00790873">
        <w:rPr>
          <w:sz w:val="24"/>
        </w:rPr>
        <w:t>assurance on</w:t>
      </w:r>
      <w:r w:rsidRPr="00790873">
        <w:rPr>
          <w:spacing w:val="40"/>
          <w:sz w:val="24"/>
        </w:rPr>
        <w:t xml:space="preserve"> </w:t>
      </w:r>
      <w:r w:rsidRPr="00790873">
        <w:rPr>
          <w:sz w:val="24"/>
        </w:rPr>
        <w:t>matters</w:t>
      </w:r>
      <w:r w:rsidRPr="00790873">
        <w:rPr>
          <w:spacing w:val="40"/>
          <w:sz w:val="24"/>
        </w:rPr>
        <w:t xml:space="preserve"> </w:t>
      </w:r>
      <w:r w:rsidRPr="00790873">
        <w:rPr>
          <w:sz w:val="24"/>
        </w:rPr>
        <w:t>that</w:t>
      </w:r>
      <w:r w:rsidRPr="00790873">
        <w:rPr>
          <w:spacing w:val="40"/>
          <w:sz w:val="24"/>
        </w:rPr>
        <w:t xml:space="preserve"> </w:t>
      </w:r>
      <w:r w:rsidRPr="00790873">
        <w:rPr>
          <w:sz w:val="24"/>
        </w:rPr>
        <w:t>fall</w:t>
      </w:r>
      <w:r w:rsidRPr="00790873">
        <w:rPr>
          <w:spacing w:val="40"/>
          <w:sz w:val="24"/>
        </w:rPr>
        <w:t xml:space="preserve"> </w:t>
      </w:r>
      <w:r w:rsidRPr="00790873">
        <w:rPr>
          <w:sz w:val="24"/>
        </w:rPr>
        <w:t>within</w:t>
      </w:r>
      <w:r w:rsidRPr="00790873">
        <w:rPr>
          <w:spacing w:val="38"/>
          <w:sz w:val="24"/>
        </w:rPr>
        <w:t xml:space="preserve"> </w:t>
      </w:r>
      <w:r w:rsidRPr="00790873">
        <w:rPr>
          <w:sz w:val="24"/>
        </w:rPr>
        <w:t>its</w:t>
      </w:r>
      <w:r w:rsidRPr="00790873">
        <w:rPr>
          <w:spacing w:val="38"/>
          <w:sz w:val="24"/>
        </w:rPr>
        <w:t xml:space="preserve"> </w:t>
      </w:r>
      <w:r w:rsidRPr="00790873">
        <w:rPr>
          <w:sz w:val="24"/>
        </w:rPr>
        <w:t>Terms</w:t>
      </w:r>
      <w:r w:rsidRPr="00790873">
        <w:rPr>
          <w:spacing w:val="40"/>
          <w:sz w:val="24"/>
        </w:rPr>
        <w:t xml:space="preserve"> </w:t>
      </w:r>
      <w:r w:rsidRPr="00790873">
        <w:rPr>
          <w:sz w:val="24"/>
        </w:rPr>
        <w:t>of</w:t>
      </w:r>
      <w:r w:rsidRPr="00790873">
        <w:rPr>
          <w:spacing w:val="38"/>
          <w:sz w:val="24"/>
        </w:rPr>
        <w:t xml:space="preserve"> </w:t>
      </w:r>
      <w:r w:rsidRPr="00790873">
        <w:rPr>
          <w:sz w:val="24"/>
        </w:rPr>
        <w:t>Reference</w:t>
      </w:r>
      <w:r w:rsidRPr="00790873">
        <w:rPr>
          <w:spacing w:val="40"/>
          <w:sz w:val="24"/>
        </w:rPr>
        <w:t xml:space="preserve"> </w:t>
      </w:r>
      <w:r w:rsidRPr="00790873">
        <w:rPr>
          <w:sz w:val="24"/>
        </w:rPr>
        <w:t>and</w:t>
      </w:r>
      <w:r w:rsidRPr="00790873">
        <w:rPr>
          <w:spacing w:val="40"/>
          <w:sz w:val="24"/>
        </w:rPr>
        <w:t xml:space="preserve"> </w:t>
      </w:r>
      <w:r w:rsidRPr="00790873">
        <w:rPr>
          <w:sz w:val="24"/>
        </w:rPr>
        <w:t>obtain professional advice as required.</w:t>
      </w:r>
      <w:r w:rsidRPr="00790873">
        <w:rPr>
          <w:spacing w:val="40"/>
          <w:sz w:val="24"/>
        </w:rPr>
        <w:t xml:space="preserve"> </w:t>
      </w:r>
      <w:r w:rsidRPr="00790873">
        <w:rPr>
          <w:sz w:val="24"/>
        </w:rPr>
        <w:t>The Committee has a responsibility to obtain assurance on all in-scope services which are managed within the Health</w:t>
      </w:r>
      <w:r w:rsidRPr="00790873">
        <w:rPr>
          <w:spacing w:val="36"/>
          <w:sz w:val="24"/>
        </w:rPr>
        <w:t xml:space="preserve"> </w:t>
      </w:r>
      <w:r w:rsidRPr="00790873">
        <w:rPr>
          <w:sz w:val="24"/>
        </w:rPr>
        <w:t>and</w:t>
      </w:r>
      <w:r w:rsidRPr="00790873">
        <w:rPr>
          <w:spacing w:val="38"/>
          <w:sz w:val="24"/>
        </w:rPr>
        <w:t xml:space="preserve"> </w:t>
      </w:r>
      <w:r w:rsidRPr="00790873">
        <w:rPr>
          <w:sz w:val="24"/>
        </w:rPr>
        <w:t>Social</w:t>
      </w:r>
      <w:r w:rsidRPr="00790873">
        <w:rPr>
          <w:spacing w:val="36"/>
          <w:sz w:val="24"/>
        </w:rPr>
        <w:t xml:space="preserve"> </w:t>
      </w:r>
      <w:r w:rsidRPr="00790873">
        <w:rPr>
          <w:sz w:val="24"/>
        </w:rPr>
        <w:t xml:space="preserve">Care Partnership. </w:t>
      </w:r>
    </w:p>
    <w:p w14:paraId="2DE8F95B" w14:textId="77777777" w:rsidR="006E67AF" w:rsidRPr="00790873" w:rsidRDefault="006E67AF" w:rsidP="008916CA">
      <w:pPr>
        <w:pStyle w:val="ListParagraph"/>
        <w:numPr>
          <w:ilvl w:val="1"/>
          <w:numId w:val="1"/>
        </w:numPr>
        <w:tabs>
          <w:tab w:val="left" w:pos="1747"/>
        </w:tabs>
        <w:spacing w:before="296" w:line="237" w:lineRule="auto"/>
        <w:ind w:left="1747" w:right="283"/>
        <w:rPr>
          <w:sz w:val="24"/>
        </w:rPr>
      </w:pPr>
      <w:r w:rsidRPr="00790873">
        <w:rPr>
          <w:sz w:val="24"/>
        </w:rPr>
        <w:t>The NHS</w:t>
      </w:r>
      <w:r w:rsidRPr="00790873">
        <w:rPr>
          <w:spacing w:val="40"/>
          <w:sz w:val="24"/>
        </w:rPr>
        <w:t xml:space="preserve"> </w:t>
      </w:r>
      <w:r w:rsidRPr="00790873">
        <w:rPr>
          <w:sz w:val="24"/>
        </w:rPr>
        <w:t>Forth</w:t>
      </w:r>
      <w:r w:rsidRPr="00790873">
        <w:rPr>
          <w:spacing w:val="36"/>
          <w:sz w:val="24"/>
        </w:rPr>
        <w:t xml:space="preserve"> </w:t>
      </w:r>
      <w:r w:rsidRPr="00790873">
        <w:rPr>
          <w:sz w:val="24"/>
        </w:rPr>
        <w:t>Valley Clinical Governance Committee has a responsibility to obtain assurance on in</w:t>
      </w:r>
      <w:proofErr w:type="gramStart"/>
      <w:r w:rsidRPr="00790873">
        <w:rPr>
          <w:sz w:val="24"/>
        </w:rPr>
        <w:t>- scope</w:t>
      </w:r>
      <w:proofErr w:type="gramEnd"/>
      <w:r w:rsidRPr="00790873">
        <w:rPr>
          <w:sz w:val="24"/>
        </w:rPr>
        <w:t xml:space="preserve"> services which are managed by the Health Board and have established governance frameworks in place. The Committee retains authority to seek such assurance as it deems necessary in relation to all in-scope services.</w:t>
      </w:r>
    </w:p>
    <w:p w14:paraId="5DB2EC6D" w14:textId="77777777" w:rsidR="006E67AF" w:rsidRPr="00790873" w:rsidRDefault="006E67AF" w:rsidP="006E67AF">
      <w:pPr>
        <w:pStyle w:val="BodyText"/>
        <w:spacing w:before="4"/>
      </w:pPr>
    </w:p>
    <w:p w14:paraId="3424FFAB" w14:textId="77777777" w:rsidR="006E67AF" w:rsidRDefault="006E67AF" w:rsidP="008916CA">
      <w:pPr>
        <w:pStyle w:val="ListParagraph"/>
        <w:numPr>
          <w:ilvl w:val="1"/>
          <w:numId w:val="1"/>
        </w:numPr>
        <w:tabs>
          <w:tab w:val="left" w:pos="1747"/>
        </w:tabs>
        <w:spacing w:line="237" w:lineRule="auto"/>
        <w:ind w:left="1747" w:right="769"/>
        <w:rPr>
          <w:sz w:val="24"/>
        </w:rPr>
      </w:pPr>
      <w:r w:rsidRPr="00790873">
        <w:rPr>
          <w:w w:val="105"/>
          <w:sz w:val="24"/>
        </w:rPr>
        <w:t xml:space="preserve">The Committee and the NHS Forth Valley Clinical Governance Committee may share such information and make such </w:t>
      </w:r>
      <w:r w:rsidRPr="00790873">
        <w:rPr>
          <w:sz w:val="24"/>
        </w:rPr>
        <w:t>recommendations</w:t>
      </w:r>
      <w:r w:rsidRPr="00790873">
        <w:rPr>
          <w:spacing w:val="-6"/>
          <w:sz w:val="24"/>
        </w:rPr>
        <w:t xml:space="preserve"> </w:t>
      </w:r>
      <w:r w:rsidRPr="00790873">
        <w:rPr>
          <w:sz w:val="24"/>
        </w:rPr>
        <w:t>to</w:t>
      </w:r>
      <w:r w:rsidRPr="00790873">
        <w:rPr>
          <w:spacing w:val="-5"/>
          <w:sz w:val="24"/>
        </w:rPr>
        <w:t xml:space="preserve"> </w:t>
      </w:r>
      <w:r w:rsidRPr="00790873">
        <w:rPr>
          <w:sz w:val="24"/>
        </w:rPr>
        <w:t>the</w:t>
      </w:r>
      <w:r w:rsidRPr="00790873">
        <w:rPr>
          <w:spacing w:val="-4"/>
          <w:sz w:val="24"/>
        </w:rPr>
        <w:t xml:space="preserve"> </w:t>
      </w:r>
      <w:r w:rsidRPr="00790873">
        <w:rPr>
          <w:sz w:val="24"/>
        </w:rPr>
        <w:t>other</w:t>
      </w:r>
      <w:r w:rsidRPr="00790873">
        <w:rPr>
          <w:spacing w:val="-6"/>
          <w:sz w:val="24"/>
        </w:rPr>
        <w:t xml:space="preserve"> </w:t>
      </w:r>
      <w:r w:rsidRPr="00790873">
        <w:rPr>
          <w:sz w:val="24"/>
        </w:rPr>
        <w:t>body</w:t>
      </w:r>
      <w:r w:rsidRPr="00790873">
        <w:rPr>
          <w:spacing w:val="-3"/>
          <w:sz w:val="24"/>
        </w:rPr>
        <w:t xml:space="preserve"> </w:t>
      </w:r>
      <w:r w:rsidRPr="00790873">
        <w:rPr>
          <w:sz w:val="24"/>
        </w:rPr>
        <w:t>as</w:t>
      </w:r>
      <w:r w:rsidRPr="00790873">
        <w:rPr>
          <w:spacing w:val="-3"/>
          <w:sz w:val="24"/>
        </w:rPr>
        <w:t xml:space="preserve"> </w:t>
      </w:r>
      <w:r w:rsidRPr="00790873">
        <w:rPr>
          <w:sz w:val="24"/>
        </w:rPr>
        <w:t>are</w:t>
      </w:r>
      <w:r w:rsidRPr="00790873">
        <w:rPr>
          <w:spacing w:val="-4"/>
          <w:sz w:val="24"/>
        </w:rPr>
        <w:t xml:space="preserve"> </w:t>
      </w:r>
      <w:r w:rsidRPr="00790873">
        <w:rPr>
          <w:sz w:val="24"/>
        </w:rPr>
        <w:t>deemed</w:t>
      </w:r>
      <w:r w:rsidRPr="00790873">
        <w:rPr>
          <w:spacing w:val="-3"/>
          <w:sz w:val="24"/>
        </w:rPr>
        <w:t xml:space="preserve"> </w:t>
      </w:r>
      <w:r w:rsidRPr="00790873">
        <w:rPr>
          <w:sz w:val="24"/>
        </w:rPr>
        <w:t>appropriate</w:t>
      </w:r>
      <w:r>
        <w:rPr>
          <w:sz w:val="24"/>
        </w:rPr>
        <w:t>.</w:t>
      </w:r>
    </w:p>
    <w:p w14:paraId="0A711672" w14:textId="77777777" w:rsidR="006E67AF" w:rsidRPr="00EA76D3" w:rsidRDefault="006E67AF" w:rsidP="006E67AF">
      <w:pPr>
        <w:pStyle w:val="ListParagraph"/>
        <w:rPr>
          <w:sz w:val="24"/>
          <w:szCs w:val="24"/>
        </w:rPr>
      </w:pPr>
    </w:p>
    <w:p w14:paraId="3822C2EE" w14:textId="12E9FB91" w:rsidR="009C600C" w:rsidRPr="00CE1CDA" w:rsidRDefault="000A6D5A" w:rsidP="00A37261">
      <w:pPr>
        <w:pStyle w:val="ListParagraph"/>
        <w:numPr>
          <w:ilvl w:val="1"/>
          <w:numId w:val="1"/>
        </w:numPr>
        <w:tabs>
          <w:tab w:val="left" w:pos="1747"/>
        </w:tabs>
        <w:spacing w:line="237" w:lineRule="auto"/>
        <w:ind w:left="1747" w:right="769"/>
        <w:rPr>
          <w:sz w:val="24"/>
        </w:rPr>
      </w:pPr>
      <w:r w:rsidRPr="00F67E6E">
        <w:rPr>
          <w:sz w:val="24"/>
        </w:rPr>
        <w:t>The C</w:t>
      </w:r>
      <w:r w:rsidR="00673163" w:rsidRPr="00F67E6E">
        <w:rPr>
          <w:sz w:val="24"/>
        </w:rPr>
        <w:t xml:space="preserve">hief </w:t>
      </w:r>
      <w:r w:rsidRPr="00F67E6E">
        <w:rPr>
          <w:sz w:val="24"/>
        </w:rPr>
        <w:t>S</w:t>
      </w:r>
      <w:r w:rsidR="00673163" w:rsidRPr="00F67E6E">
        <w:rPr>
          <w:sz w:val="24"/>
        </w:rPr>
        <w:t xml:space="preserve">ocial </w:t>
      </w:r>
      <w:r w:rsidRPr="00F67E6E">
        <w:rPr>
          <w:sz w:val="24"/>
        </w:rPr>
        <w:t>W</w:t>
      </w:r>
      <w:r w:rsidR="00673163" w:rsidRPr="00F67E6E">
        <w:rPr>
          <w:sz w:val="24"/>
        </w:rPr>
        <w:t xml:space="preserve">ork </w:t>
      </w:r>
      <w:r w:rsidRPr="00F67E6E">
        <w:rPr>
          <w:sz w:val="24"/>
        </w:rPr>
        <w:t>O</w:t>
      </w:r>
      <w:r w:rsidR="00673163" w:rsidRPr="00F67E6E">
        <w:rPr>
          <w:sz w:val="24"/>
        </w:rPr>
        <w:t>fficer (CSWO)</w:t>
      </w:r>
      <w:r w:rsidRPr="00F67E6E">
        <w:rPr>
          <w:sz w:val="24"/>
        </w:rPr>
        <w:t xml:space="preserve"> undertakes the role across the full range of social work functions for professional leadership and governance. The role assists </w:t>
      </w:r>
      <w:r w:rsidR="005F4AB2" w:rsidRPr="00F67E6E">
        <w:rPr>
          <w:sz w:val="24"/>
        </w:rPr>
        <w:t xml:space="preserve">Falkirk </w:t>
      </w:r>
      <w:r w:rsidRPr="00F67E6E">
        <w:rPr>
          <w:sz w:val="24"/>
        </w:rPr>
        <w:t>Council and the Integration Joint Board</w:t>
      </w:r>
      <w:r w:rsidR="005F4AB2" w:rsidRPr="00F67E6E">
        <w:rPr>
          <w:sz w:val="24"/>
        </w:rPr>
        <w:t xml:space="preserve"> and Committee</w:t>
      </w:r>
      <w:r w:rsidRPr="00F67E6E">
        <w:rPr>
          <w:sz w:val="24"/>
        </w:rPr>
        <w:t xml:space="preserve"> to understand the responsibilities and the complexities involved in the delivery of social work services. The CSWO holds key responsibility for performance management and the identification and management of corporate risk, as it relates to the delivery of social work services.</w:t>
      </w:r>
      <w:r w:rsidR="00603ADA" w:rsidRPr="00F67E6E">
        <w:rPr>
          <w:sz w:val="24"/>
        </w:rPr>
        <w:t xml:space="preserve"> The role reports directly to the </w:t>
      </w:r>
      <w:r w:rsidR="00C4109E" w:rsidRPr="00F67E6E">
        <w:rPr>
          <w:sz w:val="24"/>
        </w:rPr>
        <w:t xml:space="preserve">Chief Officer of the </w:t>
      </w:r>
      <w:r w:rsidR="00E41C55" w:rsidRPr="00F67E6E">
        <w:rPr>
          <w:sz w:val="24"/>
        </w:rPr>
        <w:t>IJB and Chief Executive of the Council.</w:t>
      </w:r>
      <w:r w:rsidR="00C73BC9" w:rsidRPr="00F67E6E">
        <w:rPr>
          <w:sz w:val="24"/>
        </w:rPr>
        <w:t xml:space="preserve"> The Committee retains authority to seek such assurance as it deems necessary in relation to all in-scope services.</w:t>
      </w:r>
    </w:p>
    <w:p w14:paraId="289D06B2" w14:textId="77777777" w:rsidR="009C600C" w:rsidRPr="009C600C" w:rsidRDefault="009C600C" w:rsidP="009C600C">
      <w:pPr>
        <w:pStyle w:val="ListParagraph"/>
        <w:rPr>
          <w:sz w:val="24"/>
          <w:szCs w:val="24"/>
        </w:rPr>
      </w:pPr>
    </w:p>
    <w:p w14:paraId="0BBFD117" w14:textId="6D9CEC51" w:rsidR="00A37261" w:rsidRPr="00954F96" w:rsidRDefault="00A37261" w:rsidP="00A37261">
      <w:pPr>
        <w:pStyle w:val="ListParagraph"/>
        <w:numPr>
          <w:ilvl w:val="1"/>
          <w:numId w:val="1"/>
        </w:numPr>
        <w:tabs>
          <w:tab w:val="left" w:pos="1747"/>
        </w:tabs>
        <w:spacing w:line="237" w:lineRule="auto"/>
        <w:ind w:left="1747" w:right="769"/>
        <w:rPr>
          <w:sz w:val="24"/>
        </w:rPr>
      </w:pPr>
      <w:r w:rsidRPr="00954F96">
        <w:rPr>
          <w:sz w:val="24"/>
          <w:szCs w:val="24"/>
        </w:rPr>
        <w:t xml:space="preserve">The Committee may at its discretion set up </w:t>
      </w:r>
      <w:proofErr w:type="gramStart"/>
      <w:r w:rsidRPr="00954F96">
        <w:rPr>
          <w:sz w:val="24"/>
          <w:szCs w:val="24"/>
        </w:rPr>
        <w:t>short-life</w:t>
      </w:r>
      <w:proofErr w:type="gramEnd"/>
      <w:r w:rsidRPr="00954F96">
        <w:rPr>
          <w:sz w:val="24"/>
          <w:szCs w:val="24"/>
        </w:rPr>
        <w:t xml:space="preserve"> working groups for review work. Membership of the working group will be </w:t>
      </w:r>
      <w:r w:rsidRPr="00954F96">
        <w:rPr>
          <w:sz w:val="24"/>
          <w:szCs w:val="24"/>
        </w:rPr>
        <w:lastRenderedPageBreak/>
        <w:t>open to anyone whom the Committee considers will assist in the task assigned. The working groups will not be decision-making bodies or formal committees but will make recommendations to the Committee.</w:t>
      </w:r>
    </w:p>
    <w:p w14:paraId="1C283EC7" w14:textId="77777777" w:rsidR="00A37261" w:rsidRPr="00954F96" w:rsidRDefault="00A37261" w:rsidP="006D699A">
      <w:pPr>
        <w:pStyle w:val="ListParagraph"/>
        <w:rPr>
          <w:sz w:val="24"/>
          <w:szCs w:val="24"/>
        </w:rPr>
      </w:pPr>
    </w:p>
    <w:p w14:paraId="703474C6" w14:textId="4B0B8B15" w:rsidR="006D699A" w:rsidRPr="00954F96" w:rsidRDefault="00F464C5" w:rsidP="008916CA">
      <w:pPr>
        <w:pStyle w:val="ListParagraph"/>
        <w:numPr>
          <w:ilvl w:val="1"/>
          <w:numId w:val="1"/>
        </w:numPr>
        <w:tabs>
          <w:tab w:val="left" w:pos="1747"/>
        </w:tabs>
        <w:spacing w:line="237" w:lineRule="auto"/>
        <w:ind w:left="1747" w:right="769"/>
        <w:rPr>
          <w:sz w:val="24"/>
        </w:rPr>
      </w:pPr>
      <w:r>
        <w:rPr>
          <w:sz w:val="24"/>
          <w:szCs w:val="24"/>
        </w:rPr>
        <w:t>M</w:t>
      </w:r>
      <w:r w:rsidR="006D699A" w:rsidRPr="00954F96">
        <w:rPr>
          <w:sz w:val="24"/>
          <w:szCs w:val="24"/>
        </w:rPr>
        <w:t>embers will have the facility to regularly meet with Internal and External Auditors for private discussions</w:t>
      </w:r>
      <w:r w:rsidR="00A37261" w:rsidRPr="00954F96">
        <w:rPr>
          <w:sz w:val="24"/>
          <w:szCs w:val="24"/>
        </w:rPr>
        <w:t>.</w:t>
      </w:r>
    </w:p>
    <w:p w14:paraId="30D5BAC4" w14:textId="77777777" w:rsidR="006E67AF" w:rsidRPr="00C234EB" w:rsidRDefault="006E67AF" w:rsidP="00C234EB">
      <w:pPr>
        <w:pStyle w:val="Heading1"/>
        <w:tabs>
          <w:tab w:val="left" w:pos="1606"/>
        </w:tabs>
        <w:ind w:left="0" w:firstLine="0"/>
        <w:rPr>
          <w:sz w:val="24"/>
          <w:szCs w:val="24"/>
        </w:rPr>
      </w:pPr>
    </w:p>
    <w:p w14:paraId="6B42749F" w14:textId="77777777" w:rsidR="00733727" w:rsidRPr="00954F96" w:rsidRDefault="00733727" w:rsidP="00F839D7">
      <w:pPr>
        <w:pStyle w:val="BodyText"/>
      </w:pPr>
    </w:p>
    <w:p w14:paraId="126ABC82" w14:textId="77777777" w:rsidR="006E67AF" w:rsidRPr="00954F96" w:rsidRDefault="006E67AF" w:rsidP="008916CA">
      <w:pPr>
        <w:pStyle w:val="Heading1"/>
        <w:numPr>
          <w:ilvl w:val="0"/>
          <w:numId w:val="1"/>
        </w:numPr>
        <w:tabs>
          <w:tab w:val="left" w:pos="1606"/>
        </w:tabs>
        <w:ind w:hanging="566"/>
      </w:pPr>
      <w:bookmarkStart w:id="9" w:name="8._DUTIES"/>
      <w:bookmarkStart w:id="10" w:name="_bookmark7"/>
      <w:bookmarkEnd w:id="9"/>
      <w:bookmarkEnd w:id="10"/>
      <w:r w:rsidRPr="00954F96">
        <w:rPr>
          <w:spacing w:val="-2"/>
          <w:w w:val="125"/>
        </w:rPr>
        <w:t>DUTIES</w:t>
      </w:r>
    </w:p>
    <w:p w14:paraId="466DD8B9" w14:textId="2281C107" w:rsidR="006E67AF" w:rsidRPr="00840775" w:rsidRDefault="006E67AF" w:rsidP="00840775">
      <w:pPr>
        <w:pStyle w:val="ListParagraph"/>
        <w:numPr>
          <w:ilvl w:val="1"/>
          <w:numId w:val="1"/>
        </w:numPr>
        <w:tabs>
          <w:tab w:val="left" w:pos="1742"/>
          <w:tab w:val="left" w:pos="1748"/>
        </w:tabs>
        <w:spacing w:before="296" w:line="237" w:lineRule="auto"/>
        <w:ind w:right="366"/>
        <w:jc w:val="both"/>
        <w:rPr>
          <w:sz w:val="24"/>
        </w:rPr>
      </w:pPr>
      <w:r w:rsidRPr="00954F96">
        <w:rPr>
          <w:sz w:val="24"/>
        </w:rPr>
        <w:t xml:space="preserve">The Committee will be responsible for the oversight of </w:t>
      </w:r>
      <w:r w:rsidRPr="00954F96">
        <w:rPr>
          <w:sz w:val="24"/>
          <w:szCs w:val="24"/>
          <w:lang w:val="en-GB"/>
        </w:rPr>
        <w:t>Performance, Audit, and Assurance</w:t>
      </w:r>
      <w:r w:rsidRPr="00954F96">
        <w:rPr>
          <w:lang w:val="en-GB"/>
        </w:rPr>
        <w:t xml:space="preserve"> </w:t>
      </w:r>
      <w:r w:rsidRPr="00954F96">
        <w:rPr>
          <w:sz w:val="24"/>
        </w:rPr>
        <w:t>within Falkirk Health and Social Care Partnership. Specifically, it will:</w:t>
      </w:r>
    </w:p>
    <w:p w14:paraId="0A324A19" w14:textId="77777777" w:rsidR="006E67AF" w:rsidRPr="00954F96" w:rsidRDefault="006E67AF" w:rsidP="008916CA">
      <w:pPr>
        <w:pStyle w:val="ListParagraph"/>
        <w:numPr>
          <w:ilvl w:val="2"/>
          <w:numId w:val="1"/>
        </w:numPr>
        <w:tabs>
          <w:tab w:val="left" w:pos="2120"/>
        </w:tabs>
        <w:spacing w:before="288"/>
        <w:ind w:left="2120" w:right="492" w:hanging="360"/>
        <w:rPr>
          <w:sz w:val="24"/>
        </w:rPr>
      </w:pPr>
      <w:r w:rsidRPr="00954F96">
        <w:rPr>
          <w:sz w:val="24"/>
        </w:rPr>
        <w:t>Understand</w:t>
      </w:r>
      <w:r w:rsidRPr="00954F96">
        <w:rPr>
          <w:spacing w:val="-4"/>
          <w:sz w:val="24"/>
        </w:rPr>
        <w:t xml:space="preserve"> </w:t>
      </w:r>
      <w:r w:rsidRPr="00954F96">
        <w:rPr>
          <w:sz w:val="24"/>
        </w:rPr>
        <w:t>the</w:t>
      </w:r>
      <w:r w:rsidRPr="00954F96">
        <w:rPr>
          <w:spacing w:val="-3"/>
          <w:sz w:val="24"/>
        </w:rPr>
        <w:t xml:space="preserve"> </w:t>
      </w:r>
      <w:r w:rsidRPr="00954F96">
        <w:rPr>
          <w:sz w:val="24"/>
        </w:rPr>
        <w:t>services</w:t>
      </w:r>
      <w:r w:rsidRPr="00954F96">
        <w:rPr>
          <w:spacing w:val="-3"/>
          <w:sz w:val="24"/>
        </w:rPr>
        <w:t xml:space="preserve"> </w:t>
      </w:r>
      <w:r w:rsidRPr="00954F96">
        <w:rPr>
          <w:sz w:val="24"/>
        </w:rPr>
        <w:t>in</w:t>
      </w:r>
      <w:r w:rsidRPr="00954F96">
        <w:rPr>
          <w:spacing w:val="-3"/>
          <w:sz w:val="24"/>
        </w:rPr>
        <w:t xml:space="preserve"> </w:t>
      </w:r>
      <w:r w:rsidRPr="00954F96">
        <w:rPr>
          <w:sz w:val="24"/>
        </w:rPr>
        <w:t>scope</w:t>
      </w:r>
      <w:r w:rsidRPr="00954F96">
        <w:rPr>
          <w:spacing w:val="-3"/>
          <w:sz w:val="24"/>
        </w:rPr>
        <w:t xml:space="preserve"> </w:t>
      </w:r>
      <w:r w:rsidRPr="00954F96">
        <w:rPr>
          <w:w w:val="105"/>
          <w:sz w:val="24"/>
        </w:rPr>
        <w:t>and clarify the oversight arrangements for those services and be assured these are appropriate.</w:t>
      </w:r>
    </w:p>
    <w:p w14:paraId="2640991E" w14:textId="63367582" w:rsidR="006E67AF" w:rsidRPr="00644CD8" w:rsidRDefault="006E67AF" w:rsidP="008916CA">
      <w:pPr>
        <w:pStyle w:val="ListParagraph"/>
        <w:numPr>
          <w:ilvl w:val="2"/>
          <w:numId w:val="1"/>
        </w:numPr>
        <w:tabs>
          <w:tab w:val="left" w:pos="2120"/>
        </w:tabs>
        <w:spacing w:before="286"/>
        <w:ind w:left="2120" w:right="323" w:hanging="360"/>
        <w:rPr>
          <w:sz w:val="24"/>
          <w:szCs w:val="24"/>
        </w:rPr>
      </w:pPr>
      <w:r w:rsidRPr="00644CD8">
        <w:rPr>
          <w:sz w:val="24"/>
          <w:szCs w:val="24"/>
        </w:rPr>
        <w:t>Monitor the</w:t>
      </w:r>
      <w:r w:rsidRPr="00644CD8">
        <w:rPr>
          <w:spacing w:val="40"/>
          <w:sz w:val="24"/>
          <w:szCs w:val="24"/>
        </w:rPr>
        <w:t xml:space="preserve"> </w:t>
      </w:r>
      <w:r w:rsidRPr="00644CD8">
        <w:rPr>
          <w:sz w:val="24"/>
          <w:szCs w:val="24"/>
        </w:rPr>
        <w:t>Partnership’s</w:t>
      </w:r>
      <w:r w:rsidRPr="00644CD8">
        <w:rPr>
          <w:spacing w:val="40"/>
          <w:sz w:val="24"/>
          <w:szCs w:val="24"/>
        </w:rPr>
        <w:t xml:space="preserve"> </w:t>
      </w:r>
      <w:r w:rsidRPr="00644CD8">
        <w:rPr>
          <w:sz w:val="24"/>
          <w:szCs w:val="24"/>
        </w:rPr>
        <w:t>Risk Register and</w:t>
      </w:r>
      <w:r w:rsidRPr="00644CD8">
        <w:rPr>
          <w:spacing w:val="-4"/>
          <w:sz w:val="24"/>
          <w:szCs w:val="24"/>
        </w:rPr>
        <w:t xml:space="preserve"> </w:t>
      </w:r>
      <w:r w:rsidRPr="00644CD8">
        <w:rPr>
          <w:sz w:val="24"/>
          <w:szCs w:val="24"/>
        </w:rPr>
        <w:t>escalate</w:t>
      </w:r>
      <w:r w:rsidRPr="00644CD8">
        <w:rPr>
          <w:spacing w:val="-7"/>
          <w:sz w:val="24"/>
          <w:szCs w:val="24"/>
        </w:rPr>
        <w:t xml:space="preserve"> </w:t>
      </w:r>
      <w:r w:rsidRPr="00644CD8">
        <w:rPr>
          <w:sz w:val="24"/>
          <w:szCs w:val="24"/>
        </w:rPr>
        <w:t>to</w:t>
      </w:r>
      <w:r w:rsidRPr="00644CD8">
        <w:rPr>
          <w:spacing w:val="-6"/>
          <w:sz w:val="24"/>
          <w:szCs w:val="24"/>
        </w:rPr>
        <w:t xml:space="preserve"> </w:t>
      </w:r>
      <w:r w:rsidRPr="00644CD8">
        <w:rPr>
          <w:sz w:val="24"/>
          <w:szCs w:val="24"/>
        </w:rPr>
        <w:t>the</w:t>
      </w:r>
      <w:r w:rsidRPr="00644CD8">
        <w:rPr>
          <w:spacing w:val="-7"/>
          <w:sz w:val="24"/>
          <w:szCs w:val="24"/>
        </w:rPr>
        <w:t xml:space="preserve"> </w:t>
      </w:r>
      <w:r w:rsidRPr="00644CD8">
        <w:rPr>
          <w:sz w:val="24"/>
          <w:szCs w:val="24"/>
        </w:rPr>
        <w:t>IJB any unresolved risks that require executive action or that pose significant</w:t>
      </w:r>
      <w:r w:rsidRPr="00644CD8">
        <w:rPr>
          <w:spacing w:val="-2"/>
          <w:sz w:val="24"/>
          <w:szCs w:val="24"/>
        </w:rPr>
        <w:t xml:space="preserve"> </w:t>
      </w:r>
      <w:r w:rsidRPr="00644CD8">
        <w:rPr>
          <w:sz w:val="24"/>
          <w:szCs w:val="24"/>
        </w:rPr>
        <w:t>threat</w:t>
      </w:r>
      <w:r w:rsidRPr="00644CD8">
        <w:rPr>
          <w:spacing w:val="-2"/>
          <w:sz w:val="24"/>
          <w:szCs w:val="24"/>
        </w:rPr>
        <w:t xml:space="preserve"> </w:t>
      </w:r>
      <w:r w:rsidRPr="00644CD8">
        <w:rPr>
          <w:sz w:val="24"/>
          <w:szCs w:val="24"/>
        </w:rPr>
        <w:t>to</w:t>
      </w:r>
      <w:r w:rsidRPr="00644CD8">
        <w:rPr>
          <w:spacing w:val="-4"/>
          <w:sz w:val="24"/>
          <w:szCs w:val="24"/>
        </w:rPr>
        <w:t xml:space="preserve"> </w:t>
      </w:r>
      <w:r w:rsidRPr="00644CD8">
        <w:rPr>
          <w:sz w:val="24"/>
          <w:szCs w:val="24"/>
        </w:rPr>
        <w:t>patient</w:t>
      </w:r>
      <w:r w:rsidRPr="00644CD8">
        <w:rPr>
          <w:spacing w:val="-2"/>
          <w:sz w:val="24"/>
          <w:szCs w:val="24"/>
        </w:rPr>
        <w:t xml:space="preserve"> </w:t>
      </w:r>
      <w:r w:rsidRPr="00644CD8">
        <w:rPr>
          <w:sz w:val="24"/>
          <w:szCs w:val="24"/>
        </w:rPr>
        <w:t>/service</w:t>
      </w:r>
      <w:r w:rsidRPr="00644CD8">
        <w:rPr>
          <w:spacing w:val="-5"/>
          <w:sz w:val="24"/>
          <w:szCs w:val="24"/>
        </w:rPr>
        <w:t xml:space="preserve"> </w:t>
      </w:r>
      <w:r w:rsidRPr="00644CD8">
        <w:rPr>
          <w:sz w:val="24"/>
          <w:szCs w:val="24"/>
        </w:rPr>
        <w:t>user</w:t>
      </w:r>
      <w:r w:rsidRPr="00644CD8">
        <w:rPr>
          <w:spacing w:val="-5"/>
          <w:sz w:val="24"/>
          <w:szCs w:val="24"/>
        </w:rPr>
        <w:t xml:space="preserve"> </w:t>
      </w:r>
      <w:r w:rsidRPr="00644CD8">
        <w:rPr>
          <w:sz w:val="24"/>
          <w:szCs w:val="24"/>
        </w:rPr>
        <w:t>care,</w:t>
      </w:r>
      <w:r w:rsidRPr="00644CD8">
        <w:rPr>
          <w:spacing w:val="-2"/>
          <w:sz w:val="24"/>
          <w:szCs w:val="24"/>
        </w:rPr>
        <w:t xml:space="preserve"> </w:t>
      </w:r>
      <w:r w:rsidRPr="00644CD8">
        <w:rPr>
          <w:sz w:val="24"/>
          <w:szCs w:val="24"/>
        </w:rPr>
        <w:t>safety,</w:t>
      </w:r>
      <w:r w:rsidRPr="00644CD8">
        <w:rPr>
          <w:spacing w:val="-2"/>
          <w:sz w:val="24"/>
          <w:szCs w:val="24"/>
        </w:rPr>
        <w:t xml:space="preserve"> </w:t>
      </w:r>
      <w:r w:rsidRPr="00644CD8">
        <w:rPr>
          <w:sz w:val="24"/>
          <w:szCs w:val="24"/>
        </w:rPr>
        <w:t>and</w:t>
      </w:r>
      <w:r w:rsidRPr="00644CD8">
        <w:rPr>
          <w:spacing w:val="-4"/>
          <w:sz w:val="24"/>
          <w:szCs w:val="24"/>
        </w:rPr>
        <w:t xml:space="preserve"> </w:t>
      </w:r>
      <w:r w:rsidRPr="00644CD8">
        <w:rPr>
          <w:sz w:val="24"/>
          <w:szCs w:val="24"/>
        </w:rPr>
        <w:t xml:space="preserve">service </w:t>
      </w:r>
      <w:r w:rsidRPr="00644CD8">
        <w:rPr>
          <w:spacing w:val="-2"/>
          <w:sz w:val="24"/>
          <w:szCs w:val="24"/>
        </w:rPr>
        <w:t>provision.</w:t>
      </w:r>
    </w:p>
    <w:p w14:paraId="173EE9C5" w14:textId="57D4EC95" w:rsidR="006E67AF" w:rsidRPr="00954F96" w:rsidRDefault="006E67AF" w:rsidP="008916CA">
      <w:pPr>
        <w:pStyle w:val="ListParagraph"/>
        <w:numPr>
          <w:ilvl w:val="2"/>
          <w:numId w:val="1"/>
        </w:numPr>
        <w:tabs>
          <w:tab w:val="left" w:pos="2118"/>
        </w:tabs>
        <w:spacing w:before="286"/>
        <w:ind w:left="2118" w:right="174" w:hanging="359"/>
        <w:rPr>
          <w:sz w:val="24"/>
        </w:rPr>
      </w:pPr>
      <w:r w:rsidRPr="00954F96">
        <w:rPr>
          <w:w w:val="105"/>
          <w:sz w:val="24"/>
        </w:rPr>
        <w:t xml:space="preserve">Have oversight of the </w:t>
      </w:r>
      <w:r w:rsidR="00531FC3">
        <w:rPr>
          <w:w w:val="105"/>
          <w:sz w:val="24"/>
        </w:rPr>
        <w:t xml:space="preserve">care governance </w:t>
      </w:r>
      <w:r w:rsidRPr="00954F96">
        <w:rPr>
          <w:w w:val="105"/>
          <w:sz w:val="24"/>
        </w:rPr>
        <w:t xml:space="preserve">processes within the Partnership to ensure </w:t>
      </w:r>
      <w:r w:rsidRPr="00954F96">
        <w:rPr>
          <w:sz w:val="24"/>
        </w:rPr>
        <w:t xml:space="preserve">appropriate action is taken in response to adverse events, scrutiny </w:t>
      </w:r>
      <w:r w:rsidRPr="00954F96">
        <w:rPr>
          <w:w w:val="105"/>
          <w:sz w:val="24"/>
        </w:rPr>
        <w:t>reports/action plans, safety action notices, complaints, and learning.</w:t>
      </w:r>
      <w:r w:rsidRPr="00954F96">
        <w:rPr>
          <w:spacing w:val="-10"/>
          <w:w w:val="105"/>
          <w:sz w:val="24"/>
        </w:rPr>
        <w:t xml:space="preserve"> </w:t>
      </w:r>
      <w:r w:rsidRPr="00954F96">
        <w:rPr>
          <w:w w:val="105"/>
          <w:sz w:val="24"/>
        </w:rPr>
        <w:t>Also</w:t>
      </w:r>
      <w:r w:rsidRPr="00954F96">
        <w:rPr>
          <w:spacing w:val="-10"/>
          <w:w w:val="105"/>
          <w:sz w:val="24"/>
        </w:rPr>
        <w:t xml:space="preserve"> </w:t>
      </w:r>
      <w:r w:rsidRPr="00954F96">
        <w:rPr>
          <w:w w:val="105"/>
          <w:sz w:val="24"/>
        </w:rPr>
        <w:t>ensure</w:t>
      </w:r>
      <w:r w:rsidRPr="00954F96">
        <w:rPr>
          <w:spacing w:val="-11"/>
          <w:w w:val="105"/>
          <w:sz w:val="24"/>
        </w:rPr>
        <w:t xml:space="preserve"> </w:t>
      </w:r>
      <w:r w:rsidRPr="00954F96">
        <w:rPr>
          <w:w w:val="105"/>
          <w:sz w:val="24"/>
        </w:rPr>
        <w:t>that</w:t>
      </w:r>
      <w:r w:rsidRPr="00954F96">
        <w:rPr>
          <w:spacing w:val="-11"/>
          <w:w w:val="105"/>
          <w:sz w:val="24"/>
        </w:rPr>
        <w:t xml:space="preserve"> </w:t>
      </w:r>
      <w:r w:rsidRPr="00954F96">
        <w:rPr>
          <w:w w:val="105"/>
          <w:sz w:val="24"/>
        </w:rPr>
        <w:t>examples</w:t>
      </w:r>
      <w:r w:rsidRPr="00954F96">
        <w:rPr>
          <w:spacing w:val="-11"/>
          <w:w w:val="105"/>
          <w:sz w:val="24"/>
        </w:rPr>
        <w:t xml:space="preserve"> </w:t>
      </w:r>
      <w:r w:rsidRPr="00954F96">
        <w:rPr>
          <w:w w:val="105"/>
          <w:sz w:val="24"/>
        </w:rPr>
        <w:t>of</w:t>
      </w:r>
      <w:r w:rsidRPr="00954F96">
        <w:rPr>
          <w:spacing w:val="-9"/>
          <w:w w:val="105"/>
          <w:sz w:val="24"/>
        </w:rPr>
        <w:t xml:space="preserve"> </w:t>
      </w:r>
      <w:r w:rsidRPr="00954F96">
        <w:rPr>
          <w:w w:val="105"/>
          <w:sz w:val="24"/>
        </w:rPr>
        <w:t>good</w:t>
      </w:r>
      <w:r w:rsidRPr="00954F96">
        <w:rPr>
          <w:spacing w:val="-11"/>
          <w:w w:val="105"/>
          <w:sz w:val="24"/>
        </w:rPr>
        <w:t xml:space="preserve"> </w:t>
      </w:r>
      <w:r w:rsidRPr="00954F96">
        <w:rPr>
          <w:w w:val="105"/>
          <w:sz w:val="24"/>
        </w:rPr>
        <w:t>practice</w:t>
      </w:r>
      <w:r w:rsidRPr="00954F96">
        <w:rPr>
          <w:spacing w:val="-9"/>
          <w:w w:val="105"/>
          <w:sz w:val="24"/>
        </w:rPr>
        <w:t xml:space="preserve"> </w:t>
      </w:r>
      <w:r w:rsidRPr="00954F96">
        <w:rPr>
          <w:w w:val="105"/>
          <w:sz w:val="24"/>
        </w:rPr>
        <w:t>and</w:t>
      </w:r>
      <w:r w:rsidRPr="00954F96">
        <w:rPr>
          <w:spacing w:val="-11"/>
          <w:w w:val="105"/>
          <w:sz w:val="24"/>
        </w:rPr>
        <w:t xml:space="preserve"> </w:t>
      </w:r>
      <w:r w:rsidRPr="00954F96">
        <w:rPr>
          <w:w w:val="105"/>
          <w:sz w:val="24"/>
        </w:rPr>
        <w:t xml:space="preserve">lessons learned are disseminated within the Partnership and beyond if </w:t>
      </w:r>
      <w:r w:rsidRPr="00954F96">
        <w:rPr>
          <w:spacing w:val="-2"/>
          <w:w w:val="105"/>
          <w:sz w:val="24"/>
        </w:rPr>
        <w:t>appropriate.</w:t>
      </w:r>
    </w:p>
    <w:p w14:paraId="639AE42F" w14:textId="0D94F654" w:rsidR="006E67AF" w:rsidRPr="00954F96" w:rsidRDefault="006E67AF" w:rsidP="008916CA">
      <w:pPr>
        <w:pStyle w:val="ListParagraph"/>
        <w:numPr>
          <w:ilvl w:val="2"/>
          <w:numId w:val="1"/>
        </w:numPr>
        <w:tabs>
          <w:tab w:val="left" w:pos="2120"/>
        </w:tabs>
        <w:spacing w:before="284" w:line="237" w:lineRule="auto"/>
        <w:ind w:left="2120" w:right="369" w:hanging="360"/>
        <w:rPr>
          <w:sz w:val="24"/>
        </w:rPr>
      </w:pPr>
      <w:r w:rsidRPr="00954F96">
        <w:rPr>
          <w:sz w:val="24"/>
        </w:rPr>
        <w:t>Ensure</w:t>
      </w:r>
      <w:r w:rsidRPr="00954F96">
        <w:rPr>
          <w:spacing w:val="-4"/>
          <w:sz w:val="24"/>
        </w:rPr>
        <w:t xml:space="preserve"> </w:t>
      </w:r>
      <w:r w:rsidRPr="00954F96">
        <w:rPr>
          <w:sz w:val="24"/>
        </w:rPr>
        <w:t>that</w:t>
      </w:r>
      <w:r w:rsidRPr="00954F96">
        <w:rPr>
          <w:spacing w:val="-3"/>
          <w:sz w:val="24"/>
        </w:rPr>
        <w:t xml:space="preserve"> </w:t>
      </w:r>
      <w:r w:rsidRPr="00954F96">
        <w:rPr>
          <w:sz w:val="24"/>
        </w:rPr>
        <w:t>actions</w:t>
      </w:r>
      <w:r w:rsidRPr="00954F96">
        <w:rPr>
          <w:spacing w:val="-3"/>
          <w:sz w:val="24"/>
        </w:rPr>
        <w:t xml:space="preserve"> </w:t>
      </w:r>
      <w:r w:rsidRPr="00954F96">
        <w:rPr>
          <w:sz w:val="24"/>
        </w:rPr>
        <w:t>relevant</w:t>
      </w:r>
      <w:r w:rsidRPr="00954F96">
        <w:rPr>
          <w:spacing w:val="-3"/>
          <w:sz w:val="24"/>
        </w:rPr>
        <w:t xml:space="preserve"> </w:t>
      </w:r>
      <w:r w:rsidRPr="00954F96">
        <w:rPr>
          <w:sz w:val="24"/>
        </w:rPr>
        <w:t>to</w:t>
      </w:r>
      <w:r w:rsidRPr="00954F96">
        <w:rPr>
          <w:spacing w:val="-5"/>
          <w:sz w:val="24"/>
        </w:rPr>
        <w:t xml:space="preserve"> </w:t>
      </w:r>
      <w:r w:rsidRPr="00954F96">
        <w:rPr>
          <w:sz w:val="24"/>
        </w:rPr>
        <w:t>Governance,</w:t>
      </w:r>
      <w:r w:rsidRPr="00954F96">
        <w:rPr>
          <w:spacing w:val="-3"/>
          <w:sz w:val="24"/>
        </w:rPr>
        <w:t xml:space="preserve"> </w:t>
      </w:r>
      <w:r w:rsidRPr="00954F96">
        <w:rPr>
          <w:sz w:val="24"/>
        </w:rPr>
        <w:t>either from</w:t>
      </w:r>
      <w:r w:rsidRPr="00954F96">
        <w:rPr>
          <w:spacing w:val="40"/>
          <w:sz w:val="24"/>
        </w:rPr>
        <w:t xml:space="preserve"> </w:t>
      </w:r>
      <w:r w:rsidRPr="00954F96">
        <w:rPr>
          <w:sz w:val="24"/>
        </w:rPr>
        <w:t>the</w:t>
      </w:r>
      <w:r w:rsidRPr="00954F96">
        <w:rPr>
          <w:spacing w:val="40"/>
          <w:sz w:val="24"/>
        </w:rPr>
        <w:t xml:space="preserve"> </w:t>
      </w:r>
      <w:r w:rsidRPr="00954F96">
        <w:rPr>
          <w:sz w:val="24"/>
        </w:rPr>
        <w:t>NHS</w:t>
      </w:r>
      <w:r w:rsidRPr="00954F96">
        <w:rPr>
          <w:spacing w:val="40"/>
          <w:sz w:val="24"/>
        </w:rPr>
        <w:t xml:space="preserve"> </w:t>
      </w:r>
      <w:r w:rsidRPr="00954F96">
        <w:rPr>
          <w:sz w:val="24"/>
        </w:rPr>
        <w:t>Forth</w:t>
      </w:r>
      <w:r w:rsidRPr="00954F96">
        <w:rPr>
          <w:spacing w:val="40"/>
          <w:sz w:val="24"/>
        </w:rPr>
        <w:t xml:space="preserve"> </w:t>
      </w:r>
      <w:r w:rsidRPr="00954F96">
        <w:rPr>
          <w:sz w:val="24"/>
        </w:rPr>
        <w:t>Valley</w:t>
      </w:r>
      <w:r w:rsidRPr="00954F96">
        <w:rPr>
          <w:spacing w:val="40"/>
          <w:sz w:val="24"/>
        </w:rPr>
        <w:t xml:space="preserve"> </w:t>
      </w:r>
      <w:r w:rsidRPr="00954F96">
        <w:rPr>
          <w:sz w:val="24"/>
        </w:rPr>
        <w:t>Clinical</w:t>
      </w:r>
      <w:r w:rsidRPr="00954F96">
        <w:rPr>
          <w:spacing w:val="40"/>
          <w:sz w:val="24"/>
        </w:rPr>
        <w:t xml:space="preserve"> </w:t>
      </w:r>
      <w:r w:rsidRPr="00954F96">
        <w:rPr>
          <w:sz w:val="24"/>
        </w:rPr>
        <w:t>Governance</w:t>
      </w:r>
      <w:r w:rsidRPr="00954F96">
        <w:rPr>
          <w:spacing w:val="40"/>
          <w:sz w:val="24"/>
        </w:rPr>
        <w:t xml:space="preserve"> </w:t>
      </w:r>
      <w:r w:rsidRPr="00954F96">
        <w:rPr>
          <w:sz w:val="24"/>
        </w:rPr>
        <w:t>Committee</w:t>
      </w:r>
      <w:r w:rsidR="002D3B6E">
        <w:rPr>
          <w:color w:val="FF0000"/>
          <w:sz w:val="24"/>
        </w:rPr>
        <w:t xml:space="preserve"> </w:t>
      </w:r>
      <w:r w:rsidR="002D3B6E" w:rsidRPr="00F67E6E">
        <w:rPr>
          <w:sz w:val="24"/>
        </w:rPr>
        <w:t>or the CSWO</w:t>
      </w:r>
      <w:r w:rsidRPr="00954F96">
        <w:rPr>
          <w:sz w:val="24"/>
        </w:rPr>
        <w:t>,</w:t>
      </w:r>
      <w:r w:rsidRPr="00954F96">
        <w:rPr>
          <w:spacing w:val="40"/>
          <w:sz w:val="24"/>
        </w:rPr>
        <w:t xml:space="preserve"> </w:t>
      </w:r>
      <w:r w:rsidRPr="00954F96">
        <w:rPr>
          <w:sz w:val="24"/>
        </w:rPr>
        <w:t xml:space="preserve">or directed to that Committee from </w:t>
      </w:r>
      <w:r w:rsidR="00220F8D">
        <w:rPr>
          <w:sz w:val="24"/>
        </w:rPr>
        <w:t>the Performance, Audit and Assurance</w:t>
      </w:r>
      <w:r w:rsidRPr="00954F96">
        <w:rPr>
          <w:sz w:val="24"/>
        </w:rPr>
        <w:t xml:space="preserve"> Committee, are</w:t>
      </w:r>
      <w:r w:rsidRPr="00954F96">
        <w:rPr>
          <w:spacing w:val="-1"/>
          <w:sz w:val="24"/>
        </w:rPr>
        <w:t xml:space="preserve"> </w:t>
      </w:r>
      <w:proofErr w:type="spellStart"/>
      <w:r w:rsidRPr="00954F96">
        <w:rPr>
          <w:sz w:val="24"/>
        </w:rPr>
        <w:t>minuted</w:t>
      </w:r>
      <w:proofErr w:type="spellEnd"/>
      <w:r w:rsidRPr="00954F96">
        <w:rPr>
          <w:sz w:val="24"/>
        </w:rPr>
        <w:t xml:space="preserve"> and included in</w:t>
      </w:r>
      <w:r w:rsidRPr="00954F96">
        <w:rPr>
          <w:spacing w:val="-1"/>
          <w:sz w:val="24"/>
        </w:rPr>
        <w:t xml:space="preserve"> </w:t>
      </w:r>
      <w:r w:rsidRPr="00954F96">
        <w:rPr>
          <w:sz w:val="24"/>
        </w:rPr>
        <w:t>appropriate action logs.</w:t>
      </w:r>
    </w:p>
    <w:p w14:paraId="4830D310" w14:textId="77777777" w:rsidR="006E67AF" w:rsidRPr="00954F96" w:rsidRDefault="006E67AF" w:rsidP="006E67AF">
      <w:pPr>
        <w:pStyle w:val="BodyText"/>
      </w:pPr>
    </w:p>
    <w:p w14:paraId="141DED8C" w14:textId="3E2357EB" w:rsidR="006E67AF" w:rsidRPr="00954F96" w:rsidRDefault="006E67AF" w:rsidP="008916CA">
      <w:pPr>
        <w:pStyle w:val="ListParagraph"/>
        <w:numPr>
          <w:ilvl w:val="1"/>
          <w:numId w:val="1"/>
        </w:numPr>
        <w:tabs>
          <w:tab w:val="left" w:pos="1747"/>
        </w:tabs>
        <w:ind w:left="1747" w:right="310"/>
        <w:rPr>
          <w:sz w:val="24"/>
        </w:rPr>
      </w:pPr>
      <w:r w:rsidRPr="00954F96">
        <w:rPr>
          <w:sz w:val="24"/>
        </w:rPr>
        <w:t xml:space="preserve">The Chief Social Work Officer </w:t>
      </w:r>
      <w:r w:rsidR="00531FC3">
        <w:rPr>
          <w:sz w:val="24"/>
        </w:rPr>
        <w:t xml:space="preserve">(Falkirk Council) </w:t>
      </w:r>
      <w:r w:rsidRPr="00954F96">
        <w:rPr>
          <w:sz w:val="24"/>
        </w:rPr>
        <w:t>will provide appropriate professional advice</w:t>
      </w:r>
      <w:r w:rsidRPr="00954F96">
        <w:rPr>
          <w:spacing w:val="-4"/>
          <w:sz w:val="24"/>
        </w:rPr>
        <w:t xml:space="preserve"> </w:t>
      </w:r>
      <w:r w:rsidRPr="00954F96">
        <w:rPr>
          <w:sz w:val="24"/>
        </w:rPr>
        <w:t>to</w:t>
      </w:r>
      <w:r w:rsidRPr="00954F96">
        <w:rPr>
          <w:spacing w:val="-2"/>
          <w:sz w:val="24"/>
        </w:rPr>
        <w:t xml:space="preserve"> </w:t>
      </w:r>
      <w:r w:rsidRPr="00954F96">
        <w:rPr>
          <w:sz w:val="24"/>
        </w:rPr>
        <w:t>the</w:t>
      </w:r>
      <w:r w:rsidRPr="00954F96">
        <w:rPr>
          <w:spacing w:val="-6"/>
          <w:sz w:val="24"/>
        </w:rPr>
        <w:t xml:space="preserve"> </w:t>
      </w:r>
      <w:r w:rsidRPr="00954F96">
        <w:rPr>
          <w:sz w:val="24"/>
        </w:rPr>
        <w:t>Committee</w:t>
      </w:r>
      <w:r w:rsidRPr="00954F96">
        <w:rPr>
          <w:spacing w:val="-8"/>
          <w:sz w:val="24"/>
        </w:rPr>
        <w:t xml:space="preserve"> </w:t>
      </w:r>
      <w:r w:rsidRPr="00954F96">
        <w:rPr>
          <w:sz w:val="24"/>
        </w:rPr>
        <w:t>in</w:t>
      </w:r>
      <w:r w:rsidRPr="00954F96">
        <w:rPr>
          <w:spacing w:val="-6"/>
          <w:sz w:val="24"/>
        </w:rPr>
        <w:t xml:space="preserve"> </w:t>
      </w:r>
      <w:r w:rsidRPr="00954F96">
        <w:rPr>
          <w:sz w:val="24"/>
        </w:rPr>
        <w:t>relation</w:t>
      </w:r>
      <w:r w:rsidRPr="00954F96">
        <w:rPr>
          <w:spacing w:val="-4"/>
          <w:sz w:val="24"/>
        </w:rPr>
        <w:t xml:space="preserve"> </w:t>
      </w:r>
      <w:r w:rsidRPr="00954F96">
        <w:rPr>
          <w:sz w:val="24"/>
        </w:rPr>
        <w:t xml:space="preserve">to </w:t>
      </w:r>
      <w:r w:rsidRPr="00954F96">
        <w:rPr>
          <w:w w:val="105"/>
          <w:sz w:val="24"/>
        </w:rPr>
        <w:t xml:space="preserve">statutory </w:t>
      </w:r>
      <w:proofErr w:type="gramStart"/>
      <w:r w:rsidRPr="00954F96">
        <w:rPr>
          <w:w w:val="105"/>
          <w:sz w:val="24"/>
        </w:rPr>
        <w:t>social work</w:t>
      </w:r>
      <w:proofErr w:type="gramEnd"/>
      <w:r w:rsidRPr="00954F96">
        <w:rPr>
          <w:w w:val="105"/>
          <w:sz w:val="24"/>
        </w:rPr>
        <w:t xml:space="preserve"> duties in terms of the Social Work (Scotland) </w:t>
      </w:r>
      <w:r w:rsidRPr="00954F96">
        <w:rPr>
          <w:sz w:val="24"/>
        </w:rPr>
        <w:t xml:space="preserve">Act 1968. In their operational management </w:t>
      </w:r>
      <w:proofErr w:type="gramStart"/>
      <w:r w:rsidRPr="00954F96">
        <w:rPr>
          <w:sz w:val="24"/>
        </w:rPr>
        <w:t>role</w:t>
      </w:r>
      <w:proofErr w:type="gramEnd"/>
      <w:r w:rsidRPr="00954F96">
        <w:rPr>
          <w:sz w:val="24"/>
        </w:rPr>
        <w:t xml:space="preserve"> the Chief Officer will </w:t>
      </w:r>
      <w:r w:rsidRPr="00954F96">
        <w:rPr>
          <w:spacing w:val="-2"/>
          <w:w w:val="105"/>
          <w:sz w:val="24"/>
        </w:rPr>
        <w:t>work</w:t>
      </w:r>
      <w:r w:rsidRPr="00954F96">
        <w:rPr>
          <w:spacing w:val="-13"/>
          <w:w w:val="105"/>
          <w:sz w:val="24"/>
        </w:rPr>
        <w:t xml:space="preserve"> </w:t>
      </w:r>
      <w:r w:rsidRPr="00954F96">
        <w:rPr>
          <w:spacing w:val="-2"/>
          <w:w w:val="105"/>
          <w:sz w:val="24"/>
        </w:rPr>
        <w:t>with</w:t>
      </w:r>
      <w:r w:rsidRPr="00954F96">
        <w:rPr>
          <w:spacing w:val="-13"/>
          <w:w w:val="105"/>
          <w:sz w:val="24"/>
        </w:rPr>
        <w:t xml:space="preserve"> </w:t>
      </w:r>
      <w:r w:rsidRPr="00954F96">
        <w:rPr>
          <w:spacing w:val="-2"/>
          <w:w w:val="105"/>
          <w:sz w:val="24"/>
        </w:rPr>
        <w:t>and</w:t>
      </w:r>
      <w:r w:rsidRPr="00954F96">
        <w:rPr>
          <w:spacing w:val="-12"/>
          <w:w w:val="105"/>
          <w:sz w:val="24"/>
        </w:rPr>
        <w:t xml:space="preserve"> </w:t>
      </w:r>
      <w:r w:rsidRPr="00954F96">
        <w:rPr>
          <w:spacing w:val="-2"/>
          <w:w w:val="105"/>
          <w:sz w:val="24"/>
        </w:rPr>
        <w:t>be</w:t>
      </w:r>
      <w:r w:rsidRPr="00954F96">
        <w:rPr>
          <w:spacing w:val="-14"/>
          <w:w w:val="105"/>
          <w:sz w:val="24"/>
        </w:rPr>
        <w:t xml:space="preserve"> </w:t>
      </w:r>
      <w:r w:rsidRPr="00954F96">
        <w:rPr>
          <w:spacing w:val="-2"/>
          <w:w w:val="105"/>
          <w:sz w:val="24"/>
        </w:rPr>
        <w:t>supported</w:t>
      </w:r>
      <w:r w:rsidRPr="00954F96">
        <w:rPr>
          <w:spacing w:val="-12"/>
          <w:w w:val="105"/>
          <w:sz w:val="24"/>
        </w:rPr>
        <w:t xml:space="preserve"> </w:t>
      </w:r>
      <w:r w:rsidRPr="00954F96">
        <w:rPr>
          <w:spacing w:val="-2"/>
          <w:w w:val="105"/>
          <w:sz w:val="24"/>
        </w:rPr>
        <w:t>by</w:t>
      </w:r>
      <w:r w:rsidRPr="00954F96">
        <w:rPr>
          <w:spacing w:val="-13"/>
          <w:w w:val="105"/>
          <w:sz w:val="24"/>
        </w:rPr>
        <w:t xml:space="preserve"> </w:t>
      </w:r>
      <w:r w:rsidRPr="00954F96">
        <w:rPr>
          <w:spacing w:val="-2"/>
          <w:w w:val="105"/>
          <w:sz w:val="24"/>
        </w:rPr>
        <w:t>the</w:t>
      </w:r>
      <w:r w:rsidRPr="00954F96">
        <w:rPr>
          <w:spacing w:val="-13"/>
          <w:w w:val="105"/>
          <w:sz w:val="24"/>
        </w:rPr>
        <w:t xml:space="preserve"> </w:t>
      </w:r>
      <w:r w:rsidRPr="00954F96">
        <w:rPr>
          <w:spacing w:val="-2"/>
          <w:w w:val="105"/>
          <w:sz w:val="24"/>
        </w:rPr>
        <w:t>Chief</w:t>
      </w:r>
      <w:r w:rsidRPr="00954F96">
        <w:rPr>
          <w:spacing w:val="-13"/>
          <w:w w:val="105"/>
          <w:sz w:val="24"/>
        </w:rPr>
        <w:t xml:space="preserve"> </w:t>
      </w:r>
      <w:r w:rsidRPr="00954F96">
        <w:rPr>
          <w:spacing w:val="-2"/>
          <w:w w:val="105"/>
          <w:sz w:val="24"/>
        </w:rPr>
        <w:t>Social</w:t>
      </w:r>
      <w:r w:rsidRPr="00954F96">
        <w:rPr>
          <w:spacing w:val="-13"/>
          <w:w w:val="105"/>
          <w:sz w:val="24"/>
        </w:rPr>
        <w:t xml:space="preserve"> </w:t>
      </w:r>
      <w:r w:rsidRPr="00954F96">
        <w:rPr>
          <w:spacing w:val="-2"/>
          <w:w w:val="105"/>
          <w:sz w:val="24"/>
        </w:rPr>
        <w:t>Work</w:t>
      </w:r>
      <w:r w:rsidRPr="00954F96">
        <w:rPr>
          <w:spacing w:val="-13"/>
          <w:w w:val="105"/>
          <w:sz w:val="24"/>
        </w:rPr>
        <w:t xml:space="preserve"> </w:t>
      </w:r>
      <w:r w:rsidRPr="00954F96">
        <w:rPr>
          <w:spacing w:val="-2"/>
          <w:w w:val="105"/>
          <w:sz w:val="24"/>
        </w:rPr>
        <w:t>Officer</w:t>
      </w:r>
      <w:r w:rsidRPr="00954F96">
        <w:rPr>
          <w:spacing w:val="-14"/>
          <w:w w:val="105"/>
          <w:sz w:val="24"/>
        </w:rPr>
        <w:t xml:space="preserve"> </w:t>
      </w:r>
      <w:r w:rsidRPr="00954F96">
        <w:rPr>
          <w:spacing w:val="-2"/>
          <w:w w:val="105"/>
          <w:sz w:val="24"/>
        </w:rPr>
        <w:t xml:space="preserve">with </w:t>
      </w:r>
      <w:r w:rsidRPr="00954F96">
        <w:rPr>
          <w:w w:val="105"/>
          <w:sz w:val="24"/>
        </w:rPr>
        <w:t>respect to quality of integrated services within the Partnership to then provide assurance to the IJB.</w:t>
      </w:r>
    </w:p>
    <w:p w14:paraId="5B2EDA71" w14:textId="680038C8" w:rsidR="006E67AF" w:rsidRPr="00954F96" w:rsidRDefault="006E67AF" w:rsidP="008916CA">
      <w:pPr>
        <w:pStyle w:val="ListParagraph"/>
        <w:numPr>
          <w:ilvl w:val="1"/>
          <w:numId w:val="1"/>
        </w:numPr>
        <w:tabs>
          <w:tab w:val="left" w:pos="1747"/>
        </w:tabs>
        <w:spacing w:before="280"/>
        <w:ind w:left="1747" w:right="352"/>
        <w:rPr>
          <w:sz w:val="24"/>
        </w:rPr>
      </w:pPr>
      <w:r w:rsidRPr="00954F96">
        <w:rPr>
          <w:w w:val="105"/>
          <w:sz w:val="24"/>
        </w:rPr>
        <w:t xml:space="preserve">The Professional Leads will be supported by NHS Forth Valley’s Medical Director and </w:t>
      </w:r>
      <w:r w:rsidR="00171D6A" w:rsidRPr="00954F96">
        <w:rPr>
          <w:w w:val="105"/>
          <w:sz w:val="24"/>
        </w:rPr>
        <w:t xml:space="preserve">Executive </w:t>
      </w:r>
      <w:r w:rsidRPr="00954F96">
        <w:rPr>
          <w:w w:val="105"/>
          <w:sz w:val="24"/>
        </w:rPr>
        <w:t>Director of Nursing and Allied Health Professions through formal network arrangements. In their operational management role, the Chief Officer</w:t>
      </w:r>
      <w:r w:rsidRPr="00954F96">
        <w:rPr>
          <w:spacing w:val="-12"/>
          <w:w w:val="105"/>
          <w:sz w:val="24"/>
        </w:rPr>
        <w:t xml:space="preserve"> </w:t>
      </w:r>
      <w:r w:rsidRPr="00954F96">
        <w:rPr>
          <w:w w:val="105"/>
          <w:sz w:val="24"/>
        </w:rPr>
        <w:t>will</w:t>
      </w:r>
      <w:r w:rsidRPr="00954F96">
        <w:rPr>
          <w:spacing w:val="-11"/>
          <w:w w:val="105"/>
          <w:sz w:val="24"/>
        </w:rPr>
        <w:t xml:space="preserve"> </w:t>
      </w:r>
      <w:r w:rsidRPr="00954F96">
        <w:rPr>
          <w:w w:val="105"/>
          <w:sz w:val="24"/>
        </w:rPr>
        <w:t>work</w:t>
      </w:r>
      <w:r w:rsidRPr="00954F96">
        <w:rPr>
          <w:spacing w:val="-12"/>
          <w:w w:val="105"/>
          <w:sz w:val="24"/>
        </w:rPr>
        <w:t xml:space="preserve"> </w:t>
      </w:r>
      <w:r w:rsidRPr="00954F96">
        <w:rPr>
          <w:w w:val="105"/>
          <w:sz w:val="24"/>
        </w:rPr>
        <w:t>with</w:t>
      </w:r>
      <w:r w:rsidRPr="00954F96">
        <w:rPr>
          <w:spacing w:val="-10"/>
          <w:w w:val="105"/>
          <w:sz w:val="24"/>
        </w:rPr>
        <w:t xml:space="preserve"> </w:t>
      </w:r>
      <w:r w:rsidRPr="00954F96">
        <w:rPr>
          <w:w w:val="105"/>
          <w:sz w:val="24"/>
        </w:rPr>
        <w:t>and</w:t>
      </w:r>
      <w:r w:rsidRPr="00954F96">
        <w:rPr>
          <w:spacing w:val="-12"/>
          <w:w w:val="105"/>
          <w:sz w:val="24"/>
        </w:rPr>
        <w:t xml:space="preserve"> </w:t>
      </w:r>
      <w:r w:rsidRPr="00954F96">
        <w:rPr>
          <w:w w:val="105"/>
          <w:sz w:val="24"/>
        </w:rPr>
        <w:lastRenderedPageBreak/>
        <w:t>be</w:t>
      </w:r>
      <w:r w:rsidRPr="00954F96">
        <w:rPr>
          <w:spacing w:val="-13"/>
          <w:w w:val="105"/>
          <w:sz w:val="24"/>
        </w:rPr>
        <w:t xml:space="preserve"> </w:t>
      </w:r>
      <w:r w:rsidRPr="00954F96">
        <w:rPr>
          <w:w w:val="105"/>
          <w:sz w:val="24"/>
        </w:rPr>
        <w:t>supported</w:t>
      </w:r>
      <w:r w:rsidRPr="00954F96">
        <w:rPr>
          <w:spacing w:val="-9"/>
          <w:w w:val="105"/>
          <w:sz w:val="24"/>
        </w:rPr>
        <w:t xml:space="preserve"> </w:t>
      </w:r>
      <w:r w:rsidRPr="00954F96">
        <w:rPr>
          <w:w w:val="105"/>
          <w:sz w:val="24"/>
        </w:rPr>
        <w:t>by</w:t>
      </w:r>
      <w:r w:rsidRPr="00954F96">
        <w:rPr>
          <w:spacing w:val="-13"/>
          <w:w w:val="105"/>
          <w:sz w:val="24"/>
        </w:rPr>
        <w:t xml:space="preserve"> </w:t>
      </w:r>
      <w:r w:rsidRPr="00954F96">
        <w:rPr>
          <w:w w:val="105"/>
          <w:sz w:val="24"/>
        </w:rPr>
        <w:t>these</w:t>
      </w:r>
      <w:r w:rsidRPr="00954F96">
        <w:rPr>
          <w:spacing w:val="-10"/>
          <w:w w:val="105"/>
          <w:sz w:val="24"/>
        </w:rPr>
        <w:t xml:space="preserve"> </w:t>
      </w:r>
      <w:r w:rsidRPr="00954F96">
        <w:rPr>
          <w:w w:val="105"/>
          <w:sz w:val="24"/>
        </w:rPr>
        <w:t>Professional</w:t>
      </w:r>
      <w:r w:rsidRPr="00954F96">
        <w:rPr>
          <w:spacing w:val="-13"/>
          <w:w w:val="105"/>
          <w:sz w:val="24"/>
        </w:rPr>
        <w:t xml:space="preserve"> </w:t>
      </w:r>
      <w:r w:rsidRPr="00954F96">
        <w:rPr>
          <w:w w:val="105"/>
          <w:sz w:val="24"/>
        </w:rPr>
        <w:t>Leads with</w:t>
      </w:r>
      <w:r w:rsidRPr="00954F96">
        <w:rPr>
          <w:spacing w:val="-2"/>
          <w:w w:val="105"/>
          <w:sz w:val="24"/>
        </w:rPr>
        <w:t xml:space="preserve"> </w:t>
      </w:r>
      <w:r w:rsidRPr="00954F96">
        <w:rPr>
          <w:w w:val="105"/>
          <w:sz w:val="24"/>
        </w:rPr>
        <w:t>respect</w:t>
      </w:r>
      <w:r w:rsidRPr="00954F96">
        <w:rPr>
          <w:spacing w:val="-2"/>
          <w:w w:val="105"/>
          <w:sz w:val="24"/>
        </w:rPr>
        <w:t xml:space="preserve"> </w:t>
      </w:r>
      <w:r w:rsidRPr="00954F96">
        <w:rPr>
          <w:w w:val="105"/>
          <w:sz w:val="24"/>
        </w:rPr>
        <w:t>to quality</w:t>
      </w:r>
      <w:r w:rsidRPr="00954F96">
        <w:rPr>
          <w:spacing w:val="-1"/>
          <w:w w:val="105"/>
          <w:sz w:val="24"/>
        </w:rPr>
        <w:t xml:space="preserve"> </w:t>
      </w:r>
      <w:r w:rsidRPr="00954F96">
        <w:rPr>
          <w:w w:val="105"/>
          <w:sz w:val="24"/>
        </w:rPr>
        <w:t>of</w:t>
      </w:r>
      <w:r w:rsidRPr="00954F96">
        <w:rPr>
          <w:spacing w:val="-3"/>
          <w:w w:val="105"/>
          <w:sz w:val="24"/>
        </w:rPr>
        <w:t xml:space="preserve"> </w:t>
      </w:r>
      <w:r w:rsidRPr="00954F96">
        <w:rPr>
          <w:w w:val="105"/>
          <w:sz w:val="24"/>
        </w:rPr>
        <w:t>integrated services within</w:t>
      </w:r>
      <w:r w:rsidRPr="00954F96">
        <w:rPr>
          <w:spacing w:val="-2"/>
          <w:w w:val="105"/>
          <w:sz w:val="24"/>
        </w:rPr>
        <w:t xml:space="preserve"> </w:t>
      </w:r>
      <w:r w:rsidRPr="00954F96">
        <w:rPr>
          <w:w w:val="105"/>
          <w:sz w:val="24"/>
        </w:rPr>
        <w:t xml:space="preserve">the Partnership </w:t>
      </w:r>
      <w:r w:rsidR="00A05246" w:rsidRPr="00954F96">
        <w:rPr>
          <w:w w:val="105"/>
          <w:sz w:val="24"/>
        </w:rPr>
        <w:t>to</w:t>
      </w:r>
      <w:r w:rsidRPr="00954F96">
        <w:rPr>
          <w:w w:val="105"/>
          <w:sz w:val="24"/>
        </w:rPr>
        <w:t xml:space="preserve"> then provide assurance to the IJB.</w:t>
      </w:r>
    </w:p>
    <w:p w14:paraId="36070784" w14:textId="6A2208ED" w:rsidR="006E67AF" w:rsidRPr="00954F96" w:rsidRDefault="006E67AF" w:rsidP="008916CA">
      <w:pPr>
        <w:pStyle w:val="ListParagraph"/>
        <w:numPr>
          <w:ilvl w:val="1"/>
          <w:numId w:val="1"/>
        </w:numPr>
        <w:tabs>
          <w:tab w:val="left" w:pos="1747"/>
        </w:tabs>
        <w:spacing w:before="283" w:line="237" w:lineRule="auto"/>
        <w:ind w:left="1747" w:right="193"/>
        <w:rPr>
          <w:sz w:val="24"/>
        </w:rPr>
      </w:pPr>
      <w:r w:rsidRPr="00954F96">
        <w:rPr>
          <w:w w:val="105"/>
          <w:sz w:val="24"/>
        </w:rPr>
        <w:t>The Chief Officer has delegated responsibilities from both Chief Executives</w:t>
      </w:r>
      <w:r w:rsidR="00531FC3" w:rsidRPr="00531FC3">
        <w:rPr>
          <w:w w:val="105"/>
          <w:sz w:val="24"/>
        </w:rPr>
        <w:t xml:space="preserve"> of NHS Forth Valley and Falkirk Council</w:t>
      </w:r>
      <w:r w:rsidRPr="00954F96">
        <w:rPr>
          <w:w w:val="105"/>
          <w:sz w:val="24"/>
        </w:rPr>
        <w:t xml:space="preserve"> to </w:t>
      </w:r>
      <w:proofErr w:type="gramStart"/>
      <w:r w:rsidRPr="00954F96">
        <w:rPr>
          <w:w w:val="105"/>
          <w:sz w:val="24"/>
        </w:rPr>
        <w:t>ensure that</w:t>
      </w:r>
      <w:proofErr w:type="gramEnd"/>
      <w:r w:rsidRPr="00954F96">
        <w:rPr>
          <w:w w:val="105"/>
          <w:sz w:val="24"/>
        </w:rPr>
        <w:t xml:space="preserve"> that there are clear structures and lines of professional accountability from staff working in integrated services to the professional leads who are accountable for the professional standards of care.</w:t>
      </w:r>
      <w:r w:rsidRPr="00954F96">
        <w:rPr>
          <w:spacing w:val="40"/>
          <w:w w:val="105"/>
          <w:sz w:val="24"/>
        </w:rPr>
        <w:t xml:space="preserve"> </w:t>
      </w:r>
      <w:r w:rsidRPr="00954F96">
        <w:rPr>
          <w:w w:val="105"/>
          <w:sz w:val="24"/>
        </w:rPr>
        <w:t>This includes responsibilities to ensure processes for</w:t>
      </w:r>
      <w:r w:rsidRPr="00954F96">
        <w:rPr>
          <w:spacing w:val="-12"/>
          <w:w w:val="105"/>
          <w:sz w:val="24"/>
        </w:rPr>
        <w:t xml:space="preserve"> </w:t>
      </w:r>
      <w:r w:rsidRPr="00954F96">
        <w:rPr>
          <w:w w:val="105"/>
          <w:sz w:val="24"/>
        </w:rPr>
        <w:t>the</w:t>
      </w:r>
      <w:r w:rsidRPr="00954F96">
        <w:rPr>
          <w:spacing w:val="-11"/>
          <w:w w:val="105"/>
          <w:sz w:val="24"/>
        </w:rPr>
        <w:t xml:space="preserve"> </w:t>
      </w:r>
      <w:r w:rsidRPr="00954F96">
        <w:rPr>
          <w:w w:val="105"/>
          <w:sz w:val="24"/>
        </w:rPr>
        <w:t>professional</w:t>
      </w:r>
      <w:r w:rsidRPr="00954F96">
        <w:rPr>
          <w:spacing w:val="-11"/>
          <w:w w:val="105"/>
          <w:sz w:val="24"/>
        </w:rPr>
        <w:t xml:space="preserve"> </w:t>
      </w:r>
      <w:r w:rsidRPr="00954F96">
        <w:rPr>
          <w:w w:val="105"/>
          <w:sz w:val="24"/>
        </w:rPr>
        <w:t>regulatory</w:t>
      </w:r>
      <w:r w:rsidRPr="00954F96">
        <w:rPr>
          <w:spacing w:val="-8"/>
          <w:w w:val="105"/>
          <w:sz w:val="24"/>
        </w:rPr>
        <w:t xml:space="preserve"> </w:t>
      </w:r>
      <w:r w:rsidRPr="00954F96">
        <w:rPr>
          <w:w w:val="105"/>
          <w:sz w:val="24"/>
        </w:rPr>
        <w:t>requirements</w:t>
      </w:r>
      <w:r w:rsidRPr="00954F96">
        <w:rPr>
          <w:spacing w:val="-10"/>
          <w:w w:val="105"/>
          <w:sz w:val="24"/>
        </w:rPr>
        <w:t xml:space="preserve"> </w:t>
      </w:r>
      <w:r w:rsidRPr="00954F96">
        <w:rPr>
          <w:w w:val="105"/>
          <w:sz w:val="24"/>
        </w:rPr>
        <w:t>of</w:t>
      </w:r>
      <w:r w:rsidRPr="00954F96">
        <w:rPr>
          <w:spacing w:val="-13"/>
          <w:w w:val="105"/>
          <w:sz w:val="24"/>
        </w:rPr>
        <w:t xml:space="preserve"> </w:t>
      </w:r>
      <w:r w:rsidRPr="00954F96">
        <w:rPr>
          <w:w w:val="105"/>
          <w:sz w:val="24"/>
        </w:rPr>
        <w:t>staff</w:t>
      </w:r>
      <w:r w:rsidRPr="00954F96">
        <w:rPr>
          <w:spacing w:val="-11"/>
          <w:w w:val="105"/>
          <w:sz w:val="24"/>
        </w:rPr>
        <w:t xml:space="preserve"> </w:t>
      </w:r>
      <w:r w:rsidRPr="00954F96">
        <w:rPr>
          <w:w w:val="105"/>
          <w:sz w:val="24"/>
        </w:rPr>
        <w:t>are</w:t>
      </w:r>
      <w:r w:rsidRPr="00954F96">
        <w:rPr>
          <w:spacing w:val="-11"/>
          <w:w w:val="105"/>
          <w:sz w:val="24"/>
        </w:rPr>
        <w:t xml:space="preserve"> </w:t>
      </w:r>
      <w:r w:rsidRPr="00954F96">
        <w:rPr>
          <w:w w:val="105"/>
          <w:sz w:val="24"/>
        </w:rPr>
        <w:t>in</w:t>
      </w:r>
      <w:r w:rsidRPr="00954F96">
        <w:rPr>
          <w:spacing w:val="-13"/>
          <w:w w:val="105"/>
          <w:sz w:val="24"/>
        </w:rPr>
        <w:t xml:space="preserve"> </w:t>
      </w:r>
      <w:r w:rsidRPr="00954F96">
        <w:rPr>
          <w:w w:val="105"/>
          <w:sz w:val="24"/>
        </w:rPr>
        <w:t>place.</w:t>
      </w:r>
      <w:r w:rsidRPr="00954F96">
        <w:rPr>
          <w:spacing w:val="27"/>
          <w:w w:val="105"/>
          <w:sz w:val="24"/>
        </w:rPr>
        <w:t xml:space="preserve"> </w:t>
      </w:r>
      <w:r w:rsidRPr="00954F96">
        <w:rPr>
          <w:w w:val="105"/>
          <w:sz w:val="24"/>
        </w:rPr>
        <w:t xml:space="preserve">The </w:t>
      </w:r>
      <w:r w:rsidRPr="00954F96">
        <w:rPr>
          <w:spacing w:val="-2"/>
          <w:w w:val="105"/>
          <w:sz w:val="24"/>
        </w:rPr>
        <w:t>Chief</w:t>
      </w:r>
      <w:r w:rsidRPr="00954F96">
        <w:rPr>
          <w:spacing w:val="-15"/>
          <w:w w:val="105"/>
          <w:sz w:val="24"/>
        </w:rPr>
        <w:t xml:space="preserve"> </w:t>
      </w:r>
      <w:r w:rsidRPr="00954F96">
        <w:rPr>
          <w:spacing w:val="-2"/>
          <w:w w:val="105"/>
          <w:sz w:val="24"/>
        </w:rPr>
        <w:t>Officer,</w:t>
      </w:r>
      <w:r w:rsidRPr="00954F96">
        <w:rPr>
          <w:spacing w:val="-14"/>
          <w:w w:val="105"/>
          <w:sz w:val="24"/>
        </w:rPr>
        <w:t xml:space="preserve"> </w:t>
      </w:r>
      <w:r w:rsidRPr="00954F96">
        <w:rPr>
          <w:spacing w:val="-2"/>
          <w:w w:val="105"/>
          <w:sz w:val="24"/>
        </w:rPr>
        <w:t>relevant</w:t>
      </w:r>
      <w:r w:rsidRPr="00954F96">
        <w:rPr>
          <w:spacing w:val="-14"/>
          <w:w w:val="105"/>
          <w:sz w:val="24"/>
        </w:rPr>
        <w:t xml:space="preserve"> </w:t>
      </w:r>
      <w:r w:rsidRPr="00954F96">
        <w:rPr>
          <w:spacing w:val="-2"/>
          <w:w w:val="105"/>
          <w:sz w:val="24"/>
        </w:rPr>
        <w:t>Lead</w:t>
      </w:r>
      <w:r w:rsidRPr="00954F96">
        <w:rPr>
          <w:spacing w:val="-10"/>
          <w:w w:val="105"/>
          <w:sz w:val="24"/>
        </w:rPr>
        <w:t xml:space="preserve"> </w:t>
      </w:r>
      <w:r w:rsidRPr="00954F96">
        <w:rPr>
          <w:spacing w:val="-2"/>
          <w:w w:val="105"/>
          <w:sz w:val="24"/>
        </w:rPr>
        <w:t>Professionals</w:t>
      </w:r>
      <w:r w:rsidRPr="00954F96">
        <w:rPr>
          <w:spacing w:val="-16"/>
          <w:w w:val="105"/>
          <w:sz w:val="24"/>
        </w:rPr>
        <w:t xml:space="preserve"> </w:t>
      </w:r>
      <w:r w:rsidRPr="00954F96">
        <w:rPr>
          <w:spacing w:val="-2"/>
          <w:w w:val="105"/>
          <w:sz w:val="24"/>
        </w:rPr>
        <w:t>and</w:t>
      </w:r>
      <w:r w:rsidRPr="00954F96">
        <w:rPr>
          <w:spacing w:val="-9"/>
          <w:w w:val="105"/>
          <w:sz w:val="24"/>
        </w:rPr>
        <w:t xml:space="preserve"> </w:t>
      </w:r>
      <w:r w:rsidRPr="00954F96">
        <w:rPr>
          <w:spacing w:val="-2"/>
          <w:w w:val="105"/>
          <w:sz w:val="24"/>
        </w:rPr>
        <w:t>the</w:t>
      </w:r>
      <w:r w:rsidRPr="00954F96">
        <w:rPr>
          <w:spacing w:val="-11"/>
          <w:w w:val="105"/>
          <w:sz w:val="24"/>
        </w:rPr>
        <w:t xml:space="preserve"> </w:t>
      </w:r>
      <w:r w:rsidRPr="00954F96">
        <w:rPr>
          <w:spacing w:val="-2"/>
          <w:w w:val="105"/>
          <w:sz w:val="24"/>
        </w:rPr>
        <w:t>Chief</w:t>
      </w:r>
      <w:r w:rsidRPr="00954F96">
        <w:rPr>
          <w:spacing w:val="-15"/>
          <w:w w:val="105"/>
          <w:sz w:val="24"/>
        </w:rPr>
        <w:t xml:space="preserve"> </w:t>
      </w:r>
      <w:r w:rsidRPr="00954F96">
        <w:rPr>
          <w:spacing w:val="-2"/>
          <w:w w:val="105"/>
          <w:sz w:val="24"/>
        </w:rPr>
        <w:t>Social</w:t>
      </w:r>
      <w:r w:rsidRPr="00954F96">
        <w:rPr>
          <w:spacing w:val="-16"/>
          <w:w w:val="105"/>
          <w:sz w:val="24"/>
        </w:rPr>
        <w:t xml:space="preserve"> </w:t>
      </w:r>
      <w:r w:rsidRPr="00954F96">
        <w:rPr>
          <w:spacing w:val="-2"/>
          <w:w w:val="105"/>
          <w:sz w:val="24"/>
        </w:rPr>
        <w:t xml:space="preserve">Worker </w:t>
      </w:r>
      <w:r w:rsidRPr="00954F96">
        <w:rPr>
          <w:w w:val="105"/>
          <w:sz w:val="24"/>
        </w:rPr>
        <w:t>will work together</w:t>
      </w:r>
      <w:r w:rsidRPr="00954F96">
        <w:rPr>
          <w:spacing w:val="-1"/>
          <w:w w:val="105"/>
          <w:sz w:val="24"/>
        </w:rPr>
        <w:t xml:space="preserve"> </w:t>
      </w:r>
      <w:r w:rsidRPr="00954F96">
        <w:rPr>
          <w:w w:val="105"/>
          <w:sz w:val="24"/>
        </w:rPr>
        <w:t xml:space="preserve">to ensure there </w:t>
      </w:r>
      <w:proofErr w:type="gramStart"/>
      <w:r w:rsidRPr="00954F96">
        <w:rPr>
          <w:w w:val="105"/>
          <w:sz w:val="24"/>
        </w:rPr>
        <w:t>are</w:t>
      </w:r>
      <w:proofErr w:type="gramEnd"/>
      <w:r w:rsidRPr="00954F96">
        <w:rPr>
          <w:w w:val="105"/>
          <w:sz w:val="24"/>
        </w:rPr>
        <w:t xml:space="preserve"> robust professional leadership and accountability structures in place.</w:t>
      </w:r>
    </w:p>
    <w:p w14:paraId="17BA5E71" w14:textId="52BE116E" w:rsidR="006E67AF" w:rsidRPr="00954F96" w:rsidRDefault="006E67AF" w:rsidP="008916CA">
      <w:pPr>
        <w:pStyle w:val="ListParagraph"/>
        <w:numPr>
          <w:ilvl w:val="1"/>
          <w:numId w:val="1"/>
        </w:numPr>
        <w:tabs>
          <w:tab w:val="left" w:pos="1747"/>
        </w:tabs>
        <w:spacing w:before="288"/>
        <w:ind w:right="1208"/>
        <w:rPr>
          <w:sz w:val="24"/>
        </w:rPr>
      </w:pPr>
      <w:r w:rsidRPr="00954F96">
        <w:rPr>
          <w:sz w:val="24"/>
        </w:rPr>
        <w:t xml:space="preserve">The Committee will conduct a review of its role, function and </w:t>
      </w:r>
      <w:r w:rsidRPr="00954F96">
        <w:rPr>
          <w:w w:val="105"/>
          <w:sz w:val="24"/>
        </w:rPr>
        <w:t xml:space="preserve">membership </w:t>
      </w:r>
      <w:r w:rsidR="00531FC3">
        <w:rPr>
          <w:w w:val="105"/>
          <w:sz w:val="24"/>
        </w:rPr>
        <w:t>every 2 years</w:t>
      </w:r>
      <w:r w:rsidR="009B4F69">
        <w:rPr>
          <w:w w:val="105"/>
          <w:sz w:val="24"/>
        </w:rPr>
        <w:t xml:space="preserve">, </w:t>
      </w:r>
      <w:r w:rsidR="009B4F69" w:rsidRPr="00733727">
        <w:rPr>
          <w:w w:val="105"/>
          <w:sz w:val="24"/>
        </w:rPr>
        <w:t>or as required</w:t>
      </w:r>
      <w:r w:rsidR="00531FC3" w:rsidRPr="00733727">
        <w:rPr>
          <w:w w:val="105"/>
          <w:sz w:val="24"/>
        </w:rPr>
        <w:t>.</w:t>
      </w:r>
      <w:r w:rsidR="00A05246" w:rsidRPr="00733727">
        <w:rPr>
          <w:w w:val="105"/>
          <w:sz w:val="24"/>
        </w:rPr>
        <w:t xml:space="preserve"> This</w:t>
      </w:r>
      <w:r w:rsidR="00A05246" w:rsidRPr="00954F96">
        <w:rPr>
          <w:w w:val="105"/>
          <w:sz w:val="24"/>
        </w:rPr>
        <w:t xml:space="preserve"> will also consider a review of any </w:t>
      </w:r>
      <w:r w:rsidR="00A05246" w:rsidRPr="00954F96">
        <w:rPr>
          <w:w w:val="105"/>
          <w:sz w:val="24"/>
          <w:lang w:val="en-GB"/>
        </w:rPr>
        <w:t>training and development requirements for Committee members.</w:t>
      </w:r>
    </w:p>
    <w:p w14:paraId="79E750D9" w14:textId="77777777" w:rsidR="006E67AF" w:rsidRPr="00954F96" w:rsidRDefault="006E67AF" w:rsidP="006E67AF">
      <w:pPr>
        <w:pStyle w:val="BodyText"/>
      </w:pPr>
    </w:p>
    <w:p w14:paraId="08331EAF" w14:textId="77777777" w:rsidR="00FA719D" w:rsidRPr="00F839D7" w:rsidRDefault="00FA719D" w:rsidP="00A05246">
      <w:pPr>
        <w:pStyle w:val="Heading1"/>
        <w:tabs>
          <w:tab w:val="left" w:pos="1606"/>
        </w:tabs>
        <w:ind w:left="0" w:firstLine="0"/>
        <w:rPr>
          <w:sz w:val="24"/>
          <w:szCs w:val="24"/>
        </w:rPr>
      </w:pPr>
    </w:p>
    <w:p w14:paraId="7F9606B7" w14:textId="5E6C0D36" w:rsidR="00EB4370" w:rsidRPr="00954F96" w:rsidRDefault="006154E0" w:rsidP="008916CA">
      <w:pPr>
        <w:pStyle w:val="Heading1"/>
        <w:numPr>
          <w:ilvl w:val="0"/>
          <w:numId w:val="1"/>
        </w:numPr>
        <w:tabs>
          <w:tab w:val="left" w:pos="1606"/>
        </w:tabs>
        <w:ind w:hanging="566"/>
      </w:pPr>
      <w:r w:rsidRPr="00954F96">
        <w:rPr>
          <w:spacing w:val="-2"/>
          <w:w w:val="110"/>
        </w:rPr>
        <w:t>FREQUENCY</w:t>
      </w:r>
      <w:r w:rsidRPr="00954F96">
        <w:rPr>
          <w:spacing w:val="-17"/>
          <w:w w:val="110"/>
        </w:rPr>
        <w:t xml:space="preserve"> </w:t>
      </w:r>
      <w:r w:rsidRPr="00954F96">
        <w:rPr>
          <w:spacing w:val="-2"/>
          <w:w w:val="110"/>
        </w:rPr>
        <w:t>OF</w:t>
      </w:r>
      <w:r w:rsidRPr="00954F96">
        <w:rPr>
          <w:spacing w:val="-17"/>
          <w:w w:val="110"/>
        </w:rPr>
        <w:t xml:space="preserve"> </w:t>
      </w:r>
      <w:r w:rsidRPr="00954F96">
        <w:rPr>
          <w:spacing w:val="-2"/>
          <w:w w:val="110"/>
        </w:rPr>
        <w:t>MEETINGS</w:t>
      </w:r>
    </w:p>
    <w:p w14:paraId="398CA5EC" w14:textId="7BA55854" w:rsidR="00EB4370" w:rsidRPr="00B35B36" w:rsidRDefault="006154E0" w:rsidP="008916CA">
      <w:pPr>
        <w:pStyle w:val="ListParagraph"/>
        <w:numPr>
          <w:ilvl w:val="1"/>
          <w:numId w:val="1"/>
        </w:numPr>
        <w:tabs>
          <w:tab w:val="left" w:pos="1739"/>
          <w:tab w:val="left" w:pos="1748"/>
        </w:tabs>
        <w:spacing w:before="296"/>
        <w:ind w:right="297" w:hanging="709"/>
        <w:jc w:val="both"/>
        <w:rPr>
          <w:sz w:val="24"/>
        </w:rPr>
      </w:pPr>
      <w:r w:rsidRPr="00B35B36">
        <w:rPr>
          <w:w w:val="105"/>
          <w:sz w:val="24"/>
        </w:rPr>
        <w:t>The</w:t>
      </w:r>
      <w:r w:rsidRPr="00B35B36">
        <w:rPr>
          <w:spacing w:val="-6"/>
          <w:w w:val="105"/>
          <w:sz w:val="24"/>
        </w:rPr>
        <w:t xml:space="preserve"> </w:t>
      </w:r>
      <w:r w:rsidRPr="00B35B36">
        <w:rPr>
          <w:w w:val="105"/>
          <w:sz w:val="24"/>
        </w:rPr>
        <w:t>Committee</w:t>
      </w:r>
      <w:r w:rsidRPr="00B35B36">
        <w:rPr>
          <w:spacing w:val="-8"/>
          <w:w w:val="105"/>
          <w:sz w:val="24"/>
        </w:rPr>
        <w:t xml:space="preserve"> </w:t>
      </w:r>
      <w:r w:rsidR="000174A0" w:rsidRPr="00B35B36">
        <w:rPr>
          <w:w w:val="105"/>
          <w:sz w:val="24"/>
        </w:rPr>
        <w:t>will</w:t>
      </w:r>
      <w:r w:rsidRPr="00B35B36">
        <w:rPr>
          <w:spacing w:val="-9"/>
          <w:w w:val="105"/>
          <w:sz w:val="24"/>
        </w:rPr>
        <w:t xml:space="preserve"> </w:t>
      </w:r>
      <w:r w:rsidRPr="00B35B36">
        <w:rPr>
          <w:w w:val="105"/>
          <w:sz w:val="24"/>
        </w:rPr>
        <w:t>meet</w:t>
      </w:r>
      <w:r w:rsidRPr="00B35B36">
        <w:rPr>
          <w:spacing w:val="-7"/>
          <w:w w:val="105"/>
          <w:sz w:val="24"/>
        </w:rPr>
        <w:t xml:space="preserve"> </w:t>
      </w:r>
      <w:r w:rsidR="000174A0" w:rsidRPr="00B35B36">
        <w:rPr>
          <w:w w:val="105"/>
          <w:sz w:val="24"/>
        </w:rPr>
        <w:t xml:space="preserve">every 2 months </w:t>
      </w:r>
      <w:r w:rsidRPr="00B35B36">
        <w:rPr>
          <w:w w:val="105"/>
          <w:sz w:val="24"/>
        </w:rPr>
        <w:t>and</w:t>
      </w:r>
      <w:r w:rsidRPr="00B35B36">
        <w:rPr>
          <w:spacing w:val="-3"/>
          <w:w w:val="105"/>
          <w:sz w:val="24"/>
        </w:rPr>
        <w:t xml:space="preserve"> </w:t>
      </w:r>
      <w:r w:rsidRPr="00B35B36">
        <w:rPr>
          <w:w w:val="105"/>
          <w:sz w:val="24"/>
        </w:rPr>
        <w:t>will</w:t>
      </w:r>
      <w:r w:rsidRPr="00B35B36">
        <w:rPr>
          <w:spacing w:val="-6"/>
          <w:w w:val="105"/>
          <w:sz w:val="24"/>
        </w:rPr>
        <w:t xml:space="preserve"> </w:t>
      </w:r>
      <w:r w:rsidRPr="00B35B36">
        <w:rPr>
          <w:w w:val="105"/>
          <w:sz w:val="24"/>
        </w:rPr>
        <w:t>meet</w:t>
      </w:r>
      <w:r w:rsidRPr="00B35B36">
        <w:rPr>
          <w:spacing w:val="-5"/>
          <w:w w:val="105"/>
          <w:sz w:val="24"/>
        </w:rPr>
        <w:t xml:space="preserve"> </w:t>
      </w:r>
      <w:r w:rsidRPr="00B35B36">
        <w:rPr>
          <w:w w:val="105"/>
          <w:sz w:val="24"/>
        </w:rPr>
        <w:t>at</w:t>
      </w:r>
      <w:r w:rsidRPr="00B35B36">
        <w:rPr>
          <w:spacing w:val="-8"/>
          <w:w w:val="105"/>
          <w:sz w:val="24"/>
        </w:rPr>
        <w:t xml:space="preserve"> </w:t>
      </w:r>
      <w:r w:rsidRPr="00B35B36">
        <w:rPr>
          <w:w w:val="105"/>
          <w:sz w:val="24"/>
        </w:rPr>
        <w:t>least</w:t>
      </w:r>
      <w:r w:rsidRPr="00B35B36">
        <w:rPr>
          <w:spacing w:val="-5"/>
          <w:w w:val="105"/>
          <w:sz w:val="24"/>
        </w:rPr>
        <w:t xml:space="preserve"> </w:t>
      </w:r>
      <w:r w:rsidR="000174A0" w:rsidRPr="00B35B36">
        <w:rPr>
          <w:w w:val="105"/>
          <w:sz w:val="24"/>
        </w:rPr>
        <w:t>6</w:t>
      </w:r>
      <w:r w:rsidRPr="00B35B36">
        <w:rPr>
          <w:spacing w:val="-8"/>
          <w:w w:val="105"/>
          <w:sz w:val="24"/>
        </w:rPr>
        <w:t xml:space="preserve"> </w:t>
      </w:r>
      <w:r w:rsidRPr="00B35B36">
        <w:rPr>
          <w:w w:val="105"/>
          <w:sz w:val="24"/>
        </w:rPr>
        <w:t>times</w:t>
      </w:r>
      <w:r w:rsidRPr="00B35B36">
        <w:rPr>
          <w:spacing w:val="-5"/>
          <w:w w:val="105"/>
          <w:sz w:val="24"/>
        </w:rPr>
        <w:t xml:space="preserve"> </w:t>
      </w:r>
      <w:r w:rsidRPr="00B35B36">
        <w:rPr>
          <w:w w:val="105"/>
          <w:sz w:val="24"/>
        </w:rPr>
        <w:t xml:space="preserve">a </w:t>
      </w:r>
      <w:r w:rsidRPr="00B35B36">
        <w:rPr>
          <w:spacing w:val="-2"/>
          <w:w w:val="105"/>
          <w:sz w:val="24"/>
        </w:rPr>
        <w:t>year.</w:t>
      </w:r>
    </w:p>
    <w:p w14:paraId="63C629EC" w14:textId="77777777" w:rsidR="00EB4370" w:rsidRPr="00CE1CDA" w:rsidRDefault="006154E0" w:rsidP="008916CA">
      <w:pPr>
        <w:pStyle w:val="ListParagraph"/>
        <w:numPr>
          <w:ilvl w:val="1"/>
          <w:numId w:val="1"/>
        </w:numPr>
        <w:tabs>
          <w:tab w:val="left" w:pos="1748"/>
        </w:tabs>
        <w:spacing w:before="292" w:line="237" w:lineRule="auto"/>
        <w:ind w:right="981"/>
        <w:rPr>
          <w:sz w:val="24"/>
        </w:rPr>
      </w:pPr>
      <w:r w:rsidRPr="00CE1CDA">
        <w:rPr>
          <w:sz w:val="24"/>
        </w:rPr>
        <w:t>The</w:t>
      </w:r>
      <w:r w:rsidRPr="00CE1CDA">
        <w:rPr>
          <w:spacing w:val="-3"/>
          <w:sz w:val="24"/>
        </w:rPr>
        <w:t xml:space="preserve"> </w:t>
      </w:r>
      <w:r w:rsidRPr="00CE1CDA">
        <w:rPr>
          <w:sz w:val="24"/>
        </w:rPr>
        <w:t>Chair</w:t>
      </w:r>
      <w:r w:rsidRPr="00CE1CDA">
        <w:rPr>
          <w:spacing w:val="-3"/>
          <w:sz w:val="24"/>
        </w:rPr>
        <w:t xml:space="preserve"> </w:t>
      </w:r>
      <w:r w:rsidRPr="00CE1CDA">
        <w:rPr>
          <w:sz w:val="24"/>
        </w:rPr>
        <w:t>may,</w:t>
      </w:r>
      <w:r w:rsidRPr="00CE1CDA">
        <w:rPr>
          <w:spacing w:val="-2"/>
          <w:sz w:val="24"/>
        </w:rPr>
        <w:t xml:space="preserve"> </w:t>
      </w:r>
      <w:r w:rsidRPr="00CE1CDA">
        <w:rPr>
          <w:sz w:val="24"/>
        </w:rPr>
        <w:t>at</w:t>
      </w:r>
      <w:r w:rsidRPr="00CE1CDA">
        <w:rPr>
          <w:spacing w:val="-2"/>
          <w:sz w:val="24"/>
        </w:rPr>
        <w:t xml:space="preserve"> </w:t>
      </w:r>
      <w:r w:rsidRPr="00CE1CDA">
        <w:rPr>
          <w:sz w:val="24"/>
        </w:rPr>
        <w:t>any</w:t>
      </w:r>
      <w:r w:rsidRPr="00CE1CDA">
        <w:rPr>
          <w:spacing w:val="-2"/>
          <w:sz w:val="24"/>
        </w:rPr>
        <w:t xml:space="preserve"> </w:t>
      </w:r>
      <w:r w:rsidRPr="00CE1CDA">
        <w:rPr>
          <w:sz w:val="24"/>
        </w:rPr>
        <w:t>time,</w:t>
      </w:r>
      <w:r w:rsidRPr="00CE1CDA">
        <w:rPr>
          <w:spacing w:val="-4"/>
          <w:sz w:val="24"/>
        </w:rPr>
        <w:t xml:space="preserve"> </w:t>
      </w:r>
      <w:r w:rsidRPr="00CE1CDA">
        <w:rPr>
          <w:sz w:val="24"/>
        </w:rPr>
        <w:t>convene</w:t>
      </w:r>
      <w:r w:rsidRPr="00CE1CDA">
        <w:rPr>
          <w:spacing w:val="-3"/>
          <w:sz w:val="24"/>
        </w:rPr>
        <w:t xml:space="preserve"> </w:t>
      </w:r>
      <w:r w:rsidRPr="00CE1CDA">
        <w:rPr>
          <w:sz w:val="24"/>
        </w:rPr>
        <w:t>additional</w:t>
      </w:r>
      <w:r w:rsidRPr="00CE1CDA">
        <w:rPr>
          <w:spacing w:val="-3"/>
          <w:sz w:val="24"/>
        </w:rPr>
        <w:t xml:space="preserve"> </w:t>
      </w:r>
      <w:r w:rsidRPr="00CE1CDA">
        <w:rPr>
          <w:sz w:val="24"/>
        </w:rPr>
        <w:t>meetings</w:t>
      </w:r>
      <w:r w:rsidRPr="00CE1CDA">
        <w:rPr>
          <w:spacing w:val="-5"/>
          <w:sz w:val="24"/>
        </w:rPr>
        <w:t xml:space="preserve"> </w:t>
      </w:r>
      <w:r w:rsidRPr="00CE1CDA">
        <w:rPr>
          <w:sz w:val="24"/>
        </w:rPr>
        <w:t>of</w:t>
      </w:r>
      <w:r w:rsidRPr="00CE1CDA">
        <w:rPr>
          <w:spacing w:val="-4"/>
          <w:sz w:val="24"/>
        </w:rPr>
        <w:t xml:space="preserve"> </w:t>
      </w:r>
      <w:r w:rsidRPr="00CE1CDA">
        <w:rPr>
          <w:sz w:val="24"/>
        </w:rPr>
        <w:t xml:space="preserve">the </w:t>
      </w:r>
      <w:r w:rsidRPr="00CE1CDA">
        <w:rPr>
          <w:spacing w:val="-2"/>
          <w:sz w:val="24"/>
        </w:rPr>
        <w:t>Committee.</w:t>
      </w:r>
    </w:p>
    <w:p w14:paraId="5DFF6152" w14:textId="0ED2C3D5" w:rsidR="00EB4370" w:rsidRPr="00CE1CDA" w:rsidRDefault="00B35B36" w:rsidP="00CE1CDA">
      <w:pPr>
        <w:pStyle w:val="ListParagraph"/>
        <w:numPr>
          <w:ilvl w:val="1"/>
          <w:numId w:val="1"/>
        </w:numPr>
        <w:tabs>
          <w:tab w:val="left" w:pos="1748"/>
        </w:tabs>
        <w:spacing w:before="292" w:line="237" w:lineRule="auto"/>
        <w:ind w:right="981"/>
        <w:rPr>
          <w:sz w:val="24"/>
        </w:rPr>
      </w:pPr>
      <w:r w:rsidRPr="00CE1CDA">
        <w:rPr>
          <w:sz w:val="24"/>
        </w:rPr>
        <w:t>D</w:t>
      </w:r>
      <w:r w:rsidR="006154E0" w:rsidRPr="00CE1CDA">
        <w:rPr>
          <w:sz w:val="24"/>
        </w:rPr>
        <w:t>evelopment will be</w:t>
      </w:r>
      <w:r w:rsidR="114CF55B" w:rsidRPr="00CE1CDA">
        <w:rPr>
          <w:sz w:val="24"/>
        </w:rPr>
        <w:t xml:space="preserve"> incorporated into</w:t>
      </w:r>
      <w:r w:rsidR="0C2FA8C4" w:rsidRPr="00CE1CDA">
        <w:rPr>
          <w:sz w:val="24"/>
        </w:rPr>
        <w:t xml:space="preserve"> our regular </w:t>
      </w:r>
      <w:r w:rsidR="114CF55B" w:rsidRPr="00CE1CDA">
        <w:rPr>
          <w:sz w:val="24"/>
        </w:rPr>
        <w:t>IJB development session</w:t>
      </w:r>
      <w:r w:rsidR="6FB4370A" w:rsidRPr="00CE1CDA">
        <w:rPr>
          <w:sz w:val="24"/>
        </w:rPr>
        <w:t>s</w:t>
      </w:r>
      <w:r w:rsidR="669E5A99" w:rsidRPr="00CE1CDA">
        <w:rPr>
          <w:sz w:val="24"/>
        </w:rPr>
        <w:t xml:space="preserve">, with specific sessions to be </w:t>
      </w:r>
      <w:proofErr w:type="spellStart"/>
      <w:r w:rsidR="669E5A99" w:rsidRPr="00CE1CDA">
        <w:rPr>
          <w:sz w:val="24"/>
        </w:rPr>
        <w:t>organised</w:t>
      </w:r>
      <w:proofErr w:type="spellEnd"/>
      <w:r w:rsidR="669E5A99" w:rsidRPr="00CE1CDA">
        <w:rPr>
          <w:sz w:val="24"/>
        </w:rPr>
        <w:t xml:space="preserve"> as required</w:t>
      </w:r>
    </w:p>
    <w:p w14:paraId="2945821F" w14:textId="77777777" w:rsidR="00EB4370" w:rsidRPr="00CE1CDA" w:rsidRDefault="00EB4370" w:rsidP="00F839D7">
      <w:pPr>
        <w:pStyle w:val="BodyText"/>
      </w:pPr>
    </w:p>
    <w:p w14:paraId="6A9DB859" w14:textId="2C7A0764" w:rsidR="00EB4370" w:rsidRPr="00CE1CDA" w:rsidRDefault="006154E0" w:rsidP="008916CA">
      <w:pPr>
        <w:pStyle w:val="Heading1"/>
        <w:numPr>
          <w:ilvl w:val="0"/>
          <w:numId w:val="1"/>
        </w:numPr>
        <w:tabs>
          <w:tab w:val="left" w:pos="1606"/>
        </w:tabs>
        <w:spacing w:before="1"/>
        <w:ind w:hanging="566"/>
      </w:pPr>
      <w:bookmarkStart w:id="11" w:name="6._CONDUCT__OF__BUSINESS"/>
      <w:bookmarkStart w:id="12" w:name="_bookmark5"/>
      <w:bookmarkEnd w:id="11"/>
      <w:bookmarkEnd w:id="12"/>
      <w:r w:rsidRPr="00CE1CDA">
        <w:t>CONDUCT</w:t>
      </w:r>
      <w:r w:rsidRPr="00CE1CDA">
        <w:rPr>
          <w:spacing w:val="77"/>
          <w:w w:val="150"/>
        </w:rPr>
        <w:t xml:space="preserve"> </w:t>
      </w:r>
      <w:r w:rsidR="000174A0" w:rsidRPr="00CE1CDA">
        <w:t>OF</w:t>
      </w:r>
      <w:r w:rsidR="000174A0" w:rsidRPr="00CE1CDA">
        <w:rPr>
          <w:spacing w:val="16"/>
        </w:rPr>
        <w:t xml:space="preserve"> BUSINESS</w:t>
      </w:r>
    </w:p>
    <w:p w14:paraId="3FB62D69" w14:textId="24E1D04A" w:rsidR="00EB4370" w:rsidRPr="00954F96" w:rsidRDefault="006154E0" w:rsidP="008916CA">
      <w:pPr>
        <w:pStyle w:val="ListParagraph"/>
        <w:numPr>
          <w:ilvl w:val="1"/>
          <w:numId w:val="1"/>
        </w:numPr>
        <w:tabs>
          <w:tab w:val="left" w:pos="1745"/>
          <w:tab w:val="left" w:pos="1748"/>
        </w:tabs>
        <w:spacing w:before="296"/>
        <w:ind w:right="262"/>
        <w:jc w:val="both"/>
        <w:rPr>
          <w:sz w:val="24"/>
        </w:rPr>
      </w:pPr>
      <w:r w:rsidRPr="00CE1CDA">
        <w:rPr>
          <w:sz w:val="24"/>
        </w:rPr>
        <w:t>A calendar of Committee me</w:t>
      </w:r>
      <w:r w:rsidRPr="00A950F8">
        <w:rPr>
          <w:sz w:val="24"/>
        </w:rPr>
        <w:t xml:space="preserve">etings </w:t>
      </w:r>
      <w:r w:rsidR="000174A0" w:rsidRPr="00A950F8">
        <w:rPr>
          <w:sz w:val="24"/>
        </w:rPr>
        <w:t>will</w:t>
      </w:r>
      <w:r w:rsidRPr="00A950F8">
        <w:rPr>
          <w:sz w:val="24"/>
        </w:rPr>
        <w:t xml:space="preserve"> be agreed by the members and distributed</w:t>
      </w:r>
      <w:r w:rsidRPr="00A950F8">
        <w:rPr>
          <w:spacing w:val="40"/>
          <w:sz w:val="24"/>
        </w:rPr>
        <w:t xml:space="preserve"> </w:t>
      </w:r>
      <w:r w:rsidRPr="00A950F8">
        <w:rPr>
          <w:sz w:val="24"/>
        </w:rPr>
        <w:t>to</w:t>
      </w:r>
      <w:r w:rsidRPr="00A950F8">
        <w:rPr>
          <w:spacing w:val="40"/>
          <w:sz w:val="24"/>
        </w:rPr>
        <w:t xml:space="preserve"> </w:t>
      </w:r>
      <w:r w:rsidRPr="00A950F8">
        <w:rPr>
          <w:sz w:val="24"/>
        </w:rPr>
        <w:t>members annually</w:t>
      </w:r>
      <w:r w:rsidRPr="00954F96">
        <w:rPr>
          <w:sz w:val="24"/>
        </w:rPr>
        <w:t>.</w:t>
      </w:r>
    </w:p>
    <w:p w14:paraId="4AF8F162" w14:textId="0494DAC9" w:rsidR="00EB4370" w:rsidRPr="00954F96" w:rsidRDefault="006154E0" w:rsidP="008916CA">
      <w:pPr>
        <w:pStyle w:val="ListParagraph"/>
        <w:numPr>
          <w:ilvl w:val="1"/>
          <w:numId w:val="1"/>
        </w:numPr>
        <w:tabs>
          <w:tab w:val="left" w:pos="1744"/>
          <w:tab w:val="left" w:pos="1747"/>
        </w:tabs>
        <w:spacing w:before="287"/>
        <w:ind w:left="1747" w:right="292"/>
        <w:jc w:val="both"/>
        <w:rPr>
          <w:sz w:val="24"/>
        </w:rPr>
      </w:pPr>
      <w:r w:rsidRPr="00954F96">
        <w:rPr>
          <w:w w:val="105"/>
          <w:sz w:val="24"/>
        </w:rPr>
        <w:t>The</w:t>
      </w:r>
      <w:r w:rsidRPr="00954F96">
        <w:rPr>
          <w:spacing w:val="-13"/>
          <w:w w:val="105"/>
          <w:sz w:val="24"/>
        </w:rPr>
        <w:t xml:space="preserve"> </w:t>
      </w:r>
      <w:r w:rsidRPr="00954F96">
        <w:rPr>
          <w:w w:val="105"/>
          <w:sz w:val="24"/>
        </w:rPr>
        <w:t>agenda</w:t>
      </w:r>
      <w:r w:rsidRPr="00954F96">
        <w:rPr>
          <w:spacing w:val="-13"/>
          <w:w w:val="105"/>
          <w:sz w:val="24"/>
        </w:rPr>
        <w:t xml:space="preserve"> </w:t>
      </w:r>
      <w:r w:rsidRPr="00954F96">
        <w:rPr>
          <w:w w:val="105"/>
          <w:sz w:val="24"/>
        </w:rPr>
        <w:t>and</w:t>
      </w:r>
      <w:r w:rsidRPr="00954F96">
        <w:rPr>
          <w:spacing w:val="-12"/>
          <w:w w:val="105"/>
          <w:sz w:val="24"/>
        </w:rPr>
        <w:t xml:space="preserve"> </w:t>
      </w:r>
      <w:r w:rsidRPr="00954F96">
        <w:rPr>
          <w:w w:val="105"/>
          <w:sz w:val="24"/>
        </w:rPr>
        <w:t>supporting</w:t>
      </w:r>
      <w:r w:rsidRPr="00954F96">
        <w:rPr>
          <w:spacing w:val="-15"/>
          <w:w w:val="105"/>
          <w:sz w:val="24"/>
        </w:rPr>
        <w:t xml:space="preserve"> </w:t>
      </w:r>
      <w:r w:rsidRPr="00954F96">
        <w:rPr>
          <w:w w:val="105"/>
          <w:sz w:val="24"/>
        </w:rPr>
        <w:t>papers</w:t>
      </w:r>
      <w:r w:rsidR="00F02173">
        <w:rPr>
          <w:w w:val="105"/>
          <w:sz w:val="24"/>
        </w:rPr>
        <w:t xml:space="preserve">, including a </w:t>
      </w:r>
      <w:proofErr w:type="gramStart"/>
      <w:r w:rsidR="00F02173">
        <w:rPr>
          <w:w w:val="105"/>
          <w:sz w:val="24"/>
        </w:rPr>
        <w:t>workplan</w:t>
      </w:r>
      <w:proofErr w:type="gramEnd"/>
      <w:r w:rsidR="00F02173">
        <w:rPr>
          <w:w w:val="105"/>
          <w:sz w:val="24"/>
        </w:rPr>
        <w:t>,</w:t>
      </w:r>
      <w:r w:rsidRPr="00954F96">
        <w:rPr>
          <w:spacing w:val="-12"/>
          <w:w w:val="105"/>
          <w:sz w:val="24"/>
        </w:rPr>
        <w:t xml:space="preserve"> </w:t>
      </w:r>
      <w:r w:rsidR="000174A0" w:rsidRPr="00954F96">
        <w:rPr>
          <w:w w:val="105"/>
          <w:sz w:val="24"/>
        </w:rPr>
        <w:t>will</w:t>
      </w:r>
      <w:r w:rsidRPr="00954F96">
        <w:rPr>
          <w:spacing w:val="-15"/>
          <w:w w:val="105"/>
          <w:sz w:val="24"/>
        </w:rPr>
        <w:t xml:space="preserve"> </w:t>
      </w:r>
      <w:r w:rsidRPr="00954F96">
        <w:rPr>
          <w:w w:val="105"/>
          <w:sz w:val="24"/>
        </w:rPr>
        <w:t>be</w:t>
      </w:r>
      <w:r w:rsidRPr="00954F96">
        <w:rPr>
          <w:spacing w:val="-14"/>
          <w:w w:val="105"/>
          <w:sz w:val="24"/>
        </w:rPr>
        <w:t xml:space="preserve"> </w:t>
      </w:r>
      <w:r w:rsidRPr="00954F96">
        <w:rPr>
          <w:w w:val="105"/>
          <w:sz w:val="24"/>
        </w:rPr>
        <w:t>distributed</w:t>
      </w:r>
      <w:r w:rsidRPr="00954F96">
        <w:rPr>
          <w:spacing w:val="-12"/>
          <w:w w:val="105"/>
          <w:sz w:val="24"/>
        </w:rPr>
        <w:t xml:space="preserve"> </w:t>
      </w:r>
      <w:r w:rsidRPr="00954F96">
        <w:rPr>
          <w:w w:val="105"/>
          <w:sz w:val="24"/>
        </w:rPr>
        <w:t>to</w:t>
      </w:r>
      <w:r w:rsidRPr="00954F96">
        <w:rPr>
          <w:spacing w:val="-13"/>
          <w:w w:val="105"/>
          <w:sz w:val="24"/>
        </w:rPr>
        <w:t xml:space="preserve"> </w:t>
      </w:r>
      <w:r w:rsidRPr="00954F96">
        <w:rPr>
          <w:w w:val="105"/>
          <w:sz w:val="24"/>
        </w:rPr>
        <w:t>members 5 working days before the date of the meeting.</w:t>
      </w:r>
    </w:p>
    <w:p w14:paraId="4B510714" w14:textId="4C6FC644" w:rsidR="00EB4370" w:rsidRPr="00954F96" w:rsidRDefault="006154E0" w:rsidP="008916CA">
      <w:pPr>
        <w:pStyle w:val="ListParagraph"/>
        <w:numPr>
          <w:ilvl w:val="1"/>
          <w:numId w:val="1"/>
        </w:numPr>
        <w:tabs>
          <w:tab w:val="left" w:pos="1748"/>
        </w:tabs>
        <w:spacing w:before="288"/>
        <w:ind w:right="389"/>
        <w:rPr>
          <w:sz w:val="24"/>
        </w:rPr>
      </w:pPr>
      <w:r w:rsidRPr="00954F96">
        <w:rPr>
          <w:w w:val="105"/>
          <w:sz w:val="24"/>
        </w:rPr>
        <w:t>Consistent with the provisions of the IJB Standing Orders, all meetings</w:t>
      </w:r>
      <w:r w:rsidRPr="00954F96">
        <w:rPr>
          <w:spacing w:val="-18"/>
          <w:w w:val="105"/>
          <w:sz w:val="24"/>
        </w:rPr>
        <w:t xml:space="preserve"> </w:t>
      </w:r>
      <w:r w:rsidRPr="00954F96">
        <w:rPr>
          <w:w w:val="105"/>
          <w:sz w:val="24"/>
        </w:rPr>
        <w:t>of</w:t>
      </w:r>
      <w:r w:rsidRPr="00954F96">
        <w:rPr>
          <w:spacing w:val="-17"/>
          <w:w w:val="105"/>
          <w:sz w:val="24"/>
        </w:rPr>
        <w:t xml:space="preserve"> </w:t>
      </w:r>
      <w:r w:rsidRPr="00954F96">
        <w:rPr>
          <w:w w:val="105"/>
          <w:sz w:val="24"/>
        </w:rPr>
        <w:t>the</w:t>
      </w:r>
      <w:r w:rsidRPr="00954F96">
        <w:rPr>
          <w:spacing w:val="-18"/>
          <w:w w:val="105"/>
          <w:sz w:val="24"/>
        </w:rPr>
        <w:t xml:space="preserve"> </w:t>
      </w:r>
      <w:r w:rsidRPr="00954F96">
        <w:rPr>
          <w:w w:val="105"/>
          <w:sz w:val="24"/>
        </w:rPr>
        <w:t>Committee</w:t>
      </w:r>
      <w:r w:rsidRPr="00954F96">
        <w:rPr>
          <w:spacing w:val="-17"/>
          <w:w w:val="105"/>
          <w:sz w:val="24"/>
        </w:rPr>
        <w:t xml:space="preserve"> </w:t>
      </w:r>
      <w:r w:rsidRPr="00954F96">
        <w:rPr>
          <w:w w:val="105"/>
          <w:sz w:val="24"/>
        </w:rPr>
        <w:t>will</w:t>
      </w:r>
      <w:r w:rsidRPr="00954F96">
        <w:rPr>
          <w:spacing w:val="-18"/>
          <w:w w:val="105"/>
          <w:sz w:val="24"/>
        </w:rPr>
        <w:t xml:space="preserve"> </w:t>
      </w:r>
      <w:r w:rsidRPr="00954F96">
        <w:rPr>
          <w:w w:val="105"/>
          <w:sz w:val="24"/>
        </w:rPr>
        <w:t>be</w:t>
      </w:r>
      <w:r w:rsidRPr="00954F96">
        <w:rPr>
          <w:spacing w:val="-17"/>
          <w:w w:val="105"/>
          <w:sz w:val="24"/>
        </w:rPr>
        <w:t xml:space="preserve"> </w:t>
      </w:r>
      <w:r w:rsidRPr="00954F96">
        <w:rPr>
          <w:w w:val="105"/>
          <w:sz w:val="24"/>
        </w:rPr>
        <w:t>open</w:t>
      </w:r>
      <w:r w:rsidRPr="00954F96">
        <w:rPr>
          <w:spacing w:val="-18"/>
          <w:w w:val="105"/>
          <w:sz w:val="24"/>
        </w:rPr>
        <w:t xml:space="preserve"> </w:t>
      </w:r>
      <w:r w:rsidRPr="00954F96">
        <w:rPr>
          <w:w w:val="105"/>
          <w:sz w:val="24"/>
        </w:rPr>
        <w:t>to</w:t>
      </w:r>
      <w:r w:rsidRPr="00954F96">
        <w:rPr>
          <w:spacing w:val="-17"/>
          <w:w w:val="105"/>
          <w:sz w:val="24"/>
        </w:rPr>
        <w:t xml:space="preserve"> </w:t>
      </w:r>
      <w:r w:rsidRPr="00954F96">
        <w:rPr>
          <w:w w:val="105"/>
          <w:sz w:val="24"/>
        </w:rPr>
        <w:t>the</w:t>
      </w:r>
      <w:r w:rsidRPr="00954F96">
        <w:rPr>
          <w:spacing w:val="-17"/>
          <w:w w:val="105"/>
          <w:sz w:val="24"/>
        </w:rPr>
        <w:t xml:space="preserve"> </w:t>
      </w:r>
      <w:r w:rsidRPr="00954F96">
        <w:rPr>
          <w:w w:val="105"/>
          <w:sz w:val="24"/>
        </w:rPr>
        <w:t>public</w:t>
      </w:r>
      <w:r w:rsidRPr="00954F96">
        <w:rPr>
          <w:spacing w:val="-18"/>
          <w:w w:val="105"/>
          <w:sz w:val="24"/>
        </w:rPr>
        <w:t xml:space="preserve"> </w:t>
      </w:r>
      <w:r w:rsidRPr="00954F96">
        <w:rPr>
          <w:w w:val="105"/>
          <w:sz w:val="24"/>
        </w:rPr>
        <w:t>except</w:t>
      </w:r>
      <w:r w:rsidRPr="00954F96">
        <w:rPr>
          <w:spacing w:val="-17"/>
          <w:w w:val="105"/>
          <w:sz w:val="24"/>
        </w:rPr>
        <w:t xml:space="preserve"> </w:t>
      </w:r>
      <w:r w:rsidRPr="00954F96">
        <w:rPr>
          <w:w w:val="105"/>
          <w:sz w:val="24"/>
        </w:rPr>
        <w:t>in</w:t>
      </w:r>
      <w:r w:rsidRPr="00954F96">
        <w:rPr>
          <w:spacing w:val="-18"/>
          <w:w w:val="105"/>
          <w:sz w:val="24"/>
        </w:rPr>
        <w:t xml:space="preserve"> </w:t>
      </w:r>
      <w:r w:rsidRPr="00954F96">
        <w:rPr>
          <w:w w:val="105"/>
          <w:sz w:val="24"/>
        </w:rPr>
        <w:t xml:space="preserve">the following circumstances: </w:t>
      </w:r>
    </w:p>
    <w:p w14:paraId="7E89793B" w14:textId="77777777" w:rsidR="00EB4370" w:rsidRPr="00954F96" w:rsidRDefault="006154E0" w:rsidP="008916CA">
      <w:pPr>
        <w:pStyle w:val="ListParagraph"/>
        <w:numPr>
          <w:ilvl w:val="2"/>
          <w:numId w:val="1"/>
        </w:numPr>
        <w:tabs>
          <w:tab w:val="left" w:pos="2120"/>
        </w:tabs>
        <w:spacing w:before="290" w:line="237" w:lineRule="auto"/>
        <w:ind w:left="2120" w:right="860" w:hanging="360"/>
        <w:rPr>
          <w:sz w:val="24"/>
        </w:rPr>
      </w:pPr>
      <w:r w:rsidRPr="00954F96">
        <w:rPr>
          <w:w w:val="105"/>
          <w:sz w:val="24"/>
        </w:rPr>
        <w:t xml:space="preserve">where it is likely in view of the nature of the business to be </w:t>
      </w:r>
      <w:r w:rsidRPr="00954F96">
        <w:rPr>
          <w:sz w:val="24"/>
        </w:rPr>
        <w:t>transacted</w:t>
      </w:r>
      <w:r w:rsidRPr="00954F96">
        <w:rPr>
          <w:spacing w:val="-3"/>
          <w:sz w:val="24"/>
        </w:rPr>
        <w:t xml:space="preserve"> </w:t>
      </w:r>
      <w:r w:rsidRPr="00954F96">
        <w:rPr>
          <w:sz w:val="24"/>
        </w:rPr>
        <w:t>that</w:t>
      </w:r>
      <w:r w:rsidRPr="00954F96">
        <w:rPr>
          <w:spacing w:val="-3"/>
          <w:sz w:val="24"/>
        </w:rPr>
        <w:t xml:space="preserve"> </w:t>
      </w:r>
      <w:r w:rsidRPr="00954F96">
        <w:rPr>
          <w:sz w:val="24"/>
        </w:rPr>
        <w:t>there</w:t>
      </w:r>
      <w:r w:rsidRPr="00954F96">
        <w:rPr>
          <w:spacing w:val="-4"/>
          <w:sz w:val="24"/>
        </w:rPr>
        <w:t xml:space="preserve"> </w:t>
      </w:r>
      <w:r w:rsidRPr="00954F96">
        <w:rPr>
          <w:sz w:val="24"/>
        </w:rPr>
        <w:t>will</w:t>
      </w:r>
      <w:r w:rsidRPr="00954F96">
        <w:rPr>
          <w:spacing w:val="-4"/>
          <w:sz w:val="24"/>
        </w:rPr>
        <w:t xml:space="preserve"> </w:t>
      </w:r>
      <w:r w:rsidRPr="00954F96">
        <w:rPr>
          <w:sz w:val="24"/>
        </w:rPr>
        <w:t>be</w:t>
      </w:r>
      <w:r w:rsidRPr="00954F96">
        <w:rPr>
          <w:spacing w:val="-4"/>
          <w:sz w:val="24"/>
        </w:rPr>
        <w:t xml:space="preserve"> </w:t>
      </w:r>
      <w:r w:rsidRPr="00954F96">
        <w:rPr>
          <w:sz w:val="24"/>
        </w:rPr>
        <w:t>disclosure</w:t>
      </w:r>
      <w:r w:rsidRPr="00954F96">
        <w:rPr>
          <w:spacing w:val="-6"/>
          <w:sz w:val="24"/>
        </w:rPr>
        <w:t xml:space="preserve"> </w:t>
      </w:r>
      <w:r w:rsidRPr="00954F96">
        <w:rPr>
          <w:sz w:val="24"/>
        </w:rPr>
        <w:t>of</w:t>
      </w:r>
      <w:r w:rsidRPr="00954F96">
        <w:rPr>
          <w:spacing w:val="-7"/>
          <w:sz w:val="24"/>
        </w:rPr>
        <w:t xml:space="preserve"> </w:t>
      </w:r>
      <w:r w:rsidRPr="00954F96">
        <w:rPr>
          <w:sz w:val="24"/>
        </w:rPr>
        <w:t>exempt</w:t>
      </w:r>
      <w:r w:rsidRPr="00954F96">
        <w:rPr>
          <w:spacing w:val="-3"/>
          <w:sz w:val="24"/>
        </w:rPr>
        <w:t xml:space="preserve"> </w:t>
      </w:r>
      <w:r w:rsidRPr="00954F96">
        <w:rPr>
          <w:sz w:val="24"/>
        </w:rPr>
        <w:t xml:space="preserve">information, </w:t>
      </w:r>
      <w:r w:rsidRPr="00954F96">
        <w:rPr>
          <w:w w:val="105"/>
          <w:sz w:val="24"/>
        </w:rPr>
        <w:lastRenderedPageBreak/>
        <w:t>the</w:t>
      </w:r>
      <w:r w:rsidRPr="00954F96">
        <w:rPr>
          <w:spacing w:val="-18"/>
          <w:w w:val="105"/>
          <w:sz w:val="24"/>
        </w:rPr>
        <w:t xml:space="preserve"> </w:t>
      </w:r>
      <w:r w:rsidRPr="00954F96">
        <w:rPr>
          <w:w w:val="105"/>
          <w:sz w:val="24"/>
        </w:rPr>
        <w:t>public</w:t>
      </w:r>
      <w:r w:rsidRPr="00954F96">
        <w:rPr>
          <w:spacing w:val="-17"/>
          <w:w w:val="105"/>
          <w:sz w:val="24"/>
        </w:rPr>
        <w:t xml:space="preserve"> </w:t>
      </w:r>
      <w:r w:rsidRPr="00954F96">
        <w:rPr>
          <w:w w:val="105"/>
          <w:sz w:val="24"/>
        </w:rPr>
        <w:t>may</w:t>
      </w:r>
      <w:r w:rsidRPr="00954F96">
        <w:rPr>
          <w:spacing w:val="-18"/>
          <w:w w:val="105"/>
          <w:sz w:val="24"/>
        </w:rPr>
        <w:t xml:space="preserve"> </w:t>
      </w:r>
      <w:r w:rsidRPr="00954F96">
        <w:rPr>
          <w:w w:val="105"/>
          <w:sz w:val="24"/>
        </w:rPr>
        <w:t>be</w:t>
      </w:r>
      <w:r w:rsidRPr="00954F96">
        <w:rPr>
          <w:spacing w:val="-17"/>
          <w:w w:val="105"/>
          <w:sz w:val="24"/>
        </w:rPr>
        <w:t xml:space="preserve"> </w:t>
      </w:r>
      <w:r w:rsidRPr="00954F96">
        <w:rPr>
          <w:w w:val="105"/>
          <w:sz w:val="24"/>
        </w:rPr>
        <w:t>excluded</w:t>
      </w:r>
      <w:r w:rsidRPr="00954F96">
        <w:rPr>
          <w:spacing w:val="-18"/>
          <w:w w:val="105"/>
          <w:sz w:val="24"/>
        </w:rPr>
        <w:t xml:space="preserve"> </w:t>
      </w:r>
      <w:r w:rsidRPr="00954F96">
        <w:rPr>
          <w:w w:val="105"/>
          <w:sz w:val="24"/>
        </w:rPr>
        <w:t>from</w:t>
      </w:r>
      <w:r w:rsidRPr="00954F96">
        <w:rPr>
          <w:spacing w:val="-17"/>
          <w:w w:val="105"/>
          <w:sz w:val="24"/>
        </w:rPr>
        <w:t xml:space="preserve"> </w:t>
      </w:r>
      <w:r w:rsidRPr="00954F96">
        <w:rPr>
          <w:w w:val="105"/>
          <w:sz w:val="24"/>
        </w:rPr>
        <w:t>the</w:t>
      </w:r>
      <w:r w:rsidRPr="00954F96">
        <w:rPr>
          <w:spacing w:val="-18"/>
          <w:w w:val="105"/>
          <w:sz w:val="24"/>
        </w:rPr>
        <w:t xml:space="preserve"> </w:t>
      </w:r>
      <w:r w:rsidRPr="00954F96">
        <w:rPr>
          <w:w w:val="105"/>
          <w:sz w:val="24"/>
        </w:rPr>
        <w:t>meeting</w:t>
      </w:r>
      <w:r w:rsidRPr="00954F96">
        <w:rPr>
          <w:spacing w:val="-17"/>
          <w:w w:val="105"/>
          <w:sz w:val="24"/>
        </w:rPr>
        <w:t xml:space="preserve"> </w:t>
      </w:r>
      <w:r w:rsidRPr="00954F96">
        <w:rPr>
          <w:w w:val="105"/>
          <w:sz w:val="24"/>
        </w:rPr>
        <w:t>while</w:t>
      </w:r>
      <w:r w:rsidRPr="00954F96">
        <w:rPr>
          <w:spacing w:val="-17"/>
          <w:w w:val="105"/>
          <w:sz w:val="24"/>
        </w:rPr>
        <w:t xml:space="preserve"> </w:t>
      </w:r>
      <w:r w:rsidRPr="00954F96">
        <w:rPr>
          <w:w w:val="105"/>
          <w:sz w:val="24"/>
        </w:rPr>
        <w:t xml:space="preserve">that </w:t>
      </w:r>
      <w:proofErr w:type="gramStart"/>
      <w:r w:rsidRPr="00954F96">
        <w:rPr>
          <w:w w:val="105"/>
          <w:sz w:val="24"/>
        </w:rPr>
        <w:t>particular item</w:t>
      </w:r>
      <w:proofErr w:type="gramEnd"/>
      <w:r w:rsidRPr="00954F96">
        <w:rPr>
          <w:w w:val="105"/>
          <w:sz w:val="24"/>
        </w:rPr>
        <w:t xml:space="preserve"> of business is considered, or</w:t>
      </w:r>
    </w:p>
    <w:p w14:paraId="4F51BA3D" w14:textId="0FD2E7A5" w:rsidR="00EB4370" w:rsidRPr="00954F96" w:rsidRDefault="000174A0" w:rsidP="008916CA">
      <w:pPr>
        <w:pStyle w:val="ListParagraph"/>
        <w:numPr>
          <w:ilvl w:val="2"/>
          <w:numId w:val="1"/>
        </w:numPr>
        <w:tabs>
          <w:tab w:val="left" w:pos="2120"/>
        </w:tabs>
        <w:spacing w:before="71"/>
        <w:ind w:left="2120" w:right="413" w:hanging="361"/>
        <w:rPr>
          <w:sz w:val="24"/>
        </w:rPr>
      </w:pPr>
      <w:proofErr w:type="gramStart"/>
      <w:r w:rsidRPr="00954F96">
        <w:rPr>
          <w:w w:val="105"/>
          <w:sz w:val="24"/>
        </w:rPr>
        <w:t>t</w:t>
      </w:r>
      <w:r w:rsidR="006154E0" w:rsidRPr="00954F96">
        <w:rPr>
          <w:w w:val="105"/>
          <w:sz w:val="24"/>
        </w:rPr>
        <w:t>he</w:t>
      </w:r>
      <w:proofErr w:type="gramEnd"/>
      <w:r w:rsidR="006154E0" w:rsidRPr="00954F96">
        <w:rPr>
          <w:spacing w:val="-18"/>
          <w:w w:val="105"/>
          <w:sz w:val="24"/>
        </w:rPr>
        <w:t xml:space="preserve"> </w:t>
      </w:r>
      <w:r w:rsidR="006154E0" w:rsidRPr="00954F96">
        <w:rPr>
          <w:w w:val="105"/>
          <w:sz w:val="24"/>
        </w:rPr>
        <w:t>chairperson</w:t>
      </w:r>
      <w:r w:rsidR="006154E0" w:rsidRPr="00954F96">
        <w:rPr>
          <w:spacing w:val="-16"/>
          <w:w w:val="105"/>
          <w:sz w:val="24"/>
        </w:rPr>
        <w:t xml:space="preserve"> </w:t>
      </w:r>
      <w:r w:rsidR="006154E0" w:rsidRPr="00954F96">
        <w:rPr>
          <w:w w:val="105"/>
          <w:sz w:val="24"/>
        </w:rPr>
        <w:t>uses</w:t>
      </w:r>
      <w:r w:rsidR="006154E0" w:rsidRPr="00954F96">
        <w:rPr>
          <w:spacing w:val="-16"/>
          <w:w w:val="105"/>
          <w:sz w:val="24"/>
        </w:rPr>
        <w:t xml:space="preserve"> </w:t>
      </w:r>
      <w:r w:rsidR="006154E0" w:rsidRPr="00954F96">
        <w:rPr>
          <w:w w:val="105"/>
          <w:sz w:val="24"/>
        </w:rPr>
        <w:t>their</w:t>
      </w:r>
      <w:r w:rsidR="006154E0" w:rsidRPr="00954F96">
        <w:rPr>
          <w:spacing w:val="-18"/>
          <w:w w:val="105"/>
          <w:sz w:val="24"/>
        </w:rPr>
        <w:t xml:space="preserve"> </w:t>
      </w:r>
      <w:r w:rsidR="006154E0" w:rsidRPr="00954F96">
        <w:rPr>
          <w:w w:val="105"/>
          <w:sz w:val="24"/>
        </w:rPr>
        <w:t>power</w:t>
      </w:r>
      <w:r w:rsidR="006154E0" w:rsidRPr="00954F96">
        <w:rPr>
          <w:spacing w:val="-17"/>
          <w:w w:val="105"/>
          <w:sz w:val="24"/>
        </w:rPr>
        <w:t xml:space="preserve"> </w:t>
      </w:r>
      <w:r w:rsidR="006154E0" w:rsidRPr="00954F96">
        <w:rPr>
          <w:w w:val="105"/>
          <w:sz w:val="24"/>
        </w:rPr>
        <w:t>to</w:t>
      </w:r>
      <w:r w:rsidR="006154E0" w:rsidRPr="00954F96">
        <w:rPr>
          <w:spacing w:val="-15"/>
          <w:w w:val="105"/>
          <w:sz w:val="24"/>
        </w:rPr>
        <w:t xml:space="preserve"> </w:t>
      </w:r>
      <w:r w:rsidR="006154E0" w:rsidRPr="00954F96">
        <w:rPr>
          <w:w w:val="105"/>
          <w:sz w:val="24"/>
        </w:rPr>
        <w:t>exclude</w:t>
      </w:r>
      <w:r w:rsidR="006154E0" w:rsidRPr="00954F96">
        <w:rPr>
          <w:spacing w:val="-16"/>
          <w:w w:val="105"/>
          <w:sz w:val="24"/>
        </w:rPr>
        <w:t xml:space="preserve"> </w:t>
      </w:r>
      <w:r w:rsidR="006154E0" w:rsidRPr="00954F96">
        <w:rPr>
          <w:w w:val="105"/>
          <w:sz w:val="24"/>
        </w:rPr>
        <w:t>any</w:t>
      </w:r>
      <w:r w:rsidR="006154E0" w:rsidRPr="00954F96">
        <w:rPr>
          <w:spacing w:val="-15"/>
          <w:w w:val="105"/>
          <w:sz w:val="24"/>
        </w:rPr>
        <w:t xml:space="preserve"> </w:t>
      </w:r>
      <w:r w:rsidR="006154E0" w:rsidRPr="00954F96">
        <w:rPr>
          <w:w w:val="105"/>
          <w:sz w:val="24"/>
        </w:rPr>
        <w:t>member</w:t>
      </w:r>
      <w:r w:rsidR="006154E0" w:rsidRPr="00954F96">
        <w:rPr>
          <w:spacing w:val="-18"/>
          <w:w w:val="105"/>
          <w:sz w:val="24"/>
        </w:rPr>
        <w:t xml:space="preserve"> </w:t>
      </w:r>
      <w:r w:rsidR="006154E0" w:rsidRPr="00954F96">
        <w:rPr>
          <w:w w:val="105"/>
          <w:sz w:val="24"/>
        </w:rPr>
        <w:t>of</w:t>
      </w:r>
      <w:r w:rsidR="006154E0" w:rsidRPr="00954F96">
        <w:rPr>
          <w:spacing w:val="-14"/>
          <w:w w:val="105"/>
          <w:sz w:val="24"/>
        </w:rPr>
        <w:t xml:space="preserve"> </w:t>
      </w:r>
      <w:r w:rsidR="006154E0" w:rsidRPr="00954F96">
        <w:rPr>
          <w:w w:val="105"/>
          <w:sz w:val="24"/>
        </w:rPr>
        <w:t xml:space="preserve">the public from a meeting </w:t>
      </w:r>
      <w:proofErr w:type="gramStart"/>
      <w:r w:rsidR="006154E0" w:rsidRPr="00954F96">
        <w:rPr>
          <w:w w:val="105"/>
          <w:sz w:val="24"/>
        </w:rPr>
        <w:t>in order to</w:t>
      </w:r>
      <w:proofErr w:type="gramEnd"/>
      <w:r w:rsidR="006154E0" w:rsidRPr="00954F96">
        <w:rPr>
          <w:w w:val="105"/>
          <w:sz w:val="24"/>
        </w:rPr>
        <w:t xml:space="preserve"> suppress or prevent disorderly conduct or other </w:t>
      </w:r>
      <w:proofErr w:type="spellStart"/>
      <w:r w:rsidR="006154E0" w:rsidRPr="00954F96">
        <w:rPr>
          <w:w w:val="105"/>
          <w:sz w:val="24"/>
        </w:rPr>
        <w:t>behaviour</w:t>
      </w:r>
      <w:proofErr w:type="spellEnd"/>
      <w:r w:rsidR="006154E0" w:rsidRPr="00954F96">
        <w:rPr>
          <w:w w:val="105"/>
          <w:sz w:val="24"/>
        </w:rPr>
        <w:t xml:space="preserve"> which is impeding or likely to impede the work or proceedings of the </w:t>
      </w:r>
      <w:r w:rsidRPr="00954F96">
        <w:rPr>
          <w:w w:val="105"/>
          <w:sz w:val="24"/>
        </w:rPr>
        <w:t>Committee</w:t>
      </w:r>
      <w:r w:rsidR="006154E0" w:rsidRPr="00954F96">
        <w:rPr>
          <w:w w:val="105"/>
          <w:sz w:val="24"/>
        </w:rPr>
        <w:t>.</w:t>
      </w:r>
    </w:p>
    <w:p w14:paraId="0D62A163" w14:textId="7A5F681F" w:rsidR="00EB4370" w:rsidRPr="00954F96" w:rsidRDefault="006154E0" w:rsidP="008916CA">
      <w:pPr>
        <w:pStyle w:val="ListParagraph"/>
        <w:numPr>
          <w:ilvl w:val="1"/>
          <w:numId w:val="1"/>
        </w:numPr>
        <w:tabs>
          <w:tab w:val="left" w:pos="1748"/>
        </w:tabs>
        <w:spacing w:before="285"/>
        <w:ind w:right="723"/>
        <w:rPr>
          <w:sz w:val="24"/>
        </w:rPr>
      </w:pPr>
      <w:r w:rsidRPr="00954F96">
        <w:rPr>
          <w:sz w:val="24"/>
        </w:rPr>
        <w:t>Administrative</w:t>
      </w:r>
      <w:r w:rsidRPr="00954F96">
        <w:rPr>
          <w:spacing w:val="-6"/>
          <w:sz w:val="24"/>
        </w:rPr>
        <w:t xml:space="preserve"> </w:t>
      </w:r>
      <w:r w:rsidRPr="00954F96">
        <w:rPr>
          <w:sz w:val="24"/>
        </w:rPr>
        <w:t>support</w:t>
      </w:r>
      <w:r w:rsidRPr="00954F96">
        <w:rPr>
          <w:spacing w:val="-3"/>
          <w:sz w:val="24"/>
        </w:rPr>
        <w:t xml:space="preserve"> </w:t>
      </w:r>
      <w:r w:rsidR="000174A0" w:rsidRPr="00954F96">
        <w:rPr>
          <w:sz w:val="24"/>
        </w:rPr>
        <w:t>will</w:t>
      </w:r>
      <w:r w:rsidRPr="00954F96">
        <w:rPr>
          <w:spacing w:val="-4"/>
          <w:sz w:val="24"/>
        </w:rPr>
        <w:t xml:space="preserve"> </w:t>
      </w:r>
      <w:r w:rsidRPr="00954F96">
        <w:rPr>
          <w:sz w:val="24"/>
        </w:rPr>
        <w:t>be</w:t>
      </w:r>
      <w:r w:rsidRPr="00954F96">
        <w:rPr>
          <w:spacing w:val="-4"/>
          <w:sz w:val="24"/>
        </w:rPr>
        <w:t xml:space="preserve"> </w:t>
      </w:r>
      <w:r w:rsidRPr="00954F96">
        <w:rPr>
          <w:sz w:val="24"/>
        </w:rPr>
        <w:t>provided</w:t>
      </w:r>
      <w:r w:rsidRPr="00954F96">
        <w:rPr>
          <w:spacing w:val="-7"/>
          <w:sz w:val="24"/>
        </w:rPr>
        <w:t xml:space="preserve"> </w:t>
      </w:r>
      <w:r w:rsidRPr="00954F96">
        <w:rPr>
          <w:sz w:val="24"/>
        </w:rPr>
        <w:t>by</w:t>
      </w:r>
      <w:r w:rsidRPr="00954F96">
        <w:rPr>
          <w:spacing w:val="-3"/>
          <w:sz w:val="24"/>
        </w:rPr>
        <w:t xml:space="preserve"> </w:t>
      </w:r>
      <w:r w:rsidRPr="00954F96">
        <w:rPr>
          <w:sz w:val="24"/>
        </w:rPr>
        <w:t>Falkirk Council</w:t>
      </w:r>
      <w:r w:rsidR="00B35B36">
        <w:rPr>
          <w:sz w:val="24"/>
        </w:rPr>
        <w:t xml:space="preserve"> Committee Services and </w:t>
      </w:r>
      <w:r w:rsidR="00521050" w:rsidRPr="00954F96">
        <w:rPr>
          <w:sz w:val="24"/>
        </w:rPr>
        <w:t>NHS Forth Valley</w:t>
      </w:r>
      <w:r w:rsidR="00B35B36">
        <w:rPr>
          <w:sz w:val="24"/>
        </w:rPr>
        <w:t xml:space="preserve"> Board Secretary. </w:t>
      </w:r>
    </w:p>
    <w:p w14:paraId="1BD603AC" w14:textId="77777777" w:rsidR="00EB4370" w:rsidRPr="00954F96" w:rsidRDefault="00EB4370">
      <w:pPr>
        <w:pStyle w:val="BodyText"/>
      </w:pPr>
    </w:p>
    <w:p w14:paraId="793DB328" w14:textId="77777777" w:rsidR="00EB4370" w:rsidRPr="00954F96" w:rsidRDefault="00EB4370" w:rsidP="00F839D7">
      <w:pPr>
        <w:pStyle w:val="BodyText"/>
      </w:pPr>
      <w:bookmarkStart w:id="13" w:name="7._AUTHORITY"/>
      <w:bookmarkStart w:id="14" w:name="_bookmark6"/>
      <w:bookmarkEnd w:id="13"/>
      <w:bookmarkEnd w:id="14"/>
    </w:p>
    <w:p w14:paraId="6EEDB5EC" w14:textId="0239F83B" w:rsidR="00EA76D3" w:rsidRPr="00954F96" w:rsidRDefault="006154E0" w:rsidP="008916CA">
      <w:pPr>
        <w:pStyle w:val="Heading1"/>
        <w:numPr>
          <w:ilvl w:val="0"/>
          <w:numId w:val="1"/>
        </w:numPr>
        <w:tabs>
          <w:tab w:val="left" w:pos="1606"/>
        </w:tabs>
        <w:ind w:hanging="566"/>
      </w:pPr>
      <w:bookmarkStart w:id="15" w:name="9._REPORTING_ARRANGEMENTS"/>
      <w:bookmarkStart w:id="16" w:name="_bookmark8"/>
      <w:bookmarkEnd w:id="15"/>
      <w:bookmarkEnd w:id="16"/>
      <w:r w:rsidRPr="00954F96">
        <w:rPr>
          <w:w w:val="110"/>
        </w:rPr>
        <w:t>REPORTING</w:t>
      </w:r>
      <w:r w:rsidRPr="00954F96">
        <w:rPr>
          <w:spacing w:val="-7"/>
          <w:w w:val="110"/>
        </w:rPr>
        <w:t xml:space="preserve"> </w:t>
      </w:r>
      <w:r w:rsidRPr="00954F96">
        <w:rPr>
          <w:spacing w:val="-2"/>
          <w:w w:val="110"/>
        </w:rPr>
        <w:t>ARRANGEMENTS</w:t>
      </w:r>
    </w:p>
    <w:p w14:paraId="7472B098" w14:textId="401D6029" w:rsidR="00EA76D3" w:rsidRPr="00954F96" w:rsidRDefault="00EA76D3" w:rsidP="008916CA">
      <w:pPr>
        <w:pStyle w:val="ListParagraph"/>
        <w:numPr>
          <w:ilvl w:val="1"/>
          <w:numId w:val="1"/>
        </w:numPr>
        <w:tabs>
          <w:tab w:val="left" w:pos="1748"/>
        </w:tabs>
        <w:spacing w:before="299" w:line="237" w:lineRule="auto"/>
        <w:ind w:right="288"/>
        <w:rPr>
          <w:sz w:val="24"/>
        </w:rPr>
      </w:pPr>
      <w:r w:rsidRPr="00954F96">
        <w:rPr>
          <w:sz w:val="24"/>
          <w:lang w:val="en-GB"/>
        </w:rPr>
        <w:t>The minutes of the Committee will be submitted to the IJB.</w:t>
      </w:r>
      <w:r w:rsidR="006E67AF" w:rsidRPr="00954F96">
        <w:rPr>
          <w:sz w:val="24"/>
          <w:lang w:val="en-GB"/>
        </w:rPr>
        <w:t xml:space="preserve"> In addition, the Chair will provide an assurance statement </w:t>
      </w:r>
      <w:r w:rsidR="00A37261" w:rsidRPr="00954F96">
        <w:rPr>
          <w:sz w:val="24"/>
        </w:rPr>
        <w:t xml:space="preserve">outlining the areas of discussion and decisions made </w:t>
      </w:r>
      <w:r w:rsidR="006E67AF" w:rsidRPr="00954F96">
        <w:rPr>
          <w:sz w:val="24"/>
          <w:lang w:val="en-GB"/>
        </w:rPr>
        <w:t xml:space="preserve">to each IJB following its meeting. </w:t>
      </w:r>
      <w:r w:rsidRPr="00954F96">
        <w:rPr>
          <w:sz w:val="24"/>
          <w:lang w:val="en-GB"/>
        </w:rPr>
        <w:t xml:space="preserve">The Committee will </w:t>
      </w:r>
      <w:r w:rsidR="006E67AF" w:rsidRPr="00954F96">
        <w:rPr>
          <w:sz w:val="24"/>
          <w:lang w:val="en-GB"/>
        </w:rPr>
        <w:t xml:space="preserve">also provide an Annual Assurance </w:t>
      </w:r>
      <w:r w:rsidR="00531FC3">
        <w:rPr>
          <w:sz w:val="24"/>
          <w:lang w:val="en-GB"/>
        </w:rPr>
        <w:t>Statement</w:t>
      </w:r>
      <w:r w:rsidR="006E67AF" w:rsidRPr="00954F96">
        <w:rPr>
          <w:sz w:val="24"/>
          <w:lang w:val="en-GB"/>
        </w:rPr>
        <w:t xml:space="preserve"> to t</w:t>
      </w:r>
      <w:r w:rsidRPr="00954F96">
        <w:rPr>
          <w:sz w:val="24"/>
          <w:lang w:val="en-GB"/>
        </w:rPr>
        <w:t>he IJB</w:t>
      </w:r>
      <w:r w:rsidR="006E67AF" w:rsidRPr="00954F96">
        <w:rPr>
          <w:sz w:val="24"/>
          <w:lang w:val="en-GB"/>
        </w:rPr>
        <w:t>.</w:t>
      </w:r>
    </w:p>
    <w:p w14:paraId="43CF0880" w14:textId="476A1066" w:rsidR="00A05246" w:rsidRPr="00954F96" w:rsidRDefault="00A05246" w:rsidP="008916CA">
      <w:pPr>
        <w:pStyle w:val="ListParagraph"/>
        <w:numPr>
          <w:ilvl w:val="1"/>
          <w:numId w:val="1"/>
        </w:numPr>
        <w:tabs>
          <w:tab w:val="left" w:pos="1748"/>
        </w:tabs>
        <w:spacing w:before="293"/>
        <w:ind w:right="463"/>
        <w:rPr>
          <w:sz w:val="24"/>
        </w:rPr>
      </w:pPr>
      <w:r w:rsidRPr="00954F96">
        <w:rPr>
          <w:sz w:val="24"/>
          <w:lang w:val="en-GB"/>
        </w:rPr>
        <w:t>The Committee will evaluate its impact and identify areas for improvement as part of the assurance statement.</w:t>
      </w:r>
    </w:p>
    <w:p w14:paraId="3D8FCC24" w14:textId="51A97EA0" w:rsidR="00E82D28" w:rsidRPr="00A950F8" w:rsidRDefault="006154E0" w:rsidP="00A950F8">
      <w:pPr>
        <w:pStyle w:val="ListParagraph"/>
        <w:numPr>
          <w:ilvl w:val="1"/>
          <w:numId w:val="1"/>
        </w:numPr>
        <w:tabs>
          <w:tab w:val="left" w:pos="1748"/>
        </w:tabs>
        <w:spacing w:before="293"/>
        <w:ind w:right="463"/>
        <w:rPr>
          <w:sz w:val="24"/>
        </w:rPr>
      </w:pPr>
      <w:r w:rsidRPr="00954F96">
        <w:rPr>
          <w:sz w:val="24"/>
        </w:rPr>
        <w:t>The</w:t>
      </w:r>
      <w:r w:rsidRPr="00954F96">
        <w:rPr>
          <w:spacing w:val="-3"/>
          <w:sz w:val="24"/>
        </w:rPr>
        <w:t xml:space="preserve"> </w:t>
      </w:r>
      <w:r w:rsidRPr="00954F96">
        <w:rPr>
          <w:sz w:val="24"/>
        </w:rPr>
        <w:t>Minutes</w:t>
      </w:r>
      <w:r w:rsidRPr="00954F96">
        <w:rPr>
          <w:spacing w:val="-4"/>
          <w:sz w:val="24"/>
        </w:rPr>
        <w:t xml:space="preserve"> </w:t>
      </w:r>
      <w:r w:rsidRPr="00954F96">
        <w:rPr>
          <w:sz w:val="24"/>
        </w:rPr>
        <w:t>of</w:t>
      </w:r>
      <w:r w:rsidRPr="00954F96">
        <w:rPr>
          <w:spacing w:val="-4"/>
          <w:sz w:val="24"/>
        </w:rPr>
        <w:t xml:space="preserve"> </w:t>
      </w:r>
      <w:r w:rsidRPr="00954F96">
        <w:rPr>
          <w:sz w:val="24"/>
        </w:rPr>
        <w:t>the</w:t>
      </w:r>
      <w:r w:rsidRPr="00954F96">
        <w:rPr>
          <w:spacing w:val="-4"/>
          <w:sz w:val="24"/>
        </w:rPr>
        <w:t xml:space="preserve"> </w:t>
      </w:r>
      <w:r w:rsidRPr="00954F96">
        <w:rPr>
          <w:sz w:val="24"/>
        </w:rPr>
        <w:t>Committee</w:t>
      </w:r>
      <w:r w:rsidRPr="00954F96">
        <w:rPr>
          <w:spacing w:val="-4"/>
          <w:sz w:val="24"/>
        </w:rPr>
        <w:t xml:space="preserve"> </w:t>
      </w:r>
      <w:r w:rsidRPr="00954F96">
        <w:rPr>
          <w:sz w:val="24"/>
        </w:rPr>
        <w:t>will</w:t>
      </w:r>
      <w:r w:rsidRPr="00954F96">
        <w:rPr>
          <w:spacing w:val="-3"/>
          <w:sz w:val="24"/>
        </w:rPr>
        <w:t xml:space="preserve"> </w:t>
      </w:r>
      <w:r w:rsidRPr="00954F96">
        <w:rPr>
          <w:sz w:val="24"/>
        </w:rPr>
        <w:t xml:space="preserve">be made </w:t>
      </w:r>
      <w:r w:rsidRPr="006E67AF">
        <w:rPr>
          <w:sz w:val="24"/>
        </w:rPr>
        <w:t>publicly available.</w:t>
      </w:r>
    </w:p>
    <w:sectPr w:rsidR="00E82D28" w:rsidRPr="00A950F8">
      <w:pgSz w:w="11920" w:h="16850"/>
      <w:pgMar w:top="1340" w:right="1320" w:bottom="1000" w:left="400" w:header="0"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DA6E" w14:textId="77777777" w:rsidR="00E96334" w:rsidRDefault="00E96334">
      <w:r>
        <w:separator/>
      </w:r>
    </w:p>
  </w:endnote>
  <w:endnote w:type="continuationSeparator" w:id="0">
    <w:p w14:paraId="550AC5BE" w14:textId="77777777" w:rsidR="00E96334" w:rsidRDefault="00E9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1244" w14:textId="77777777" w:rsidR="00EB4370" w:rsidRDefault="006154E0">
    <w:pPr>
      <w:pStyle w:val="BodyText"/>
      <w:spacing w:line="14" w:lineRule="auto"/>
      <w:rPr>
        <w:sz w:val="20"/>
      </w:rPr>
    </w:pPr>
    <w:r>
      <w:rPr>
        <w:noProof/>
      </w:rPr>
      <mc:AlternateContent>
        <mc:Choice Requires="wps">
          <w:drawing>
            <wp:anchor distT="0" distB="0" distL="0" distR="0" simplePos="0" relativeHeight="487451136" behindDoc="1" locked="0" layoutInCell="1" allowOverlap="1" wp14:anchorId="49148AB6" wp14:editId="341A34C5">
              <wp:simplePos x="0" y="0"/>
              <wp:positionH relativeFrom="page">
                <wp:posOffset>4114291</wp:posOffset>
              </wp:positionH>
              <wp:positionV relativeFrom="page">
                <wp:posOffset>10040234</wp:posOffset>
              </wp:positionV>
              <wp:extent cx="2548890" cy="2127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8890" cy="212725"/>
                      </a:xfrm>
                      <a:prstGeom prst="rect">
                        <a:avLst/>
                      </a:prstGeom>
                    </wps:spPr>
                    <wps:txbx>
                      <w:txbxContent>
                        <w:p w14:paraId="6C673C6F" w14:textId="6085BB67" w:rsidR="00EB4370" w:rsidRDefault="00104E09">
                          <w:pPr>
                            <w:pStyle w:val="BodyText"/>
                            <w:spacing w:before="20"/>
                            <w:ind w:left="20"/>
                          </w:pPr>
                          <w:r>
                            <w:rPr>
                              <w:w w:val="105"/>
                            </w:rPr>
                            <w:t>PAAC</w:t>
                          </w:r>
                          <w:r w:rsidR="006154E0">
                            <w:rPr>
                              <w:spacing w:val="-14"/>
                              <w:w w:val="105"/>
                            </w:rPr>
                            <w:t xml:space="preserve"> </w:t>
                          </w:r>
                          <w:r w:rsidR="006154E0">
                            <w:rPr>
                              <w:w w:val="105"/>
                            </w:rPr>
                            <w:t>TERMS</w:t>
                          </w:r>
                          <w:r w:rsidR="006154E0">
                            <w:rPr>
                              <w:spacing w:val="-10"/>
                              <w:w w:val="105"/>
                            </w:rPr>
                            <w:t xml:space="preserve"> </w:t>
                          </w:r>
                          <w:r w:rsidR="006154E0">
                            <w:rPr>
                              <w:w w:val="105"/>
                            </w:rPr>
                            <w:t>OF</w:t>
                          </w:r>
                          <w:r w:rsidR="006154E0">
                            <w:rPr>
                              <w:spacing w:val="-10"/>
                              <w:w w:val="105"/>
                            </w:rPr>
                            <w:t xml:space="preserve"> </w:t>
                          </w:r>
                          <w:r w:rsidR="006154E0">
                            <w:rPr>
                              <w:w w:val="105"/>
                            </w:rPr>
                            <w:t>REFERENCE</w:t>
                          </w:r>
                          <w:r w:rsidR="006154E0">
                            <w:rPr>
                              <w:spacing w:val="-3"/>
                              <w:w w:val="105"/>
                            </w:rPr>
                            <w:t xml:space="preserve"> </w:t>
                          </w:r>
                          <w:r w:rsidR="006154E0">
                            <w:rPr>
                              <w:color w:val="242424"/>
                              <w:w w:val="105"/>
                            </w:rPr>
                            <w:t>|</w:t>
                          </w:r>
                          <w:r w:rsidR="006154E0">
                            <w:rPr>
                              <w:color w:val="242424"/>
                              <w:spacing w:val="-11"/>
                              <w:w w:val="105"/>
                            </w:rPr>
                            <w:t xml:space="preserve"> </w:t>
                          </w:r>
                          <w:r w:rsidR="006154E0">
                            <w:rPr>
                              <w:color w:val="242424"/>
                              <w:spacing w:val="-10"/>
                              <w:w w:val="105"/>
                            </w:rPr>
                            <w:fldChar w:fldCharType="begin"/>
                          </w:r>
                          <w:r w:rsidR="006154E0">
                            <w:rPr>
                              <w:color w:val="242424"/>
                              <w:spacing w:val="-10"/>
                              <w:w w:val="105"/>
                            </w:rPr>
                            <w:instrText xml:space="preserve"> PAGE </w:instrText>
                          </w:r>
                          <w:r w:rsidR="006154E0">
                            <w:rPr>
                              <w:color w:val="242424"/>
                              <w:spacing w:val="-10"/>
                              <w:w w:val="105"/>
                            </w:rPr>
                            <w:fldChar w:fldCharType="separate"/>
                          </w:r>
                          <w:r w:rsidR="006154E0">
                            <w:rPr>
                              <w:color w:val="242424"/>
                              <w:spacing w:val="-10"/>
                              <w:w w:val="105"/>
                            </w:rPr>
                            <w:t>1</w:t>
                          </w:r>
                          <w:r w:rsidR="006154E0">
                            <w:rPr>
                              <w:color w:val="242424"/>
                              <w:spacing w:val="-10"/>
                              <w:w w:val="105"/>
                            </w:rPr>
                            <w:fldChar w:fldCharType="end"/>
                          </w:r>
                        </w:p>
                      </w:txbxContent>
                    </wps:txbx>
                    <wps:bodyPr wrap="square" lIns="0" tIns="0" rIns="0" bIns="0" rtlCol="0">
                      <a:noAutofit/>
                    </wps:bodyPr>
                  </wps:wsp>
                </a:graphicData>
              </a:graphic>
            </wp:anchor>
          </w:drawing>
        </mc:Choice>
        <mc:Fallback>
          <w:pict>
            <v:shapetype w14:anchorId="49148AB6" id="_x0000_t202" coordsize="21600,21600" o:spt="202" path="m,l,21600r21600,l21600,xe">
              <v:stroke joinstyle="miter"/>
              <v:path gradientshapeok="t" o:connecttype="rect"/>
            </v:shapetype>
            <v:shape id="Textbox 3" o:spid="_x0000_s1026" type="#_x0000_t202" style="position:absolute;margin-left:323.95pt;margin-top:790.55pt;width:200.7pt;height:16.7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1kwEAABsDAAAOAAAAZHJzL2Uyb0RvYy54bWysUsGO0zAQvSPxD5bv1G3EQomaroAVCGkF&#10;SAsf4Dp2ExF7zIzbpH/P2E1bBDfExR57xm/ee+PN/eQHcbRIPYRGrhZLKWww0PZh38jv3z68WEtB&#10;SYdWDxBsI0+W5P32+bPNGGtbQQdDa1EwSKB6jI3sUoq1UmQ66zUtINrASQfodeIj7lWLemR0P6hq&#10;uXylRsA2IhhLxLcP56TcFnznrElfnCObxNBI5pbKimXd5VVtN7reo45db2Ya+h9YeN0HbnqFetBJ&#10;iwP2f0H53iAQuLQw4BU41xtbNLCa1fIPNU+djrZoYXMoXm2i/wdrPh+f4lcUaXoHEw+wiKD4COYH&#10;sTdqjFTPNdlTqomrs9DJoc87SxD8kL09Xf20UxKGL6u7l+v1G04ZzlWr6nV1lw1Xt9cRKX204EUO&#10;Gok8r8JAHx8pnUsvJTOZc//MJE27iUtyuIP2xCJGnmMj6edBo5Vi+BTYqDz0S4CXYHcJMA3voXyN&#10;rCXA20MC15fON9y5M0+gcJ9/Sx7x7+dSdfvT218AAAD//wMAUEsDBBQABgAIAAAAIQCNOVZg4gAA&#10;AA4BAAAPAAAAZHJzL2Rvd25yZXYueG1sTI+xTsMwEIZ3JN7Bukps1A4E06RxqgrBhISahoHRid3E&#10;anwOsduGt8edYLvT/+m/74rNbAdy1pM3DgUkSwZEY+uUwU7AZ/12vwLig0QlB4dawI/2sClvbwqZ&#10;K3fBSp/3oSOxBH0uBfQhjDmlvu21lX7pRo0xO7jJyhDXqaNqkpdYbgf6wBinVhqMF3o56pdet8f9&#10;yQrYfmH1ar4/ml11qExdZwzf+VGIu8W8XQMJeg5/MFz1ozqU0alxJ1SeDAJ4+pxFNAZPqyQBckVY&#10;mj0CaeLEk5QDLQv6/43yFwAA//8DAFBLAQItABQABgAIAAAAIQC2gziS/gAAAOEBAAATAAAAAAAA&#10;AAAAAAAAAAAAAABbQ29udGVudF9UeXBlc10ueG1sUEsBAi0AFAAGAAgAAAAhADj9If/WAAAAlAEA&#10;AAsAAAAAAAAAAAAAAAAALwEAAF9yZWxzLy5yZWxzUEsBAi0AFAAGAAgAAAAhAL4Ql3WTAQAAGwMA&#10;AA4AAAAAAAAAAAAAAAAALgIAAGRycy9lMm9Eb2MueG1sUEsBAi0AFAAGAAgAAAAhAI05VmDiAAAA&#10;DgEAAA8AAAAAAAAAAAAAAAAA7QMAAGRycy9kb3ducmV2LnhtbFBLBQYAAAAABAAEAPMAAAD8BAAA&#10;AAA=&#10;" filled="f" stroked="f">
              <v:textbox inset="0,0,0,0">
                <w:txbxContent>
                  <w:p w14:paraId="6C673C6F" w14:textId="6085BB67" w:rsidR="00EB4370" w:rsidRDefault="00104E09">
                    <w:pPr>
                      <w:pStyle w:val="BodyText"/>
                      <w:spacing w:before="20"/>
                      <w:ind w:left="20"/>
                    </w:pPr>
                    <w:r>
                      <w:rPr>
                        <w:w w:val="105"/>
                      </w:rPr>
                      <w:t>PAAC</w:t>
                    </w:r>
                    <w:r w:rsidR="006154E0">
                      <w:rPr>
                        <w:spacing w:val="-14"/>
                        <w:w w:val="105"/>
                      </w:rPr>
                      <w:t xml:space="preserve"> </w:t>
                    </w:r>
                    <w:r w:rsidR="006154E0">
                      <w:rPr>
                        <w:w w:val="105"/>
                      </w:rPr>
                      <w:t>TERMS</w:t>
                    </w:r>
                    <w:r w:rsidR="006154E0">
                      <w:rPr>
                        <w:spacing w:val="-10"/>
                        <w:w w:val="105"/>
                      </w:rPr>
                      <w:t xml:space="preserve"> </w:t>
                    </w:r>
                    <w:r w:rsidR="006154E0">
                      <w:rPr>
                        <w:w w:val="105"/>
                      </w:rPr>
                      <w:t>OF</w:t>
                    </w:r>
                    <w:r w:rsidR="006154E0">
                      <w:rPr>
                        <w:spacing w:val="-10"/>
                        <w:w w:val="105"/>
                      </w:rPr>
                      <w:t xml:space="preserve"> </w:t>
                    </w:r>
                    <w:r w:rsidR="006154E0">
                      <w:rPr>
                        <w:w w:val="105"/>
                      </w:rPr>
                      <w:t>REFERENCE</w:t>
                    </w:r>
                    <w:r w:rsidR="006154E0">
                      <w:rPr>
                        <w:spacing w:val="-3"/>
                        <w:w w:val="105"/>
                      </w:rPr>
                      <w:t xml:space="preserve"> </w:t>
                    </w:r>
                    <w:r w:rsidR="006154E0">
                      <w:rPr>
                        <w:color w:val="242424"/>
                        <w:w w:val="105"/>
                      </w:rPr>
                      <w:t>|</w:t>
                    </w:r>
                    <w:r w:rsidR="006154E0">
                      <w:rPr>
                        <w:color w:val="242424"/>
                        <w:spacing w:val="-11"/>
                        <w:w w:val="105"/>
                      </w:rPr>
                      <w:t xml:space="preserve"> </w:t>
                    </w:r>
                    <w:r w:rsidR="006154E0">
                      <w:rPr>
                        <w:color w:val="242424"/>
                        <w:spacing w:val="-10"/>
                        <w:w w:val="105"/>
                      </w:rPr>
                      <w:fldChar w:fldCharType="begin"/>
                    </w:r>
                    <w:r w:rsidR="006154E0">
                      <w:rPr>
                        <w:color w:val="242424"/>
                        <w:spacing w:val="-10"/>
                        <w:w w:val="105"/>
                      </w:rPr>
                      <w:instrText xml:space="preserve"> PAGE </w:instrText>
                    </w:r>
                    <w:r w:rsidR="006154E0">
                      <w:rPr>
                        <w:color w:val="242424"/>
                        <w:spacing w:val="-10"/>
                        <w:w w:val="105"/>
                      </w:rPr>
                      <w:fldChar w:fldCharType="separate"/>
                    </w:r>
                    <w:r w:rsidR="006154E0">
                      <w:rPr>
                        <w:color w:val="242424"/>
                        <w:spacing w:val="-10"/>
                        <w:w w:val="105"/>
                      </w:rPr>
                      <w:t>1</w:t>
                    </w:r>
                    <w:r w:rsidR="006154E0">
                      <w:rPr>
                        <w:color w:val="242424"/>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A8F4" w14:textId="77777777" w:rsidR="00E96334" w:rsidRDefault="00E96334">
      <w:r>
        <w:separator/>
      </w:r>
    </w:p>
  </w:footnote>
  <w:footnote w:type="continuationSeparator" w:id="0">
    <w:p w14:paraId="1A967464" w14:textId="77777777" w:rsidR="00E96334" w:rsidRDefault="00E9633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PwMtzy03ZNEXG" int2:id="zwCglZd5">
      <int2:state int2:value="Rejected" int2:type="spell"/>
    </int2:textHash>
    <int2:textHash int2:hashCode="qj7CEapvonOYtZ" int2:id="9b54Vspu">
      <int2:state int2:value="Rejected" int2:type="spell"/>
    </int2:textHash>
    <int2:textHash int2:hashCode="QgmNU58P0unWdN" int2:id="eT2vU4mm">
      <int2:state int2:value="Rejected" int2:type="spell"/>
    </int2:textHash>
    <int2:textHash int2:hashCode="ni8UUdXdlt6RIo" int2:id="IAi7bxuh">
      <int2:state int2:value="Rejected" int2:type="spell"/>
    </int2:textHash>
    <int2:textHash int2:hashCode="MeLK02pnFbb7V9" int2:id="FBJ2ExA0">
      <int2:state int2:value="Rejected" int2:type="spell"/>
    </int2:textHash>
    <int2:textHash int2:hashCode="v3jXqOAVqWKVSe" int2:id="LE2A8YrL">
      <int2:state int2:value="Rejected" int2:type="spell"/>
    </int2:textHash>
    <int2:textHash int2:hashCode="P1t9DnuMzsiEcY" int2:id="8JBvrxvU">
      <int2:state int2:value="Rejected" int2:type="spell"/>
    </int2:textHash>
    <int2:textHash int2:hashCode="L3PlPCkB151L7A" int2:id="6eyeC42F">
      <int2:state int2:value="Rejected" int2:type="spell"/>
    </int2:textHash>
    <int2:textHash int2:hashCode="a9mnciYjFE2JlF" int2:id="rZIg8NPa">
      <int2:state int2:value="Rejected" int2:type="spell"/>
    </int2:textHash>
    <int2:textHash int2:hashCode="5XDRCdvPuC+WfK" int2:id="JMC3suC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06E"/>
    <w:multiLevelType w:val="hybridMultilevel"/>
    <w:tmpl w:val="17B24870"/>
    <w:lvl w:ilvl="0" w:tplc="08090001">
      <w:start w:val="1"/>
      <w:numFmt w:val="bullet"/>
      <w:lvlText w:val=""/>
      <w:lvlJc w:val="left"/>
      <w:pPr>
        <w:ind w:left="2108" w:hanging="360"/>
      </w:pPr>
      <w:rPr>
        <w:rFonts w:ascii="Symbol" w:hAnsi="Symbol" w:hint="default"/>
      </w:rPr>
    </w:lvl>
    <w:lvl w:ilvl="1" w:tplc="08090003" w:tentative="1">
      <w:start w:val="1"/>
      <w:numFmt w:val="bullet"/>
      <w:lvlText w:val="o"/>
      <w:lvlJc w:val="left"/>
      <w:pPr>
        <w:ind w:left="2828" w:hanging="360"/>
      </w:pPr>
      <w:rPr>
        <w:rFonts w:ascii="Courier New" w:hAnsi="Courier New" w:cs="Courier New" w:hint="default"/>
      </w:rPr>
    </w:lvl>
    <w:lvl w:ilvl="2" w:tplc="08090005" w:tentative="1">
      <w:start w:val="1"/>
      <w:numFmt w:val="bullet"/>
      <w:lvlText w:val=""/>
      <w:lvlJc w:val="left"/>
      <w:pPr>
        <w:ind w:left="3548" w:hanging="360"/>
      </w:pPr>
      <w:rPr>
        <w:rFonts w:ascii="Wingdings" w:hAnsi="Wingdings" w:hint="default"/>
      </w:rPr>
    </w:lvl>
    <w:lvl w:ilvl="3" w:tplc="08090001" w:tentative="1">
      <w:start w:val="1"/>
      <w:numFmt w:val="bullet"/>
      <w:lvlText w:val=""/>
      <w:lvlJc w:val="left"/>
      <w:pPr>
        <w:ind w:left="4268" w:hanging="360"/>
      </w:pPr>
      <w:rPr>
        <w:rFonts w:ascii="Symbol" w:hAnsi="Symbol" w:hint="default"/>
      </w:rPr>
    </w:lvl>
    <w:lvl w:ilvl="4" w:tplc="08090003" w:tentative="1">
      <w:start w:val="1"/>
      <w:numFmt w:val="bullet"/>
      <w:lvlText w:val="o"/>
      <w:lvlJc w:val="left"/>
      <w:pPr>
        <w:ind w:left="4988" w:hanging="360"/>
      </w:pPr>
      <w:rPr>
        <w:rFonts w:ascii="Courier New" w:hAnsi="Courier New" w:cs="Courier New" w:hint="default"/>
      </w:rPr>
    </w:lvl>
    <w:lvl w:ilvl="5" w:tplc="08090005" w:tentative="1">
      <w:start w:val="1"/>
      <w:numFmt w:val="bullet"/>
      <w:lvlText w:val=""/>
      <w:lvlJc w:val="left"/>
      <w:pPr>
        <w:ind w:left="5708" w:hanging="360"/>
      </w:pPr>
      <w:rPr>
        <w:rFonts w:ascii="Wingdings" w:hAnsi="Wingdings" w:hint="default"/>
      </w:rPr>
    </w:lvl>
    <w:lvl w:ilvl="6" w:tplc="08090001" w:tentative="1">
      <w:start w:val="1"/>
      <w:numFmt w:val="bullet"/>
      <w:lvlText w:val=""/>
      <w:lvlJc w:val="left"/>
      <w:pPr>
        <w:ind w:left="6428" w:hanging="360"/>
      </w:pPr>
      <w:rPr>
        <w:rFonts w:ascii="Symbol" w:hAnsi="Symbol" w:hint="default"/>
      </w:rPr>
    </w:lvl>
    <w:lvl w:ilvl="7" w:tplc="08090003" w:tentative="1">
      <w:start w:val="1"/>
      <w:numFmt w:val="bullet"/>
      <w:lvlText w:val="o"/>
      <w:lvlJc w:val="left"/>
      <w:pPr>
        <w:ind w:left="7148" w:hanging="360"/>
      </w:pPr>
      <w:rPr>
        <w:rFonts w:ascii="Courier New" w:hAnsi="Courier New" w:cs="Courier New" w:hint="default"/>
      </w:rPr>
    </w:lvl>
    <w:lvl w:ilvl="8" w:tplc="08090005" w:tentative="1">
      <w:start w:val="1"/>
      <w:numFmt w:val="bullet"/>
      <w:lvlText w:val=""/>
      <w:lvlJc w:val="left"/>
      <w:pPr>
        <w:ind w:left="7868" w:hanging="360"/>
      </w:pPr>
      <w:rPr>
        <w:rFonts w:ascii="Wingdings" w:hAnsi="Wingdings" w:hint="default"/>
      </w:rPr>
    </w:lvl>
  </w:abstractNum>
  <w:abstractNum w:abstractNumId="1" w15:restartNumberingAfterBreak="0">
    <w:nsid w:val="0AE77821"/>
    <w:multiLevelType w:val="multilevel"/>
    <w:tmpl w:val="127467AC"/>
    <w:lvl w:ilvl="0">
      <w:start w:val="1"/>
      <w:numFmt w:val="decimal"/>
      <w:lvlText w:val="%1."/>
      <w:lvlJc w:val="left"/>
      <w:pPr>
        <w:ind w:left="1606" w:hanging="567"/>
      </w:pPr>
      <w:rPr>
        <w:rFonts w:ascii="Century Gothic" w:eastAsia="Century Gothic" w:hAnsi="Century Gothic" w:cs="Century Gothic" w:hint="default"/>
        <w:b w:val="0"/>
        <w:bCs w:val="0"/>
        <w:i w:val="0"/>
        <w:iCs w:val="0"/>
        <w:color w:val="242424"/>
        <w:spacing w:val="-1"/>
        <w:w w:val="67"/>
        <w:sz w:val="36"/>
        <w:szCs w:val="36"/>
        <w:lang w:val="en-US" w:eastAsia="en-US" w:bidi="ar-SA"/>
      </w:rPr>
    </w:lvl>
    <w:lvl w:ilvl="1">
      <w:start w:val="1"/>
      <w:numFmt w:val="decimal"/>
      <w:lvlText w:val="%1.%2."/>
      <w:lvlJc w:val="left"/>
      <w:pPr>
        <w:ind w:left="1748" w:hanging="708"/>
      </w:pPr>
      <w:rPr>
        <w:rFonts w:ascii="Century Gothic" w:eastAsia="Century Gothic" w:hAnsi="Century Gothic" w:cs="Century Gothic" w:hint="default"/>
        <w:b w:val="0"/>
        <w:bCs w:val="0"/>
        <w:i w:val="0"/>
        <w:iCs w:val="0"/>
        <w:color w:val="242424"/>
        <w:spacing w:val="-3"/>
        <w:w w:val="68"/>
        <w:sz w:val="24"/>
        <w:szCs w:val="24"/>
        <w:lang w:val="en-US" w:eastAsia="en-US" w:bidi="ar-SA"/>
      </w:rPr>
    </w:lvl>
    <w:lvl w:ilvl="2">
      <w:numFmt w:val="bullet"/>
      <w:lvlText w:val=""/>
      <w:lvlJc w:val="left"/>
      <w:pPr>
        <w:ind w:left="2480" w:hanging="732"/>
      </w:pPr>
      <w:rPr>
        <w:rFonts w:ascii="Wingdings" w:eastAsia="Wingdings" w:hAnsi="Wingdings" w:cs="Wingdings" w:hint="default"/>
        <w:b w:val="0"/>
        <w:bCs w:val="0"/>
        <w:i w:val="0"/>
        <w:iCs w:val="0"/>
        <w:color w:val="242424"/>
        <w:spacing w:val="0"/>
        <w:w w:val="100"/>
        <w:sz w:val="24"/>
        <w:szCs w:val="24"/>
        <w:lang w:val="en-US" w:eastAsia="en-US" w:bidi="ar-SA"/>
      </w:rPr>
    </w:lvl>
    <w:lvl w:ilvl="3">
      <w:numFmt w:val="bullet"/>
      <w:lvlText w:val="•"/>
      <w:lvlJc w:val="left"/>
      <w:pPr>
        <w:ind w:left="2480" w:hanging="732"/>
      </w:pPr>
      <w:rPr>
        <w:rFonts w:hint="default"/>
        <w:lang w:val="en-US" w:eastAsia="en-US" w:bidi="ar-SA"/>
      </w:rPr>
    </w:lvl>
    <w:lvl w:ilvl="4">
      <w:numFmt w:val="bullet"/>
      <w:lvlText w:val="•"/>
      <w:lvlJc w:val="left"/>
      <w:pPr>
        <w:ind w:left="3581" w:hanging="732"/>
      </w:pPr>
      <w:rPr>
        <w:rFonts w:hint="default"/>
        <w:lang w:val="en-US" w:eastAsia="en-US" w:bidi="ar-SA"/>
      </w:rPr>
    </w:lvl>
    <w:lvl w:ilvl="5">
      <w:numFmt w:val="bullet"/>
      <w:lvlText w:val="•"/>
      <w:lvlJc w:val="left"/>
      <w:pPr>
        <w:ind w:left="4683" w:hanging="732"/>
      </w:pPr>
      <w:rPr>
        <w:rFonts w:hint="default"/>
        <w:lang w:val="en-US" w:eastAsia="en-US" w:bidi="ar-SA"/>
      </w:rPr>
    </w:lvl>
    <w:lvl w:ilvl="6">
      <w:numFmt w:val="bullet"/>
      <w:lvlText w:val="•"/>
      <w:lvlJc w:val="left"/>
      <w:pPr>
        <w:ind w:left="5784" w:hanging="732"/>
      </w:pPr>
      <w:rPr>
        <w:rFonts w:hint="default"/>
        <w:lang w:val="en-US" w:eastAsia="en-US" w:bidi="ar-SA"/>
      </w:rPr>
    </w:lvl>
    <w:lvl w:ilvl="7">
      <w:numFmt w:val="bullet"/>
      <w:lvlText w:val="•"/>
      <w:lvlJc w:val="left"/>
      <w:pPr>
        <w:ind w:left="6886" w:hanging="732"/>
      </w:pPr>
      <w:rPr>
        <w:rFonts w:hint="default"/>
        <w:lang w:val="en-US" w:eastAsia="en-US" w:bidi="ar-SA"/>
      </w:rPr>
    </w:lvl>
    <w:lvl w:ilvl="8">
      <w:numFmt w:val="bullet"/>
      <w:lvlText w:val="•"/>
      <w:lvlJc w:val="left"/>
      <w:pPr>
        <w:ind w:left="7988" w:hanging="732"/>
      </w:pPr>
      <w:rPr>
        <w:rFonts w:hint="default"/>
        <w:lang w:val="en-US" w:eastAsia="en-US" w:bidi="ar-SA"/>
      </w:rPr>
    </w:lvl>
  </w:abstractNum>
  <w:abstractNum w:abstractNumId="2" w15:restartNumberingAfterBreak="0">
    <w:nsid w:val="123065A1"/>
    <w:multiLevelType w:val="hybridMultilevel"/>
    <w:tmpl w:val="C2A600C6"/>
    <w:lvl w:ilvl="0" w:tplc="E23A757E">
      <w:start w:val="1"/>
      <w:numFmt w:val="decimal"/>
      <w:lvlText w:val="%1."/>
      <w:lvlJc w:val="left"/>
      <w:pPr>
        <w:ind w:left="718" w:hanging="567"/>
      </w:pPr>
      <w:rPr>
        <w:rFonts w:hint="default"/>
        <w:spacing w:val="-1"/>
        <w:w w:val="100"/>
      </w:rPr>
    </w:lvl>
    <w:lvl w:ilvl="1" w:tplc="E286E072">
      <w:numFmt w:val="bullet"/>
      <w:lvlText w:val="•"/>
      <w:lvlJc w:val="left"/>
      <w:pPr>
        <w:ind w:left="1684" w:hanging="567"/>
      </w:pPr>
      <w:rPr>
        <w:rFonts w:hint="default"/>
      </w:rPr>
    </w:lvl>
    <w:lvl w:ilvl="2" w:tplc="14DA527A">
      <w:numFmt w:val="bullet"/>
      <w:lvlText w:val="•"/>
      <w:lvlJc w:val="left"/>
      <w:pPr>
        <w:ind w:left="2649" w:hanging="567"/>
      </w:pPr>
      <w:rPr>
        <w:rFonts w:hint="default"/>
      </w:rPr>
    </w:lvl>
    <w:lvl w:ilvl="3" w:tplc="95486A5C">
      <w:numFmt w:val="bullet"/>
      <w:lvlText w:val="•"/>
      <w:lvlJc w:val="left"/>
      <w:pPr>
        <w:ind w:left="3613" w:hanging="567"/>
      </w:pPr>
      <w:rPr>
        <w:rFonts w:hint="default"/>
      </w:rPr>
    </w:lvl>
    <w:lvl w:ilvl="4" w:tplc="BB2ADDE6">
      <w:numFmt w:val="bullet"/>
      <w:lvlText w:val="•"/>
      <w:lvlJc w:val="left"/>
      <w:pPr>
        <w:ind w:left="4578" w:hanging="567"/>
      </w:pPr>
      <w:rPr>
        <w:rFonts w:hint="default"/>
      </w:rPr>
    </w:lvl>
    <w:lvl w:ilvl="5" w:tplc="73B8BF70">
      <w:numFmt w:val="bullet"/>
      <w:lvlText w:val="•"/>
      <w:lvlJc w:val="left"/>
      <w:pPr>
        <w:ind w:left="5543" w:hanging="567"/>
      </w:pPr>
      <w:rPr>
        <w:rFonts w:hint="default"/>
      </w:rPr>
    </w:lvl>
    <w:lvl w:ilvl="6" w:tplc="D0061096">
      <w:numFmt w:val="bullet"/>
      <w:lvlText w:val="•"/>
      <w:lvlJc w:val="left"/>
      <w:pPr>
        <w:ind w:left="6507" w:hanging="567"/>
      </w:pPr>
      <w:rPr>
        <w:rFonts w:hint="default"/>
      </w:rPr>
    </w:lvl>
    <w:lvl w:ilvl="7" w:tplc="B5540A1A">
      <w:numFmt w:val="bullet"/>
      <w:lvlText w:val="•"/>
      <w:lvlJc w:val="left"/>
      <w:pPr>
        <w:ind w:left="7472" w:hanging="567"/>
      </w:pPr>
      <w:rPr>
        <w:rFonts w:hint="default"/>
      </w:rPr>
    </w:lvl>
    <w:lvl w:ilvl="8" w:tplc="CE5AE6CC">
      <w:numFmt w:val="bullet"/>
      <w:lvlText w:val="•"/>
      <w:lvlJc w:val="left"/>
      <w:pPr>
        <w:ind w:left="8437" w:hanging="567"/>
      </w:pPr>
      <w:rPr>
        <w:rFonts w:hint="default"/>
      </w:rPr>
    </w:lvl>
  </w:abstractNum>
  <w:abstractNum w:abstractNumId="3" w15:restartNumberingAfterBreak="0">
    <w:nsid w:val="443C76AD"/>
    <w:multiLevelType w:val="multilevel"/>
    <w:tmpl w:val="127467AC"/>
    <w:lvl w:ilvl="0">
      <w:start w:val="1"/>
      <w:numFmt w:val="decimal"/>
      <w:lvlText w:val="%1."/>
      <w:lvlJc w:val="left"/>
      <w:pPr>
        <w:ind w:left="1606" w:hanging="567"/>
      </w:pPr>
      <w:rPr>
        <w:rFonts w:ascii="Century Gothic" w:eastAsia="Century Gothic" w:hAnsi="Century Gothic" w:cs="Century Gothic" w:hint="default"/>
        <w:b w:val="0"/>
        <w:bCs w:val="0"/>
        <w:i w:val="0"/>
        <w:iCs w:val="0"/>
        <w:color w:val="242424"/>
        <w:spacing w:val="-1"/>
        <w:w w:val="67"/>
        <w:sz w:val="36"/>
        <w:szCs w:val="36"/>
        <w:lang w:val="en-US" w:eastAsia="en-US" w:bidi="ar-SA"/>
      </w:rPr>
    </w:lvl>
    <w:lvl w:ilvl="1">
      <w:start w:val="1"/>
      <w:numFmt w:val="decimal"/>
      <w:lvlText w:val="%1.%2."/>
      <w:lvlJc w:val="left"/>
      <w:pPr>
        <w:ind w:left="1748" w:hanging="708"/>
      </w:pPr>
      <w:rPr>
        <w:rFonts w:ascii="Century Gothic" w:eastAsia="Century Gothic" w:hAnsi="Century Gothic" w:cs="Century Gothic" w:hint="default"/>
        <w:b w:val="0"/>
        <w:bCs w:val="0"/>
        <w:i w:val="0"/>
        <w:iCs w:val="0"/>
        <w:color w:val="242424"/>
        <w:spacing w:val="-3"/>
        <w:w w:val="68"/>
        <w:sz w:val="24"/>
        <w:szCs w:val="24"/>
        <w:lang w:val="en-US" w:eastAsia="en-US" w:bidi="ar-SA"/>
      </w:rPr>
    </w:lvl>
    <w:lvl w:ilvl="2">
      <w:numFmt w:val="bullet"/>
      <w:lvlText w:val=""/>
      <w:lvlJc w:val="left"/>
      <w:pPr>
        <w:ind w:left="2480" w:hanging="732"/>
      </w:pPr>
      <w:rPr>
        <w:rFonts w:ascii="Wingdings" w:eastAsia="Wingdings" w:hAnsi="Wingdings" w:cs="Wingdings" w:hint="default"/>
        <w:b w:val="0"/>
        <w:bCs w:val="0"/>
        <w:i w:val="0"/>
        <w:iCs w:val="0"/>
        <w:color w:val="242424"/>
        <w:spacing w:val="0"/>
        <w:w w:val="100"/>
        <w:sz w:val="24"/>
        <w:szCs w:val="24"/>
        <w:lang w:val="en-US" w:eastAsia="en-US" w:bidi="ar-SA"/>
      </w:rPr>
    </w:lvl>
    <w:lvl w:ilvl="3">
      <w:numFmt w:val="bullet"/>
      <w:lvlText w:val="•"/>
      <w:lvlJc w:val="left"/>
      <w:pPr>
        <w:ind w:left="2480" w:hanging="732"/>
      </w:pPr>
      <w:rPr>
        <w:rFonts w:hint="default"/>
        <w:lang w:val="en-US" w:eastAsia="en-US" w:bidi="ar-SA"/>
      </w:rPr>
    </w:lvl>
    <w:lvl w:ilvl="4">
      <w:numFmt w:val="bullet"/>
      <w:lvlText w:val="•"/>
      <w:lvlJc w:val="left"/>
      <w:pPr>
        <w:ind w:left="3581" w:hanging="732"/>
      </w:pPr>
      <w:rPr>
        <w:rFonts w:hint="default"/>
        <w:lang w:val="en-US" w:eastAsia="en-US" w:bidi="ar-SA"/>
      </w:rPr>
    </w:lvl>
    <w:lvl w:ilvl="5">
      <w:numFmt w:val="bullet"/>
      <w:lvlText w:val="•"/>
      <w:lvlJc w:val="left"/>
      <w:pPr>
        <w:ind w:left="4683" w:hanging="732"/>
      </w:pPr>
      <w:rPr>
        <w:rFonts w:hint="default"/>
        <w:lang w:val="en-US" w:eastAsia="en-US" w:bidi="ar-SA"/>
      </w:rPr>
    </w:lvl>
    <w:lvl w:ilvl="6">
      <w:numFmt w:val="bullet"/>
      <w:lvlText w:val="•"/>
      <w:lvlJc w:val="left"/>
      <w:pPr>
        <w:ind w:left="5784" w:hanging="732"/>
      </w:pPr>
      <w:rPr>
        <w:rFonts w:hint="default"/>
        <w:lang w:val="en-US" w:eastAsia="en-US" w:bidi="ar-SA"/>
      </w:rPr>
    </w:lvl>
    <w:lvl w:ilvl="7">
      <w:numFmt w:val="bullet"/>
      <w:lvlText w:val="•"/>
      <w:lvlJc w:val="left"/>
      <w:pPr>
        <w:ind w:left="6886" w:hanging="732"/>
      </w:pPr>
      <w:rPr>
        <w:rFonts w:hint="default"/>
        <w:lang w:val="en-US" w:eastAsia="en-US" w:bidi="ar-SA"/>
      </w:rPr>
    </w:lvl>
    <w:lvl w:ilvl="8">
      <w:numFmt w:val="bullet"/>
      <w:lvlText w:val="•"/>
      <w:lvlJc w:val="left"/>
      <w:pPr>
        <w:ind w:left="7988" w:hanging="732"/>
      </w:pPr>
      <w:rPr>
        <w:rFonts w:hint="default"/>
        <w:lang w:val="en-US" w:eastAsia="en-US" w:bidi="ar-SA"/>
      </w:rPr>
    </w:lvl>
  </w:abstractNum>
  <w:abstractNum w:abstractNumId="4" w15:restartNumberingAfterBreak="0">
    <w:nsid w:val="4C367E69"/>
    <w:multiLevelType w:val="multilevel"/>
    <w:tmpl w:val="D6980D6C"/>
    <w:lvl w:ilvl="0">
      <w:start w:val="1"/>
      <w:numFmt w:val="decimal"/>
      <w:lvlText w:val="%1."/>
      <w:lvlJc w:val="left"/>
      <w:pPr>
        <w:ind w:left="1606" w:hanging="567"/>
      </w:pPr>
      <w:rPr>
        <w:rFonts w:ascii="Century Gothic" w:eastAsia="Century Gothic" w:hAnsi="Century Gothic" w:cs="Century Gothic" w:hint="default"/>
        <w:b w:val="0"/>
        <w:bCs w:val="0"/>
        <w:i w:val="0"/>
        <w:iCs w:val="0"/>
        <w:color w:val="242424"/>
        <w:spacing w:val="-1"/>
        <w:w w:val="67"/>
        <w:sz w:val="36"/>
        <w:szCs w:val="36"/>
        <w:lang w:val="en-US" w:eastAsia="en-US" w:bidi="ar-SA"/>
      </w:rPr>
    </w:lvl>
    <w:lvl w:ilvl="1">
      <w:start w:val="1"/>
      <w:numFmt w:val="decimal"/>
      <w:lvlText w:val="%1.%2."/>
      <w:lvlJc w:val="left"/>
      <w:pPr>
        <w:ind w:left="1748" w:hanging="708"/>
      </w:pPr>
      <w:rPr>
        <w:rFonts w:ascii="Century Gothic" w:eastAsia="Century Gothic" w:hAnsi="Century Gothic" w:cs="Century Gothic" w:hint="default"/>
        <w:b w:val="0"/>
        <w:bCs w:val="0"/>
        <w:i w:val="0"/>
        <w:iCs w:val="0"/>
        <w:color w:val="242424"/>
        <w:spacing w:val="-3"/>
        <w:w w:val="68"/>
        <w:sz w:val="24"/>
        <w:szCs w:val="24"/>
        <w:lang w:val="en-US" w:eastAsia="en-US" w:bidi="ar-SA"/>
      </w:rPr>
    </w:lvl>
    <w:lvl w:ilvl="2">
      <w:numFmt w:val="bullet"/>
      <w:lvlText w:val=""/>
      <w:lvlJc w:val="left"/>
      <w:pPr>
        <w:ind w:left="2480" w:hanging="732"/>
      </w:pPr>
      <w:rPr>
        <w:rFonts w:ascii="Wingdings" w:eastAsia="Wingdings" w:hAnsi="Wingdings" w:cs="Wingdings" w:hint="default"/>
        <w:b w:val="0"/>
        <w:bCs w:val="0"/>
        <w:i w:val="0"/>
        <w:iCs w:val="0"/>
        <w:color w:val="242424"/>
        <w:spacing w:val="0"/>
        <w:w w:val="100"/>
        <w:sz w:val="24"/>
        <w:szCs w:val="24"/>
        <w:lang w:val="en-US" w:eastAsia="en-US" w:bidi="ar-SA"/>
      </w:rPr>
    </w:lvl>
    <w:lvl w:ilvl="3">
      <w:numFmt w:val="bullet"/>
      <w:lvlText w:val="•"/>
      <w:lvlJc w:val="left"/>
      <w:pPr>
        <w:ind w:left="2480" w:hanging="732"/>
      </w:pPr>
      <w:rPr>
        <w:rFonts w:hint="default"/>
        <w:lang w:val="en-US" w:eastAsia="en-US" w:bidi="ar-SA"/>
      </w:rPr>
    </w:lvl>
    <w:lvl w:ilvl="4">
      <w:numFmt w:val="bullet"/>
      <w:lvlText w:val="•"/>
      <w:lvlJc w:val="left"/>
      <w:pPr>
        <w:ind w:left="3581" w:hanging="732"/>
      </w:pPr>
      <w:rPr>
        <w:rFonts w:hint="default"/>
        <w:lang w:val="en-US" w:eastAsia="en-US" w:bidi="ar-SA"/>
      </w:rPr>
    </w:lvl>
    <w:lvl w:ilvl="5">
      <w:numFmt w:val="bullet"/>
      <w:lvlText w:val="•"/>
      <w:lvlJc w:val="left"/>
      <w:pPr>
        <w:ind w:left="4683" w:hanging="732"/>
      </w:pPr>
      <w:rPr>
        <w:rFonts w:hint="default"/>
        <w:lang w:val="en-US" w:eastAsia="en-US" w:bidi="ar-SA"/>
      </w:rPr>
    </w:lvl>
    <w:lvl w:ilvl="6">
      <w:numFmt w:val="bullet"/>
      <w:lvlText w:val="•"/>
      <w:lvlJc w:val="left"/>
      <w:pPr>
        <w:ind w:left="5784" w:hanging="732"/>
      </w:pPr>
      <w:rPr>
        <w:rFonts w:hint="default"/>
        <w:lang w:val="en-US" w:eastAsia="en-US" w:bidi="ar-SA"/>
      </w:rPr>
    </w:lvl>
    <w:lvl w:ilvl="7">
      <w:numFmt w:val="bullet"/>
      <w:lvlText w:val="•"/>
      <w:lvlJc w:val="left"/>
      <w:pPr>
        <w:ind w:left="6886" w:hanging="732"/>
      </w:pPr>
      <w:rPr>
        <w:rFonts w:hint="default"/>
        <w:lang w:val="en-US" w:eastAsia="en-US" w:bidi="ar-SA"/>
      </w:rPr>
    </w:lvl>
    <w:lvl w:ilvl="8">
      <w:numFmt w:val="bullet"/>
      <w:lvlText w:val="•"/>
      <w:lvlJc w:val="left"/>
      <w:pPr>
        <w:ind w:left="7988" w:hanging="732"/>
      </w:pPr>
      <w:rPr>
        <w:rFonts w:hint="default"/>
        <w:lang w:val="en-US" w:eastAsia="en-US" w:bidi="ar-SA"/>
      </w:rPr>
    </w:lvl>
  </w:abstractNum>
  <w:abstractNum w:abstractNumId="5" w15:restartNumberingAfterBreak="0">
    <w:nsid w:val="50A921D6"/>
    <w:multiLevelType w:val="multilevel"/>
    <w:tmpl w:val="1CEE2930"/>
    <w:lvl w:ilvl="0">
      <w:start w:val="1"/>
      <w:numFmt w:val="decimal"/>
      <w:lvlText w:val="%1."/>
      <w:lvlJc w:val="left"/>
      <w:pPr>
        <w:ind w:left="1606" w:hanging="567"/>
      </w:pPr>
      <w:rPr>
        <w:rFonts w:ascii="Century Gothic" w:eastAsia="Century Gothic" w:hAnsi="Century Gothic" w:cs="Century Gothic" w:hint="default"/>
        <w:b w:val="0"/>
        <w:bCs w:val="0"/>
        <w:i w:val="0"/>
        <w:iCs w:val="0"/>
        <w:color w:val="242424"/>
        <w:spacing w:val="-1"/>
        <w:w w:val="67"/>
        <w:sz w:val="36"/>
        <w:szCs w:val="36"/>
        <w:lang w:val="en-US" w:eastAsia="en-US" w:bidi="ar-SA"/>
      </w:rPr>
    </w:lvl>
    <w:lvl w:ilvl="1">
      <w:start w:val="1"/>
      <w:numFmt w:val="decimal"/>
      <w:lvlText w:val="%1.%2."/>
      <w:lvlJc w:val="left"/>
      <w:pPr>
        <w:ind w:left="1748" w:hanging="708"/>
      </w:pPr>
      <w:rPr>
        <w:rFonts w:ascii="Century Gothic" w:eastAsia="Century Gothic" w:hAnsi="Century Gothic" w:cs="Century Gothic" w:hint="default"/>
        <w:b w:val="0"/>
        <w:bCs w:val="0"/>
        <w:i w:val="0"/>
        <w:iCs w:val="0"/>
        <w:color w:val="242424"/>
        <w:spacing w:val="-3"/>
        <w:w w:val="68"/>
        <w:sz w:val="24"/>
        <w:szCs w:val="24"/>
        <w:lang w:val="en-US" w:eastAsia="en-US" w:bidi="ar-SA"/>
      </w:rPr>
    </w:lvl>
    <w:lvl w:ilvl="2">
      <w:numFmt w:val="bullet"/>
      <w:lvlText w:val=""/>
      <w:lvlJc w:val="left"/>
      <w:pPr>
        <w:ind w:left="2480" w:hanging="732"/>
      </w:pPr>
      <w:rPr>
        <w:rFonts w:ascii="Wingdings" w:eastAsia="Wingdings" w:hAnsi="Wingdings" w:cs="Wingdings" w:hint="default"/>
        <w:b w:val="0"/>
        <w:bCs w:val="0"/>
        <w:i w:val="0"/>
        <w:iCs w:val="0"/>
        <w:color w:val="242424"/>
        <w:spacing w:val="0"/>
        <w:w w:val="100"/>
        <w:sz w:val="24"/>
        <w:szCs w:val="24"/>
        <w:lang w:val="en-US" w:eastAsia="en-US" w:bidi="ar-SA"/>
      </w:rPr>
    </w:lvl>
    <w:lvl w:ilvl="3">
      <w:numFmt w:val="bullet"/>
      <w:lvlText w:val="•"/>
      <w:lvlJc w:val="left"/>
      <w:pPr>
        <w:ind w:left="2480" w:hanging="732"/>
      </w:pPr>
      <w:rPr>
        <w:rFonts w:hint="default"/>
        <w:lang w:val="en-US" w:eastAsia="en-US" w:bidi="ar-SA"/>
      </w:rPr>
    </w:lvl>
    <w:lvl w:ilvl="4">
      <w:numFmt w:val="bullet"/>
      <w:lvlText w:val="•"/>
      <w:lvlJc w:val="left"/>
      <w:pPr>
        <w:ind w:left="3581" w:hanging="732"/>
      </w:pPr>
      <w:rPr>
        <w:rFonts w:hint="default"/>
        <w:lang w:val="en-US" w:eastAsia="en-US" w:bidi="ar-SA"/>
      </w:rPr>
    </w:lvl>
    <w:lvl w:ilvl="5">
      <w:numFmt w:val="bullet"/>
      <w:lvlText w:val="•"/>
      <w:lvlJc w:val="left"/>
      <w:pPr>
        <w:ind w:left="4683" w:hanging="732"/>
      </w:pPr>
      <w:rPr>
        <w:rFonts w:hint="default"/>
        <w:lang w:val="en-US" w:eastAsia="en-US" w:bidi="ar-SA"/>
      </w:rPr>
    </w:lvl>
    <w:lvl w:ilvl="6">
      <w:numFmt w:val="bullet"/>
      <w:lvlText w:val="•"/>
      <w:lvlJc w:val="left"/>
      <w:pPr>
        <w:ind w:left="5784" w:hanging="732"/>
      </w:pPr>
      <w:rPr>
        <w:rFonts w:hint="default"/>
        <w:lang w:val="en-US" w:eastAsia="en-US" w:bidi="ar-SA"/>
      </w:rPr>
    </w:lvl>
    <w:lvl w:ilvl="7">
      <w:numFmt w:val="bullet"/>
      <w:lvlText w:val="•"/>
      <w:lvlJc w:val="left"/>
      <w:pPr>
        <w:ind w:left="6886" w:hanging="732"/>
      </w:pPr>
      <w:rPr>
        <w:rFonts w:hint="default"/>
        <w:lang w:val="en-US" w:eastAsia="en-US" w:bidi="ar-SA"/>
      </w:rPr>
    </w:lvl>
    <w:lvl w:ilvl="8">
      <w:numFmt w:val="bullet"/>
      <w:lvlText w:val="•"/>
      <w:lvlJc w:val="left"/>
      <w:pPr>
        <w:ind w:left="7988" w:hanging="732"/>
      </w:pPr>
      <w:rPr>
        <w:rFonts w:hint="default"/>
        <w:lang w:val="en-US" w:eastAsia="en-US" w:bidi="ar-SA"/>
      </w:rPr>
    </w:lvl>
  </w:abstractNum>
  <w:abstractNum w:abstractNumId="6" w15:restartNumberingAfterBreak="0">
    <w:nsid w:val="68222327"/>
    <w:multiLevelType w:val="hybridMultilevel"/>
    <w:tmpl w:val="7FAC658A"/>
    <w:lvl w:ilvl="0" w:tplc="E26A8446">
      <w:start w:val="1"/>
      <w:numFmt w:val="decimal"/>
      <w:lvlText w:val="%1."/>
      <w:lvlJc w:val="left"/>
      <w:pPr>
        <w:ind w:left="1520" w:hanging="480"/>
      </w:pPr>
      <w:rPr>
        <w:rFonts w:ascii="Century Gothic" w:eastAsia="Century Gothic" w:hAnsi="Century Gothic" w:cs="Century Gothic" w:hint="default"/>
        <w:b w:val="0"/>
        <w:bCs w:val="0"/>
        <w:i w:val="0"/>
        <w:iCs w:val="0"/>
        <w:color w:val="242424"/>
        <w:spacing w:val="-3"/>
        <w:w w:val="68"/>
        <w:sz w:val="24"/>
        <w:szCs w:val="24"/>
        <w:lang w:val="en-US" w:eastAsia="en-US" w:bidi="ar-SA"/>
      </w:rPr>
    </w:lvl>
    <w:lvl w:ilvl="1" w:tplc="F78A111A">
      <w:numFmt w:val="bullet"/>
      <w:lvlText w:val="•"/>
      <w:lvlJc w:val="left"/>
      <w:pPr>
        <w:ind w:left="2387" w:hanging="480"/>
      </w:pPr>
      <w:rPr>
        <w:rFonts w:hint="default"/>
        <w:lang w:val="en-US" w:eastAsia="en-US" w:bidi="ar-SA"/>
      </w:rPr>
    </w:lvl>
    <w:lvl w:ilvl="2" w:tplc="52C6DC18">
      <w:numFmt w:val="bullet"/>
      <w:lvlText w:val="•"/>
      <w:lvlJc w:val="left"/>
      <w:pPr>
        <w:ind w:left="3254" w:hanging="480"/>
      </w:pPr>
      <w:rPr>
        <w:rFonts w:hint="default"/>
        <w:lang w:val="en-US" w:eastAsia="en-US" w:bidi="ar-SA"/>
      </w:rPr>
    </w:lvl>
    <w:lvl w:ilvl="3" w:tplc="3D86982C">
      <w:numFmt w:val="bullet"/>
      <w:lvlText w:val="•"/>
      <w:lvlJc w:val="left"/>
      <w:pPr>
        <w:ind w:left="4121" w:hanging="480"/>
      </w:pPr>
      <w:rPr>
        <w:rFonts w:hint="default"/>
        <w:lang w:val="en-US" w:eastAsia="en-US" w:bidi="ar-SA"/>
      </w:rPr>
    </w:lvl>
    <w:lvl w:ilvl="4" w:tplc="5DC2479E">
      <w:numFmt w:val="bullet"/>
      <w:lvlText w:val="•"/>
      <w:lvlJc w:val="left"/>
      <w:pPr>
        <w:ind w:left="4988" w:hanging="480"/>
      </w:pPr>
      <w:rPr>
        <w:rFonts w:hint="default"/>
        <w:lang w:val="en-US" w:eastAsia="en-US" w:bidi="ar-SA"/>
      </w:rPr>
    </w:lvl>
    <w:lvl w:ilvl="5" w:tplc="E092D916">
      <w:numFmt w:val="bullet"/>
      <w:lvlText w:val="•"/>
      <w:lvlJc w:val="left"/>
      <w:pPr>
        <w:ind w:left="5855" w:hanging="480"/>
      </w:pPr>
      <w:rPr>
        <w:rFonts w:hint="default"/>
        <w:lang w:val="en-US" w:eastAsia="en-US" w:bidi="ar-SA"/>
      </w:rPr>
    </w:lvl>
    <w:lvl w:ilvl="6" w:tplc="D42C31AE">
      <w:numFmt w:val="bullet"/>
      <w:lvlText w:val="•"/>
      <w:lvlJc w:val="left"/>
      <w:pPr>
        <w:ind w:left="6722" w:hanging="480"/>
      </w:pPr>
      <w:rPr>
        <w:rFonts w:hint="default"/>
        <w:lang w:val="en-US" w:eastAsia="en-US" w:bidi="ar-SA"/>
      </w:rPr>
    </w:lvl>
    <w:lvl w:ilvl="7" w:tplc="6526D718">
      <w:numFmt w:val="bullet"/>
      <w:lvlText w:val="•"/>
      <w:lvlJc w:val="left"/>
      <w:pPr>
        <w:ind w:left="7589" w:hanging="480"/>
      </w:pPr>
      <w:rPr>
        <w:rFonts w:hint="default"/>
        <w:lang w:val="en-US" w:eastAsia="en-US" w:bidi="ar-SA"/>
      </w:rPr>
    </w:lvl>
    <w:lvl w:ilvl="8" w:tplc="3BEAF6CE">
      <w:numFmt w:val="bullet"/>
      <w:lvlText w:val="•"/>
      <w:lvlJc w:val="left"/>
      <w:pPr>
        <w:ind w:left="8456" w:hanging="480"/>
      </w:pPr>
      <w:rPr>
        <w:rFonts w:hint="default"/>
        <w:lang w:val="en-US" w:eastAsia="en-US" w:bidi="ar-SA"/>
      </w:rPr>
    </w:lvl>
  </w:abstractNum>
  <w:abstractNum w:abstractNumId="7" w15:restartNumberingAfterBreak="0">
    <w:nsid w:val="687F28B9"/>
    <w:multiLevelType w:val="hybridMultilevel"/>
    <w:tmpl w:val="03EE2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8667746">
    <w:abstractNumId w:val="5"/>
  </w:num>
  <w:num w:numId="2" w16cid:durableId="867841913">
    <w:abstractNumId w:val="6"/>
  </w:num>
  <w:num w:numId="3" w16cid:durableId="1599175481">
    <w:abstractNumId w:val="0"/>
  </w:num>
  <w:num w:numId="4" w16cid:durableId="1895891927">
    <w:abstractNumId w:val="2"/>
  </w:num>
  <w:num w:numId="5" w16cid:durableId="2103522633">
    <w:abstractNumId w:val="7"/>
  </w:num>
  <w:num w:numId="6" w16cid:durableId="516427919">
    <w:abstractNumId w:val="3"/>
  </w:num>
  <w:num w:numId="7" w16cid:durableId="1377895247">
    <w:abstractNumId w:val="1"/>
  </w:num>
  <w:num w:numId="8" w16cid:durableId="1681153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70"/>
    <w:rsid w:val="00006F07"/>
    <w:rsid w:val="000174A0"/>
    <w:rsid w:val="000370C9"/>
    <w:rsid w:val="000632D8"/>
    <w:rsid w:val="000A4320"/>
    <w:rsid w:val="000A6D5A"/>
    <w:rsid w:val="000C1261"/>
    <w:rsid w:val="000D2034"/>
    <w:rsid w:val="00104598"/>
    <w:rsid w:val="00104E09"/>
    <w:rsid w:val="0011226F"/>
    <w:rsid w:val="00114606"/>
    <w:rsid w:val="00126F7D"/>
    <w:rsid w:val="001656D7"/>
    <w:rsid w:val="00171D6A"/>
    <w:rsid w:val="00182D30"/>
    <w:rsid w:val="00193F88"/>
    <w:rsid w:val="001B5F37"/>
    <w:rsid w:val="001E670C"/>
    <w:rsid w:val="00220F8D"/>
    <w:rsid w:val="00227DE4"/>
    <w:rsid w:val="0027182B"/>
    <w:rsid w:val="002B3EB3"/>
    <w:rsid w:val="002C1167"/>
    <w:rsid w:val="002C2A9A"/>
    <w:rsid w:val="002D076D"/>
    <w:rsid w:val="002D3B6E"/>
    <w:rsid w:val="002E1D37"/>
    <w:rsid w:val="003079E7"/>
    <w:rsid w:val="003128CB"/>
    <w:rsid w:val="00326D7F"/>
    <w:rsid w:val="003D0D38"/>
    <w:rsid w:val="003F0EF9"/>
    <w:rsid w:val="003F36BE"/>
    <w:rsid w:val="00452C56"/>
    <w:rsid w:val="004A2097"/>
    <w:rsid w:val="004C66C4"/>
    <w:rsid w:val="00521050"/>
    <w:rsid w:val="00525555"/>
    <w:rsid w:val="00531FC3"/>
    <w:rsid w:val="00553953"/>
    <w:rsid w:val="00575B94"/>
    <w:rsid w:val="00581B78"/>
    <w:rsid w:val="0059200C"/>
    <w:rsid w:val="005C1D8E"/>
    <w:rsid w:val="005E799C"/>
    <w:rsid w:val="005F4AB2"/>
    <w:rsid w:val="00603860"/>
    <w:rsid w:val="00603ADA"/>
    <w:rsid w:val="006154E0"/>
    <w:rsid w:val="00622FCA"/>
    <w:rsid w:val="00644CD8"/>
    <w:rsid w:val="00653CE6"/>
    <w:rsid w:val="006620DD"/>
    <w:rsid w:val="00673163"/>
    <w:rsid w:val="00673755"/>
    <w:rsid w:val="006C2AA0"/>
    <w:rsid w:val="006C36C4"/>
    <w:rsid w:val="006D699A"/>
    <w:rsid w:val="006E67AF"/>
    <w:rsid w:val="0072053B"/>
    <w:rsid w:val="00733727"/>
    <w:rsid w:val="007565D6"/>
    <w:rsid w:val="00771F59"/>
    <w:rsid w:val="0077787C"/>
    <w:rsid w:val="00790873"/>
    <w:rsid w:val="007A5C2E"/>
    <w:rsid w:val="0080062C"/>
    <w:rsid w:val="00816EF0"/>
    <w:rsid w:val="00840775"/>
    <w:rsid w:val="008810F5"/>
    <w:rsid w:val="008814FF"/>
    <w:rsid w:val="00886655"/>
    <w:rsid w:val="008916CA"/>
    <w:rsid w:val="008E5BCC"/>
    <w:rsid w:val="00941030"/>
    <w:rsid w:val="00944BB5"/>
    <w:rsid w:val="00954F96"/>
    <w:rsid w:val="009A5C18"/>
    <w:rsid w:val="009B4594"/>
    <w:rsid w:val="009B4F69"/>
    <w:rsid w:val="009C600C"/>
    <w:rsid w:val="00A03F31"/>
    <w:rsid w:val="00A05246"/>
    <w:rsid w:val="00A16AA4"/>
    <w:rsid w:val="00A37261"/>
    <w:rsid w:val="00A46BF3"/>
    <w:rsid w:val="00A56506"/>
    <w:rsid w:val="00A950F8"/>
    <w:rsid w:val="00AC22B5"/>
    <w:rsid w:val="00AD676C"/>
    <w:rsid w:val="00AD77CE"/>
    <w:rsid w:val="00AE7EA5"/>
    <w:rsid w:val="00B13B37"/>
    <w:rsid w:val="00B26DE6"/>
    <w:rsid w:val="00B35B36"/>
    <w:rsid w:val="00B51D0C"/>
    <w:rsid w:val="00B57325"/>
    <w:rsid w:val="00B64186"/>
    <w:rsid w:val="00C234EB"/>
    <w:rsid w:val="00C4109E"/>
    <w:rsid w:val="00C73BC9"/>
    <w:rsid w:val="00CD3D0C"/>
    <w:rsid w:val="00CE1CDA"/>
    <w:rsid w:val="00D06DBC"/>
    <w:rsid w:val="00D16169"/>
    <w:rsid w:val="00D27BB5"/>
    <w:rsid w:val="00D43239"/>
    <w:rsid w:val="00D50880"/>
    <w:rsid w:val="00D61CB8"/>
    <w:rsid w:val="00D6343E"/>
    <w:rsid w:val="00D65C37"/>
    <w:rsid w:val="00DB106B"/>
    <w:rsid w:val="00DD65E4"/>
    <w:rsid w:val="00E41C55"/>
    <w:rsid w:val="00E560D9"/>
    <w:rsid w:val="00E64E86"/>
    <w:rsid w:val="00E72087"/>
    <w:rsid w:val="00E82D28"/>
    <w:rsid w:val="00E96334"/>
    <w:rsid w:val="00EA76D3"/>
    <w:rsid w:val="00EB4370"/>
    <w:rsid w:val="00EC42CD"/>
    <w:rsid w:val="00EE43D9"/>
    <w:rsid w:val="00EF01B1"/>
    <w:rsid w:val="00EF1E58"/>
    <w:rsid w:val="00F00825"/>
    <w:rsid w:val="00F02173"/>
    <w:rsid w:val="00F06220"/>
    <w:rsid w:val="00F40B08"/>
    <w:rsid w:val="00F464C5"/>
    <w:rsid w:val="00F64543"/>
    <w:rsid w:val="00F67E6E"/>
    <w:rsid w:val="00F839D7"/>
    <w:rsid w:val="00FA719D"/>
    <w:rsid w:val="00FB02C2"/>
    <w:rsid w:val="01CF6F2D"/>
    <w:rsid w:val="0AA28B87"/>
    <w:rsid w:val="0C2FA8C4"/>
    <w:rsid w:val="114CF55B"/>
    <w:rsid w:val="1A63A594"/>
    <w:rsid w:val="1DC40C69"/>
    <w:rsid w:val="1E21581C"/>
    <w:rsid w:val="2E3E56B6"/>
    <w:rsid w:val="34CCB17E"/>
    <w:rsid w:val="36CCF376"/>
    <w:rsid w:val="3768C469"/>
    <w:rsid w:val="3B5D799A"/>
    <w:rsid w:val="3F61429B"/>
    <w:rsid w:val="407AA9EC"/>
    <w:rsid w:val="4086832E"/>
    <w:rsid w:val="46AF33E1"/>
    <w:rsid w:val="5CC6F777"/>
    <w:rsid w:val="635248D2"/>
    <w:rsid w:val="659C1E87"/>
    <w:rsid w:val="669E5A99"/>
    <w:rsid w:val="66FACC5F"/>
    <w:rsid w:val="6C40148B"/>
    <w:rsid w:val="6E72A23A"/>
    <w:rsid w:val="6FB43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5B2E"/>
  <w15:docId w15:val="{E1AEAA26-C7DB-4219-B9D6-C93A4B30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606" w:hanging="566"/>
      <w:outlineLvl w:val="0"/>
    </w:pPr>
    <w:rPr>
      <w:sz w:val="36"/>
      <w:szCs w:val="36"/>
    </w:rPr>
  </w:style>
  <w:style w:type="paragraph" w:styleId="Heading2">
    <w:name w:val="heading 2"/>
    <w:basedOn w:val="Normal"/>
    <w:uiPriority w:val="9"/>
    <w:unhideWhenUsed/>
    <w:qFormat/>
    <w:pPr>
      <w:spacing w:before="278"/>
      <w:ind w:left="174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7"/>
      <w:ind w:left="1519" w:hanging="47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13" w:right="3927"/>
    </w:pPr>
    <w:rPr>
      <w:b/>
      <w:bCs/>
      <w:sz w:val="72"/>
      <w:szCs w:val="72"/>
    </w:rPr>
  </w:style>
  <w:style w:type="paragraph" w:styleId="ListParagraph">
    <w:name w:val="List Paragraph"/>
    <w:basedOn w:val="Normal"/>
    <w:link w:val="ListParagraphChar"/>
    <w:uiPriority w:val="1"/>
    <w:qFormat/>
    <w:pPr>
      <w:ind w:left="1748" w:hanging="708"/>
    </w:pPr>
  </w:style>
  <w:style w:type="paragraph" w:customStyle="1" w:styleId="TableParagraph">
    <w:name w:val="Table Paragraph"/>
    <w:basedOn w:val="Normal"/>
    <w:uiPriority w:val="1"/>
    <w:qFormat/>
    <w:pPr>
      <w:spacing w:line="271" w:lineRule="exact"/>
      <w:ind w:left="108"/>
    </w:pPr>
  </w:style>
  <w:style w:type="character" w:styleId="CommentReference">
    <w:name w:val="annotation reference"/>
    <w:basedOn w:val="DefaultParagraphFont"/>
    <w:uiPriority w:val="99"/>
    <w:semiHidden/>
    <w:unhideWhenUsed/>
    <w:rsid w:val="00104E09"/>
    <w:rPr>
      <w:sz w:val="16"/>
      <w:szCs w:val="16"/>
    </w:rPr>
  </w:style>
  <w:style w:type="paragraph" w:styleId="CommentText">
    <w:name w:val="annotation text"/>
    <w:basedOn w:val="Normal"/>
    <w:link w:val="CommentTextChar"/>
    <w:uiPriority w:val="99"/>
    <w:unhideWhenUsed/>
    <w:rsid w:val="00104E09"/>
    <w:rPr>
      <w:sz w:val="20"/>
      <w:szCs w:val="20"/>
    </w:rPr>
  </w:style>
  <w:style w:type="character" w:customStyle="1" w:styleId="CommentTextChar">
    <w:name w:val="Comment Text Char"/>
    <w:basedOn w:val="DefaultParagraphFont"/>
    <w:link w:val="CommentText"/>
    <w:uiPriority w:val="99"/>
    <w:rsid w:val="00104E09"/>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104E09"/>
    <w:rPr>
      <w:b/>
      <w:bCs/>
    </w:rPr>
  </w:style>
  <w:style w:type="character" w:customStyle="1" w:styleId="CommentSubjectChar">
    <w:name w:val="Comment Subject Char"/>
    <w:basedOn w:val="CommentTextChar"/>
    <w:link w:val="CommentSubject"/>
    <w:uiPriority w:val="99"/>
    <w:semiHidden/>
    <w:rsid w:val="00104E09"/>
    <w:rPr>
      <w:rFonts w:ascii="Century Gothic" w:eastAsia="Century Gothic" w:hAnsi="Century Gothic" w:cs="Century Gothic"/>
      <w:b/>
      <w:bCs/>
      <w:sz w:val="20"/>
      <w:szCs w:val="20"/>
    </w:rPr>
  </w:style>
  <w:style w:type="paragraph" w:styleId="Header">
    <w:name w:val="header"/>
    <w:basedOn w:val="Normal"/>
    <w:link w:val="HeaderChar"/>
    <w:uiPriority w:val="99"/>
    <w:unhideWhenUsed/>
    <w:rsid w:val="00104E09"/>
    <w:pPr>
      <w:tabs>
        <w:tab w:val="center" w:pos="4513"/>
        <w:tab w:val="right" w:pos="9026"/>
      </w:tabs>
    </w:pPr>
  </w:style>
  <w:style w:type="character" w:customStyle="1" w:styleId="HeaderChar">
    <w:name w:val="Header Char"/>
    <w:basedOn w:val="DefaultParagraphFont"/>
    <w:link w:val="Header"/>
    <w:uiPriority w:val="99"/>
    <w:rsid w:val="00104E09"/>
    <w:rPr>
      <w:rFonts w:ascii="Century Gothic" w:eastAsia="Century Gothic" w:hAnsi="Century Gothic" w:cs="Century Gothic"/>
    </w:rPr>
  </w:style>
  <w:style w:type="paragraph" w:styleId="Footer">
    <w:name w:val="footer"/>
    <w:basedOn w:val="Normal"/>
    <w:link w:val="FooterChar"/>
    <w:uiPriority w:val="99"/>
    <w:unhideWhenUsed/>
    <w:rsid w:val="00104E09"/>
    <w:pPr>
      <w:tabs>
        <w:tab w:val="center" w:pos="4513"/>
        <w:tab w:val="right" w:pos="9026"/>
      </w:tabs>
    </w:pPr>
  </w:style>
  <w:style w:type="character" w:customStyle="1" w:styleId="FooterChar">
    <w:name w:val="Footer Char"/>
    <w:basedOn w:val="DefaultParagraphFont"/>
    <w:link w:val="Footer"/>
    <w:uiPriority w:val="99"/>
    <w:rsid w:val="00104E09"/>
    <w:rPr>
      <w:rFonts w:ascii="Century Gothic" w:eastAsia="Century Gothic" w:hAnsi="Century Gothic" w:cs="Century Gothic"/>
    </w:rPr>
  </w:style>
  <w:style w:type="character" w:customStyle="1" w:styleId="ListParagraphChar">
    <w:name w:val="List Paragraph Char"/>
    <w:basedOn w:val="DefaultParagraphFont"/>
    <w:link w:val="ListParagraph"/>
    <w:uiPriority w:val="1"/>
    <w:rsid w:val="003F0EF9"/>
    <w:rPr>
      <w:rFonts w:ascii="Century Gothic" w:eastAsia="Century Gothic" w:hAnsi="Century Gothic" w:cs="Century Gothic"/>
    </w:rPr>
  </w:style>
  <w:style w:type="character" w:customStyle="1" w:styleId="cf01">
    <w:name w:val="cf01"/>
    <w:basedOn w:val="DefaultParagraphFont"/>
    <w:rsid w:val="007A5C2E"/>
    <w:rPr>
      <w:rFonts w:ascii="Segoe UI" w:hAnsi="Segoe UI" w:cs="Segoe UI" w:hint="default"/>
      <w:sz w:val="18"/>
      <w:szCs w:val="18"/>
    </w:rPr>
  </w:style>
  <w:style w:type="paragraph" w:customStyle="1" w:styleId="paragraphtext">
    <w:name w:val="paragraph text"/>
    <w:basedOn w:val="Normal"/>
    <w:rsid w:val="007A5C2E"/>
    <w:pPr>
      <w:widowControl/>
      <w:autoSpaceDE/>
      <w:autoSpaceDN/>
      <w:spacing w:before="60" w:after="60"/>
      <w:jc w:val="both"/>
    </w:pPr>
    <w:rPr>
      <w:rFonts w:ascii="Times New Roman" w:eastAsia="Times New Roman" w:hAnsi="Times New Roman" w:cs="Times New Roman"/>
      <w:szCs w:val="20"/>
      <w:lang w:val="en-GB"/>
    </w:rPr>
  </w:style>
  <w:style w:type="paragraph" w:styleId="Revision">
    <w:name w:val="Revision"/>
    <w:hidden/>
    <w:uiPriority w:val="99"/>
    <w:semiHidden/>
    <w:rsid w:val="00B57325"/>
    <w:pPr>
      <w:widowControl/>
      <w:autoSpaceDE/>
      <w:autoSpaceDN/>
    </w:pPr>
    <w:rPr>
      <w:rFonts w:ascii="Century Gothic" w:eastAsia="Century Gothic" w:hAnsi="Century Gothic" w:cs="Century Gothic"/>
    </w:rPr>
  </w:style>
  <w:style w:type="character" w:styleId="Hyperlink">
    <w:name w:val="Hyperlink"/>
    <w:basedOn w:val="DefaultParagraphFont"/>
    <w:uiPriority w:val="99"/>
    <w:unhideWhenUsed/>
    <w:rsid w:val="00733727"/>
    <w:rPr>
      <w:color w:val="0000FF" w:themeColor="hyperlink"/>
      <w:u w:val="single"/>
    </w:rPr>
  </w:style>
  <w:style w:type="character" w:styleId="UnresolvedMention">
    <w:name w:val="Unresolved Mention"/>
    <w:basedOn w:val="DefaultParagraphFont"/>
    <w:uiPriority w:val="99"/>
    <w:semiHidden/>
    <w:unhideWhenUsed/>
    <w:rsid w:val="00733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lkirkhscp.org/performance-audit-and-assurance-committe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gration@Falki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5C2D6EB7762439B683C8955A555EF" ma:contentTypeVersion="12" ma:contentTypeDescription="Create a new document." ma:contentTypeScope="" ma:versionID="5231bfb4569c761588e0fcbda51ce61b">
  <xsd:schema xmlns:xsd="http://www.w3.org/2001/XMLSchema" xmlns:xs="http://www.w3.org/2001/XMLSchema" xmlns:p="http://schemas.microsoft.com/office/2006/metadata/properties" xmlns:ns2="51a7be16-29b5-48af-9d41-0ee67ec5f67e" targetNamespace="http://schemas.microsoft.com/office/2006/metadata/properties" ma:root="true" ma:fieldsID="7f45d948989da627824cf783aa9ee3fb" ns2:_="">
    <xsd:import namespace="51a7be16-29b5-48af-9d41-0ee67ec5f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be16-29b5-48af-9d41-0ee67ec5f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a7be16-29b5-48af-9d41-0ee67ec5f6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B45578-5409-4783-AD8D-A237E9F9FACB}">
  <ds:schemaRefs>
    <ds:schemaRef ds:uri="http://schemas.openxmlformats.org/officeDocument/2006/bibliography"/>
  </ds:schemaRefs>
</ds:datastoreItem>
</file>

<file path=customXml/itemProps2.xml><?xml version="1.0" encoding="utf-8"?>
<ds:datastoreItem xmlns:ds="http://schemas.openxmlformats.org/officeDocument/2006/customXml" ds:itemID="{6CC873DC-5329-47D4-AA64-D5514E556326}">
  <ds:schemaRefs>
    <ds:schemaRef ds:uri="http://schemas.microsoft.com/sharepoint/v3/contenttype/forms"/>
  </ds:schemaRefs>
</ds:datastoreItem>
</file>

<file path=customXml/itemProps3.xml><?xml version="1.0" encoding="utf-8"?>
<ds:datastoreItem xmlns:ds="http://schemas.openxmlformats.org/officeDocument/2006/customXml" ds:itemID="{48490526-59D8-4104-A524-FB3DB8182245}"/>
</file>

<file path=customXml/itemProps4.xml><?xml version="1.0" encoding="utf-8"?>
<ds:datastoreItem xmlns:ds="http://schemas.openxmlformats.org/officeDocument/2006/customXml" ds:itemID="{2654FD0D-47C6-4677-BB76-01DBD7C4EE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2267</Words>
  <Characters>12517</Characters>
  <Application>Microsoft Office Word</Application>
  <DocSecurity>0</DocSecurity>
  <Lines>391</Lines>
  <Paragraphs>135</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CommunicationsUpdate</dc:title>
  <dc:creator>Paul Surgenor</dc:creator>
  <dc:description/>
  <cp:lastModifiedBy>Ewan Murray</cp:lastModifiedBy>
  <cp:revision>2</cp:revision>
  <dcterms:created xsi:type="dcterms:W3CDTF">2025-11-25T11:53:00Z</dcterms:created>
  <dcterms:modified xsi:type="dcterms:W3CDTF">2025-11-25T11:53:00Z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Acrobat PDFMaker 24 for Word</vt:lpwstr>
  </property>
  <property fmtid="{D5CDD505-2E9C-101B-9397-08002B2CF9AE}" pid="4" name="LastSaved">
    <vt:filetime>2024-08-06T00:00:00Z</vt:filetime>
  </property>
  <property fmtid="{D5CDD505-2E9C-101B-9397-08002B2CF9AE}" pid="5" name="Producer">
    <vt:lpwstr>Adobe PDF Library 24.2.229</vt:lpwstr>
  </property>
  <property fmtid="{D5CDD505-2E9C-101B-9397-08002B2CF9AE}" pid="6" name="SourceModified">
    <vt:lpwstr>D:20221005083641</vt:lpwstr>
  </property>
  <property fmtid="{D5CDD505-2E9C-101B-9397-08002B2CF9AE}" pid="7" name="ContentTypeId">
    <vt:lpwstr>0x0101007805C2D6EB7762439B683C8955A555EF</vt:lpwstr>
  </property>
  <property fmtid="{D5CDD505-2E9C-101B-9397-08002B2CF9AE}" pid="8" name="docLang">
    <vt:lpwstr>en</vt:lpwstr>
  </property>
</Properties>
</file>